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86" w:rsidRPr="00310D1C" w:rsidRDefault="00877386" w:rsidP="00877386">
      <w:pPr>
        <w:spacing w:line="0" w:lineRule="atLeast"/>
        <w:jc w:val="right"/>
        <w:rPr>
          <w:sz w:val="20"/>
          <w:szCs w:val="20"/>
        </w:rPr>
      </w:pPr>
      <w:r w:rsidRPr="00310D1C">
        <w:rPr>
          <w:rStyle w:val="Normal"/>
          <w:sz w:val="20"/>
          <w:szCs w:val="20"/>
        </w:rPr>
        <w:t xml:space="preserve">Annex </w:t>
      </w:r>
      <w:r>
        <w:rPr>
          <w:rStyle w:val="Normal"/>
          <w:sz w:val="20"/>
          <w:szCs w:val="20"/>
        </w:rPr>
        <w:t>No</w:t>
      </w:r>
      <w:r w:rsidRPr="00310D1C">
        <w:rPr>
          <w:rStyle w:val="Normal"/>
          <w:sz w:val="20"/>
          <w:szCs w:val="20"/>
        </w:rPr>
        <w:t xml:space="preserve"> </w:t>
      </w:r>
      <w:r>
        <w:rPr>
          <w:rStyle w:val="Normal"/>
          <w:sz w:val="20"/>
          <w:szCs w:val="20"/>
        </w:rPr>
        <w:t>3</w:t>
      </w:r>
    </w:p>
    <w:p w:rsidR="00877386" w:rsidRDefault="00877386" w:rsidP="00877386">
      <w:pPr>
        <w:tabs>
          <w:tab w:val="left" w:pos="4320"/>
          <w:tab w:val="left" w:pos="7965"/>
        </w:tabs>
        <w:jc w:val="right"/>
        <w:rPr>
          <w:rStyle w:val="Normal"/>
          <w:sz w:val="20"/>
          <w:szCs w:val="20"/>
        </w:rPr>
      </w:pPr>
      <w:proofErr w:type="gramStart"/>
      <w:r w:rsidRPr="009525DF">
        <w:rPr>
          <w:rStyle w:val="Normal"/>
          <w:sz w:val="20"/>
          <w:szCs w:val="20"/>
        </w:rPr>
        <w:t>to</w:t>
      </w:r>
      <w:proofErr w:type="gramEnd"/>
      <w:r w:rsidRPr="009525DF">
        <w:rPr>
          <w:rStyle w:val="Normal"/>
          <w:sz w:val="20"/>
          <w:szCs w:val="20"/>
        </w:rPr>
        <w:t xml:space="preserve"> the </w:t>
      </w:r>
      <w:r>
        <w:rPr>
          <w:rStyle w:val="Normal"/>
          <w:sz w:val="20"/>
          <w:szCs w:val="20"/>
        </w:rPr>
        <w:t xml:space="preserve">Invitation to submit pre-qualification documents </w:t>
      </w:r>
    </w:p>
    <w:p w:rsidR="00877386" w:rsidRPr="00310D1C" w:rsidRDefault="00877386" w:rsidP="00877386">
      <w:pPr>
        <w:tabs>
          <w:tab w:val="left" w:pos="4320"/>
          <w:tab w:val="left" w:pos="7965"/>
        </w:tabs>
        <w:jc w:val="right"/>
        <w:rPr>
          <w:sz w:val="20"/>
          <w:szCs w:val="20"/>
        </w:rPr>
      </w:pPr>
      <w:proofErr w:type="gramStart"/>
      <w:r>
        <w:rPr>
          <w:rStyle w:val="Normal"/>
          <w:sz w:val="20"/>
          <w:szCs w:val="20"/>
        </w:rPr>
        <w:t>for</w:t>
      </w:r>
      <w:proofErr w:type="gramEnd"/>
      <w:r>
        <w:rPr>
          <w:rStyle w:val="Normal"/>
          <w:sz w:val="20"/>
          <w:szCs w:val="20"/>
        </w:rPr>
        <w:t xml:space="preserve"> procurement “Legal Services for Rail </w:t>
      </w:r>
      <w:proofErr w:type="spellStart"/>
      <w:r>
        <w:rPr>
          <w:rStyle w:val="Normal"/>
          <w:sz w:val="20"/>
          <w:szCs w:val="20"/>
        </w:rPr>
        <w:t>Baltica</w:t>
      </w:r>
      <w:proofErr w:type="spellEnd"/>
      <w:r>
        <w:rPr>
          <w:rStyle w:val="Normal"/>
          <w:sz w:val="20"/>
          <w:szCs w:val="20"/>
        </w:rPr>
        <w:t xml:space="preserve"> Project</w:t>
      </w:r>
      <w:r w:rsidRPr="009525DF">
        <w:rPr>
          <w:rStyle w:val="Normal"/>
          <w:sz w:val="20"/>
          <w:szCs w:val="20"/>
        </w:rPr>
        <w:t>”</w:t>
      </w:r>
    </w:p>
    <w:p w:rsidR="00877386" w:rsidRDefault="00877386" w:rsidP="00877386">
      <w:pPr>
        <w:spacing w:line="0" w:lineRule="atLeast"/>
      </w:pPr>
    </w:p>
    <w:p w:rsidR="00877386" w:rsidRPr="00A8763C" w:rsidRDefault="00877386" w:rsidP="00877386">
      <w:pPr>
        <w:pStyle w:val="Heading1"/>
        <w:jc w:val="center"/>
      </w:pPr>
      <w:bookmarkStart w:id="0" w:name="_Toc440489743"/>
      <w:r w:rsidRPr="00A8763C">
        <w:t>List of references</w:t>
      </w:r>
      <w:bookmarkEnd w:id="0"/>
    </w:p>
    <w:p w:rsidR="00877386" w:rsidRPr="00A8763C" w:rsidRDefault="00877386" w:rsidP="00877386">
      <w:pPr>
        <w:spacing w:line="0" w:lineRule="atLeast"/>
        <w:jc w:val="center"/>
        <w:rPr>
          <w:b/>
        </w:rPr>
      </w:pPr>
      <w:r w:rsidRPr="00A8763C">
        <w:rPr>
          <w:b/>
        </w:rPr>
        <w:t>(Reputation: Past performance)</w:t>
      </w:r>
    </w:p>
    <w:p w:rsidR="00877386" w:rsidRPr="00A8763C" w:rsidRDefault="00877386" w:rsidP="00877386">
      <w:pPr>
        <w:spacing w:line="0" w:lineRule="atLeast"/>
        <w:jc w:val="center"/>
        <w:rPr>
          <w:b/>
        </w:rPr>
      </w:pPr>
      <w:r w:rsidRPr="00A8763C">
        <w:rPr>
          <w:b/>
        </w:rPr>
        <w:t>Form</w:t>
      </w:r>
    </w:p>
    <w:p w:rsidR="00877386" w:rsidRPr="00A8763C" w:rsidRDefault="00877386" w:rsidP="00877386">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952"/>
        <w:gridCol w:w="4658"/>
        <w:gridCol w:w="1974"/>
        <w:gridCol w:w="1660"/>
        <w:gridCol w:w="2650"/>
      </w:tblGrid>
      <w:tr w:rsidR="00877386" w:rsidTr="00145FC0">
        <w:tc>
          <w:tcPr>
            <w:tcW w:w="534" w:type="dxa"/>
            <w:shd w:val="clear" w:color="auto" w:fill="auto"/>
            <w:vAlign w:val="center"/>
          </w:tcPr>
          <w:p w:rsidR="00877386" w:rsidRPr="00A8763C" w:rsidRDefault="00877386" w:rsidP="00145FC0">
            <w:pPr>
              <w:spacing w:line="0" w:lineRule="atLeast"/>
              <w:jc w:val="center"/>
            </w:pPr>
            <w:r w:rsidRPr="00A8763C">
              <w:t>No</w:t>
            </w:r>
          </w:p>
        </w:tc>
        <w:tc>
          <w:tcPr>
            <w:tcW w:w="2976" w:type="dxa"/>
            <w:shd w:val="clear" w:color="auto" w:fill="auto"/>
            <w:vAlign w:val="center"/>
          </w:tcPr>
          <w:p w:rsidR="00877386" w:rsidRPr="00A8763C" w:rsidRDefault="00877386" w:rsidP="00145FC0">
            <w:pPr>
              <w:spacing w:line="0" w:lineRule="atLeast"/>
              <w:jc w:val="center"/>
            </w:pPr>
            <w:r w:rsidRPr="00A8763C">
              <w:t>Subject of agreement/project/service</w:t>
            </w:r>
          </w:p>
        </w:tc>
        <w:tc>
          <w:tcPr>
            <w:tcW w:w="4962" w:type="dxa"/>
            <w:shd w:val="clear" w:color="auto" w:fill="auto"/>
            <w:vAlign w:val="center"/>
          </w:tcPr>
          <w:p w:rsidR="00877386" w:rsidRPr="00A8763C" w:rsidRDefault="00877386" w:rsidP="00145FC0">
            <w:pPr>
              <w:spacing w:line="0" w:lineRule="atLeast"/>
              <w:jc w:val="center"/>
            </w:pPr>
            <w:r w:rsidRPr="00A8763C">
              <w:t>Description of tasks, goals or deliverables</w:t>
            </w:r>
          </w:p>
        </w:tc>
        <w:tc>
          <w:tcPr>
            <w:tcW w:w="1984" w:type="dxa"/>
            <w:shd w:val="clear" w:color="auto" w:fill="auto"/>
            <w:vAlign w:val="center"/>
          </w:tcPr>
          <w:p w:rsidR="00877386" w:rsidRPr="00A8763C" w:rsidRDefault="00877386" w:rsidP="00145FC0">
            <w:pPr>
              <w:spacing w:line="0" w:lineRule="atLeast"/>
              <w:jc w:val="center"/>
            </w:pPr>
            <w:r w:rsidRPr="00A8763C">
              <w:t>Time frame</w:t>
            </w:r>
          </w:p>
          <w:p w:rsidR="00877386" w:rsidRPr="00A8763C" w:rsidRDefault="00877386" w:rsidP="00145FC0">
            <w:pPr>
              <w:spacing w:line="0" w:lineRule="atLeast"/>
              <w:jc w:val="center"/>
            </w:pPr>
            <w:r w:rsidRPr="00A8763C">
              <w:t>(</w:t>
            </w:r>
            <w:proofErr w:type="spellStart"/>
            <w:r w:rsidRPr="00A8763C">
              <w:t>day.month.year-day.month.year</w:t>
            </w:r>
            <w:proofErr w:type="spellEnd"/>
            <w:r w:rsidRPr="00A8763C">
              <w:t>)</w:t>
            </w:r>
          </w:p>
        </w:tc>
        <w:tc>
          <w:tcPr>
            <w:tcW w:w="1701" w:type="dxa"/>
            <w:shd w:val="clear" w:color="auto" w:fill="auto"/>
            <w:vAlign w:val="center"/>
          </w:tcPr>
          <w:p w:rsidR="00877386" w:rsidRPr="00A8763C" w:rsidRDefault="00877386" w:rsidP="00145FC0">
            <w:pPr>
              <w:spacing w:line="0" w:lineRule="atLeast"/>
              <w:jc w:val="center"/>
            </w:pPr>
            <w:r w:rsidRPr="00A8763C">
              <w:t>Capex of agreement (EUR)</w:t>
            </w:r>
          </w:p>
        </w:tc>
        <w:tc>
          <w:tcPr>
            <w:tcW w:w="2771" w:type="dxa"/>
            <w:shd w:val="clear" w:color="auto" w:fill="auto"/>
            <w:vAlign w:val="center"/>
          </w:tcPr>
          <w:p w:rsidR="00877386" w:rsidRPr="00A8763C" w:rsidRDefault="00877386" w:rsidP="00145FC0">
            <w:pPr>
              <w:spacing w:line="0" w:lineRule="atLeast"/>
              <w:jc w:val="center"/>
            </w:pPr>
            <w:r w:rsidRPr="00A8763C">
              <w:t>Customer</w:t>
            </w:r>
          </w:p>
          <w:p w:rsidR="00877386" w:rsidRPr="00A8763C" w:rsidRDefault="00877386" w:rsidP="00145FC0">
            <w:pPr>
              <w:spacing w:line="0" w:lineRule="atLeast"/>
              <w:jc w:val="center"/>
            </w:pPr>
            <w:r w:rsidRPr="00A8763C">
              <w:t>(</w:t>
            </w:r>
            <w:proofErr w:type="gramStart"/>
            <w:r w:rsidRPr="00A8763C">
              <w:t>name</w:t>
            </w:r>
            <w:proofErr w:type="gramEnd"/>
            <w:r w:rsidRPr="00A8763C">
              <w:t xml:space="preserve"> of client, legal entity), contact information (name, position, phone </w:t>
            </w:r>
            <w:proofErr w:type="spellStart"/>
            <w:r w:rsidRPr="00A8763C">
              <w:t>nr</w:t>
            </w:r>
            <w:proofErr w:type="spellEnd"/>
            <w:r w:rsidRPr="00A8763C">
              <w:t>., e-mail).</w:t>
            </w:r>
          </w:p>
        </w:tc>
      </w:tr>
      <w:tr w:rsidR="00877386" w:rsidTr="00145FC0">
        <w:tc>
          <w:tcPr>
            <w:tcW w:w="534" w:type="dxa"/>
            <w:shd w:val="clear" w:color="auto" w:fill="auto"/>
          </w:tcPr>
          <w:p w:rsidR="00877386" w:rsidRDefault="00877386" w:rsidP="00145FC0">
            <w:pPr>
              <w:spacing w:line="0" w:lineRule="atLeast"/>
              <w:jc w:val="center"/>
            </w:pPr>
            <w:r>
              <w:t>1</w:t>
            </w:r>
          </w:p>
        </w:tc>
        <w:tc>
          <w:tcPr>
            <w:tcW w:w="2976" w:type="dxa"/>
            <w:shd w:val="clear" w:color="auto" w:fill="auto"/>
          </w:tcPr>
          <w:p w:rsidR="00877386" w:rsidRDefault="00877386" w:rsidP="00145FC0">
            <w:pPr>
              <w:spacing w:line="0" w:lineRule="atLeast"/>
            </w:pPr>
          </w:p>
        </w:tc>
        <w:tc>
          <w:tcPr>
            <w:tcW w:w="4962" w:type="dxa"/>
            <w:shd w:val="clear" w:color="auto" w:fill="auto"/>
          </w:tcPr>
          <w:p w:rsidR="00877386" w:rsidRDefault="00877386" w:rsidP="00145FC0">
            <w:pPr>
              <w:spacing w:line="0" w:lineRule="atLeast"/>
            </w:pPr>
          </w:p>
        </w:tc>
        <w:tc>
          <w:tcPr>
            <w:tcW w:w="1984" w:type="dxa"/>
            <w:shd w:val="clear" w:color="auto" w:fill="auto"/>
          </w:tcPr>
          <w:p w:rsidR="00877386" w:rsidRDefault="00877386" w:rsidP="00145FC0">
            <w:pPr>
              <w:spacing w:line="0" w:lineRule="atLeast"/>
            </w:pPr>
          </w:p>
        </w:tc>
        <w:tc>
          <w:tcPr>
            <w:tcW w:w="1701" w:type="dxa"/>
            <w:shd w:val="clear" w:color="auto" w:fill="auto"/>
          </w:tcPr>
          <w:p w:rsidR="00877386" w:rsidRDefault="00877386" w:rsidP="00145FC0">
            <w:pPr>
              <w:spacing w:line="0" w:lineRule="atLeast"/>
            </w:pPr>
          </w:p>
        </w:tc>
        <w:tc>
          <w:tcPr>
            <w:tcW w:w="2771" w:type="dxa"/>
            <w:shd w:val="clear" w:color="auto" w:fill="auto"/>
          </w:tcPr>
          <w:p w:rsidR="00877386" w:rsidRDefault="00877386" w:rsidP="00145FC0">
            <w:pPr>
              <w:spacing w:line="0" w:lineRule="atLeast"/>
            </w:pPr>
          </w:p>
        </w:tc>
      </w:tr>
      <w:tr w:rsidR="00877386" w:rsidTr="00145FC0">
        <w:tc>
          <w:tcPr>
            <w:tcW w:w="534" w:type="dxa"/>
            <w:shd w:val="clear" w:color="auto" w:fill="auto"/>
          </w:tcPr>
          <w:p w:rsidR="00877386" w:rsidRDefault="00877386" w:rsidP="00145FC0">
            <w:pPr>
              <w:spacing w:line="0" w:lineRule="atLeast"/>
              <w:jc w:val="center"/>
            </w:pPr>
            <w:r>
              <w:t>2</w:t>
            </w:r>
          </w:p>
        </w:tc>
        <w:tc>
          <w:tcPr>
            <w:tcW w:w="2976" w:type="dxa"/>
            <w:shd w:val="clear" w:color="auto" w:fill="auto"/>
          </w:tcPr>
          <w:p w:rsidR="00877386" w:rsidRDefault="00877386" w:rsidP="00145FC0">
            <w:pPr>
              <w:spacing w:line="0" w:lineRule="atLeast"/>
            </w:pPr>
          </w:p>
        </w:tc>
        <w:tc>
          <w:tcPr>
            <w:tcW w:w="4962" w:type="dxa"/>
            <w:shd w:val="clear" w:color="auto" w:fill="auto"/>
          </w:tcPr>
          <w:p w:rsidR="00877386" w:rsidRDefault="00877386" w:rsidP="00145FC0">
            <w:pPr>
              <w:spacing w:line="0" w:lineRule="atLeast"/>
            </w:pPr>
          </w:p>
        </w:tc>
        <w:tc>
          <w:tcPr>
            <w:tcW w:w="1984" w:type="dxa"/>
            <w:shd w:val="clear" w:color="auto" w:fill="auto"/>
          </w:tcPr>
          <w:p w:rsidR="00877386" w:rsidRDefault="00877386" w:rsidP="00145FC0">
            <w:pPr>
              <w:spacing w:line="0" w:lineRule="atLeast"/>
            </w:pPr>
          </w:p>
        </w:tc>
        <w:tc>
          <w:tcPr>
            <w:tcW w:w="1701" w:type="dxa"/>
            <w:shd w:val="clear" w:color="auto" w:fill="auto"/>
          </w:tcPr>
          <w:p w:rsidR="00877386" w:rsidRDefault="00877386" w:rsidP="00145FC0">
            <w:pPr>
              <w:spacing w:line="0" w:lineRule="atLeast"/>
            </w:pPr>
          </w:p>
        </w:tc>
        <w:tc>
          <w:tcPr>
            <w:tcW w:w="2771" w:type="dxa"/>
            <w:shd w:val="clear" w:color="auto" w:fill="auto"/>
          </w:tcPr>
          <w:p w:rsidR="00877386" w:rsidRDefault="00877386" w:rsidP="00145FC0">
            <w:pPr>
              <w:spacing w:line="0" w:lineRule="atLeast"/>
            </w:pPr>
          </w:p>
        </w:tc>
      </w:tr>
      <w:tr w:rsidR="00877386" w:rsidTr="00145FC0">
        <w:tc>
          <w:tcPr>
            <w:tcW w:w="534" w:type="dxa"/>
            <w:shd w:val="clear" w:color="auto" w:fill="auto"/>
          </w:tcPr>
          <w:p w:rsidR="00877386" w:rsidRDefault="00877386" w:rsidP="00145FC0">
            <w:pPr>
              <w:spacing w:line="0" w:lineRule="atLeast"/>
              <w:jc w:val="center"/>
            </w:pPr>
            <w:r>
              <w:t>3</w:t>
            </w:r>
          </w:p>
        </w:tc>
        <w:tc>
          <w:tcPr>
            <w:tcW w:w="2976" w:type="dxa"/>
            <w:shd w:val="clear" w:color="auto" w:fill="auto"/>
          </w:tcPr>
          <w:p w:rsidR="00877386" w:rsidRDefault="00877386" w:rsidP="00145FC0">
            <w:pPr>
              <w:spacing w:line="0" w:lineRule="atLeast"/>
            </w:pPr>
          </w:p>
        </w:tc>
        <w:tc>
          <w:tcPr>
            <w:tcW w:w="4962" w:type="dxa"/>
            <w:shd w:val="clear" w:color="auto" w:fill="auto"/>
          </w:tcPr>
          <w:p w:rsidR="00877386" w:rsidRDefault="00877386" w:rsidP="00145FC0">
            <w:pPr>
              <w:spacing w:line="0" w:lineRule="atLeast"/>
            </w:pPr>
          </w:p>
        </w:tc>
        <w:tc>
          <w:tcPr>
            <w:tcW w:w="1984" w:type="dxa"/>
            <w:shd w:val="clear" w:color="auto" w:fill="auto"/>
          </w:tcPr>
          <w:p w:rsidR="00877386" w:rsidRDefault="00877386" w:rsidP="00145FC0">
            <w:pPr>
              <w:spacing w:line="0" w:lineRule="atLeast"/>
            </w:pPr>
          </w:p>
        </w:tc>
        <w:tc>
          <w:tcPr>
            <w:tcW w:w="1701" w:type="dxa"/>
            <w:shd w:val="clear" w:color="auto" w:fill="auto"/>
          </w:tcPr>
          <w:p w:rsidR="00877386" w:rsidRDefault="00877386" w:rsidP="00145FC0">
            <w:pPr>
              <w:spacing w:line="0" w:lineRule="atLeast"/>
            </w:pPr>
          </w:p>
        </w:tc>
        <w:tc>
          <w:tcPr>
            <w:tcW w:w="2771" w:type="dxa"/>
            <w:shd w:val="clear" w:color="auto" w:fill="auto"/>
          </w:tcPr>
          <w:p w:rsidR="00877386" w:rsidRDefault="00877386" w:rsidP="00145FC0">
            <w:pPr>
              <w:spacing w:line="0" w:lineRule="atLeast"/>
            </w:pPr>
          </w:p>
        </w:tc>
      </w:tr>
      <w:tr w:rsidR="00877386" w:rsidTr="00145FC0">
        <w:tc>
          <w:tcPr>
            <w:tcW w:w="534" w:type="dxa"/>
            <w:shd w:val="clear" w:color="auto" w:fill="auto"/>
          </w:tcPr>
          <w:p w:rsidR="00877386" w:rsidRDefault="00877386" w:rsidP="00145FC0">
            <w:pPr>
              <w:spacing w:line="0" w:lineRule="atLeast"/>
              <w:jc w:val="center"/>
            </w:pPr>
            <w:r>
              <w:t>…</w:t>
            </w:r>
          </w:p>
        </w:tc>
        <w:tc>
          <w:tcPr>
            <w:tcW w:w="2976" w:type="dxa"/>
            <w:shd w:val="clear" w:color="auto" w:fill="auto"/>
          </w:tcPr>
          <w:p w:rsidR="00877386" w:rsidRDefault="00877386" w:rsidP="00145FC0">
            <w:pPr>
              <w:spacing w:line="0" w:lineRule="atLeast"/>
            </w:pPr>
          </w:p>
        </w:tc>
        <w:tc>
          <w:tcPr>
            <w:tcW w:w="4962" w:type="dxa"/>
            <w:shd w:val="clear" w:color="auto" w:fill="auto"/>
          </w:tcPr>
          <w:p w:rsidR="00877386" w:rsidRDefault="00877386" w:rsidP="00145FC0">
            <w:pPr>
              <w:spacing w:line="0" w:lineRule="atLeast"/>
            </w:pPr>
          </w:p>
        </w:tc>
        <w:tc>
          <w:tcPr>
            <w:tcW w:w="1984" w:type="dxa"/>
            <w:shd w:val="clear" w:color="auto" w:fill="auto"/>
          </w:tcPr>
          <w:p w:rsidR="00877386" w:rsidRDefault="00877386" w:rsidP="00145FC0">
            <w:pPr>
              <w:spacing w:line="0" w:lineRule="atLeast"/>
            </w:pPr>
          </w:p>
        </w:tc>
        <w:tc>
          <w:tcPr>
            <w:tcW w:w="1701" w:type="dxa"/>
            <w:shd w:val="clear" w:color="auto" w:fill="auto"/>
          </w:tcPr>
          <w:p w:rsidR="00877386" w:rsidRDefault="00877386" w:rsidP="00145FC0">
            <w:pPr>
              <w:spacing w:line="0" w:lineRule="atLeast"/>
            </w:pPr>
          </w:p>
        </w:tc>
        <w:tc>
          <w:tcPr>
            <w:tcW w:w="2771" w:type="dxa"/>
            <w:shd w:val="clear" w:color="auto" w:fill="auto"/>
          </w:tcPr>
          <w:p w:rsidR="00877386" w:rsidRDefault="00877386" w:rsidP="00145FC0">
            <w:pPr>
              <w:spacing w:line="0" w:lineRule="atLeast"/>
            </w:pPr>
          </w:p>
        </w:tc>
      </w:tr>
    </w:tbl>
    <w:p w:rsidR="00877386" w:rsidRDefault="00877386" w:rsidP="00877386">
      <w:pPr>
        <w:tabs>
          <w:tab w:val="left" w:pos="720"/>
        </w:tabs>
        <w:jc w:val="both"/>
      </w:pPr>
    </w:p>
    <w:p w:rsidR="00877386" w:rsidRDefault="00877386" w:rsidP="00877386">
      <w:pPr>
        <w:tabs>
          <w:tab w:val="left" w:pos="720"/>
        </w:tabs>
        <w:jc w:val="both"/>
        <w:rPr>
          <w:rStyle w:val="Normal"/>
        </w:rPr>
      </w:pPr>
    </w:p>
    <w:p w:rsidR="00877386" w:rsidRPr="00C70EF2" w:rsidRDefault="00877386" w:rsidP="00877386">
      <w:pPr>
        <w:tabs>
          <w:tab w:val="left" w:pos="720"/>
        </w:tabs>
        <w:jc w:val="both"/>
        <w:rPr>
          <w:rStyle w:val="Normal"/>
          <w:sz w:val="22"/>
        </w:rPr>
      </w:pPr>
      <w:r>
        <w:rPr>
          <w:rStyle w:val="Normal"/>
          <w:sz w:val="22"/>
        </w:rPr>
        <w:tab/>
      </w:r>
      <w:r w:rsidRPr="00C70EF2">
        <w:rPr>
          <w:rStyle w:val="Normal"/>
          <w:sz w:val="22"/>
        </w:rPr>
        <w:t xml:space="preserve">I certify that the information supplied in this form is accurate and to the best of my knowledge. I understand that at a later stage of this process the Company may ask for evidence as to the claims made by and information provided in this form. I understand that I understand and accept that false information could result in rejection of the application to be selected to take part in the tender process as well as in criminal liability under applicable laws. </w:t>
      </w:r>
    </w:p>
    <w:p w:rsidR="00877386" w:rsidRPr="00C70EF2" w:rsidRDefault="00877386" w:rsidP="00877386">
      <w:pPr>
        <w:tabs>
          <w:tab w:val="left" w:pos="720"/>
        </w:tabs>
        <w:jc w:val="both"/>
        <w:rPr>
          <w:rStyle w:val="Normal"/>
          <w:sz w:val="22"/>
        </w:rPr>
      </w:pPr>
    </w:p>
    <w:p w:rsidR="00877386" w:rsidRPr="00C70EF2" w:rsidRDefault="00877386" w:rsidP="00877386">
      <w:pPr>
        <w:tabs>
          <w:tab w:val="left" w:pos="720"/>
        </w:tabs>
        <w:jc w:val="both"/>
        <w:rPr>
          <w:rStyle w:val="Normal"/>
          <w:sz w:val="22"/>
        </w:rPr>
      </w:pPr>
      <w:r w:rsidRPr="00C70EF2">
        <w:rPr>
          <w:rStyle w:val="Normal"/>
          <w:b/>
          <w:sz w:val="22"/>
        </w:rPr>
        <w:t>Note:</w:t>
      </w:r>
      <w:r w:rsidRPr="00C70EF2">
        <w:rPr>
          <w:rStyle w:val="Normal"/>
          <w:sz w:val="22"/>
        </w:rPr>
        <w:t xml:space="preserve"> this application is to be signed by a partner, director or other authorised representative.</w:t>
      </w:r>
    </w:p>
    <w:p w:rsidR="00877386" w:rsidRPr="00C70EF2" w:rsidRDefault="00877386" w:rsidP="00877386">
      <w:pPr>
        <w:pStyle w:val="BodyTextIndent"/>
        <w:ind w:left="9360"/>
        <w:jc w:val="center"/>
        <w:rPr>
          <w:rStyle w:val="Normal"/>
          <w:sz w:val="22"/>
        </w:rPr>
      </w:pPr>
      <w:r w:rsidRPr="00C70EF2">
        <w:rPr>
          <w:rStyle w:val="Normal"/>
          <w:sz w:val="22"/>
        </w:rPr>
        <w:t>Signed for and on behalf of the organization</w:t>
      </w:r>
    </w:p>
    <w:p w:rsidR="00877386" w:rsidRPr="00064165" w:rsidRDefault="00877386" w:rsidP="00877386">
      <w:pPr>
        <w:pStyle w:val="BodyTextIndent"/>
        <w:ind w:firstLine="0"/>
        <w:jc w:val="right"/>
        <w:rPr>
          <w:sz w:val="22"/>
        </w:rPr>
      </w:pPr>
    </w:p>
    <w:p w:rsidR="00877386" w:rsidRPr="00310D1C" w:rsidRDefault="00877386" w:rsidP="00877386">
      <w:pPr>
        <w:pStyle w:val="BodyTextIndent"/>
        <w:ind w:left="7200"/>
        <w:rPr>
          <w:sz w:val="22"/>
          <w:szCs w:val="22"/>
        </w:rPr>
      </w:pPr>
      <w:r w:rsidRPr="00310D1C">
        <w:rPr>
          <w:sz w:val="22"/>
        </w:rPr>
        <w:t>__________________</w:t>
      </w:r>
      <w:r>
        <w:rPr>
          <w:sz w:val="22"/>
        </w:rPr>
        <w:t>_______</w:t>
      </w:r>
      <w:r>
        <w:rPr>
          <w:sz w:val="22"/>
        </w:rPr>
        <w:tab/>
      </w:r>
      <w:r>
        <w:rPr>
          <w:sz w:val="22"/>
        </w:rPr>
        <w:tab/>
      </w:r>
      <w:r>
        <w:rPr>
          <w:sz w:val="22"/>
        </w:rPr>
        <w:tab/>
      </w:r>
      <w:r w:rsidRPr="00310D1C">
        <w:rPr>
          <w:sz w:val="22"/>
        </w:rPr>
        <w:t>__________________</w:t>
      </w:r>
    </w:p>
    <w:p w:rsidR="00877386" w:rsidRPr="00310D1C" w:rsidRDefault="00877386" w:rsidP="00877386">
      <w:pPr>
        <w:pStyle w:val="BodyTextIndent"/>
        <w:ind w:left="7200"/>
        <w:rPr>
          <w:sz w:val="20"/>
          <w:szCs w:val="20"/>
        </w:rPr>
      </w:pPr>
      <w:r>
        <w:rPr>
          <w:sz w:val="20"/>
          <w:szCs w:val="20"/>
        </w:rPr>
        <w:t>(Position, Name, Surname)</w:t>
      </w:r>
      <w:r>
        <w:rPr>
          <w:sz w:val="20"/>
          <w:szCs w:val="20"/>
        </w:rPr>
        <w:tab/>
      </w:r>
      <w:r>
        <w:rPr>
          <w:sz w:val="20"/>
          <w:szCs w:val="20"/>
        </w:rPr>
        <w:tab/>
      </w:r>
      <w:r>
        <w:rPr>
          <w:sz w:val="20"/>
          <w:szCs w:val="20"/>
        </w:rPr>
        <w:tab/>
      </w:r>
      <w:r>
        <w:rPr>
          <w:sz w:val="20"/>
          <w:szCs w:val="20"/>
        </w:rPr>
        <w:tab/>
      </w:r>
      <w:r w:rsidRPr="00310D1C">
        <w:rPr>
          <w:sz w:val="20"/>
          <w:szCs w:val="20"/>
        </w:rPr>
        <w:t>(Signatu</w:t>
      </w:r>
      <w:r>
        <w:rPr>
          <w:sz w:val="20"/>
          <w:szCs w:val="20"/>
        </w:rPr>
        <w:t>re)</w:t>
      </w:r>
      <w:r w:rsidRPr="00310D1C">
        <w:rPr>
          <w:sz w:val="20"/>
          <w:szCs w:val="20"/>
        </w:rPr>
        <w:t xml:space="preserve"> </w:t>
      </w:r>
    </w:p>
    <w:p w:rsidR="00677448" w:rsidRDefault="00877386" w:rsidP="00877386">
      <w:pPr>
        <w:jc w:val="right"/>
      </w:pPr>
      <w:bookmarkStart w:id="1" w:name="_GoBack"/>
      <w:bookmarkEnd w:id="1"/>
      <w:r w:rsidRPr="00DB70D1">
        <w:rPr>
          <w:sz w:val="20"/>
        </w:rPr>
        <w:t>LS</w:t>
      </w:r>
    </w:p>
    <w:sectPr w:rsidR="00677448" w:rsidSect="00877386">
      <w:pgSz w:w="16838" w:h="11906" w:orient="landscape"/>
      <w:pgMar w:top="851" w:right="962"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86"/>
    <w:rsid w:val="00677448"/>
    <w:rsid w:val="008773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A46D9-FF2A-44D8-B865-4E0F2DC7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386"/>
    <w:pPr>
      <w:jc w:val="left"/>
    </w:pPr>
    <w:rPr>
      <w:rFonts w:eastAsia="Times New Roman"/>
      <w:szCs w:val="24"/>
      <w:lang w:val="en-GB" w:eastAsia="en-GB"/>
    </w:rPr>
  </w:style>
  <w:style w:type="paragraph" w:styleId="Heading1">
    <w:name w:val="heading 1"/>
    <w:basedOn w:val="Normal"/>
    <w:next w:val="Normal"/>
    <w:link w:val="Heading1Char"/>
    <w:qFormat/>
    <w:rsid w:val="00877386"/>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386"/>
    <w:rPr>
      <w:rFonts w:eastAsia="Times New Roman"/>
      <w:b/>
      <w:sz w:val="28"/>
      <w:szCs w:val="24"/>
      <w:lang w:val="en-GB" w:eastAsia="en-GB"/>
    </w:rPr>
  </w:style>
  <w:style w:type="paragraph" w:styleId="BodyTextIndent">
    <w:name w:val="Body Text Indent"/>
    <w:basedOn w:val="Normal"/>
    <w:link w:val="BodyTextIndentChar"/>
    <w:rsid w:val="00877386"/>
    <w:pPr>
      <w:ind w:firstLine="720"/>
      <w:jc w:val="both"/>
    </w:pPr>
  </w:style>
  <w:style w:type="character" w:customStyle="1" w:styleId="BodyTextIndentChar">
    <w:name w:val="Body Text Indent Char"/>
    <w:basedOn w:val="DefaultParagraphFont"/>
    <w:link w:val="BodyTextIndent"/>
    <w:rsid w:val="00877386"/>
    <w:rPr>
      <w:rFonts w:eastAsia="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2016-01-14T13:30:00Z</dcterms:created>
  <dcterms:modified xsi:type="dcterms:W3CDTF">2016-01-14T13:30:00Z</dcterms:modified>
</cp:coreProperties>
</file>