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DCDD" w14:textId="1D800BB3" w:rsidR="00696BD0" w:rsidRPr="00CE17CC" w:rsidRDefault="00696BD0">
      <w:pPr>
        <w:ind w:left="4253" w:right="85"/>
        <w:jc w:val="right"/>
        <w:rPr>
          <w:rFonts w:ascii="Myriad Pro" w:hAnsi="Myriad Pro" w:cstheme="majorBidi"/>
          <w:i/>
          <w:lang w:val="lt-LT"/>
        </w:rPr>
      </w:pPr>
    </w:p>
    <w:p w14:paraId="7EE606C6" w14:textId="77777777" w:rsidR="005A2839" w:rsidRPr="00CF5778" w:rsidRDefault="005A2839" w:rsidP="005A2839">
      <w:pPr>
        <w:widowControl w:val="0"/>
        <w:ind w:left="4253" w:right="85"/>
        <w:jc w:val="right"/>
        <w:rPr>
          <w:rFonts w:ascii="Myriad Pro" w:hAnsi="Myriad Pro" w:cstheme="majorBidi"/>
          <w:i/>
          <w:lang w:val="lt-LT"/>
        </w:rPr>
      </w:pPr>
      <w:r w:rsidRPr="00CF5778">
        <w:rPr>
          <w:rFonts w:ascii="Myriad Pro" w:hAnsi="Myriad Pro" w:cstheme="majorBidi"/>
          <w:i/>
          <w:lang w:val="lt-LT"/>
        </w:rPr>
        <w:t>Patvirtino „RB Rail AS“</w:t>
      </w:r>
    </w:p>
    <w:p w14:paraId="599ED9D5" w14:textId="77777777" w:rsidR="005A2839" w:rsidRPr="00CF5778" w:rsidRDefault="005A2839" w:rsidP="005A2839">
      <w:pPr>
        <w:widowControl w:val="0"/>
        <w:ind w:left="4253" w:right="85"/>
        <w:jc w:val="right"/>
        <w:rPr>
          <w:rFonts w:ascii="Myriad Pro" w:hAnsi="Myriad Pro" w:cstheme="majorBidi"/>
          <w:i/>
          <w:lang w:val="lt-LT"/>
        </w:rPr>
      </w:pPr>
      <w:r w:rsidRPr="00CF5778">
        <w:rPr>
          <w:rFonts w:ascii="Myriad Pro" w:hAnsi="Myriad Pro" w:cstheme="majorBidi"/>
          <w:i/>
          <w:lang w:val="lt-LT"/>
        </w:rPr>
        <w:t>Viešųjų pirkimų komisija,</w:t>
      </w:r>
    </w:p>
    <w:p w14:paraId="3E179C9E" w14:textId="4117713C" w:rsidR="005A2839" w:rsidRDefault="005A2839" w:rsidP="005A2839">
      <w:pPr>
        <w:widowControl w:val="0"/>
        <w:ind w:left="4253" w:right="85"/>
        <w:jc w:val="right"/>
        <w:rPr>
          <w:rFonts w:ascii="Myriad Pro" w:hAnsi="Myriad Pro" w:cstheme="majorBidi"/>
          <w:i/>
        </w:rPr>
      </w:pPr>
      <w:r w:rsidRPr="00CF5778">
        <w:rPr>
          <w:rFonts w:ascii="Myriad Pro" w:hAnsi="Myriad Pro" w:cstheme="majorBidi"/>
          <w:i/>
          <w:lang w:val="lt-LT"/>
        </w:rPr>
        <w:t xml:space="preserve">sprendimo data </w:t>
      </w:r>
    </w:p>
    <w:p w14:paraId="54EF1D84" w14:textId="41C7F1D0" w:rsidR="00696BD0" w:rsidRDefault="00153303">
      <w:pPr>
        <w:widowControl w:val="0"/>
        <w:ind w:left="4253" w:right="85"/>
        <w:jc w:val="right"/>
        <w:rPr>
          <w:rFonts w:ascii="Myriad Pro" w:hAnsi="Myriad Pro" w:cstheme="majorBidi"/>
          <w:i/>
        </w:rPr>
      </w:pPr>
      <w:r w:rsidRPr="00153303">
        <w:rPr>
          <w:rFonts w:ascii="Myriad Pro" w:hAnsi="Myriad Pro" w:cstheme="majorBidi"/>
          <w:i/>
        </w:rPr>
        <w:t xml:space="preserve">2022 </w:t>
      </w:r>
      <w:r w:rsidR="00875DA2">
        <w:rPr>
          <w:rFonts w:ascii="Myriad Pro" w:hAnsi="Myriad Pro" w:cstheme="majorBidi"/>
          <w:i/>
        </w:rPr>
        <w:t>Rugsėjo 1 d</w:t>
      </w:r>
      <w:r w:rsidRPr="00153303">
        <w:rPr>
          <w:rFonts w:ascii="Myriad Pro" w:hAnsi="Myriad Pro" w:cstheme="majorBidi"/>
          <w:i/>
        </w:rPr>
        <w:t xml:space="preserve"> </w:t>
      </w:r>
      <w:r w:rsidR="006E0B73" w:rsidRPr="00153303">
        <w:rPr>
          <w:rFonts w:ascii="Myriad Pro" w:hAnsi="Myriad Pro" w:cstheme="majorBidi"/>
          <w:i/>
        </w:rPr>
        <w:t>(posėdžio protokolas Nr. 1)</w:t>
      </w:r>
    </w:p>
    <w:p w14:paraId="64E5FDBE" w14:textId="77777777" w:rsidR="007852F0" w:rsidRDefault="007852F0" w:rsidP="007852F0">
      <w:pPr>
        <w:widowControl w:val="0"/>
        <w:ind w:left="4253" w:right="85"/>
        <w:jc w:val="right"/>
        <w:rPr>
          <w:rFonts w:ascii="Myriad Pro" w:hAnsi="Myriad Pro" w:cstheme="majorBidi"/>
          <w:i/>
          <w:lang w:val="lt-LT"/>
        </w:rPr>
      </w:pPr>
    </w:p>
    <w:p w14:paraId="744C22FF" w14:textId="77777777" w:rsidR="00696BD0" w:rsidRPr="00901346" w:rsidRDefault="00696BD0">
      <w:pPr>
        <w:keepNext/>
        <w:keepLines/>
        <w:widowControl w:val="0"/>
        <w:ind w:left="278" w:right="84"/>
        <w:outlineLvl w:val="0"/>
        <w:rPr>
          <w:rFonts w:ascii="Myriad Pro" w:hAnsi="Myriad Pro" w:cstheme="majorBidi"/>
          <w:b/>
          <w:lang w:val="lt-LT"/>
        </w:rPr>
      </w:pPr>
      <w:bookmarkStart w:id="0" w:name="_Toc447701142"/>
      <w:bookmarkStart w:id="1" w:name="_Toc447701711"/>
      <w:bookmarkStart w:id="2" w:name="bookmark0"/>
      <w:bookmarkStart w:id="3" w:name="_Toc423965704"/>
    </w:p>
    <w:p w14:paraId="27E78CDF" w14:textId="77777777" w:rsidR="00696BD0" w:rsidRPr="00901346" w:rsidRDefault="00696BD0">
      <w:pPr>
        <w:keepNext/>
        <w:keepLines/>
        <w:widowControl w:val="0"/>
        <w:ind w:left="278" w:right="84"/>
        <w:outlineLvl w:val="0"/>
        <w:rPr>
          <w:rFonts w:ascii="Myriad Pro" w:hAnsi="Myriad Pro" w:cstheme="majorBidi"/>
          <w:b/>
          <w:highlight w:val="yellow"/>
          <w:lang w:val="lt-LT"/>
        </w:rPr>
      </w:pPr>
    </w:p>
    <w:p w14:paraId="4F344ACF" w14:textId="77777777" w:rsidR="007418FB" w:rsidRPr="00CF5778" w:rsidRDefault="007418FB" w:rsidP="001E06BC">
      <w:pPr>
        <w:keepNext/>
        <w:keepLines/>
        <w:widowControl w:val="0"/>
        <w:ind w:left="278" w:right="84"/>
        <w:jc w:val="both"/>
        <w:outlineLvl w:val="0"/>
        <w:rPr>
          <w:rFonts w:ascii="Myriad Pro" w:hAnsi="Myriad Pro" w:cstheme="majorBidi"/>
          <w:b/>
          <w:i/>
          <w:iCs/>
          <w:color w:val="FF0000"/>
          <w:highlight w:val="yellow"/>
          <w:lang w:val="lt-LT"/>
        </w:rPr>
      </w:pPr>
      <w:bookmarkStart w:id="4" w:name="_Toc83286986"/>
      <w:r w:rsidRPr="00CF5778">
        <w:rPr>
          <w:rStyle w:val="word"/>
          <w:rFonts w:ascii="Arial" w:hAnsi="Arial" w:cs="Arial"/>
          <w:i/>
          <w:iCs/>
          <w:color w:val="FF0000"/>
          <w:spacing w:val="3"/>
          <w:sz w:val="23"/>
          <w:szCs w:val="23"/>
          <w:shd w:val="clear" w:color="auto" w:fill="FFFFFF"/>
          <w:lang w:val="lt-LT"/>
        </w:rPr>
        <w:t>Vertimas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atliktas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naudojant</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mašininio</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vertimo</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programą</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ir</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šis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dokumentas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pateikiamas</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tik</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informaciniais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tikslais.</w:t>
      </w:r>
      <w:r>
        <w:rPr>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Jei</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yra</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skirtumų</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tarp</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angliškos</w:t>
      </w:r>
      <w:r>
        <w:rPr>
          <w:rStyle w:val="phrase"/>
          <w:rFonts w:ascii="Arial" w:hAnsi="Arial" w:cs="Arial"/>
          <w:i/>
          <w:iCs/>
          <w:color w:val="FF0000"/>
          <w:spacing w:val="3"/>
          <w:sz w:val="23"/>
          <w:szCs w:val="23"/>
          <w:shd w:val="clear" w:color="auto" w:fill="FFFFFF"/>
          <w:lang w:val="lt-LT"/>
        </w:rPr>
        <w:t xml:space="preserve"> </w:t>
      </w:r>
      <w:r w:rsidRPr="00CF5778">
        <w:rPr>
          <w:rStyle w:val="phrase"/>
          <w:rFonts w:ascii="Arial" w:hAnsi="Arial" w:cs="Arial"/>
          <w:i/>
          <w:iCs/>
          <w:color w:val="FF0000"/>
          <w:spacing w:val="3"/>
          <w:sz w:val="23"/>
          <w:szCs w:val="23"/>
          <w:shd w:val="clear" w:color="auto" w:fill="FFFFFF"/>
          <w:lang w:val="lt-LT"/>
        </w:rPr>
        <w:t>dokumentų</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versijos</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ir</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versijos</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lietuvių</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kalba,</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bet</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kuriuo</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atveju</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pagrindine</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ir</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teisinga</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laikytina</w:t>
      </w:r>
      <w:r>
        <w:rPr>
          <w:rStyle w:val="phrase"/>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dokumentų</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versija</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anglų</w:t>
      </w:r>
      <w:r>
        <w:rPr>
          <w:rStyle w:val="word"/>
          <w:rFonts w:ascii="Arial" w:hAnsi="Arial" w:cs="Arial"/>
          <w:i/>
          <w:iCs/>
          <w:color w:val="FF0000"/>
          <w:spacing w:val="3"/>
          <w:sz w:val="23"/>
          <w:szCs w:val="23"/>
          <w:shd w:val="clear" w:color="auto" w:fill="FFFFFF"/>
          <w:lang w:val="lt-LT"/>
        </w:rPr>
        <w:t xml:space="preserve"> </w:t>
      </w:r>
      <w:r w:rsidRPr="00CF5778">
        <w:rPr>
          <w:rStyle w:val="word"/>
          <w:rFonts w:ascii="Arial" w:hAnsi="Arial" w:cs="Arial"/>
          <w:i/>
          <w:iCs/>
          <w:color w:val="FF0000"/>
          <w:spacing w:val="3"/>
          <w:sz w:val="23"/>
          <w:szCs w:val="23"/>
          <w:shd w:val="clear" w:color="auto" w:fill="FFFFFF"/>
          <w:lang w:val="lt-LT"/>
        </w:rPr>
        <w:t>kalba</w:t>
      </w:r>
      <w:bookmarkEnd w:id="4"/>
    </w:p>
    <w:p w14:paraId="2426C011" w14:textId="77777777" w:rsidR="007418FB" w:rsidRPr="00CF5778" w:rsidRDefault="007418FB" w:rsidP="007418FB">
      <w:pPr>
        <w:keepNext/>
        <w:keepLines/>
        <w:widowControl w:val="0"/>
        <w:ind w:left="278" w:right="84"/>
        <w:outlineLvl w:val="0"/>
        <w:rPr>
          <w:rFonts w:ascii="Myriad Pro" w:hAnsi="Myriad Pro" w:cstheme="majorBidi"/>
          <w:b/>
          <w:highlight w:val="yellow"/>
          <w:lang w:val="lt-LT"/>
        </w:rPr>
      </w:pPr>
    </w:p>
    <w:p w14:paraId="0F6ED439" w14:textId="77777777" w:rsidR="00696BD0" w:rsidRPr="00781336" w:rsidRDefault="00696BD0">
      <w:pPr>
        <w:keepNext/>
        <w:keepLines/>
        <w:widowControl w:val="0"/>
        <w:ind w:left="278" w:right="84"/>
        <w:outlineLvl w:val="0"/>
        <w:rPr>
          <w:rFonts w:ascii="Myriad Pro" w:hAnsi="Myriad Pro" w:cstheme="majorBidi"/>
          <w:b/>
          <w:highlight w:val="yellow"/>
          <w:lang w:val="lt-LT"/>
        </w:rPr>
      </w:pPr>
    </w:p>
    <w:p w14:paraId="3559D8D1" w14:textId="77777777" w:rsidR="00696BD0" w:rsidRDefault="00696BD0">
      <w:pPr>
        <w:keepNext/>
        <w:keepLines/>
        <w:widowControl w:val="0"/>
        <w:ind w:left="278" w:right="84"/>
        <w:outlineLvl w:val="0"/>
        <w:rPr>
          <w:rFonts w:ascii="Myriad Pro" w:hAnsi="Myriad Pro" w:cstheme="majorBidi"/>
          <w:b/>
          <w:highlight w:val="yellow"/>
        </w:rPr>
      </w:pPr>
    </w:p>
    <w:p w14:paraId="47137809" w14:textId="26B1DE06" w:rsidR="001E06BC" w:rsidRDefault="001E06BC">
      <w:pPr>
        <w:keepNext/>
        <w:keepLines/>
        <w:widowControl w:val="0"/>
        <w:ind w:left="278" w:right="84"/>
        <w:outlineLvl w:val="0"/>
        <w:rPr>
          <w:rFonts w:ascii="Myriad Pro" w:hAnsi="Myriad Pro" w:cstheme="majorBidi"/>
          <w:b/>
          <w:highlight w:val="yellow"/>
        </w:rPr>
      </w:pPr>
    </w:p>
    <w:p w14:paraId="109F5F5A" w14:textId="5D953FA6" w:rsidR="001E06BC" w:rsidRDefault="001E06BC">
      <w:pPr>
        <w:keepNext/>
        <w:keepLines/>
        <w:widowControl w:val="0"/>
        <w:ind w:left="278" w:right="84"/>
        <w:outlineLvl w:val="0"/>
        <w:rPr>
          <w:rFonts w:ascii="Myriad Pro" w:hAnsi="Myriad Pro" w:cstheme="majorBidi"/>
          <w:b/>
          <w:highlight w:val="yellow"/>
        </w:rPr>
      </w:pPr>
    </w:p>
    <w:p w14:paraId="41B7BC04" w14:textId="21D848DD" w:rsidR="001E06BC" w:rsidRDefault="001E06BC">
      <w:pPr>
        <w:keepNext/>
        <w:keepLines/>
        <w:widowControl w:val="0"/>
        <w:ind w:left="278" w:right="84"/>
        <w:outlineLvl w:val="0"/>
        <w:rPr>
          <w:rFonts w:ascii="Myriad Pro" w:hAnsi="Myriad Pro" w:cstheme="majorBidi"/>
          <w:b/>
          <w:highlight w:val="yellow"/>
        </w:rPr>
      </w:pPr>
    </w:p>
    <w:p w14:paraId="017018EF" w14:textId="3438D43A" w:rsidR="001E06BC" w:rsidRDefault="001E06BC">
      <w:pPr>
        <w:keepNext/>
        <w:keepLines/>
        <w:widowControl w:val="0"/>
        <w:ind w:left="278" w:right="84"/>
        <w:outlineLvl w:val="0"/>
        <w:rPr>
          <w:rFonts w:ascii="Myriad Pro" w:hAnsi="Myriad Pro" w:cstheme="majorBidi"/>
          <w:b/>
          <w:highlight w:val="yellow"/>
        </w:rPr>
      </w:pPr>
    </w:p>
    <w:p w14:paraId="033271B1" w14:textId="77777777" w:rsidR="001E06BC" w:rsidRDefault="001E06BC">
      <w:pPr>
        <w:keepNext/>
        <w:keepLines/>
        <w:widowControl w:val="0"/>
        <w:ind w:left="278" w:right="84"/>
        <w:outlineLvl w:val="0"/>
        <w:rPr>
          <w:rFonts w:ascii="Myriad Pro" w:hAnsi="Myriad Pro" w:cstheme="majorBidi"/>
          <w:b/>
          <w:highlight w:val="yellow"/>
        </w:rPr>
      </w:pPr>
    </w:p>
    <w:p w14:paraId="69E100DD" w14:textId="77777777" w:rsidR="004A3026" w:rsidRPr="00CF5778" w:rsidRDefault="004A3026" w:rsidP="004A3026">
      <w:pPr>
        <w:pStyle w:val="RBbody"/>
        <w:jc w:val="center"/>
        <w:rPr>
          <w:rFonts w:cstheme="majorBidi"/>
          <w:b/>
          <w:color w:val="auto"/>
          <w:sz w:val="24"/>
          <w:szCs w:val="24"/>
          <w:lang w:val="lt-LT"/>
        </w:rPr>
      </w:pPr>
      <w:bookmarkStart w:id="5" w:name="_Toc456016959"/>
      <w:bookmarkStart w:id="6" w:name="_Toc459814892"/>
      <w:bookmarkStart w:id="7" w:name="_Hlk493756717"/>
      <w:bookmarkEnd w:id="0"/>
      <w:bookmarkEnd w:id="1"/>
      <w:bookmarkEnd w:id="2"/>
      <w:bookmarkEnd w:id="3"/>
      <w:r w:rsidRPr="00CF5778">
        <w:rPr>
          <w:rFonts w:cstheme="majorBidi"/>
          <w:b/>
          <w:bCs/>
          <w:color w:val="auto"/>
          <w:sz w:val="24"/>
          <w:szCs w:val="24"/>
          <w:lang w:val="lt-LT"/>
        </w:rPr>
        <w:t>KANDIDATŲ ATRANKOS REGLAMENTAS</w:t>
      </w:r>
      <w:bookmarkStart w:id="8" w:name="_Toc447701143"/>
      <w:bookmarkStart w:id="9" w:name="_Toc447701712"/>
      <w:bookmarkStart w:id="10" w:name="_Toc456016960"/>
      <w:bookmarkEnd w:id="5"/>
      <w:bookmarkEnd w:id="6"/>
    </w:p>
    <w:p w14:paraId="77EB145E" w14:textId="77777777" w:rsidR="004A3026" w:rsidRPr="00CF5778" w:rsidRDefault="004A3026" w:rsidP="004A3026">
      <w:pPr>
        <w:pStyle w:val="RBbody"/>
        <w:jc w:val="center"/>
        <w:rPr>
          <w:rFonts w:cstheme="majorBidi"/>
          <w:color w:val="auto"/>
          <w:sz w:val="24"/>
          <w:szCs w:val="24"/>
          <w:lang w:val="lt-LT"/>
        </w:rPr>
      </w:pPr>
      <w:bookmarkStart w:id="11" w:name="_Hlk68699745"/>
      <w:bookmarkStart w:id="12" w:name="bookmark1"/>
      <w:bookmarkStart w:id="13" w:name="_Toc423965705"/>
      <w:bookmarkStart w:id="14" w:name="_Toc447701144"/>
      <w:bookmarkStart w:id="15" w:name="_Toc447701713"/>
      <w:bookmarkEnd w:id="8"/>
      <w:bookmarkEnd w:id="9"/>
      <w:bookmarkEnd w:id="10"/>
      <w:r w:rsidRPr="00CF5778">
        <w:rPr>
          <w:rFonts w:cstheme="majorBidi"/>
          <w:color w:val="auto"/>
          <w:sz w:val="24"/>
          <w:szCs w:val="24"/>
          <w:lang w:val="lt-LT"/>
        </w:rPr>
        <w:t xml:space="preserve">Konkurencinė derybų procedūra </w:t>
      </w:r>
    </w:p>
    <w:p w14:paraId="1079648B" w14:textId="77777777" w:rsidR="004A3026" w:rsidRPr="00CF5778" w:rsidRDefault="004A3026" w:rsidP="004A3026">
      <w:pPr>
        <w:widowControl w:val="0"/>
        <w:ind w:right="85"/>
        <w:jc w:val="center"/>
        <w:rPr>
          <w:rFonts w:ascii="Myriad Pro" w:hAnsi="Myriad Pro" w:cstheme="majorBidi"/>
          <w:b/>
          <w:bCs/>
          <w:lang w:val="lt-LT"/>
        </w:rPr>
      </w:pPr>
      <w:r w:rsidRPr="00CF5778">
        <w:rPr>
          <w:rFonts w:ascii="Myriad Pro" w:hAnsi="Myriad Pro" w:cstheme="majorBidi"/>
          <w:b/>
          <w:bCs/>
          <w:lang w:val="lt-LT"/>
        </w:rPr>
        <w:t>Konsoliduotas medžiagų „Rail Baltica“ geležinkelio linijos tiesimui pirkimas:</w:t>
      </w:r>
    </w:p>
    <w:bookmarkEnd w:id="11"/>
    <w:p w14:paraId="1C12EEDB" w14:textId="2300881A" w:rsidR="004A3026" w:rsidRPr="00CF5778" w:rsidRDefault="0052479C" w:rsidP="004A3026">
      <w:pPr>
        <w:widowControl w:val="0"/>
        <w:ind w:right="85"/>
        <w:jc w:val="center"/>
        <w:rPr>
          <w:rFonts w:ascii="Myriad Pro" w:hAnsi="Myriad Pro" w:cstheme="majorBidi"/>
          <w:b/>
          <w:bCs/>
          <w:lang w:val="lt-LT"/>
        </w:rPr>
      </w:pPr>
      <w:r>
        <w:rPr>
          <w:rFonts w:ascii="Myriad Pro" w:hAnsi="Myriad Pro" w:cstheme="majorBidi"/>
          <w:b/>
          <w:bCs/>
          <w:lang w:val="lt-LT"/>
        </w:rPr>
        <w:t>Aptvėrimų komponentai</w:t>
      </w:r>
    </w:p>
    <w:p w14:paraId="1D62108B" w14:textId="77777777" w:rsidR="004A3026" w:rsidRPr="00CF5778" w:rsidRDefault="004A3026" w:rsidP="004A3026">
      <w:pPr>
        <w:widowControl w:val="0"/>
        <w:ind w:right="85"/>
        <w:jc w:val="center"/>
        <w:rPr>
          <w:rFonts w:ascii="Myriad Pro" w:hAnsi="Myriad Pro" w:cstheme="majorBidi"/>
          <w:b/>
          <w:lang w:val="lt-LT"/>
        </w:rPr>
      </w:pPr>
    </w:p>
    <w:bookmarkEnd w:id="12"/>
    <w:bookmarkEnd w:id="13"/>
    <w:bookmarkEnd w:id="14"/>
    <w:bookmarkEnd w:id="15"/>
    <w:p w14:paraId="2F2D65D4" w14:textId="77777777" w:rsidR="00696BD0" w:rsidRDefault="00696BD0">
      <w:pPr>
        <w:keepNext/>
        <w:keepLines/>
        <w:widowControl w:val="0"/>
        <w:ind w:left="278" w:right="84"/>
        <w:jc w:val="center"/>
        <w:outlineLvl w:val="3"/>
        <w:rPr>
          <w:rFonts w:ascii="Myriad Pro" w:hAnsi="Myriad Pro" w:cstheme="majorBidi"/>
        </w:rPr>
      </w:pPr>
    </w:p>
    <w:p w14:paraId="6D6A2E4C" w14:textId="1CCC2C6B" w:rsidR="00696BD0" w:rsidRDefault="006E0B73">
      <w:pPr>
        <w:jc w:val="center"/>
        <w:rPr>
          <w:rFonts w:ascii="Myriad Pro" w:hAnsi="Myriad Pro" w:cstheme="majorBidi"/>
          <w:highlight w:val="yellow"/>
        </w:rPr>
      </w:pPr>
      <w:r>
        <w:rPr>
          <w:rFonts w:ascii="Myriad Pro" w:hAnsi="Myriad Pro" w:cstheme="majorBidi"/>
        </w:rPr>
        <w:t xml:space="preserve">(identifikavimo Nr. </w:t>
      </w:r>
      <w:r w:rsidR="00444D7C">
        <w:rPr>
          <w:rFonts w:ascii="Myriad Pro" w:hAnsi="Myriad Pro" w:cstheme="majorBidi"/>
        </w:rPr>
        <w:t>RBR 2022/</w:t>
      </w:r>
      <w:r w:rsidR="00801C1E">
        <w:rPr>
          <w:rFonts w:ascii="Myriad Pro" w:hAnsi="Myriad Pro" w:cstheme="majorBidi"/>
        </w:rPr>
        <w:t>2</w:t>
      </w:r>
      <w:r w:rsidR="0052479C">
        <w:rPr>
          <w:rFonts w:ascii="Myriad Pro" w:hAnsi="Myriad Pro" w:cstheme="majorBidi"/>
        </w:rPr>
        <w:t>1</w:t>
      </w:r>
      <w:r>
        <w:rPr>
          <w:rFonts w:ascii="Myriad Pro" w:hAnsi="Myriad Pro" w:cstheme="majorBidi"/>
        </w:rPr>
        <w:t>)</w:t>
      </w:r>
      <w:bookmarkEnd w:id="7"/>
    </w:p>
    <w:p w14:paraId="1D7F135F" w14:textId="77777777" w:rsidR="00696BD0" w:rsidRDefault="00696BD0">
      <w:pPr>
        <w:rPr>
          <w:rFonts w:ascii="Myriad Pro" w:hAnsi="Myriad Pro" w:cstheme="majorBidi"/>
          <w:highlight w:val="yellow"/>
        </w:rPr>
      </w:pPr>
    </w:p>
    <w:p w14:paraId="24A56D96" w14:textId="77777777" w:rsidR="00696BD0" w:rsidRDefault="00696BD0">
      <w:pPr>
        <w:rPr>
          <w:rFonts w:ascii="Myriad Pro" w:hAnsi="Myriad Pro" w:cstheme="majorBidi"/>
        </w:rPr>
      </w:pPr>
    </w:p>
    <w:p w14:paraId="6C6CEDF5" w14:textId="5DA7F26B" w:rsidR="00696BD0" w:rsidRDefault="00696BD0">
      <w:pPr>
        <w:rPr>
          <w:rFonts w:ascii="Myriad Pro" w:hAnsi="Myriad Pro" w:cstheme="majorBidi"/>
        </w:rPr>
      </w:pPr>
    </w:p>
    <w:p w14:paraId="3C3219FC" w14:textId="77777777" w:rsidR="00696BD0" w:rsidRDefault="00696BD0">
      <w:pPr>
        <w:rPr>
          <w:rFonts w:ascii="Myriad Pro" w:hAnsi="Myriad Pro" w:cstheme="majorBidi"/>
        </w:rPr>
      </w:pPr>
    </w:p>
    <w:p w14:paraId="26D9DFD8" w14:textId="77777777" w:rsidR="00696BD0" w:rsidRDefault="006E0B73">
      <w:pPr>
        <w:jc w:val="center"/>
        <w:rPr>
          <w:rFonts w:ascii="Myriad Pro" w:hAnsi="Myriad Pro" w:cstheme="majorBidi"/>
        </w:rPr>
      </w:pPr>
      <w:r>
        <w:rPr>
          <w:rFonts w:ascii="Myriad Pro" w:hAnsi="Myriad Pro" w:cstheme="majorBidi"/>
          <w:sz w:val="32"/>
          <w:szCs w:val="32"/>
        </w:rPr>
        <w:t>TIEKĖJO KVALIFIKACIJA</w:t>
      </w:r>
    </w:p>
    <w:p w14:paraId="666C3393" w14:textId="4B12F806" w:rsidR="00696BD0" w:rsidRDefault="00696BD0">
      <w:pPr>
        <w:jc w:val="center"/>
        <w:rPr>
          <w:rFonts w:ascii="Myriad Pro" w:hAnsi="Myriad Pro" w:cstheme="majorBidi"/>
        </w:rPr>
      </w:pPr>
    </w:p>
    <w:p w14:paraId="5763CB50" w14:textId="77777777" w:rsidR="00696BD0" w:rsidRDefault="00696BD0">
      <w:pPr>
        <w:rPr>
          <w:rFonts w:ascii="Myriad Pro" w:hAnsi="Myriad Pro" w:cstheme="majorBidi"/>
        </w:rPr>
      </w:pPr>
    </w:p>
    <w:p w14:paraId="6357C366" w14:textId="77777777" w:rsidR="00696BD0" w:rsidRDefault="00696BD0">
      <w:pPr>
        <w:rPr>
          <w:rFonts w:ascii="Myriad Pro" w:hAnsi="Myriad Pro" w:cstheme="majorBidi"/>
        </w:rPr>
      </w:pPr>
    </w:p>
    <w:p w14:paraId="0CB6D896" w14:textId="77777777" w:rsidR="00696BD0" w:rsidRDefault="00696BD0">
      <w:pPr>
        <w:rPr>
          <w:rFonts w:ascii="Myriad Pro" w:hAnsi="Myriad Pro" w:cstheme="majorBidi"/>
        </w:rPr>
      </w:pPr>
    </w:p>
    <w:p w14:paraId="08985E63" w14:textId="5869C04C" w:rsidR="00696BD0" w:rsidRDefault="00696BD0">
      <w:pPr>
        <w:rPr>
          <w:rFonts w:ascii="Myriad Pro" w:hAnsi="Myriad Pro" w:cstheme="majorBidi"/>
        </w:rPr>
      </w:pPr>
    </w:p>
    <w:p w14:paraId="6C03169F" w14:textId="4D87CAFF" w:rsidR="00696BD0" w:rsidRDefault="00696BD0">
      <w:pPr>
        <w:rPr>
          <w:rFonts w:ascii="Myriad Pro" w:hAnsi="Myriad Pro" w:cstheme="majorBidi"/>
        </w:rPr>
      </w:pPr>
    </w:p>
    <w:p w14:paraId="6D836E94" w14:textId="4F2A6B04" w:rsidR="00696BD0" w:rsidRDefault="00696BD0">
      <w:pPr>
        <w:rPr>
          <w:rFonts w:ascii="Myriad Pro" w:hAnsi="Myriad Pro" w:cstheme="majorBidi"/>
        </w:rPr>
      </w:pPr>
    </w:p>
    <w:p w14:paraId="29584D93" w14:textId="3BA4C111" w:rsidR="00696BD0" w:rsidRDefault="00696BD0">
      <w:pPr>
        <w:rPr>
          <w:rFonts w:ascii="Myriad Pro" w:hAnsi="Myriad Pro" w:cstheme="majorBidi"/>
        </w:rPr>
      </w:pPr>
    </w:p>
    <w:p w14:paraId="3A8F79A6" w14:textId="2D3AB24B" w:rsidR="00696BD0" w:rsidRDefault="00696BD0">
      <w:pPr>
        <w:rPr>
          <w:rFonts w:ascii="Myriad Pro" w:hAnsi="Myriad Pro" w:cstheme="majorBidi"/>
        </w:rPr>
      </w:pPr>
    </w:p>
    <w:p w14:paraId="3FD6AAAF" w14:textId="295EC156" w:rsidR="00696BD0" w:rsidRDefault="00696BD0">
      <w:pPr>
        <w:rPr>
          <w:rFonts w:ascii="Myriad Pro" w:hAnsi="Myriad Pro" w:cstheme="majorBidi"/>
        </w:rPr>
      </w:pPr>
    </w:p>
    <w:p w14:paraId="6918FCDD" w14:textId="7EA99D39" w:rsidR="00696BD0" w:rsidRDefault="00696BD0">
      <w:pPr>
        <w:rPr>
          <w:rFonts w:ascii="Myriad Pro" w:hAnsi="Myriad Pro" w:cstheme="majorBidi"/>
        </w:rPr>
      </w:pPr>
    </w:p>
    <w:p w14:paraId="3666604D" w14:textId="6BE72F1C" w:rsidR="00696BD0" w:rsidRDefault="006E0B73">
      <w:pPr>
        <w:jc w:val="center"/>
        <w:rPr>
          <w:rFonts w:ascii="Myriad Pro" w:hAnsi="Myriad Pro" w:cstheme="majorBidi"/>
        </w:rPr>
      </w:pPr>
      <w:r>
        <w:rPr>
          <w:noProof/>
        </w:rPr>
        <w:drawing>
          <wp:inline distT="0" distB="0" distL="0" distR="0" wp14:anchorId="30279447" wp14:editId="34D83283">
            <wp:extent cx="3770516" cy="670560"/>
            <wp:effectExtent l="0" t="0" r="0" b="0"/>
            <wp:docPr id="334130371" name="7 paveiksl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paveikslėlis"/>
                    <pic:cNvPicPr/>
                  </pic:nvPicPr>
                  <pic:blipFill>
                    <a:blip r:embed="rId11">
                      <a:extLst>
                        <a:ext uri="{28A0092B-C50C-407E-A947-70E740481C1C}">
                          <a14:useLocalDpi xmlns:a14="http://schemas.microsoft.com/office/drawing/2010/main" val="0"/>
                        </a:ext>
                      </a:extLst>
                    </a:blip>
                    <a:stretch>
                      <a:fillRect/>
                    </a:stretch>
                  </pic:blipFill>
                  <pic:spPr>
                    <a:xfrm>
                      <a:off x="0" y="0"/>
                      <a:ext cx="3770516" cy="670560"/>
                    </a:xfrm>
                    <a:prstGeom prst="rect">
                      <a:avLst/>
                    </a:prstGeom>
                  </pic:spPr>
                </pic:pic>
              </a:graphicData>
            </a:graphic>
          </wp:inline>
        </w:drawing>
      </w:r>
    </w:p>
    <w:p w14:paraId="1B39AE76" w14:textId="6F528A8D" w:rsidR="00696BD0" w:rsidRDefault="006E0B73">
      <w:pPr>
        <w:jc w:val="center"/>
      </w:pPr>
      <w:r>
        <w:rPr>
          <w:rFonts w:ascii="Myriad Pro" w:hAnsi="Myriad Pro" w:cstheme="majorBidi"/>
        </w:rPr>
        <w:t>202</w:t>
      </w:r>
      <w:r w:rsidR="00444D7C">
        <w:rPr>
          <w:rFonts w:ascii="Myriad Pro" w:hAnsi="Myriad Pro" w:cstheme="majorBidi"/>
        </w:rPr>
        <w:t>2</w:t>
      </w:r>
      <w:r>
        <w:rPr>
          <w:rFonts w:ascii="Myriad Pro" w:hAnsi="Myriad Pro" w:cstheme="majorBidi"/>
          <w:highlight w:val="yellow"/>
        </w:rPr>
        <w:br w:type="page"/>
      </w:r>
    </w:p>
    <w:p w14:paraId="0EE6B51E" w14:textId="594507E3" w:rsidR="00696BD0" w:rsidRDefault="006E0B73">
      <w:pPr>
        <w:pStyle w:val="TOCHeading"/>
        <w:tabs>
          <w:tab w:val="center" w:pos="4961"/>
        </w:tabs>
        <w:jc w:val="center"/>
        <w:rPr>
          <w:rFonts w:ascii="Myriad Pro" w:hAnsi="Myriad Pro"/>
          <w:b/>
          <w:bCs/>
          <w:color w:val="auto"/>
          <w:sz w:val="24"/>
          <w:szCs w:val="24"/>
        </w:rPr>
      </w:pPr>
      <w:r>
        <w:rPr>
          <w:rFonts w:ascii="Myriad Pro" w:hAnsi="Myriad Pro"/>
          <w:b/>
          <w:bCs/>
          <w:color w:val="auto"/>
          <w:sz w:val="24"/>
          <w:szCs w:val="24"/>
        </w:rPr>
        <w:lastRenderedPageBreak/>
        <w:t>TURINIO LENTELĖ</w:t>
      </w:r>
    </w:p>
    <w:sdt>
      <w:sdtPr>
        <w:rPr>
          <w:rFonts w:ascii="Times New Roman" w:eastAsiaTheme="minorHAnsi" w:hAnsi="Times New Roman" w:cstheme="minorBidi"/>
          <w:color w:val="auto"/>
          <w:sz w:val="22"/>
          <w:szCs w:val="22"/>
        </w:rPr>
        <w:id w:val="239685639"/>
        <w:docPartObj>
          <w:docPartGallery w:val="Table of Contents"/>
          <w:docPartUnique/>
        </w:docPartObj>
      </w:sdtPr>
      <w:sdtEndPr>
        <w:rPr>
          <w:b/>
          <w:bCs/>
          <w:noProof/>
        </w:rPr>
      </w:sdtEndPr>
      <w:sdtContent>
        <w:p w14:paraId="7CF4FC87" w14:textId="75AD4B0C" w:rsidR="00B20273" w:rsidRDefault="00B20273" w:rsidP="00B20273">
          <w:pPr>
            <w:pStyle w:val="TOCHeading"/>
            <w:rPr>
              <w:rFonts w:asciiTheme="minorHAnsi" w:eastAsiaTheme="minorEastAsia" w:hAnsiTheme="minorHAnsi" w:cstheme="minorBidi"/>
              <w:b/>
              <w:bCs/>
              <w:caps/>
              <w:noProof/>
              <w:sz w:val="22"/>
              <w:szCs w:val="22"/>
              <w:lang w:val="lv-LV" w:eastAsia="lv-LV"/>
            </w:rPr>
          </w:pPr>
          <w:r>
            <w:fldChar w:fldCharType="begin"/>
          </w:r>
          <w:r>
            <w:instrText xml:space="preserve"> TOC \o "1-3" \h \z \u </w:instrText>
          </w:r>
          <w:r>
            <w:fldChar w:fldCharType="separate"/>
          </w:r>
        </w:p>
        <w:p w14:paraId="5D88D328" w14:textId="316FABAD"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6987" w:history="1">
            <w:r w:rsidR="00B20273" w:rsidRPr="00933C6E">
              <w:rPr>
                <w:rStyle w:val="Hyperlink"/>
                <w:rFonts w:ascii="Myriad Pro" w:hAnsi="Myriad Pro" w:cstheme="majorBidi"/>
                <w:noProof/>
                <w:spacing w:val="25"/>
                <w:kern w:val="24"/>
              </w:rPr>
              <w:t>1..</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Bendroji informacija</w:t>
            </w:r>
            <w:r w:rsidR="00B20273">
              <w:rPr>
                <w:noProof/>
                <w:webHidden/>
              </w:rPr>
              <w:tab/>
            </w:r>
            <w:r w:rsidR="00B20273">
              <w:rPr>
                <w:noProof/>
                <w:webHidden/>
              </w:rPr>
              <w:fldChar w:fldCharType="begin"/>
            </w:r>
            <w:r w:rsidR="00B20273">
              <w:rPr>
                <w:noProof/>
                <w:webHidden/>
              </w:rPr>
              <w:instrText xml:space="preserve"> PAGEREF _Toc83286987 \h </w:instrText>
            </w:r>
            <w:r w:rsidR="00B20273">
              <w:rPr>
                <w:noProof/>
                <w:webHidden/>
              </w:rPr>
            </w:r>
            <w:r w:rsidR="00B20273">
              <w:rPr>
                <w:noProof/>
                <w:webHidden/>
              </w:rPr>
              <w:fldChar w:fldCharType="separate"/>
            </w:r>
            <w:r w:rsidR="00876F08">
              <w:rPr>
                <w:noProof/>
                <w:webHidden/>
              </w:rPr>
              <w:t>3</w:t>
            </w:r>
            <w:r w:rsidR="00B20273">
              <w:rPr>
                <w:noProof/>
                <w:webHidden/>
              </w:rPr>
              <w:fldChar w:fldCharType="end"/>
            </w:r>
          </w:hyperlink>
        </w:p>
        <w:p w14:paraId="19118D95" w14:textId="70159644" w:rsidR="00B20273" w:rsidRPr="00B20273" w:rsidRDefault="00545513" w:rsidP="00B20273">
          <w:pPr>
            <w:pStyle w:val="TOC1"/>
            <w:rPr>
              <w:rFonts w:asciiTheme="minorHAnsi" w:eastAsiaTheme="minorEastAsia" w:hAnsiTheme="minorHAnsi" w:cstheme="minorBidi"/>
              <w:b w:val="0"/>
              <w:bCs w:val="0"/>
              <w:caps w:val="0"/>
              <w:noProof/>
              <w:sz w:val="22"/>
              <w:szCs w:val="22"/>
              <w:lang w:val="lv-LV" w:eastAsia="lv-LV"/>
            </w:rPr>
          </w:pPr>
          <w:hyperlink w:anchor="_Toc83287016" w:history="1">
            <w:r w:rsidR="00B20273" w:rsidRPr="00933C6E">
              <w:rPr>
                <w:rStyle w:val="Hyperlink"/>
                <w:rFonts w:ascii="Myriad Pro" w:hAnsi="Myriad Pro" w:cstheme="majorBidi"/>
                <w:noProof/>
                <w:spacing w:val="25"/>
                <w:kern w:val="24"/>
              </w:rPr>
              <w:t>2..</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informacija APIE antrąjį konkurso etapą ir sutartį</w:t>
            </w:r>
            <w:r w:rsidR="00B20273">
              <w:rPr>
                <w:noProof/>
                <w:webHidden/>
              </w:rPr>
              <w:tab/>
            </w:r>
            <w:r w:rsidR="00B20273">
              <w:rPr>
                <w:noProof/>
                <w:webHidden/>
              </w:rPr>
              <w:fldChar w:fldCharType="begin"/>
            </w:r>
            <w:r w:rsidR="00B20273">
              <w:rPr>
                <w:noProof/>
                <w:webHidden/>
              </w:rPr>
              <w:instrText xml:space="preserve"> PAGEREF _Toc83287016 \h </w:instrText>
            </w:r>
            <w:r w:rsidR="00B20273">
              <w:rPr>
                <w:noProof/>
                <w:webHidden/>
              </w:rPr>
            </w:r>
            <w:r w:rsidR="00B20273">
              <w:rPr>
                <w:noProof/>
                <w:webHidden/>
              </w:rPr>
              <w:fldChar w:fldCharType="separate"/>
            </w:r>
            <w:r w:rsidR="00876F08">
              <w:rPr>
                <w:noProof/>
                <w:webHidden/>
              </w:rPr>
              <w:t>5</w:t>
            </w:r>
            <w:r w:rsidR="00B20273">
              <w:rPr>
                <w:noProof/>
                <w:webHidden/>
              </w:rPr>
              <w:fldChar w:fldCharType="end"/>
            </w:r>
          </w:hyperlink>
        </w:p>
        <w:p w14:paraId="200C288C" w14:textId="3D7E36B0" w:rsidR="00B20273" w:rsidRPr="00B20273" w:rsidRDefault="00545513" w:rsidP="00B20273">
          <w:pPr>
            <w:pStyle w:val="TOC1"/>
            <w:rPr>
              <w:rFonts w:asciiTheme="minorHAnsi" w:eastAsiaTheme="minorEastAsia" w:hAnsiTheme="minorHAnsi" w:cstheme="minorBidi"/>
              <w:b w:val="0"/>
              <w:bCs w:val="0"/>
              <w:caps w:val="0"/>
              <w:noProof/>
              <w:sz w:val="22"/>
              <w:szCs w:val="22"/>
              <w:lang w:val="lv-LV" w:eastAsia="lv-LV"/>
            </w:rPr>
          </w:pPr>
          <w:hyperlink w:anchor="_Toc83287043" w:history="1">
            <w:r w:rsidR="00B20273" w:rsidRPr="00933C6E">
              <w:rPr>
                <w:rStyle w:val="Hyperlink"/>
                <w:rFonts w:ascii="Myriad Pro" w:hAnsi="Myriad Pro" w:cstheme="majorBidi"/>
                <w:noProof/>
                <w:spacing w:val="25"/>
                <w:kern w:val="24"/>
              </w:rPr>
              <w:t>3..</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Kandidatas</w:t>
            </w:r>
            <w:r w:rsidR="00B20273">
              <w:rPr>
                <w:noProof/>
                <w:webHidden/>
              </w:rPr>
              <w:tab/>
            </w:r>
            <w:r w:rsidR="00B20273">
              <w:rPr>
                <w:noProof/>
                <w:webHidden/>
              </w:rPr>
              <w:fldChar w:fldCharType="begin"/>
            </w:r>
            <w:r w:rsidR="00B20273">
              <w:rPr>
                <w:noProof/>
                <w:webHidden/>
              </w:rPr>
              <w:instrText xml:space="preserve"> PAGEREF _Toc83287043 \h </w:instrText>
            </w:r>
            <w:r w:rsidR="00B20273">
              <w:rPr>
                <w:noProof/>
                <w:webHidden/>
              </w:rPr>
            </w:r>
            <w:r w:rsidR="00B20273">
              <w:rPr>
                <w:noProof/>
                <w:webHidden/>
              </w:rPr>
              <w:fldChar w:fldCharType="separate"/>
            </w:r>
            <w:r w:rsidR="00876F08">
              <w:rPr>
                <w:noProof/>
                <w:webHidden/>
              </w:rPr>
              <w:t>6</w:t>
            </w:r>
            <w:r w:rsidR="00B20273">
              <w:rPr>
                <w:noProof/>
                <w:webHidden/>
              </w:rPr>
              <w:fldChar w:fldCharType="end"/>
            </w:r>
          </w:hyperlink>
        </w:p>
        <w:p w14:paraId="2F832818" w14:textId="0A49E54E" w:rsidR="00B20273" w:rsidRPr="00B20273" w:rsidRDefault="00545513" w:rsidP="00B20273">
          <w:pPr>
            <w:pStyle w:val="TOC1"/>
            <w:rPr>
              <w:rFonts w:asciiTheme="minorHAnsi" w:eastAsiaTheme="minorEastAsia" w:hAnsiTheme="minorHAnsi" w:cstheme="minorBidi"/>
              <w:b w:val="0"/>
              <w:bCs w:val="0"/>
              <w:caps w:val="0"/>
              <w:noProof/>
              <w:sz w:val="22"/>
              <w:szCs w:val="22"/>
              <w:lang w:val="lv-LV" w:eastAsia="lv-LV"/>
            </w:rPr>
          </w:pPr>
          <w:hyperlink w:anchor="_Toc83287047" w:history="1">
            <w:r w:rsidR="00B20273" w:rsidRPr="00933C6E">
              <w:rPr>
                <w:rStyle w:val="Hyperlink"/>
                <w:rFonts w:ascii="Myriad Pro" w:hAnsi="Myriad Pro" w:cstheme="majorBidi"/>
                <w:noProof/>
                <w:spacing w:val="25"/>
                <w:kern w:val="24"/>
              </w:rPr>
              <w:t>4..</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KANDIDATŲ atrankos kriterijai</w:t>
            </w:r>
            <w:r w:rsidR="00B20273">
              <w:rPr>
                <w:noProof/>
                <w:webHidden/>
              </w:rPr>
              <w:tab/>
            </w:r>
            <w:r w:rsidR="00B20273">
              <w:rPr>
                <w:noProof/>
                <w:webHidden/>
              </w:rPr>
              <w:fldChar w:fldCharType="begin"/>
            </w:r>
            <w:r w:rsidR="00B20273">
              <w:rPr>
                <w:noProof/>
                <w:webHidden/>
              </w:rPr>
              <w:instrText xml:space="preserve"> PAGEREF _Toc83287047 \h </w:instrText>
            </w:r>
            <w:r w:rsidR="00B20273">
              <w:rPr>
                <w:noProof/>
                <w:webHidden/>
              </w:rPr>
            </w:r>
            <w:r w:rsidR="00B20273">
              <w:rPr>
                <w:noProof/>
                <w:webHidden/>
              </w:rPr>
              <w:fldChar w:fldCharType="separate"/>
            </w:r>
            <w:r w:rsidR="00876F08">
              <w:rPr>
                <w:noProof/>
                <w:webHidden/>
              </w:rPr>
              <w:t>6</w:t>
            </w:r>
            <w:r w:rsidR="00B20273">
              <w:rPr>
                <w:noProof/>
                <w:webHidden/>
              </w:rPr>
              <w:fldChar w:fldCharType="end"/>
            </w:r>
          </w:hyperlink>
        </w:p>
        <w:p w14:paraId="277B8DD8" w14:textId="1042908E" w:rsidR="00B20273" w:rsidRPr="00B20273" w:rsidRDefault="00545513" w:rsidP="00B20273">
          <w:pPr>
            <w:pStyle w:val="TOC1"/>
            <w:rPr>
              <w:rFonts w:asciiTheme="minorHAnsi" w:eastAsiaTheme="minorEastAsia" w:hAnsiTheme="minorHAnsi" w:cstheme="minorBidi"/>
              <w:b w:val="0"/>
              <w:bCs w:val="0"/>
              <w:caps w:val="0"/>
              <w:noProof/>
              <w:sz w:val="22"/>
              <w:szCs w:val="22"/>
              <w:lang w:val="lv-LV" w:eastAsia="lv-LV"/>
            </w:rPr>
          </w:pPr>
          <w:hyperlink w:anchor="_Toc83287084" w:history="1">
            <w:r w:rsidR="00B20273" w:rsidRPr="00933C6E">
              <w:rPr>
                <w:rStyle w:val="Hyperlink"/>
                <w:rFonts w:ascii="Myriad Pro" w:hAnsi="Myriad Pro" w:cstheme="majorBidi"/>
                <w:noProof/>
              </w:rPr>
              <w:t>5..</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KANDIDATO</w:t>
            </w:r>
            <w:r w:rsidR="00B20273" w:rsidRPr="00933C6E">
              <w:rPr>
                <w:rStyle w:val="Hyperlink"/>
                <w:rFonts w:ascii="Myriad Pro" w:hAnsi="Myriad Pro" w:cstheme="majorBidi"/>
                <w:noProof/>
                <w:spacing w:val="20"/>
              </w:rPr>
              <w:t xml:space="preserve"> teisės</w:t>
            </w:r>
            <w:r w:rsidR="00B20273">
              <w:rPr>
                <w:noProof/>
                <w:webHidden/>
              </w:rPr>
              <w:tab/>
            </w:r>
            <w:r w:rsidR="00B20273">
              <w:rPr>
                <w:noProof/>
                <w:webHidden/>
              </w:rPr>
              <w:fldChar w:fldCharType="begin"/>
            </w:r>
            <w:r w:rsidR="00B20273">
              <w:rPr>
                <w:noProof/>
                <w:webHidden/>
              </w:rPr>
              <w:instrText xml:space="preserve"> PAGEREF _Toc83287084 \h </w:instrText>
            </w:r>
            <w:r w:rsidR="00B20273">
              <w:rPr>
                <w:noProof/>
                <w:webHidden/>
              </w:rPr>
            </w:r>
            <w:r w:rsidR="00B20273">
              <w:rPr>
                <w:noProof/>
                <w:webHidden/>
              </w:rPr>
              <w:fldChar w:fldCharType="separate"/>
            </w:r>
            <w:r w:rsidR="00876F08">
              <w:rPr>
                <w:noProof/>
                <w:webHidden/>
              </w:rPr>
              <w:t>19</w:t>
            </w:r>
            <w:r w:rsidR="00B20273">
              <w:rPr>
                <w:noProof/>
                <w:webHidden/>
              </w:rPr>
              <w:fldChar w:fldCharType="end"/>
            </w:r>
          </w:hyperlink>
        </w:p>
        <w:p w14:paraId="49FD58F5" w14:textId="5AFD0DD1"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089" w:history="1">
            <w:r w:rsidR="00B20273" w:rsidRPr="00933C6E">
              <w:rPr>
                <w:rStyle w:val="Hyperlink"/>
                <w:rFonts w:ascii="Myriad Pro" w:hAnsi="Myriad Pro" w:cstheme="majorBidi"/>
                <w:noProof/>
                <w:spacing w:val="25"/>
                <w:kern w:val="24"/>
              </w:rPr>
              <w:t>6..</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Paraiškos turinys ir forma</w:t>
            </w:r>
            <w:r w:rsidR="00B20273">
              <w:rPr>
                <w:noProof/>
                <w:webHidden/>
              </w:rPr>
              <w:tab/>
            </w:r>
            <w:r w:rsidR="00B20273">
              <w:rPr>
                <w:noProof/>
                <w:webHidden/>
              </w:rPr>
              <w:fldChar w:fldCharType="begin"/>
            </w:r>
            <w:r w:rsidR="00B20273">
              <w:rPr>
                <w:noProof/>
                <w:webHidden/>
              </w:rPr>
              <w:instrText xml:space="preserve"> PAGEREF _Toc83287089 \h </w:instrText>
            </w:r>
            <w:r w:rsidR="00B20273">
              <w:rPr>
                <w:noProof/>
                <w:webHidden/>
              </w:rPr>
            </w:r>
            <w:r w:rsidR="00B20273">
              <w:rPr>
                <w:noProof/>
                <w:webHidden/>
              </w:rPr>
              <w:fldChar w:fldCharType="separate"/>
            </w:r>
            <w:r w:rsidR="00876F08">
              <w:rPr>
                <w:noProof/>
                <w:webHidden/>
              </w:rPr>
              <w:t>19</w:t>
            </w:r>
            <w:r w:rsidR="00B20273">
              <w:rPr>
                <w:noProof/>
                <w:webHidden/>
              </w:rPr>
              <w:fldChar w:fldCharType="end"/>
            </w:r>
          </w:hyperlink>
        </w:p>
        <w:p w14:paraId="3B54895C" w14:textId="036C3081"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29" w:history="1">
            <w:r w:rsidR="00B20273" w:rsidRPr="00933C6E">
              <w:rPr>
                <w:rStyle w:val="Hyperlink"/>
                <w:rFonts w:ascii="Myriad Pro" w:hAnsi="Myriad Pro" w:cstheme="majorBidi"/>
                <w:noProof/>
                <w:spacing w:val="20"/>
              </w:rPr>
              <w:t>7..</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0"/>
              </w:rPr>
              <w:t>paraiškos informacijos šifravimas</w:t>
            </w:r>
            <w:r w:rsidR="00B20273">
              <w:rPr>
                <w:noProof/>
                <w:webHidden/>
              </w:rPr>
              <w:tab/>
            </w:r>
            <w:r w:rsidR="00B20273">
              <w:rPr>
                <w:noProof/>
                <w:webHidden/>
              </w:rPr>
              <w:fldChar w:fldCharType="begin"/>
            </w:r>
            <w:r w:rsidR="00B20273">
              <w:rPr>
                <w:noProof/>
                <w:webHidden/>
              </w:rPr>
              <w:instrText xml:space="preserve"> PAGEREF _Toc83287129 \h </w:instrText>
            </w:r>
            <w:r w:rsidR="00B20273">
              <w:rPr>
                <w:noProof/>
                <w:webHidden/>
              </w:rPr>
            </w:r>
            <w:r w:rsidR="00B20273">
              <w:rPr>
                <w:noProof/>
                <w:webHidden/>
              </w:rPr>
              <w:fldChar w:fldCharType="separate"/>
            </w:r>
            <w:r w:rsidR="00876F08">
              <w:rPr>
                <w:noProof/>
                <w:webHidden/>
              </w:rPr>
              <w:t>21</w:t>
            </w:r>
            <w:r w:rsidR="00B20273">
              <w:rPr>
                <w:noProof/>
                <w:webHidden/>
              </w:rPr>
              <w:fldChar w:fldCharType="end"/>
            </w:r>
          </w:hyperlink>
        </w:p>
        <w:p w14:paraId="7CDADBCB" w14:textId="1354B58D"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33" w:history="1">
            <w:r w:rsidR="00B20273" w:rsidRPr="00933C6E">
              <w:rPr>
                <w:rStyle w:val="Hyperlink"/>
                <w:rFonts w:ascii="Myriad Pro" w:hAnsi="Myriad Pro" w:cstheme="majorBidi"/>
                <w:noProof/>
                <w:spacing w:val="20"/>
              </w:rPr>
              <w:t>8..</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0"/>
              </w:rPr>
              <w:t>Paraiškos pateikimas</w:t>
            </w:r>
            <w:r w:rsidR="00B20273">
              <w:rPr>
                <w:noProof/>
                <w:webHidden/>
              </w:rPr>
              <w:tab/>
            </w:r>
            <w:r w:rsidR="00B20273">
              <w:rPr>
                <w:noProof/>
                <w:webHidden/>
              </w:rPr>
              <w:fldChar w:fldCharType="begin"/>
            </w:r>
            <w:r w:rsidR="00B20273">
              <w:rPr>
                <w:noProof/>
                <w:webHidden/>
              </w:rPr>
              <w:instrText xml:space="preserve"> PAGEREF _Toc83287133 \h </w:instrText>
            </w:r>
            <w:r w:rsidR="00B20273">
              <w:rPr>
                <w:noProof/>
                <w:webHidden/>
              </w:rPr>
            </w:r>
            <w:r w:rsidR="00B20273">
              <w:rPr>
                <w:noProof/>
                <w:webHidden/>
              </w:rPr>
              <w:fldChar w:fldCharType="separate"/>
            </w:r>
            <w:r w:rsidR="00876F08">
              <w:rPr>
                <w:noProof/>
                <w:webHidden/>
              </w:rPr>
              <w:t>21</w:t>
            </w:r>
            <w:r w:rsidR="00B20273">
              <w:rPr>
                <w:noProof/>
                <w:webHidden/>
              </w:rPr>
              <w:fldChar w:fldCharType="end"/>
            </w:r>
          </w:hyperlink>
        </w:p>
        <w:p w14:paraId="5E270CD1" w14:textId="40AA8791"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38" w:history="1">
            <w:r w:rsidR="00B20273" w:rsidRPr="00933C6E">
              <w:rPr>
                <w:rStyle w:val="Hyperlink"/>
                <w:rFonts w:ascii="Myriad Pro" w:hAnsi="Myriad Pro" w:cstheme="majorBidi"/>
                <w:noProof/>
                <w:spacing w:val="25"/>
                <w:kern w:val="24"/>
              </w:rPr>
              <w:t>9.</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Paraiškų atidarymas</w:t>
            </w:r>
            <w:r w:rsidR="00B20273">
              <w:rPr>
                <w:noProof/>
                <w:webHidden/>
              </w:rPr>
              <w:tab/>
            </w:r>
            <w:r w:rsidR="00B20273">
              <w:rPr>
                <w:noProof/>
                <w:webHidden/>
              </w:rPr>
              <w:fldChar w:fldCharType="begin"/>
            </w:r>
            <w:r w:rsidR="00B20273">
              <w:rPr>
                <w:noProof/>
                <w:webHidden/>
              </w:rPr>
              <w:instrText xml:space="preserve"> PAGEREF _Toc83287138 \h </w:instrText>
            </w:r>
            <w:r w:rsidR="00B20273">
              <w:rPr>
                <w:noProof/>
                <w:webHidden/>
              </w:rPr>
            </w:r>
            <w:r w:rsidR="00B20273">
              <w:rPr>
                <w:noProof/>
                <w:webHidden/>
              </w:rPr>
              <w:fldChar w:fldCharType="separate"/>
            </w:r>
            <w:r w:rsidR="00876F08">
              <w:rPr>
                <w:noProof/>
                <w:webHidden/>
              </w:rPr>
              <w:t>22</w:t>
            </w:r>
            <w:r w:rsidR="00B20273">
              <w:rPr>
                <w:noProof/>
                <w:webHidden/>
              </w:rPr>
              <w:fldChar w:fldCharType="end"/>
            </w:r>
          </w:hyperlink>
        </w:p>
        <w:p w14:paraId="30586145" w14:textId="7CFAFF56"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42" w:history="1">
            <w:r w:rsidR="00B20273" w:rsidRPr="00933C6E">
              <w:rPr>
                <w:rStyle w:val="Hyperlink"/>
                <w:rFonts w:ascii="Myriad Pro" w:hAnsi="Myriad Pro" w:cstheme="majorBidi"/>
                <w:noProof/>
                <w:spacing w:val="25"/>
                <w:kern w:val="24"/>
              </w:rPr>
              <w:t>10.</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Paraiškų tikrinimas</w:t>
            </w:r>
            <w:r w:rsidR="00B20273">
              <w:rPr>
                <w:noProof/>
                <w:webHidden/>
              </w:rPr>
              <w:tab/>
            </w:r>
            <w:r w:rsidR="00B20273">
              <w:rPr>
                <w:noProof/>
                <w:webHidden/>
              </w:rPr>
              <w:fldChar w:fldCharType="begin"/>
            </w:r>
            <w:r w:rsidR="00B20273">
              <w:rPr>
                <w:noProof/>
                <w:webHidden/>
              </w:rPr>
              <w:instrText xml:space="preserve"> PAGEREF _Toc83287142 \h </w:instrText>
            </w:r>
            <w:r w:rsidR="00B20273">
              <w:rPr>
                <w:noProof/>
                <w:webHidden/>
              </w:rPr>
            </w:r>
            <w:r w:rsidR="00B20273">
              <w:rPr>
                <w:noProof/>
                <w:webHidden/>
              </w:rPr>
              <w:fldChar w:fldCharType="separate"/>
            </w:r>
            <w:r w:rsidR="00876F08">
              <w:rPr>
                <w:noProof/>
                <w:webHidden/>
              </w:rPr>
              <w:t>22</w:t>
            </w:r>
            <w:r w:rsidR="00B20273">
              <w:rPr>
                <w:noProof/>
                <w:webHidden/>
              </w:rPr>
              <w:fldChar w:fldCharType="end"/>
            </w:r>
          </w:hyperlink>
        </w:p>
        <w:p w14:paraId="30147AC0" w14:textId="7CF3E4EB"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57" w:history="1">
            <w:r w:rsidR="00B20273" w:rsidRPr="00933C6E">
              <w:rPr>
                <w:rStyle w:val="Hyperlink"/>
                <w:rFonts w:ascii="Myriad Pro" w:hAnsi="Myriad Pro" w:cstheme="majorBidi"/>
                <w:noProof/>
                <w:spacing w:val="25"/>
                <w:kern w:val="24"/>
              </w:rPr>
              <w:t>11.</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Sprendimų priėmimas, rezultatų skelbimas</w:t>
            </w:r>
            <w:r w:rsidR="00B20273">
              <w:rPr>
                <w:noProof/>
                <w:webHidden/>
              </w:rPr>
              <w:tab/>
            </w:r>
            <w:r w:rsidR="00B20273">
              <w:rPr>
                <w:noProof/>
                <w:webHidden/>
              </w:rPr>
              <w:fldChar w:fldCharType="begin"/>
            </w:r>
            <w:r w:rsidR="00B20273">
              <w:rPr>
                <w:noProof/>
                <w:webHidden/>
              </w:rPr>
              <w:instrText xml:space="preserve"> PAGEREF _Toc83287157 \h </w:instrText>
            </w:r>
            <w:r w:rsidR="00B20273">
              <w:rPr>
                <w:noProof/>
                <w:webHidden/>
              </w:rPr>
            </w:r>
            <w:r w:rsidR="00B20273">
              <w:rPr>
                <w:noProof/>
                <w:webHidden/>
              </w:rPr>
              <w:fldChar w:fldCharType="separate"/>
            </w:r>
            <w:r w:rsidR="00876F08">
              <w:rPr>
                <w:noProof/>
                <w:webHidden/>
              </w:rPr>
              <w:t>23</w:t>
            </w:r>
            <w:r w:rsidR="00B20273">
              <w:rPr>
                <w:noProof/>
                <w:webHidden/>
              </w:rPr>
              <w:fldChar w:fldCharType="end"/>
            </w:r>
          </w:hyperlink>
        </w:p>
        <w:p w14:paraId="36827F2F" w14:textId="681C1552"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63" w:history="1">
            <w:r w:rsidR="00B20273" w:rsidRPr="00933C6E">
              <w:rPr>
                <w:rStyle w:val="Hyperlink"/>
                <w:rFonts w:ascii="Myriad Pro" w:hAnsi="Myriad Pro" w:cstheme="majorBidi"/>
                <w:noProof/>
                <w:spacing w:val="25"/>
                <w:kern w:val="24"/>
              </w:rPr>
              <w:t>12.</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Viešųjų pirkimų komisijos teisės</w:t>
            </w:r>
            <w:r w:rsidR="00B20273">
              <w:rPr>
                <w:noProof/>
                <w:webHidden/>
              </w:rPr>
              <w:tab/>
            </w:r>
            <w:r w:rsidR="00B20273">
              <w:rPr>
                <w:noProof/>
                <w:webHidden/>
              </w:rPr>
              <w:fldChar w:fldCharType="begin"/>
            </w:r>
            <w:r w:rsidR="00B20273">
              <w:rPr>
                <w:noProof/>
                <w:webHidden/>
              </w:rPr>
              <w:instrText xml:space="preserve"> PAGEREF _Toc83287163 \h </w:instrText>
            </w:r>
            <w:r w:rsidR="00B20273">
              <w:rPr>
                <w:noProof/>
                <w:webHidden/>
              </w:rPr>
            </w:r>
            <w:r w:rsidR="00B20273">
              <w:rPr>
                <w:noProof/>
                <w:webHidden/>
              </w:rPr>
              <w:fldChar w:fldCharType="separate"/>
            </w:r>
            <w:r w:rsidR="00876F08">
              <w:rPr>
                <w:noProof/>
                <w:webHidden/>
              </w:rPr>
              <w:t>23</w:t>
            </w:r>
            <w:r w:rsidR="00B20273">
              <w:rPr>
                <w:noProof/>
                <w:webHidden/>
              </w:rPr>
              <w:fldChar w:fldCharType="end"/>
            </w:r>
          </w:hyperlink>
        </w:p>
        <w:p w14:paraId="3AFA1F17" w14:textId="5605A3A1"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68" w:history="1">
            <w:r w:rsidR="00B20273" w:rsidRPr="00933C6E">
              <w:rPr>
                <w:rStyle w:val="Hyperlink"/>
                <w:rFonts w:ascii="Myriad Pro" w:hAnsi="Myriad Pro" w:cstheme="majorBidi"/>
                <w:noProof/>
                <w:spacing w:val="25"/>
                <w:kern w:val="24"/>
                <w:lang w:val="lt-LT"/>
              </w:rPr>
              <w:t>13.</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lang w:val="lt-LT"/>
              </w:rPr>
              <w:t>Viešųjų pirkimų komisijos įsipareigojimai</w:t>
            </w:r>
            <w:r w:rsidR="00B20273">
              <w:rPr>
                <w:noProof/>
                <w:webHidden/>
              </w:rPr>
              <w:tab/>
            </w:r>
            <w:r w:rsidR="00B20273">
              <w:rPr>
                <w:noProof/>
                <w:webHidden/>
              </w:rPr>
              <w:fldChar w:fldCharType="begin"/>
            </w:r>
            <w:r w:rsidR="00B20273">
              <w:rPr>
                <w:noProof/>
                <w:webHidden/>
              </w:rPr>
              <w:instrText xml:space="preserve"> PAGEREF _Toc83287168 \h </w:instrText>
            </w:r>
            <w:r w:rsidR="00B20273">
              <w:rPr>
                <w:noProof/>
                <w:webHidden/>
              </w:rPr>
            </w:r>
            <w:r w:rsidR="00B20273">
              <w:rPr>
                <w:noProof/>
                <w:webHidden/>
              </w:rPr>
              <w:fldChar w:fldCharType="separate"/>
            </w:r>
            <w:r w:rsidR="00876F08">
              <w:rPr>
                <w:noProof/>
                <w:webHidden/>
              </w:rPr>
              <w:t>24</w:t>
            </w:r>
            <w:r w:rsidR="00B20273">
              <w:rPr>
                <w:noProof/>
                <w:webHidden/>
              </w:rPr>
              <w:fldChar w:fldCharType="end"/>
            </w:r>
          </w:hyperlink>
        </w:p>
        <w:p w14:paraId="2C4E16BA" w14:textId="472B80E2"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75" w:history="1">
            <w:r w:rsidR="00B20273" w:rsidRPr="00933C6E">
              <w:rPr>
                <w:rStyle w:val="Hyperlink"/>
                <w:rFonts w:ascii="Myriad Pro" w:hAnsi="Myriad Pro" w:cstheme="majorBidi"/>
                <w:noProof/>
                <w:spacing w:val="25"/>
                <w:kern w:val="24"/>
              </w:rPr>
              <w:t>14.</w:t>
            </w:r>
            <w:r w:rsidR="00B20273">
              <w:rPr>
                <w:rFonts w:asciiTheme="minorHAnsi" w:eastAsiaTheme="minorEastAsia" w:hAnsiTheme="minorHAnsi" w:cstheme="minorBidi"/>
                <w:b w:val="0"/>
                <w:bCs w:val="0"/>
                <w:caps w:val="0"/>
                <w:noProof/>
                <w:sz w:val="22"/>
                <w:szCs w:val="22"/>
                <w:lang w:val="lv-LV" w:eastAsia="lv-LV"/>
              </w:rPr>
              <w:tab/>
            </w:r>
            <w:r w:rsidR="00B20273" w:rsidRPr="00933C6E">
              <w:rPr>
                <w:rStyle w:val="Hyperlink"/>
                <w:rFonts w:ascii="Myriad Pro" w:hAnsi="Myriad Pro" w:cstheme="majorBidi"/>
                <w:noProof/>
                <w:spacing w:val="25"/>
                <w:kern w:val="24"/>
              </w:rPr>
              <w:t>Priedai:</w:t>
            </w:r>
            <w:r w:rsidR="00B20273">
              <w:rPr>
                <w:noProof/>
                <w:webHidden/>
              </w:rPr>
              <w:tab/>
            </w:r>
            <w:r w:rsidR="00B20273">
              <w:rPr>
                <w:noProof/>
                <w:webHidden/>
              </w:rPr>
              <w:fldChar w:fldCharType="begin"/>
            </w:r>
            <w:r w:rsidR="00B20273">
              <w:rPr>
                <w:noProof/>
                <w:webHidden/>
              </w:rPr>
              <w:instrText xml:space="preserve"> PAGEREF _Toc83287175 \h </w:instrText>
            </w:r>
            <w:r w:rsidR="00B20273">
              <w:rPr>
                <w:noProof/>
                <w:webHidden/>
              </w:rPr>
            </w:r>
            <w:r w:rsidR="00B20273">
              <w:rPr>
                <w:noProof/>
                <w:webHidden/>
              </w:rPr>
              <w:fldChar w:fldCharType="separate"/>
            </w:r>
            <w:r w:rsidR="00876F08">
              <w:rPr>
                <w:noProof/>
                <w:webHidden/>
              </w:rPr>
              <w:t>25</w:t>
            </w:r>
            <w:r w:rsidR="00B20273">
              <w:rPr>
                <w:noProof/>
                <w:webHidden/>
              </w:rPr>
              <w:fldChar w:fldCharType="end"/>
            </w:r>
          </w:hyperlink>
        </w:p>
        <w:p w14:paraId="4ACAAE45" w14:textId="69B00213"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76" w:history="1">
            <w:r w:rsidR="00B20273" w:rsidRPr="00933C6E">
              <w:rPr>
                <w:rStyle w:val="Hyperlink"/>
                <w:rFonts w:ascii="Myriad Pro" w:hAnsi="Myriad Pro"/>
                <w:noProof/>
                <w:spacing w:val="20"/>
              </w:rPr>
              <w:t xml:space="preserve">1.1 priedas: paraiškos forma (nR. </w:t>
            </w:r>
            <w:r w:rsidR="00B20273" w:rsidRPr="00933C6E">
              <w:rPr>
                <w:rStyle w:val="Hyperlink"/>
                <w:rFonts w:ascii="Myriad Pro" w:hAnsi="Myriad Pro"/>
                <w:noProof/>
                <w:spacing w:val="20"/>
                <w:lang w:val="en-US"/>
              </w:rPr>
              <w:t>1 dalis)</w:t>
            </w:r>
            <w:r w:rsidR="00B20273">
              <w:rPr>
                <w:noProof/>
                <w:webHidden/>
              </w:rPr>
              <w:tab/>
            </w:r>
            <w:r w:rsidR="00B20273">
              <w:rPr>
                <w:noProof/>
                <w:webHidden/>
              </w:rPr>
              <w:fldChar w:fldCharType="begin"/>
            </w:r>
            <w:r w:rsidR="00B20273">
              <w:rPr>
                <w:noProof/>
                <w:webHidden/>
              </w:rPr>
              <w:instrText xml:space="preserve"> PAGEREF _Toc83287176 \h </w:instrText>
            </w:r>
            <w:r w:rsidR="00B20273">
              <w:rPr>
                <w:noProof/>
                <w:webHidden/>
              </w:rPr>
            </w:r>
            <w:r w:rsidR="00B20273">
              <w:rPr>
                <w:noProof/>
                <w:webHidden/>
              </w:rPr>
              <w:fldChar w:fldCharType="separate"/>
            </w:r>
            <w:r w:rsidR="00876F08">
              <w:rPr>
                <w:noProof/>
                <w:webHidden/>
              </w:rPr>
              <w:t>26</w:t>
            </w:r>
            <w:r w:rsidR="00B20273">
              <w:rPr>
                <w:noProof/>
                <w:webHidden/>
              </w:rPr>
              <w:fldChar w:fldCharType="end"/>
            </w:r>
          </w:hyperlink>
        </w:p>
        <w:p w14:paraId="5C8C5898" w14:textId="303C37F4"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77" w:history="1">
            <w:r w:rsidR="00B20273" w:rsidRPr="00933C6E">
              <w:rPr>
                <w:rStyle w:val="Hyperlink"/>
                <w:rFonts w:ascii="Myriad Pro" w:hAnsi="Myriad Pro"/>
                <w:noProof/>
                <w:spacing w:val="20"/>
              </w:rPr>
              <w:t xml:space="preserve">1.2 priedas: paraiškos forma (nR. </w:t>
            </w:r>
            <w:r w:rsidR="00B20273" w:rsidRPr="00933C6E">
              <w:rPr>
                <w:rStyle w:val="Hyperlink"/>
                <w:rFonts w:ascii="Myriad Pro" w:hAnsi="Myriad Pro"/>
                <w:noProof/>
                <w:spacing w:val="20"/>
                <w:lang w:val="en-US"/>
              </w:rPr>
              <w:t>2 dalis)</w:t>
            </w:r>
            <w:r w:rsidR="00B20273">
              <w:rPr>
                <w:noProof/>
                <w:webHidden/>
              </w:rPr>
              <w:tab/>
            </w:r>
            <w:r w:rsidR="00B20273">
              <w:rPr>
                <w:noProof/>
                <w:webHidden/>
              </w:rPr>
              <w:fldChar w:fldCharType="begin"/>
            </w:r>
            <w:r w:rsidR="00B20273">
              <w:rPr>
                <w:noProof/>
                <w:webHidden/>
              </w:rPr>
              <w:instrText xml:space="preserve"> PAGEREF _Toc83287177 \h </w:instrText>
            </w:r>
            <w:r w:rsidR="00B20273">
              <w:rPr>
                <w:noProof/>
                <w:webHidden/>
              </w:rPr>
            </w:r>
            <w:r w:rsidR="00B20273">
              <w:rPr>
                <w:noProof/>
                <w:webHidden/>
              </w:rPr>
              <w:fldChar w:fldCharType="separate"/>
            </w:r>
            <w:r w:rsidR="00876F08">
              <w:rPr>
                <w:noProof/>
                <w:webHidden/>
              </w:rPr>
              <w:t>27</w:t>
            </w:r>
            <w:r w:rsidR="00B20273">
              <w:rPr>
                <w:noProof/>
                <w:webHidden/>
              </w:rPr>
              <w:fldChar w:fldCharType="end"/>
            </w:r>
          </w:hyperlink>
        </w:p>
        <w:p w14:paraId="0F2F9CA8" w14:textId="2D35826E"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78" w:history="1">
            <w:r w:rsidR="00B20273" w:rsidRPr="00933C6E">
              <w:rPr>
                <w:rStyle w:val="Hyperlink"/>
                <w:rFonts w:ascii="Myriad Pro" w:hAnsi="Myriad Pro"/>
                <w:noProof/>
                <w:spacing w:val="20"/>
              </w:rPr>
              <w:t xml:space="preserve">1.3 priedas: paraiškos forma (nR. </w:t>
            </w:r>
            <w:r w:rsidR="00B20273" w:rsidRPr="00933C6E">
              <w:rPr>
                <w:rStyle w:val="Hyperlink"/>
                <w:rFonts w:ascii="Myriad Pro" w:hAnsi="Myriad Pro"/>
                <w:noProof/>
                <w:spacing w:val="20"/>
                <w:lang w:val="en-US"/>
              </w:rPr>
              <w:t>3 dalis)</w:t>
            </w:r>
            <w:r w:rsidR="00B20273">
              <w:rPr>
                <w:noProof/>
                <w:webHidden/>
              </w:rPr>
              <w:tab/>
            </w:r>
            <w:r w:rsidR="00B20273">
              <w:rPr>
                <w:noProof/>
                <w:webHidden/>
              </w:rPr>
              <w:fldChar w:fldCharType="begin"/>
            </w:r>
            <w:r w:rsidR="00B20273">
              <w:rPr>
                <w:noProof/>
                <w:webHidden/>
              </w:rPr>
              <w:instrText xml:space="preserve"> PAGEREF _Toc83287178 \h </w:instrText>
            </w:r>
            <w:r w:rsidR="00B20273">
              <w:rPr>
                <w:noProof/>
                <w:webHidden/>
              </w:rPr>
            </w:r>
            <w:r w:rsidR="00B20273">
              <w:rPr>
                <w:noProof/>
                <w:webHidden/>
              </w:rPr>
              <w:fldChar w:fldCharType="separate"/>
            </w:r>
            <w:r w:rsidR="00876F08">
              <w:rPr>
                <w:noProof/>
                <w:webHidden/>
              </w:rPr>
              <w:t>28</w:t>
            </w:r>
            <w:r w:rsidR="00B20273">
              <w:rPr>
                <w:noProof/>
                <w:webHidden/>
              </w:rPr>
              <w:fldChar w:fldCharType="end"/>
            </w:r>
          </w:hyperlink>
        </w:p>
        <w:p w14:paraId="30999FEA" w14:textId="48A5F43D"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79" w:history="1">
            <w:r w:rsidR="00B20273" w:rsidRPr="00933C6E">
              <w:rPr>
                <w:rStyle w:val="Hyperlink"/>
                <w:rFonts w:ascii="Myriad Pro" w:hAnsi="Myriad Pro"/>
                <w:noProof/>
                <w:spacing w:val="20"/>
              </w:rPr>
              <w:t xml:space="preserve">1.4 priedas: paraiškos forma (nR. </w:t>
            </w:r>
            <w:r w:rsidR="00B20273" w:rsidRPr="00933C6E">
              <w:rPr>
                <w:rStyle w:val="Hyperlink"/>
                <w:rFonts w:ascii="Myriad Pro" w:hAnsi="Myriad Pro"/>
                <w:noProof/>
                <w:spacing w:val="20"/>
                <w:lang w:val="en-US"/>
              </w:rPr>
              <w:t>4 dalis)</w:t>
            </w:r>
            <w:r w:rsidR="00B20273">
              <w:rPr>
                <w:noProof/>
                <w:webHidden/>
              </w:rPr>
              <w:tab/>
            </w:r>
            <w:r w:rsidR="00B20273">
              <w:rPr>
                <w:noProof/>
                <w:webHidden/>
              </w:rPr>
              <w:fldChar w:fldCharType="begin"/>
            </w:r>
            <w:r w:rsidR="00B20273">
              <w:rPr>
                <w:noProof/>
                <w:webHidden/>
              </w:rPr>
              <w:instrText xml:space="preserve"> PAGEREF _Toc83287179 \h </w:instrText>
            </w:r>
            <w:r w:rsidR="00B20273">
              <w:rPr>
                <w:noProof/>
                <w:webHidden/>
              </w:rPr>
            </w:r>
            <w:r w:rsidR="00B20273">
              <w:rPr>
                <w:noProof/>
                <w:webHidden/>
              </w:rPr>
              <w:fldChar w:fldCharType="separate"/>
            </w:r>
            <w:r w:rsidR="00876F08">
              <w:rPr>
                <w:noProof/>
                <w:webHidden/>
              </w:rPr>
              <w:t>29</w:t>
            </w:r>
            <w:r w:rsidR="00B20273">
              <w:rPr>
                <w:noProof/>
                <w:webHidden/>
              </w:rPr>
              <w:fldChar w:fldCharType="end"/>
            </w:r>
          </w:hyperlink>
        </w:p>
        <w:p w14:paraId="1098A768" w14:textId="4FBEBC3A"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80" w:history="1">
            <w:r w:rsidR="00B20273" w:rsidRPr="00933C6E">
              <w:rPr>
                <w:rStyle w:val="Hyperlink"/>
                <w:rFonts w:ascii="Myriad Pro" w:hAnsi="Myriad Pro"/>
                <w:noProof/>
                <w:spacing w:val="20"/>
              </w:rPr>
              <w:t xml:space="preserve">1.5 priedas: paraiškos forma (nR. </w:t>
            </w:r>
            <w:r w:rsidR="00B20273" w:rsidRPr="00933C6E">
              <w:rPr>
                <w:rStyle w:val="Hyperlink"/>
                <w:rFonts w:ascii="Myriad Pro" w:hAnsi="Myriad Pro"/>
                <w:noProof/>
                <w:spacing w:val="20"/>
                <w:lang w:val="en-US"/>
              </w:rPr>
              <w:t>5 dalis)</w:t>
            </w:r>
            <w:r w:rsidR="00B20273">
              <w:rPr>
                <w:noProof/>
                <w:webHidden/>
              </w:rPr>
              <w:tab/>
            </w:r>
            <w:r w:rsidR="00B20273">
              <w:rPr>
                <w:noProof/>
                <w:webHidden/>
              </w:rPr>
              <w:fldChar w:fldCharType="begin"/>
            </w:r>
            <w:r w:rsidR="00B20273">
              <w:rPr>
                <w:noProof/>
                <w:webHidden/>
              </w:rPr>
              <w:instrText xml:space="preserve"> PAGEREF _Toc83287180 \h </w:instrText>
            </w:r>
            <w:r w:rsidR="00B20273">
              <w:rPr>
                <w:noProof/>
                <w:webHidden/>
              </w:rPr>
            </w:r>
            <w:r w:rsidR="00B20273">
              <w:rPr>
                <w:noProof/>
                <w:webHidden/>
              </w:rPr>
              <w:fldChar w:fldCharType="separate"/>
            </w:r>
            <w:r w:rsidR="00876F08">
              <w:rPr>
                <w:noProof/>
                <w:webHidden/>
              </w:rPr>
              <w:t>30</w:t>
            </w:r>
            <w:r w:rsidR="00B20273">
              <w:rPr>
                <w:noProof/>
                <w:webHidden/>
              </w:rPr>
              <w:fldChar w:fldCharType="end"/>
            </w:r>
          </w:hyperlink>
        </w:p>
        <w:p w14:paraId="4B5AFAA0" w14:textId="548B4BA5"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81" w:history="1">
            <w:r w:rsidR="00B20273" w:rsidRPr="00933C6E">
              <w:rPr>
                <w:rStyle w:val="Hyperlink"/>
                <w:rFonts w:ascii="Myriad Pro" w:hAnsi="Myriad Pro"/>
                <w:noProof/>
                <w:spacing w:val="20"/>
              </w:rPr>
              <w:t xml:space="preserve">1.6 priedas: paraiškos forma (nR. </w:t>
            </w:r>
            <w:r w:rsidR="00B20273" w:rsidRPr="00933C6E">
              <w:rPr>
                <w:rStyle w:val="Hyperlink"/>
                <w:rFonts w:ascii="Myriad Pro" w:hAnsi="Myriad Pro"/>
                <w:noProof/>
                <w:spacing w:val="20"/>
                <w:lang w:val="en-US"/>
              </w:rPr>
              <w:t>6 dalis)</w:t>
            </w:r>
            <w:r w:rsidR="00B20273">
              <w:rPr>
                <w:noProof/>
                <w:webHidden/>
              </w:rPr>
              <w:tab/>
            </w:r>
            <w:r w:rsidR="00B20273">
              <w:rPr>
                <w:noProof/>
                <w:webHidden/>
              </w:rPr>
              <w:fldChar w:fldCharType="begin"/>
            </w:r>
            <w:r w:rsidR="00B20273">
              <w:rPr>
                <w:noProof/>
                <w:webHidden/>
              </w:rPr>
              <w:instrText xml:space="preserve"> PAGEREF _Toc83287181 \h </w:instrText>
            </w:r>
            <w:r w:rsidR="00B20273">
              <w:rPr>
                <w:noProof/>
                <w:webHidden/>
              </w:rPr>
            </w:r>
            <w:r w:rsidR="00B20273">
              <w:rPr>
                <w:noProof/>
                <w:webHidden/>
              </w:rPr>
              <w:fldChar w:fldCharType="separate"/>
            </w:r>
            <w:r w:rsidR="00876F08">
              <w:rPr>
                <w:noProof/>
                <w:webHidden/>
              </w:rPr>
              <w:t>31</w:t>
            </w:r>
            <w:r w:rsidR="00B20273">
              <w:rPr>
                <w:noProof/>
                <w:webHidden/>
              </w:rPr>
              <w:fldChar w:fldCharType="end"/>
            </w:r>
          </w:hyperlink>
        </w:p>
        <w:p w14:paraId="7C4DAEA7" w14:textId="3A937AFB"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82" w:history="1">
            <w:r w:rsidR="00B20273" w:rsidRPr="00933C6E">
              <w:rPr>
                <w:rStyle w:val="Hyperlink"/>
                <w:rFonts w:ascii="Myriad Pro" w:hAnsi="Myriad Pro"/>
                <w:noProof/>
                <w:spacing w:val="20"/>
              </w:rPr>
              <w:t>Priedas Nr. 2: Bendrasis objekto aprašymas</w:t>
            </w:r>
            <w:r w:rsidR="00B20273">
              <w:rPr>
                <w:noProof/>
                <w:webHidden/>
              </w:rPr>
              <w:tab/>
            </w:r>
            <w:r w:rsidR="00B20273">
              <w:rPr>
                <w:noProof/>
                <w:webHidden/>
              </w:rPr>
              <w:fldChar w:fldCharType="begin"/>
            </w:r>
            <w:r w:rsidR="00B20273">
              <w:rPr>
                <w:noProof/>
                <w:webHidden/>
              </w:rPr>
              <w:instrText xml:space="preserve"> PAGEREF _Toc83287182 \h </w:instrText>
            </w:r>
            <w:r w:rsidR="00B20273">
              <w:rPr>
                <w:noProof/>
                <w:webHidden/>
              </w:rPr>
            </w:r>
            <w:r w:rsidR="00B20273">
              <w:rPr>
                <w:noProof/>
                <w:webHidden/>
              </w:rPr>
              <w:fldChar w:fldCharType="separate"/>
            </w:r>
            <w:r w:rsidR="00876F08">
              <w:rPr>
                <w:noProof/>
                <w:webHidden/>
              </w:rPr>
              <w:t>32</w:t>
            </w:r>
            <w:r w:rsidR="00B20273">
              <w:rPr>
                <w:noProof/>
                <w:webHidden/>
              </w:rPr>
              <w:fldChar w:fldCharType="end"/>
            </w:r>
          </w:hyperlink>
        </w:p>
        <w:p w14:paraId="194D98F0" w14:textId="5E8DC0FD"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86" w:history="1">
            <w:r w:rsidR="00B20273" w:rsidRPr="00933C6E">
              <w:rPr>
                <w:rStyle w:val="Hyperlink"/>
                <w:rFonts w:ascii="Myriad Pro" w:hAnsi="Myriad Pro"/>
                <w:noProof/>
                <w:spacing w:val="20"/>
              </w:rPr>
              <w:t>3 priedas: subjektai, kurių pajėgumais kandidatas remiasi patvirtindamas, kad atitinka kvalifikacinius reikalavimus</w:t>
            </w:r>
            <w:r w:rsidR="00B20273">
              <w:rPr>
                <w:noProof/>
                <w:webHidden/>
              </w:rPr>
              <w:tab/>
            </w:r>
            <w:r w:rsidR="00B20273">
              <w:rPr>
                <w:noProof/>
                <w:webHidden/>
              </w:rPr>
              <w:fldChar w:fldCharType="begin"/>
            </w:r>
            <w:r w:rsidR="00B20273">
              <w:rPr>
                <w:noProof/>
                <w:webHidden/>
              </w:rPr>
              <w:instrText xml:space="preserve"> PAGEREF _Toc83287186 \h </w:instrText>
            </w:r>
            <w:r w:rsidR="00B20273">
              <w:rPr>
                <w:noProof/>
                <w:webHidden/>
              </w:rPr>
            </w:r>
            <w:r w:rsidR="00B20273">
              <w:rPr>
                <w:noProof/>
                <w:webHidden/>
              </w:rPr>
              <w:fldChar w:fldCharType="separate"/>
            </w:r>
            <w:r w:rsidR="00876F08">
              <w:rPr>
                <w:noProof/>
                <w:webHidden/>
              </w:rPr>
              <w:t>36</w:t>
            </w:r>
            <w:r w:rsidR="00B20273">
              <w:rPr>
                <w:noProof/>
                <w:webHidden/>
              </w:rPr>
              <w:fldChar w:fldCharType="end"/>
            </w:r>
          </w:hyperlink>
        </w:p>
        <w:p w14:paraId="50F0F039" w14:textId="2C0AD23B"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87" w:history="1">
            <w:r w:rsidR="00B20273" w:rsidRPr="00933C6E">
              <w:rPr>
                <w:rStyle w:val="Hyperlink"/>
                <w:rFonts w:ascii="Myriad Pro" w:hAnsi="Myriad Pro"/>
                <w:noProof/>
                <w:spacing w:val="20"/>
              </w:rPr>
              <w:t>Priedas Nr. 4.1: kandidato patirtis (NR. 1dalIs)</w:t>
            </w:r>
            <w:r w:rsidR="00B20273">
              <w:rPr>
                <w:noProof/>
                <w:webHidden/>
              </w:rPr>
              <w:tab/>
            </w:r>
            <w:r w:rsidR="00B20273">
              <w:rPr>
                <w:noProof/>
                <w:webHidden/>
              </w:rPr>
              <w:fldChar w:fldCharType="begin"/>
            </w:r>
            <w:r w:rsidR="00B20273">
              <w:rPr>
                <w:noProof/>
                <w:webHidden/>
              </w:rPr>
              <w:instrText xml:space="preserve"> PAGEREF _Toc83287187 \h </w:instrText>
            </w:r>
            <w:r w:rsidR="00B20273">
              <w:rPr>
                <w:noProof/>
                <w:webHidden/>
              </w:rPr>
            </w:r>
            <w:r w:rsidR="00B20273">
              <w:rPr>
                <w:noProof/>
                <w:webHidden/>
              </w:rPr>
              <w:fldChar w:fldCharType="separate"/>
            </w:r>
            <w:r w:rsidR="00876F08">
              <w:rPr>
                <w:noProof/>
                <w:webHidden/>
              </w:rPr>
              <w:t>37</w:t>
            </w:r>
            <w:r w:rsidR="00B20273">
              <w:rPr>
                <w:noProof/>
                <w:webHidden/>
              </w:rPr>
              <w:fldChar w:fldCharType="end"/>
            </w:r>
          </w:hyperlink>
        </w:p>
        <w:p w14:paraId="463CAE06" w14:textId="674F1A8D"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88" w:history="1">
            <w:r w:rsidR="00B20273" w:rsidRPr="00933C6E">
              <w:rPr>
                <w:rStyle w:val="Hyperlink"/>
                <w:rFonts w:ascii="Myriad Pro" w:hAnsi="Myriad Pro"/>
                <w:noProof/>
                <w:spacing w:val="20"/>
              </w:rPr>
              <w:t>Priedas Nr. 4.2: kandidato patirtis (NR. 2 dalIs)</w:t>
            </w:r>
            <w:r w:rsidR="00B20273">
              <w:rPr>
                <w:noProof/>
                <w:webHidden/>
              </w:rPr>
              <w:tab/>
            </w:r>
            <w:r w:rsidR="00B20273">
              <w:rPr>
                <w:noProof/>
                <w:webHidden/>
              </w:rPr>
              <w:fldChar w:fldCharType="begin"/>
            </w:r>
            <w:r w:rsidR="00B20273">
              <w:rPr>
                <w:noProof/>
                <w:webHidden/>
              </w:rPr>
              <w:instrText xml:space="preserve"> PAGEREF _Toc83287188 \h </w:instrText>
            </w:r>
            <w:r w:rsidR="00B20273">
              <w:rPr>
                <w:noProof/>
                <w:webHidden/>
              </w:rPr>
            </w:r>
            <w:r w:rsidR="00B20273">
              <w:rPr>
                <w:noProof/>
                <w:webHidden/>
              </w:rPr>
              <w:fldChar w:fldCharType="separate"/>
            </w:r>
            <w:r w:rsidR="00876F08">
              <w:rPr>
                <w:noProof/>
                <w:webHidden/>
              </w:rPr>
              <w:t>38</w:t>
            </w:r>
            <w:r w:rsidR="00B20273">
              <w:rPr>
                <w:noProof/>
                <w:webHidden/>
              </w:rPr>
              <w:fldChar w:fldCharType="end"/>
            </w:r>
          </w:hyperlink>
        </w:p>
        <w:p w14:paraId="20ECE490" w14:textId="6E88E75B"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89" w:history="1">
            <w:r w:rsidR="00B20273" w:rsidRPr="00933C6E">
              <w:rPr>
                <w:rStyle w:val="Hyperlink"/>
                <w:rFonts w:ascii="Myriad Pro" w:hAnsi="Myriad Pro"/>
                <w:noProof/>
                <w:spacing w:val="20"/>
              </w:rPr>
              <w:t>Priedas Nr. 4.3: kandidato patirtis (NR. 3 dalIs)</w:t>
            </w:r>
            <w:r w:rsidR="00B20273">
              <w:rPr>
                <w:noProof/>
                <w:webHidden/>
              </w:rPr>
              <w:tab/>
            </w:r>
            <w:r w:rsidR="00B20273">
              <w:rPr>
                <w:noProof/>
                <w:webHidden/>
              </w:rPr>
              <w:fldChar w:fldCharType="begin"/>
            </w:r>
            <w:r w:rsidR="00B20273">
              <w:rPr>
                <w:noProof/>
                <w:webHidden/>
              </w:rPr>
              <w:instrText xml:space="preserve"> PAGEREF _Toc83287189 \h </w:instrText>
            </w:r>
            <w:r w:rsidR="00B20273">
              <w:rPr>
                <w:noProof/>
                <w:webHidden/>
              </w:rPr>
            </w:r>
            <w:r w:rsidR="00B20273">
              <w:rPr>
                <w:noProof/>
                <w:webHidden/>
              </w:rPr>
              <w:fldChar w:fldCharType="separate"/>
            </w:r>
            <w:r w:rsidR="00876F08">
              <w:rPr>
                <w:noProof/>
                <w:webHidden/>
              </w:rPr>
              <w:t>39</w:t>
            </w:r>
            <w:r w:rsidR="00B20273">
              <w:rPr>
                <w:noProof/>
                <w:webHidden/>
              </w:rPr>
              <w:fldChar w:fldCharType="end"/>
            </w:r>
          </w:hyperlink>
        </w:p>
        <w:p w14:paraId="3B092D9F" w14:textId="1C017D78"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90" w:history="1">
            <w:r w:rsidR="00B20273" w:rsidRPr="00933C6E">
              <w:rPr>
                <w:rStyle w:val="Hyperlink"/>
                <w:rFonts w:ascii="Myriad Pro" w:hAnsi="Myriad Pro"/>
                <w:noProof/>
                <w:spacing w:val="20"/>
              </w:rPr>
              <w:t>Priedas Nr. 4.4: kandidato patirtis (NR. 4dalIs)</w:t>
            </w:r>
            <w:r w:rsidR="00B20273">
              <w:rPr>
                <w:noProof/>
                <w:webHidden/>
              </w:rPr>
              <w:tab/>
            </w:r>
            <w:r w:rsidR="00B20273">
              <w:rPr>
                <w:noProof/>
                <w:webHidden/>
              </w:rPr>
              <w:fldChar w:fldCharType="begin"/>
            </w:r>
            <w:r w:rsidR="00B20273">
              <w:rPr>
                <w:noProof/>
                <w:webHidden/>
              </w:rPr>
              <w:instrText xml:space="preserve"> PAGEREF _Toc83287190 \h </w:instrText>
            </w:r>
            <w:r w:rsidR="00B20273">
              <w:rPr>
                <w:noProof/>
                <w:webHidden/>
              </w:rPr>
            </w:r>
            <w:r w:rsidR="00B20273">
              <w:rPr>
                <w:noProof/>
                <w:webHidden/>
              </w:rPr>
              <w:fldChar w:fldCharType="separate"/>
            </w:r>
            <w:r w:rsidR="00876F08">
              <w:rPr>
                <w:noProof/>
                <w:webHidden/>
              </w:rPr>
              <w:t>40</w:t>
            </w:r>
            <w:r w:rsidR="00B20273">
              <w:rPr>
                <w:noProof/>
                <w:webHidden/>
              </w:rPr>
              <w:fldChar w:fldCharType="end"/>
            </w:r>
          </w:hyperlink>
        </w:p>
        <w:p w14:paraId="6A280746" w14:textId="603832F4"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91" w:history="1">
            <w:r w:rsidR="00B20273" w:rsidRPr="00933C6E">
              <w:rPr>
                <w:rStyle w:val="Hyperlink"/>
                <w:rFonts w:ascii="Myriad Pro" w:hAnsi="Myriad Pro"/>
                <w:noProof/>
                <w:spacing w:val="20"/>
              </w:rPr>
              <w:t>Priedas Nr. 4.5: kandidato patirtis (NR. 5 dalIs)</w:t>
            </w:r>
            <w:r w:rsidR="00B20273">
              <w:rPr>
                <w:noProof/>
                <w:webHidden/>
              </w:rPr>
              <w:tab/>
            </w:r>
            <w:r w:rsidR="00B20273">
              <w:rPr>
                <w:noProof/>
                <w:webHidden/>
              </w:rPr>
              <w:fldChar w:fldCharType="begin"/>
            </w:r>
            <w:r w:rsidR="00B20273">
              <w:rPr>
                <w:noProof/>
                <w:webHidden/>
              </w:rPr>
              <w:instrText xml:space="preserve"> PAGEREF _Toc83287191 \h </w:instrText>
            </w:r>
            <w:r w:rsidR="00B20273">
              <w:rPr>
                <w:noProof/>
                <w:webHidden/>
              </w:rPr>
            </w:r>
            <w:r w:rsidR="00B20273">
              <w:rPr>
                <w:noProof/>
                <w:webHidden/>
              </w:rPr>
              <w:fldChar w:fldCharType="separate"/>
            </w:r>
            <w:r w:rsidR="00876F08">
              <w:rPr>
                <w:noProof/>
                <w:webHidden/>
              </w:rPr>
              <w:t>41</w:t>
            </w:r>
            <w:r w:rsidR="00B20273">
              <w:rPr>
                <w:noProof/>
                <w:webHidden/>
              </w:rPr>
              <w:fldChar w:fldCharType="end"/>
            </w:r>
          </w:hyperlink>
        </w:p>
        <w:p w14:paraId="1CABF275" w14:textId="2CFCC306"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92" w:history="1">
            <w:r w:rsidR="00B20273" w:rsidRPr="00933C6E">
              <w:rPr>
                <w:rStyle w:val="Hyperlink"/>
                <w:rFonts w:ascii="Myriad Pro" w:hAnsi="Myriad Pro"/>
                <w:noProof/>
                <w:spacing w:val="20"/>
              </w:rPr>
              <w:t>Priedas Nr. 4.6: kandidato patirtis (NR. 6 dalIs)</w:t>
            </w:r>
            <w:r w:rsidR="00B20273">
              <w:rPr>
                <w:noProof/>
                <w:webHidden/>
              </w:rPr>
              <w:tab/>
            </w:r>
            <w:r w:rsidR="00B20273">
              <w:rPr>
                <w:noProof/>
                <w:webHidden/>
              </w:rPr>
              <w:fldChar w:fldCharType="begin"/>
            </w:r>
            <w:r w:rsidR="00B20273">
              <w:rPr>
                <w:noProof/>
                <w:webHidden/>
              </w:rPr>
              <w:instrText xml:space="preserve"> PAGEREF _Toc83287192 \h </w:instrText>
            </w:r>
            <w:r w:rsidR="00B20273">
              <w:rPr>
                <w:noProof/>
                <w:webHidden/>
              </w:rPr>
            </w:r>
            <w:r w:rsidR="00B20273">
              <w:rPr>
                <w:noProof/>
                <w:webHidden/>
              </w:rPr>
              <w:fldChar w:fldCharType="separate"/>
            </w:r>
            <w:r w:rsidR="00876F08">
              <w:rPr>
                <w:noProof/>
                <w:webHidden/>
              </w:rPr>
              <w:t>42</w:t>
            </w:r>
            <w:r w:rsidR="00B20273">
              <w:rPr>
                <w:noProof/>
                <w:webHidden/>
              </w:rPr>
              <w:fldChar w:fldCharType="end"/>
            </w:r>
          </w:hyperlink>
        </w:p>
        <w:p w14:paraId="0B8126CF" w14:textId="60833FD4" w:rsidR="00B20273" w:rsidRDefault="00545513">
          <w:pPr>
            <w:pStyle w:val="TOC1"/>
            <w:rPr>
              <w:rFonts w:asciiTheme="minorHAnsi" w:eastAsiaTheme="minorEastAsia" w:hAnsiTheme="minorHAnsi" w:cstheme="minorBidi"/>
              <w:b w:val="0"/>
              <w:bCs w:val="0"/>
              <w:caps w:val="0"/>
              <w:noProof/>
              <w:sz w:val="22"/>
              <w:szCs w:val="22"/>
              <w:lang w:val="lv-LV" w:eastAsia="lv-LV"/>
            </w:rPr>
          </w:pPr>
          <w:hyperlink w:anchor="_Toc83287193" w:history="1">
            <w:r w:rsidR="00B20273" w:rsidRPr="00933C6E">
              <w:rPr>
                <w:rStyle w:val="Hyperlink"/>
                <w:rFonts w:ascii="Myriad Pro" w:hAnsi="Myriad Pro"/>
                <w:noProof/>
                <w:spacing w:val="20"/>
              </w:rPr>
              <w:t>Priedas Nr. 5: Kandidatų finansinio ir Ekonominio pajėgumo patvirtinimas</w:t>
            </w:r>
            <w:r w:rsidR="00B20273">
              <w:rPr>
                <w:noProof/>
                <w:webHidden/>
              </w:rPr>
              <w:tab/>
            </w:r>
            <w:r w:rsidR="00B20273">
              <w:rPr>
                <w:noProof/>
                <w:webHidden/>
              </w:rPr>
              <w:fldChar w:fldCharType="begin"/>
            </w:r>
            <w:r w:rsidR="00B20273">
              <w:rPr>
                <w:noProof/>
                <w:webHidden/>
              </w:rPr>
              <w:instrText xml:space="preserve"> PAGEREF _Toc83287193 \h </w:instrText>
            </w:r>
            <w:r w:rsidR="00B20273">
              <w:rPr>
                <w:noProof/>
                <w:webHidden/>
              </w:rPr>
            </w:r>
            <w:r w:rsidR="00B20273">
              <w:rPr>
                <w:noProof/>
                <w:webHidden/>
              </w:rPr>
              <w:fldChar w:fldCharType="separate"/>
            </w:r>
            <w:r w:rsidR="00876F08">
              <w:rPr>
                <w:noProof/>
                <w:webHidden/>
              </w:rPr>
              <w:t>43</w:t>
            </w:r>
            <w:r w:rsidR="00B20273">
              <w:rPr>
                <w:noProof/>
                <w:webHidden/>
              </w:rPr>
              <w:fldChar w:fldCharType="end"/>
            </w:r>
          </w:hyperlink>
        </w:p>
        <w:p w14:paraId="0232CB42" w14:textId="2C77EFCB" w:rsidR="00B20273" w:rsidRDefault="00B20273">
          <w:r>
            <w:rPr>
              <w:b/>
              <w:bCs/>
              <w:noProof/>
            </w:rPr>
            <w:fldChar w:fldCharType="end"/>
          </w:r>
        </w:p>
      </w:sdtContent>
    </w:sdt>
    <w:p w14:paraId="0D335785" w14:textId="1424FB4E" w:rsidR="00696BD0" w:rsidRPr="00B20273" w:rsidRDefault="006E0B73" w:rsidP="00B20273">
      <w:pPr>
        <w:spacing w:after="160" w:line="259" w:lineRule="auto"/>
        <w:rPr>
          <w:rFonts w:ascii="Myriad Pro" w:hAnsi="Myriad Pro" w:cstheme="majorBidi"/>
          <w:highlight w:val="yellow"/>
        </w:rPr>
      </w:pPr>
      <w:r>
        <w:rPr>
          <w:rFonts w:ascii="Myriad Pro" w:hAnsi="Myriad Pro" w:cstheme="majorBidi"/>
          <w:highlight w:val="yellow"/>
        </w:rPr>
        <w:br w:type="page"/>
      </w:r>
    </w:p>
    <w:p w14:paraId="05B1524D" w14:textId="6072A0B1" w:rsidR="00696BD0" w:rsidRPr="00F612E5" w:rsidRDefault="006E0B73" w:rsidP="00F612E5">
      <w:pPr>
        <w:pStyle w:val="HeaderEven"/>
        <w:jc w:val="center"/>
        <w:rPr>
          <w:rFonts w:ascii="Myriad Pro" w:eastAsia="Times New Roman" w:hAnsi="Myriad Pro" w:cstheme="majorBidi"/>
          <w:bCs w:val="0"/>
          <w:caps/>
          <w:color w:val="auto"/>
          <w:spacing w:val="25"/>
          <w:kern w:val="24"/>
          <w:sz w:val="22"/>
          <w:szCs w:val="22"/>
          <w:lang w:eastAsia="en-US"/>
        </w:rPr>
      </w:pPr>
      <w:r w:rsidRPr="00F612E5">
        <w:rPr>
          <w:rFonts w:ascii="Myriad Pro" w:eastAsia="Times New Roman" w:hAnsi="Myriad Pro" w:cstheme="majorBidi"/>
          <w:bCs w:val="0"/>
          <w:caps/>
          <w:color w:val="auto"/>
          <w:spacing w:val="25"/>
          <w:kern w:val="24"/>
          <w:sz w:val="22"/>
          <w:szCs w:val="22"/>
          <w:lang w:eastAsia="en-US"/>
        </w:rPr>
        <w:lastRenderedPageBreak/>
        <w:t>Reg</w:t>
      </w:r>
      <w:r w:rsidR="00B56AFD" w:rsidRPr="00F612E5">
        <w:rPr>
          <w:rFonts w:ascii="Myriad Pro" w:eastAsia="Times New Roman" w:hAnsi="Myriad Pro" w:cstheme="majorBidi"/>
          <w:bCs w:val="0"/>
          <w:caps/>
          <w:color w:val="auto"/>
          <w:spacing w:val="25"/>
          <w:kern w:val="24"/>
          <w:sz w:val="22"/>
          <w:szCs w:val="22"/>
          <w:lang w:eastAsia="en-US"/>
        </w:rPr>
        <w:t>lamentas</w:t>
      </w:r>
    </w:p>
    <w:p w14:paraId="72102760" w14:textId="1A69E464" w:rsidR="00696BD0" w:rsidRDefault="006E0B73"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16" w:name="_Toc485283996"/>
      <w:bookmarkStart w:id="17" w:name="_Toc485809586"/>
      <w:bookmarkStart w:id="18" w:name="_Toc471214447"/>
      <w:bookmarkStart w:id="19" w:name="_Toc471229313"/>
      <w:bookmarkStart w:id="20" w:name="_Toc471229466"/>
      <w:bookmarkStart w:id="21" w:name="_Toc471229619"/>
      <w:bookmarkStart w:id="22" w:name="_Toc471232218"/>
      <w:bookmarkStart w:id="23" w:name="_Toc471252290"/>
      <w:bookmarkStart w:id="24" w:name="_Ref530086752"/>
      <w:bookmarkStart w:id="25" w:name="_Toc530482700"/>
      <w:bookmarkStart w:id="26" w:name="_Toc77932128"/>
      <w:bookmarkStart w:id="27" w:name="_Toc83286987"/>
      <w:bookmarkEnd w:id="18"/>
      <w:bookmarkEnd w:id="19"/>
      <w:bookmarkEnd w:id="20"/>
      <w:bookmarkEnd w:id="21"/>
      <w:bookmarkEnd w:id="22"/>
      <w:bookmarkEnd w:id="23"/>
      <w:r>
        <w:rPr>
          <w:rFonts w:ascii="Myriad Pro" w:hAnsi="Myriad Pro" w:cstheme="majorBidi"/>
          <w:b/>
          <w:caps/>
          <w:spacing w:val="25"/>
          <w:kern w:val="24"/>
        </w:rPr>
        <w:t>Bendroji informacija</w:t>
      </w:r>
      <w:bookmarkEnd w:id="24"/>
      <w:bookmarkEnd w:id="25"/>
      <w:bookmarkEnd w:id="26"/>
      <w:bookmarkEnd w:id="27"/>
    </w:p>
    <w:p w14:paraId="627B606F" w14:textId="77777777" w:rsidR="00D6559C" w:rsidRPr="005164F2" w:rsidRDefault="00D6559C" w:rsidP="00865F05">
      <w:pPr>
        <w:numPr>
          <w:ilvl w:val="1"/>
          <w:numId w:val="26"/>
        </w:numPr>
        <w:spacing w:before="120" w:after="120"/>
        <w:ind w:left="567" w:hanging="567"/>
        <w:jc w:val="both"/>
        <w:outlineLvl w:val="1"/>
        <w:rPr>
          <w:rFonts w:ascii="Myriad Pro" w:hAnsi="Myriad Pro" w:cstheme="majorBidi"/>
          <w:b/>
          <w:kern w:val="24"/>
        </w:rPr>
      </w:pPr>
      <w:bookmarkStart w:id="28" w:name="_Toc83286988"/>
      <w:r w:rsidRPr="005164F2">
        <w:rPr>
          <w:rFonts w:ascii="Myriad Pro" w:hAnsi="Myriad Pro" w:cstheme="majorBidi"/>
          <w:b/>
          <w:kern w:val="24"/>
        </w:rPr>
        <w:t>Viešųjų pirkimų procedūra: Konkurencinė procedūra su derybomis, kuri organizuojama pagal:</w:t>
      </w:r>
      <w:bookmarkEnd w:id="28"/>
    </w:p>
    <w:p w14:paraId="322F6980" w14:textId="77777777" w:rsidR="00D6559C" w:rsidRPr="00CF5778" w:rsidRDefault="00D6559C" w:rsidP="00D6559C">
      <w:pPr>
        <w:spacing w:before="120" w:after="120" w:line="276" w:lineRule="auto"/>
        <w:ind w:left="567"/>
        <w:contextualSpacing/>
        <w:jc w:val="both"/>
        <w:outlineLvl w:val="1"/>
        <w:rPr>
          <w:rFonts w:ascii="Myriad Pro" w:eastAsia="Times New Roman" w:hAnsi="Myriad Pro" w:cstheme="majorBidi"/>
          <w:kern w:val="24"/>
          <w:highlight w:val="lightGray"/>
          <w:lang w:val="lt-LT"/>
        </w:rPr>
      </w:pPr>
      <w:bookmarkStart w:id="29" w:name="_Toc83286989"/>
      <w:r w:rsidRPr="00CF5778">
        <w:rPr>
          <w:rFonts w:ascii="Myriad Pro" w:hAnsi="Myriad Pro" w:cstheme="majorBidi"/>
          <w:kern w:val="24"/>
          <w:lang w:val="lt-LT"/>
        </w:rPr>
        <w:t xml:space="preserve">Latvijos viešųjų pirkimų įstatymo 8 straipsnio 6 dalį, 3 punktą ir Latvijos Respublikos ministrų kabineto nuostatų Nr. 107 2.3 punktą „Viešųjų pirkimų procedūrų ir projektavimo konkursų teikimo procedūros“, įsigalioję pranešimo apie konkursą paskelbimo dieną (toliau – </w:t>
      </w:r>
      <w:r w:rsidRPr="00CF5778">
        <w:rPr>
          <w:rFonts w:ascii="Myriad Pro" w:hAnsi="Myriad Pro" w:cstheme="majorBidi"/>
          <w:b/>
          <w:kern w:val="24"/>
          <w:lang w:val="lt-LT"/>
        </w:rPr>
        <w:t>konkursas arba</w:t>
      </w:r>
      <w:r w:rsidRPr="00CF5778">
        <w:rPr>
          <w:rFonts w:ascii="Myriad Pro" w:hAnsi="Myriad Pro" w:cstheme="majorBidi"/>
          <w:kern w:val="24"/>
          <w:lang w:val="lt-LT"/>
        </w:rPr>
        <w:t xml:space="preserve"> </w:t>
      </w:r>
      <w:r w:rsidRPr="00CF5778">
        <w:rPr>
          <w:rFonts w:ascii="Myriad Pro" w:hAnsi="Myriad Pro" w:cstheme="majorBidi"/>
          <w:b/>
          <w:kern w:val="24"/>
          <w:lang w:val="lt-LT"/>
        </w:rPr>
        <w:t>Konkurencininė derybų procedūra</w:t>
      </w:r>
      <w:r w:rsidRPr="00CF5778">
        <w:rPr>
          <w:rFonts w:ascii="Myriad Pro" w:hAnsi="Myriad Pro" w:cstheme="majorBidi"/>
          <w:kern w:val="24"/>
          <w:lang w:val="lt-LT"/>
        </w:rPr>
        <w:t>), nes</w:t>
      </w:r>
      <w:r w:rsidRPr="00CF5778">
        <w:rPr>
          <w:lang w:val="lt-LT"/>
        </w:rPr>
        <w:t xml:space="preserve"> </w:t>
      </w:r>
      <w:r w:rsidRPr="00CF5778">
        <w:rPr>
          <w:rFonts w:ascii="Myriad Pro" w:hAnsi="Myriad Pro" w:cs="Arial"/>
          <w:shd w:val="clear" w:color="auto" w:fill="FFFFFF"/>
          <w:lang w:val="lt-LT"/>
        </w:rPr>
        <w:t>pirkimo sutartis negali būti sudaroma be išankstinių derybų dėl konkrečių aplinkybių, susijusių su pirkimo pobūdžiu, sudėtingumu ar teisine ir finansine struktūra, arba dėl su tuo susijusios rizikos.</w:t>
      </w:r>
      <w:r w:rsidRPr="00CF5778">
        <w:rPr>
          <w:lang w:val="lt-LT"/>
        </w:rPr>
        <w:t xml:space="preserve"> </w:t>
      </w:r>
      <w:r w:rsidRPr="00CF5778">
        <w:rPr>
          <w:rFonts w:ascii="Myriad Pro" w:hAnsi="Myriad Pro" w:cstheme="majorBidi"/>
          <w:kern w:val="24"/>
          <w:lang w:val="lt-LT"/>
        </w:rPr>
        <w:t>Konkursą sudaro du etapai:</w:t>
      </w:r>
      <w:bookmarkEnd w:id="29"/>
    </w:p>
    <w:p w14:paraId="5FEF31E8" w14:textId="3579B206" w:rsidR="00D6559C" w:rsidRPr="00CF5778" w:rsidRDefault="00D6559C" w:rsidP="00865F05">
      <w:pPr>
        <w:numPr>
          <w:ilvl w:val="2"/>
          <w:numId w:val="22"/>
        </w:numPr>
        <w:tabs>
          <w:tab w:val="clear" w:pos="964"/>
        </w:tabs>
        <w:spacing w:before="120" w:after="120" w:line="276" w:lineRule="auto"/>
        <w:jc w:val="both"/>
        <w:outlineLvl w:val="1"/>
        <w:rPr>
          <w:rFonts w:ascii="Myriad Pro" w:hAnsi="Myriad Pro" w:cstheme="majorBidi"/>
          <w:kern w:val="24"/>
          <w:lang w:val="lt-LT"/>
        </w:rPr>
      </w:pPr>
      <w:bookmarkStart w:id="30" w:name="_Toc83286990"/>
      <w:r w:rsidRPr="00CE17CC">
        <w:rPr>
          <w:rFonts w:ascii="Myriad Pro" w:hAnsi="Myriad Pro" w:cstheme="majorBidi"/>
          <w:bCs/>
          <w:kern w:val="24"/>
          <w:lang w:val="lt-LT"/>
        </w:rPr>
        <w:t xml:space="preserve">Pirmasis etapas </w:t>
      </w:r>
      <w:r w:rsidR="00E5603D" w:rsidRPr="00CE17CC">
        <w:rPr>
          <w:rFonts w:ascii="Myriad Pro" w:hAnsi="Myriad Pro" w:cstheme="majorBidi"/>
          <w:bCs/>
          <w:kern w:val="24"/>
          <w:lang w:val="lt-LT"/>
        </w:rPr>
        <w:t>(kvalifikacija)</w:t>
      </w:r>
      <w:r w:rsidRPr="00CE17CC">
        <w:rPr>
          <w:rFonts w:ascii="Myriad Pro" w:hAnsi="Myriad Pro" w:cstheme="majorBidi"/>
          <w:bCs/>
          <w:kern w:val="24"/>
          <w:lang w:val="lt-LT"/>
        </w:rPr>
        <w:t>–</w:t>
      </w:r>
      <w:r w:rsidRPr="00CF5778">
        <w:rPr>
          <w:lang w:val="lt-LT"/>
        </w:rPr>
        <w:t xml:space="preserve"> </w:t>
      </w:r>
      <w:r w:rsidRPr="00CF5778">
        <w:rPr>
          <w:rFonts w:ascii="Myriad Pro" w:hAnsi="Myriad Pro" w:cstheme="majorBidi"/>
          <w:bCs/>
          <w:kern w:val="24"/>
          <w:lang w:val="lt-LT"/>
        </w:rPr>
        <w:t>kandidatų atranka.</w:t>
      </w:r>
      <w:r w:rsidRPr="00CF5778">
        <w:rPr>
          <w:lang w:val="lt-LT"/>
        </w:rPr>
        <w:t xml:space="preserve"> </w:t>
      </w:r>
      <w:r w:rsidRPr="00CF5778">
        <w:rPr>
          <w:rFonts w:ascii="Myriad Pro" w:hAnsi="Myriad Pro" w:cstheme="majorBidi"/>
          <w:kern w:val="24"/>
          <w:lang w:val="lt-LT"/>
        </w:rPr>
        <w:t>Atrenkant kandidatus, Viešųjų pirkimų komisija atrenka kandidatus, atitinkančius konkurso antrojo etapo dalyvių atrankos nuostatų reikalavimus.</w:t>
      </w:r>
      <w:bookmarkEnd w:id="30"/>
    </w:p>
    <w:p w14:paraId="765A8C63" w14:textId="49ADC82D" w:rsidR="00D6559C" w:rsidRPr="00875DA2" w:rsidRDefault="00D6559C" w:rsidP="00865F05">
      <w:pPr>
        <w:numPr>
          <w:ilvl w:val="2"/>
          <w:numId w:val="22"/>
        </w:numPr>
        <w:tabs>
          <w:tab w:val="clear" w:pos="964"/>
        </w:tabs>
        <w:spacing w:before="120" w:after="120" w:line="276" w:lineRule="auto"/>
        <w:jc w:val="both"/>
        <w:outlineLvl w:val="1"/>
        <w:rPr>
          <w:rFonts w:ascii="Myriad Pro" w:hAnsi="Myriad Pro" w:cstheme="majorBidi"/>
          <w:kern w:val="24"/>
          <w:lang w:val="lt-LT"/>
        </w:rPr>
      </w:pPr>
      <w:bookmarkStart w:id="31" w:name="_Toc83286991"/>
      <w:r w:rsidRPr="00875DA2">
        <w:rPr>
          <w:rFonts w:ascii="Myriad Pro" w:hAnsi="Myriad Pro" w:cstheme="majorBidi"/>
          <w:kern w:val="24"/>
          <w:lang w:val="lt-LT"/>
        </w:rPr>
        <w:t xml:space="preserve">Antras etapas (pasiūlymai) </w:t>
      </w:r>
      <w:r w:rsidRPr="00875DA2">
        <w:rPr>
          <w:rFonts w:ascii="Myriad Pro" w:hAnsi="Myriad Pro" w:cstheme="majorBidi"/>
          <w:bCs/>
          <w:kern w:val="24"/>
          <w:lang w:val="lt-LT"/>
        </w:rPr>
        <w:t xml:space="preserve">– kandidatų pirminio pasiūlymo (- ų) pateikimas ir derybos, galutinio (- ių) pasiūlymo (- ų) pateikimas (- ų) ir </w:t>
      </w:r>
      <w:r w:rsidR="00875DA2" w:rsidRPr="00875DA2">
        <w:rPr>
          <w:rFonts w:ascii="Myriad Pro" w:hAnsi="Myriad Pro" w:cstheme="majorBidi"/>
          <w:bCs/>
          <w:kern w:val="24"/>
          <w:lang w:val="lt-LT"/>
        </w:rPr>
        <w:t xml:space="preserve">Pirkimo </w:t>
      </w:r>
      <w:r w:rsidRPr="00875DA2">
        <w:rPr>
          <w:rFonts w:ascii="Myriad Pro" w:hAnsi="Myriad Pro" w:cstheme="majorBidi"/>
          <w:bCs/>
          <w:kern w:val="24"/>
          <w:lang w:val="lt-LT"/>
        </w:rPr>
        <w:t>sutarties sudarymas. Viešųjų pirkimų komisija atlieka kandidatų pateikto pasiūlymo (- ų) vertinimą ir derybas dėl pirminių ir visų kitų pasiūlymų. Po derybų Viešųjų pirkimų komisija kviečia konkurso dalyvius pateikti galutinius pasiūlymus. Viešųjų pirkimų komisija tikrina, ar galutinis (- iai) pasiūlymas (- ai) atitinka Reglament</w:t>
      </w:r>
      <w:r w:rsidR="00875DA2" w:rsidRPr="00875DA2">
        <w:rPr>
          <w:rFonts w:ascii="Myriad Pro" w:hAnsi="Myriad Pro" w:cstheme="majorBidi"/>
          <w:bCs/>
          <w:kern w:val="24"/>
          <w:lang w:val="lt-LT"/>
        </w:rPr>
        <w:t xml:space="preserve">o </w:t>
      </w:r>
      <w:r w:rsidRPr="00875DA2">
        <w:rPr>
          <w:rFonts w:ascii="Myriad Pro" w:hAnsi="Myriad Pro" w:cstheme="majorBidi"/>
          <w:bCs/>
          <w:kern w:val="24"/>
          <w:lang w:val="lt-LT"/>
        </w:rPr>
        <w:t xml:space="preserve">reikalavimus, ir nustato konkurso dalyvį, </w:t>
      </w:r>
      <w:r w:rsidR="00875DA2" w:rsidRPr="00875DA2">
        <w:rPr>
          <w:rFonts w:ascii="Myriad Pro" w:hAnsi="Myriad Pro" w:cstheme="majorBidi"/>
          <w:bCs/>
          <w:kern w:val="24"/>
          <w:lang w:val="lt-LT"/>
        </w:rPr>
        <w:t xml:space="preserve">su kuriuo bus sudaryta Pirkimo sutartis, įvertindama pagal </w:t>
      </w:r>
      <w:r w:rsidRPr="00875DA2">
        <w:rPr>
          <w:rFonts w:ascii="Myriad Pro" w:hAnsi="Myriad Pro" w:cstheme="majorBidi"/>
          <w:bCs/>
          <w:kern w:val="24"/>
          <w:lang w:val="lt-LT"/>
        </w:rPr>
        <w:t>ekonomiškai naudingiausi</w:t>
      </w:r>
      <w:r w:rsidR="00875DA2" w:rsidRPr="00875DA2">
        <w:rPr>
          <w:rFonts w:ascii="Myriad Pro" w:hAnsi="Myriad Pro" w:cstheme="majorBidi"/>
          <w:bCs/>
          <w:kern w:val="24"/>
          <w:lang w:val="lt-LT"/>
        </w:rPr>
        <w:t>o</w:t>
      </w:r>
      <w:r w:rsidRPr="00875DA2">
        <w:rPr>
          <w:rFonts w:ascii="Myriad Pro" w:hAnsi="Myriad Pro" w:cstheme="majorBidi"/>
          <w:bCs/>
          <w:kern w:val="24"/>
          <w:lang w:val="lt-LT"/>
        </w:rPr>
        <w:t xml:space="preserve"> pasiūlym</w:t>
      </w:r>
      <w:r w:rsidR="00875DA2" w:rsidRPr="00875DA2">
        <w:rPr>
          <w:rFonts w:ascii="Myriad Pro" w:hAnsi="Myriad Pro" w:cstheme="majorBidi"/>
          <w:bCs/>
          <w:kern w:val="24"/>
          <w:lang w:val="lt-LT"/>
        </w:rPr>
        <w:t>o</w:t>
      </w:r>
      <w:r w:rsidRPr="00875DA2">
        <w:rPr>
          <w:rFonts w:ascii="Myriad Pro" w:hAnsi="Myriad Pro" w:cstheme="majorBidi"/>
          <w:bCs/>
          <w:kern w:val="24"/>
          <w:lang w:val="lt-LT"/>
        </w:rPr>
        <w:t xml:space="preserve"> nustaty</w:t>
      </w:r>
      <w:r w:rsidR="00875DA2" w:rsidRPr="00875DA2">
        <w:rPr>
          <w:rFonts w:ascii="Myriad Pro" w:hAnsi="Myriad Pro" w:cstheme="majorBidi"/>
          <w:bCs/>
          <w:kern w:val="24"/>
          <w:lang w:val="lt-LT"/>
        </w:rPr>
        <w:t>mo</w:t>
      </w:r>
      <w:r w:rsidRPr="00875DA2">
        <w:rPr>
          <w:rFonts w:ascii="Myriad Pro" w:hAnsi="Myriad Pro" w:cstheme="majorBidi"/>
          <w:bCs/>
          <w:kern w:val="24"/>
          <w:lang w:val="lt-LT"/>
        </w:rPr>
        <w:t xml:space="preserve"> kriterijus.</w:t>
      </w:r>
      <w:r w:rsidRPr="00875DA2">
        <w:rPr>
          <w:lang w:val="lt-LT"/>
        </w:rPr>
        <w:t xml:space="preserve"> </w:t>
      </w:r>
      <w:r w:rsidRPr="00875DA2">
        <w:rPr>
          <w:rFonts w:ascii="Myriad Pro" w:hAnsi="Myriad Pro" w:cstheme="majorBidi"/>
          <w:bCs/>
          <w:kern w:val="24"/>
          <w:lang w:val="lt-LT"/>
        </w:rPr>
        <w:t xml:space="preserve">Viešųjų pirkimų komisija turi teisę priimti sprendimą neorganizuoti derybų ir sudaryti </w:t>
      </w:r>
      <w:r w:rsidR="00875DA2" w:rsidRPr="00875DA2">
        <w:rPr>
          <w:rFonts w:ascii="Myriad Pro" w:hAnsi="Myriad Pro" w:cstheme="majorBidi"/>
          <w:bCs/>
          <w:kern w:val="24"/>
          <w:lang w:val="lt-LT"/>
        </w:rPr>
        <w:t>Pirkimo</w:t>
      </w:r>
      <w:r w:rsidRPr="00875DA2">
        <w:rPr>
          <w:rFonts w:ascii="Myriad Pro" w:hAnsi="Myriad Pro" w:cstheme="majorBidi"/>
          <w:bCs/>
          <w:kern w:val="24"/>
          <w:lang w:val="lt-LT"/>
        </w:rPr>
        <w:t xml:space="preserve"> sutartį remdamasi pirminiu (- iais) Dalyvių pateiktu (- iais) pasiūlymu (- ais).</w:t>
      </w:r>
      <w:r w:rsidRPr="00875DA2">
        <w:rPr>
          <w:rFonts w:ascii="Myriad Pro" w:hAnsi="Myriad Pro" w:cstheme="majorBidi"/>
          <w:b/>
          <w:kern w:val="24"/>
          <w:lang w:val="lt-LT"/>
        </w:rPr>
        <w:t xml:space="preserve"> </w:t>
      </w:r>
      <w:r w:rsidRPr="00875DA2">
        <w:rPr>
          <w:rFonts w:ascii="Myriad Pro" w:hAnsi="Myriad Pro" w:cstheme="majorBidi"/>
          <w:kern w:val="24"/>
          <w:lang w:val="lt-LT"/>
        </w:rPr>
        <w:t>Galimų derybų vykdymo nuostatai bus pateikti antrojo etapo viešųjų pirkimų dokumentuose.</w:t>
      </w:r>
      <w:bookmarkEnd w:id="31"/>
    </w:p>
    <w:p w14:paraId="723AA025" w14:textId="77777777" w:rsidR="00696BD0" w:rsidRPr="00D6559C" w:rsidRDefault="00696BD0">
      <w:pPr>
        <w:spacing w:before="120" w:after="120"/>
        <w:ind w:left="964"/>
        <w:contextualSpacing/>
        <w:jc w:val="both"/>
        <w:outlineLvl w:val="1"/>
        <w:rPr>
          <w:rFonts w:ascii="Myriad Pro" w:hAnsi="Myriad Pro" w:cstheme="majorBidi"/>
          <w:kern w:val="24"/>
          <w:lang w:val="lt-LT"/>
        </w:rPr>
      </w:pPr>
    </w:p>
    <w:p w14:paraId="2C54B6B4" w14:textId="65F7D798" w:rsidR="00696BD0" w:rsidRDefault="006E0B73" w:rsidP="00865F05">
      <w:pPr>
        <w:numPr>
          <w:ilvl w:val="1"/>
          <w:numId w:val="26"/>
        </w:numPr>
        <w:spacing w:before="120" w:after="120"/>
        <w:ind w:left="567" w:hanging="567"/>
        <w:jc w:val="both"/>
        <w:outlineLvl w:val="1"/>
        <w:rPr>
          <w:rFonts w:ascii="Myriad Pro" w:hAnsi="Myriad Pro" w:cstheme="majorBidi"/>
          <w:b/>
          <w:kern w:val="24"/>
        </w:rPr>
      </w:pPr>
      <w:bookmarkStart w:id="32" w:name="_Toc83286992"/>
      <w:r>
        <w:rPr>
          <w:rFonts w:ascii="Myriad Pro" w:hAnsi="Myriad Pro" w:cstheme="majorBidi"/>
          <w:b/>
          <w:kern w:val="24"/>
        </w:rPr>
        <w:t xml:space="preserve">Pirkimo identifikavimo numeris: </w:t>
      </w:r>
      <w:r w:rsidR="00444D7C">
        <w:rPr>
          <w:rFonts w:ascii="Myriad Pro" w:hAnsi="Myriad Pro" w:cstheme="majorBidi"/>
          <w:b/>
          <w:kern w:val="24"/>
        </w:rPr>
        <w:t>RBR 2022/</w:t>
      </w:r>
      <w:r w:rsidR="0095346B">
        <w:rPr>
          <w:rFonts w:ascii="Myriad Pro" w:hAnsi="Myriad Pro" w:cstheme="majorBidi"/>
          <w:b/>
          <w:kern w:val="24"/>
        </w:rPr>
        <w:t>2</w:t>
      </w:r>
      <w:r w:rsidR="0052479C">
        <w:rPr>
          <w:rFonts w:ascii="Myriad Pro" w:hAnsi="Myriad Pro" w:cstheme="majorBidi"/>
          <w:b/>
          <w:kern w:val="24"/>
        </w:rPr>
        <w:t>1</w:t>
      </w:r>
      <w:r>
        <w:rPr>
          <w:rFonts w:ascii="Myriad Pro" w:hAnsi="Myriad Pro" w:cstheme="majorBidi"/>
          <w:b/>
          <w:kern w:val="24"/>
        </w:rPr>
        <w:t>.</w:t>
      </w:r>
      <w:bookmarkEnd w:id="32"/>
    </w:p>
    <w:p w14:paraId="48F1EE9C" w14:textId="1F5DE3B6" w:rsidR="00696BD0" w:rsidRDefault="006E0B73" w:rsidP="00865F05">
      <w:pPr>
        <w:numPr>
          <w:ilvl w:val="1"/>
          <w:numId w:val="26"/>
        </w:numPr>
        <w:spacing w:before="120" w:after="120"/>
        <w:ind w:left="567" w:hanging="567"/>
        <w:jc w:val="both"/>
        <w:outlineLvl w:val="1"/>
        <w:rPr>
          <w:rFonts w:ascii="Myriad Pro" w:hAnsi="Myriad Pro" w:cstheme="majorBidi"/>
          <w:kern w:val="24"/>
        </w:rPr>
      </w:pPr>
      <w:bookmarkStart w:id="33" w:name="_Toc83286993"/>
      <w:r>
        <w:rPr>
          <w:rFonts w:ascii="Myriad Pro" w:hAnsi="Myriad Pro"/>
          <w:b/>
        </w:rPr>
        <w:t>Taikytinas CPV kodas:</w:t>
      </w:r>
      <w:r>
        <w:t xml:space="preserve"> </w:t>
      </w:r>
      <w:bookmarkEnd w:id="33"/>
      <w:r w:rsidR="0052479C" w:rsidRPr="0052479C">
        <w:rPr>
          <w:rFonts w:ascii="Myriad Pro" w:hAnsi="Myriad Pro" w:cs="Arial"/>
          <w:color w:val="000000"/>
          <w:shd w:val="clear" w:color="auto" w:fill="F8FBFF"/>
          <w:lang w:val="en-US"/>
        </w:rPr>
        <w:t>34928220-6</w:t>
      </w:r>
      <w:r w:rsidR="0052479C" w:rsidRPr="0052479C">
        <w:rPr>
          <w:rFonts w:ascii="Myriad Pro" w:hAnsi="Myriad Pro" w:cstheme="majorBidi"/>
          <w:kern w:val="24"/>
          <w:lang w:val="en-US"/>
        </w:rPr>
        <w:t xml:space="preserve"> (</w:t>
      </w:r>
      <w:proofErr w:type="spellStart"/>
      <w:r w:rsidR="0052479C">
        <w:rPr>
          <w:rFonts w:ascii="Myriad Pro" w:hAnsi="Myriad Pro" w:cs="Arial"/>
          <w:color w:val="000000"/>
          <w:shd w:val="clear" w:color="auto" w:fill="F8FBFF"/>
          <w:lang w:val="en-US"/>
        </w:rPr>
        <w:t>Aptvėrimų</w:t>
      </w:r>
      <w:proofErr w:type="spellEnd"/>
      <w:r w:rsidR="0052479C" w:rsidRPr="0052479C">
        <w:rPr>
          <w:rFonts w:ascii="Myriad Pro" w:hAnsi="Myriad Pro" w:cs="Arial"/>
          <w:color w:val="000000"/>
          <w:shd w:val="clear" w:color="auto" w:fill="F8FBFF"/>
          <w:lang w:val="en-US"/>
        </w:rPr>
        <w:t xml:space="preserve"> </w:t>
      </w:r>
      <w:proofErr w:type="spellStart"/>
      <w:r w:rsidR="0052479C" w:rsidRPr="0052479C">
        <w:rPr>
          <w:rFonts w:ascii="Myriad Pro" w:hAnsi="Myriad Pro" w:cs="Arial"/>
          <w:color w:val="000000"/>
          <w:shd w:val="clear" w:color="auto" w:fill="F8FBFF"/>
          <w:lang w:val="en-US"/>
        </w:rPr>
        <w:t>komponentai</w:t>
      </w:r>
      <w:proofErr w:type="spellEnd"/>
      <w:r w:rsidR="0052479C" w:rsidRPr="0052479C">
        <w:rPr>
          <w:rFonts w:ascii="Myriad Pro" w:hAnsi="Myriad Pro" w:cstheme="majorBidi"/>
          <w:kern w:val="24"/>
          <w:lang w:val="en-US"/>
        </w:rPr>
        <w:t>).</w:t>
      </w:r>
    </w:p>
    <w:p w14:paraId="356A58B1" w14:textId="3B6FB083" w:rsidR="00BB1C29" w:rsidRPr="00CF5778" w:rsidRDefault="00BB1C29" w:rsidP="007B3FAF">
      <w:pPr>
        <w:numPr>
          <w:ilvl w:val="1"/>
          <w:numId w:val="26"/>
        </w:numPr>
        <w:tabs>
          <w:tab w:val="clear" w:pos="1674"/>
          <w:tab w:val="num" w:pos="567"/>
        </w:tabs>
        <w:spacing w:before="120" w:after="120"/>
        <w:ind w:left="567" w:hanging="567"/>
        <w:jc w:val="both"/>
        <w:outlineLvl w:val="1"/>
        <w:rPr>
          <w:rFonts w:ascii="Myriad Pro" w:hAnsi="Myriad Pro" w:cstheme="majorBidi"/>
          <w:kern w:val="24"/>
          <w:lang w:val="lt-LT"/>
        </w:rPr>
      </w:pPr>
      <w:bookmarkStart w:id="34" w:name="_Toc83286994"/>
      <w:r w:rsidRPr="00CF5778">
        <w:rPr>
          <w:rFonts w:ascii="Myriad Pro" w:hAnsi="Myriad Pro" w:cstheme="majorBidi"/>
          <w:kern w:val="24"/>
          <w:lang w:val="lt-LT"/>
        </w:rPr>
        <w:t xml:space="preserve">Perkančioji organizacija yra „RB Rail AS“, juridinis adresas: </w:t>
      </w:r>
      <w:r w:rsidR="00875DA2" w:rsidRPr="003657B7">
        <w:rPr>
          <w:rFonts w:ascii="Myriad Pro" w:hAnsi="Myriad Pro" w:cs="Consolas"/>
          <w:lang w:eastAsia="en-GB"/>
        </w:rPr>
        <w:t xml:space="preserve">Satekles iela 2B, Riga LV-1050, </w:t>
      </w:r>
      <w:r w:rsidRPr="00CF5778">
        <w:rPr>
          <w:rFonts w:ascii="Myriad Pro" w:hAnsi="Myriad Pro" w:cstheme="majorBidi"/>
          <w:kern w:val="24"/>
          <w:lang w:val="lt-LT"/>
        </w:rPr>
        <w:t xml:space="preserve">Latvija (toliau – </w:t>
      </w:r>
      <w:r w:rsidR="003C6344">
        <w:rPr>
          <w:rFonts w:ascii="Myriad Pro" w:hAnsi="Myriad Pro" w:cstheme="majorBidi"/>
          <w:b/>
          <w:kern w:val="24"/>
          <w:lang w:val="lt-LT"/>
        </w:rPr>
        <w:t>Perkančioji organizacija</w:t>
      </w:r>
      <w:r w:rsidRPr="00CF5778">
        <w:rPr>
          <w:rFonts w:ascii="Myriad Pro" w:hAnsi="Myriad Pro" w:cstheme="majorBidi"/>
          <w:kern w:val="24"/>
          <w:lang w:val="lt-LT"/>
        </w:rPr>
        <w:t>).</w:t>
      </w:r>
      <w:r w:rsidRPr="00CF5778">
        <w:rPr>
          <w:lang w:val="lt-LT"/>
        </w:rPr>
        <w:t xml:space="preserve"> </w:t>
      </w:r>
      <w:r w:rsidRPr="00CF5778">
        <w:rPr>
          <w:rFonts w:ascii="Myriad Pro" w:hAnsi="Myriad Pro" w:cstheme="majorBidi"/>
          <w:lang w:val="lt-LT"/>
        </w:rPr>
        <w:t>Perkančioji organizacija šį pirkimą vykdo šių institucijų naudai:</w:t>
      </w:r>
      <w:bookmarkEnd w:id="34"/>
    </w:p>
    <w:p w14:paraId="4BD9402A" w14:textId="77777777" w:rsidR="00BB1C29" w:rsidRPr="00CF5778" w:rsidRDefault="00BB1C29" w:rsidP="00865F05">
      <w:pPr>
        <w:numPr>
          <w:ilvl w:val="2"/>
          <w:numId w:val="26"/>
        </w:numPr>
        <w:spacing w:before="120" w:after="120"/>
        <w:jc w:val="both"/>
        <w:outlineLvl w:val="1"/>
        <w:rPr>
          <w:rFonts w:ascii="Myriad Pro" w:hAnsi="Myriad Pro" w:cstheme="majorBidi"/>
          <w:kern w:val="24"/>
          <w:lang w:val="lt-LT"/>
        </w:rPr>
      </w:pPr>
      <w:bookmarkStart w:id="35" w:name="_Toc83286995"/>
      <w:r w:rsidRPr="00CF5778">
        <w:rPr>
          <w:rFonts w:ascii="Myriad Pro" w:hAnsi="Myriad Pro" w:cstheme="majorBidi"/>
          <w:lang w:val="lt-LT"/>
        </w:rPr>
        <w:t>Latvijos Respublikos susisiekimo ministerija, atstovaujama SIA „Eiropas Dzelzceļa līnijas“;</w:t>
      </w:r>
      <w:bookmarkEnd w:id="35"/>
    </w:p>
    <w:p w14:paraId="687F5822" w14:textId="77777777" w:rsidR="00BB1C29" w:rsidRPr="00CF5778" w:rsidRDefault="00BB1C29" w:rsidP="00865F05">
      <w:pPr>
        <w:numPr>
          <w:ilvl w:val="2"/>
          <w:numId w:val="26"/>
        </w:numPr>
        <w:spacing w:before="120" w:after="120"/>
        <w:jc w:val="both"/>
        <w:outlineLvl w:val="1"/>
        <w:rPr>
          <w:rFonts w:asciiTheme="minorHAnsi" w:eastAsiaTheme="minorEastAsia" w:hAnsiTheme="minorHAnsi"/>
          <w:lang w:val="lt-LT"/>
        </w:rPr>
      </w:pPr>
      <w:bookmarkStart w:id="36" w:name="_Toc83286996"/>
      <w:r w:rsidRPr="00CF5778">
        <w:rPr>
          <w:rFonts w:ascii="Myriad Pro" w:hAnsi="Myriad Pro" w:cstheme="majorBidi"/>
          <w:lang w:val="lt-LT"/>
        </w:rPr>
        <w:t>Lietuvos Respublikos susisiekimo ministerijos paskirta įgyvendinančioji institucija AB „LTG Infra“;</w:t>
      </w:r>
      <w:bookmarkEnd w:id="36"/>
    </w:p>
    <w:p w14:paraId="7864F820" w14:textId="77777777" w:rsidR="00BB1C29" w:rsidRPr="00917993" w:rsidRDefault="00BB1C29" w:rsidP="00865F05">
      <w:pPr>
        <w:numPr>
          <w:ilvl w:val="2"/>
          <w:numId w:val="26"/>
        </w:numPr>
        <w:tabs>
          <w:tab w:val="num" w:pos="1418"/>
        </w:tabs>
        <w:spacing w:before="120" w:after="120"/>
        <w:jc w:val="both"/>
        <w:outlineLvl w:val="1"/>
        <w:rPr>
          <w:rFonts w:ascii="Myriad Pro" w:hAnsi="Myriad Pro" w:cstheme="majorBidi"/>
          <w:kern w:val="24"/>
          <w:lang w:val="lt-LT"/>
        </w:rPr>
      </w:pPr>
      <w:bookmarkStart w:id="37" w:name="_Toc83286997"/>
      <w:r w:rsidRPr="00CF5778">
        <w:rPr>
          <w:rFonts w:ascii="Myriad Pro" w:hAnsi="Myriad Pro" w:cstheme="majorBidi"/>
          <w:lang w:val="lt-LT"/>
        </w:rPr>
        <w:t xml:space="preserve">Estijos Respublikos ekonominių reikalų ir ryšių </w:t>
      </w:r>
      <w:r w:rsidRPr="00917993">
        <w:rPr>
          <w:rFonts w:ascii="Myriad Pro" w:hAnsi="Myriad Pro" w:cstheme="majorBidi"/>
          <w:lang w:val="lt-LT"/>
        </w:rPr>
        <w:t>ministerija, atstovaujama „Rail Baltic Estonia OÜ“.</w:t>
      </w:r>
      <w:bookmarkEnd w:id="37"/>
    </w:p>
    <w:p w14:paraId="59E5C2BF" w14:textId="5C7F089E" w:rsidR="00696BD0" w:rsidRPr="00875DA2" w:rsidRDefault="006E0B73" w:rsidP="00865F05">
      <w:pPr>
        <w:numPr>
          <w:ilvl w:val="1"/>
          <w:numId w:val="26"/>
        </w:numPr>
        <w:spacing w:before="120" w:after="120"/>
        <w:ind w:left="567" w:hanging="567"/>
        <w:jc w:val="both"/>
        <w:outlineLvl w:val="1"/>
        <w:rPr>
          <w:rFonts w:ascii="Myriad Pro" w:hAnsi="Myriad Pro" w:cstheme="majorBidi"/>
          <w:kern w:val="24"/>
        </w:rPr>
      </w:pPr>
      <w:bookmarkStart w:id="38" w:name="_Toc83286998"/>
      <w:r w:rsidRPr="00917993">
        <w:rPr>
          <w:rFonts w:ascii="Myriad Pro" w:hAnsi="Myriad Pro" w:cstheme="majorBidi"/>
          <w:kern w:val="24"/>
        </w:rPr>
        <w:t xml:space="preserve">Šio konkurso perkančiosios organizacijos kontaktinis asmuo: </w:t>
      </w:r>
      <w:r w:rsidR="0052479C" w:rsidRPr="00917993">
        <w:rPr>
          <w:rFonts w:ascii="Myriad Pro" w:hAnsi="Myriad Pro" w:cstheme="majorBidi"/>
          <w:kern w:val="24"/>
          <w:lang w:val="lt-LT"/>
        </w:rPr>
        <w:t>Anastasija Luceviča</w:t>
      </w:r>
      <w:r w:rsidRPr="00917993">
        <w:rPr>
          <w:rFonts w:ascii="Myriad Pro" w:hAnsi="Myriad Pro" w:cstheme="majorBidi"/>
          <w:kern w:val="24"/>
        </w:rPr>
        <w:t xml:space="preserve">, Viešųjų pirkimų specialistė, tel. +371 </w:t>
      </w:r>
      <w:r w:rsidR="0052479C" w:rsidRPr="00917993">
        <w:rPr>
          <w:rFonts w:ascii="Myriad Pro" w:hAnsi="Myriad Pro" w:cs="Arial"/>
          <w:shd w:val="clear" w:color="auto" w:fill="FFFFFF"/>
          <w:lang w:val="en-US"/>
        </w:rPr>
        <w:t>20362726</w:t>
      </w:r>
      <w:r w:rsidRPr="00917993">
        <w:rPr>
          <w:rFonts w:ascii="Myriad Pro" w:hAnsi="Myriad Pro" w:cstheme="majorBidi"/>
          <w:kern w:val="24"/>
        </w:rPr>
        <w:t>, el. pašto adresas:</w:t>
      </w:r>
      <w:r w:rsidRPr="00917993">
        <w:t xml:space="preserve"> </w:t>
      </w:r>
      <w:hyperlink r:id="rId12" w:history="1">
        <w:r w:rsidR="0052479C" w:rsidRPr="00917993">
          <w:rPr>
            <w:rStyle w:val="Hyperlink"/>
            <w:rFonts w:ascii="Myriad Pro" w:hAnsi="Myriad Pro" w:cstheme="majorBidi"/>
            <w:noProof/>
            <w:kern w:val="24"/>
          </w:rPr>
          <w:t>fence@railbaltica.org</w:t>
        </w:r>
      </w:hyperlink>
      <w:r w:rsidRPr="00917993">
        <w:rPr>
          <w:rFonts w:ascii="Myriad Pro" w:hAnsi="Myriad Pro" w:cstheme="majorBidi"/>
          <w:kern w:val="24"/>
        </w:rPr>
        <w:t xml:space="preserve">. Prašymai suteikti informaciją ar papildomi paaiškinimai turi būti teikiami tik per </w:t>
      </w:r>
      <w:r w:rsidR="000E2F73" w:rsidRPr="00917993">
        <w:rPr>
          <w:rFonts w:ascii="Myriad Pro" w:hAnsi="Myriad Pro" w:cstheme="majorBidi"/>
          <w:kern w:val="24"/>
        </w:rPr>
        <w:t>E-Tenders</w:t>
      </w:r>
      <w:r w:rsidRPr="00917993">
        <w:rPr>
          <w:rFonts w:ascii="Myriad Pro" w:hAnsi="Myriad Pro" w:cstheme="majorBidi"/>
          <w:kern w:val="24"/>
        </w:rPr>
        <w:t xml:space="preserve"> sistemą. Atsakymai į klausimus, susitariančiosios institucijos paaiškinimai ir susitariančiosios institucijos bei</w:t>
      </w:r>
      <w:r w:rsidRPr="00875DA2">
        <w:rPr>
          <w:rFonts w:ascii="Myriad Pro" w:hAnsi="Myriad Pro" w:cstheme="majorBidi"/>
          <w:kern w:val="24"/>
        </w:rPr>
        <w:t xml:space="preserve"> kandidatų bendravimas taip pat pateikiami per </w:t>
      </w:r>
      <w:r w:rsidR="000E2F73" w:rsidRPr="00875DA2">
        <w:rPr>
          <w:rFonts w:ascii="Myriad Pro" w:hAnsi="Myriad Pro" w:cstheme="majorBidi"/>
          <w:kern w:val="24"/>
        </w:rPr>
        <w:t>E-Tenders</w:t>
      </w:r>
      <w:r w:rsidRPr="00875DA2">
        <w:rPr>
          <w:rFonts w:ascii="Myriad Pro" w:hAnsi="Myriad Pro" w:cstheme="majorBidi"/>
          <w:kern w:val="24"/>
        </w:rPr>
        <w:t xml:space="preserve"> sistemą.</w:t>
      </w:r>
      <w:bookmarkEnd w:id="38"/>
    </w:p>
    <w:p w14:paraId="298CA918" w14:textId="275D9BD7" w:rsidR="00696BD0" w:rsidRDefault="006E0B73" w:rsidP="00865F05">
      <w:pPr>
        <w:numPr>
          <w:ilvl w:val="1"/>
          <w:numId w:val="26"/>
        </w:numPr>
        <w:suppressAutoHyphens/>
        <w:spacing w:after="120"/>
        <w:ind w:left="567" w:hanging="567"/>
        <w:jc w:val="both"/>
        <w:rPr>
          <w:rFonts w:asciiTheme="minorHAnsi" w:eastAsiaTheme="minorEastAsia" w:hAnsiTheme="minorHAnsi"/>
          <w:color w:val="202124"/>
        </w:rPr>
      </w:pPr>
      <w:r>
        <w:rPr>
          <w:rFonts w:ascii="Myriad Pro" w:hAnsi="Myriad Pro"/>
          <w:b/>
        </w:rPr>
        <w:t>Kandidatas</w:t>
      </w:r>
      <w:r>
        <w:t xml:space="preserve"> </w:t>
      </w:r>
      <w:r>
        <w:rPr>
          <w:rFonts w:ascii="Myriad Pro" w:hAnsi="Myriad Pro"/>
        </w:rPr>
        <w:t>– tiekėjas, registruotas Elektroninių pirkimų sistemos</w:t>
      </w:r>
      <w:bookmarkStart w:id="39" w:name="_Hlk43983868"/>
      <w:r>
        <w:rPr>
          <w:rFonts w:ascii="Myriad Pro" w:hAnsi="Myriad Pro"/>
        </w:rPr>
        <w:t xml:space="preserve"> </w:t>
      </w:r>
      <w:r>
        <w:rPr>
          <w:rStyle w:val="Hyperlink"/>
          <w:rFonts w:ascii="Myriad Pro" w:hAnsi="Myriad Pro"/>
        </w:rPr>
        <w:t>www.eis.gov.lv</w:t>
      </w:r>
      <w:bookmarkEnd w:id="39"/>
    </w:p>
    <w:p w14:paraId="49A589F1" w14:textId="15E0E14B" w:rsidR="00696BD0" w:rsidRDefault="006E0B73">
      <w:pPr>
        <w:suppressAutoHyphens/>
        <w:spacing w:after="120"/>
        <w:ind w:left="567"/>
        <w:jc w:val="both"/>
        <w:rPr>
          <w:rFonts w:asciiTheme="minorHAnsi" w:eastAsiaTheme="minorEastAsia" w:hAnsiTheme="minorHAnsi"/>
          <w:color w:val="202124"/>
        </w:rPr>
      </w:pPr>
      <w:r>
        <w:rPr>
          <w:rFonts w:ascii="Myriad Pro" w:hAnsi="Myriad Pro"/>
        </w:rPr>
        <w:t xml:space="preserve">ir kuri pateikė paraišką Elektroninių pirkimų sistemos posistemio </w:t>
      </w:r>
      <w:r w:rsidR="000E2F73">
        <w:rPr>
          <w:rFonts w:ascii="Myriad Pro" w:hAnsi="Myriad Pro"/>
        </w:rPr>
        <w:t>E-Tenders</w:t>
      </w:r>
      <w:r>
        <w:rPr>
          <w:rFonts w:ascii="Myriad Pro" w:hAnsi="Myriad Pro"/>
        </w:rPr>
        <w:t xml:space="preserve"> sistemos pirmojo etapo konkursui.</w:t>
      </w:r>
    </w:p>
    <w:p w14:paraId="6CF55BC9" w14:textId="13C39CE6" w:rsidR="00696BD0" w:rsidRDefault="006E0B73" w:rsidP="00865F05">
      <w:pPr>
        <w:numPr>
          <w:ilvl w:val="1"/>
          <w:numId w:val="26"/>
        </w:numPr>
        <w:suppressAutoHyphens/>
        <w:spacing w:after="120"/>
        <w:ind w:left="567" w:hanging="567"/>
        <w:jc w:val="both"/>
        <w:rPr>
          <w:rFonts w:ascii="Myriad Pro" w:hAnsi="Myriad Pro"/>
          <w:b/>
        </w:rPr>
      </w:pPr>
      <w:r>
        <w:rPr>
          <w:rFonts w:ascii="Myriad Pro" w:hAnsi="Myriad Pro"/>
          <w:b/>
        </w:rPr>
        <w:t>Konkurso dalyvis</w:t>
      </w:r>
      <w:r>
        <w:t xml:space="preserve"> </w:t>
      </w:r>
      <w:r>
        <w:rPr>
          <w:rFonts w:ascii="Myriad Pro" w:hAnsi="Myriad Pro"/>
        </w:rPr>
        <w:t xml:space="preserve">– tiekėjas, registruotas Elektroninių pirkimų sistemoje ir pateikęs pasiūlymą (- us) dėl antrojo konkurso etapo </w:t>
      </w:r>
      <w:r w:rsidR="000E2F73">
        <w:rPr>
          <w:rFonts w:ascii="Myriad Pro" w:hAnsi="Myriad Pro"/>
        </w:rPr>
        <w:t>E-Tenders</w:t>
      </w:r>
      <w:r>
        <w:rPr>
          <w:rFonts w:ascii="Myriad Pro" w:hAnsi="Myriad Pro"/>
        </w:rPr>
        <w:t xml:space="preserve"> sistemoje, kuri yra Elektroninių pirkimų sistemos posistemė.</w:t>
      </w:r>
    </w:p>
    <w:p w14:paraId="45ED9E94" w14:textId="143BEBA3" w:rsidR="00696BD0" w:rsidRDefault="006E0B73" w:rsidP="00865F05">
      <w:pPr>
        <w:numPr>
          <w:ilvl w:val="1"/>
          <w:numId w:val="26"/>
        </w:numPr>
        <w:spacing w:after="120"/>
        <w:ind w:left="567" w:hanging="567"/>
        <w:jc w:val="both"/>
        <w:outlineLvl w:val="1"/>
        <w:rPr>
          <w:rFonts w:ascii="Myriad Pro" w:hAnsi="Myriad Pro"/>
        </w:rPr>
      </w:pPr>
      <w:bookmarkStart w:id="40" w:name="_Toc83286999"/>
      <w:r>
        <w:rPr>
          <w:rFonts w:ascii="Myriad Pro" w:hAnsi="Myriad Pro"/>
          <w:b/>
        </w:rPr>
        <w:t>Paraiška</w:t>
      </w:r>
      <w:r>
        <w:t xml:space="preserve"> </w:t>
      </w:r>
      <w:r>
        <w:rPr>
          <w:rFonts w:ascii="Myriad Pro" w:hAnsi="Myriad Pro"/>
        </w:rPr>
        <w:t>– konkurso pirmojo etapo kandidato pateikta paraiška.</w:t>
      </w:r>
      <w:bookmarkEnd w:id="40"/>
    </w:p>
    <w:p w14:paraId="739AD024" w14:textId="3B2555A6" w:rsidR="00696BD0" w:rsidRDefault="006E0B73" w:rsidP="00865F05">
      <w:pPr>
        <w:numPr>
          <w:ilvl w:val="1"/>
          <w:numId w:val="23"/>
        </w:numPr>
        <w:tabs>
          <w:tab w:val="clear" w:pos="964"/>
          <w:tab w:val="num" w:pos="709"/>
        </w:tabs>
        <w:spacing w:before="120" w:after="120"/>
        <w:ind w:left="567" w:hanging="567"/>
        <w:jc w:val="both"/>
        <w:outlineLvl w:val="1"/>
        <w:rPr>
          <w:rFonts w:ascii="Myriad Pro" w:hAnsi="Myriad Pro" w:cstheme="majorBidi"/>
          <w:kern w:val="24"/>
          <w:highlight w:val="lightGray"/>
        </w:rPr>
      </w:pPr>
      <w:bookmarkStart w:id="41" w:name="_Toc83287000"/>
      <w:r>
        <w:rPr>
          <w:rFonts w:ascii="Myriad Pro" w:hAnsi="Myriad Pro"/>
          <w:b/>
        </w:rPr>
        <w:t>Viešųjų pirkimų komisija</w:t>
      </w:r>
      <w:r>
        <w:t xml:space="preserve"> </w:t>
      </w:r>
      <w:r>
        <w:rPr>
          <w:rFonts w:ascii="Myriad Pro" w:hAnsi="Myriad Pro"/>
        </w:rPr>
        <w:t>– konkursą vykdo perkančiosios organizacijos sudaryta Viešųjų pirkimų komisija.</w:t>
      </w:r>
      <w:bookmarkEnd w:id="41"/>
    </w:p>
    <w:p w14:paraId="6B99C035" w14:textId="5728D5F0" w:rsidR="00696BD0" w:rsidRDefault="006E0B73" w:rsidP="00865F05">
      <w:pPr>
        <w:numPr>
          <w:ilvl w:val="1"/>
          <w:numId w:val="23"/>
        </w:numPr>
        <w:tabs>
          <w:tab w:val="clear" w:pos="964"/>
          <w:tab w:val="num" w:pos="709"/>
        </w:tabs>
        <w:spacing w:before="120" w:after="120"/>
        <w:ind w:left="567" w:hanging="567"/>
        <w:jc w:val="both"/>
        <w:outlineLvl w:val="1"/>
        <w:rPr>
          <w:rFonts w:ascii="Myriad Pro" w:hAnsi="Myriad Pro" w:cstheme="majorBidi"/>
          <w:kern w:val="24"/>
        </w:rPr>
      </w:pPr>
      <w:bookmarkStart w:id="42" w:name="_Toc83287001"/>
      <w:r>
        <w:rPr>
          <w:rFonts w:ascii="Myriad Pro" w:hAnsi="Myriad Pro"/>
          <w:b/>
          <w:bCs/>
          <w:kern w:val="24"/>
        </w:rPr>
        <w:t>Elektroninių pirkimų sistema (</w:t>
      </w:r>
      <w:r w:rsidR="000E2F73">
        <w:rPr>
          <w:rFonts w:ascii="Myriad Pro" w:hAnsi="Myriad Pro"/>
          <w:b/>
          <w:bCs/>
          <w:kern w:val="24"/>
        </w:rPr>
        <w:t>E-Tenders</w:t>
      </w:r>
      <w:r>
        <w:rPr>
          <w:rFonts w:ascii="Myriad Pro" w:hAnsi="Myriad Pro"/>
          <w:b/>
          <w:bCs/>
          <w:kern w:val="24"/>
        </w:rPr>
        <w:t xml:space="preserve"> sistema)</w:t>
      </w:r>
      <w:r>
        <w:t xml:space="preserve"> </w:t>
      </w:r>
      <w:r>
        <w:rPr>
          <w:rFonts w:ascii="Myriad Pro" w:hAnsi="Myriad Pro"/>
          <w:kern w:val="24"/>
        </w:rPr>
        <w:t xml:space="preserve">– elektroninė sistema, naudojama viešiesiems pirkimams atlikti elektronine forma. Registracija ir prisijungimas prie sistemos: </w:t>
      </w:r>
      <w:r w:rsidR="00A55991">
        <w:fldChar w:fldCharType="begin"/>
      </w:r>
      <w:r w:rsidR="00A55991">
        <w:instrText xml:space="preserve"> HYPERLINK "http://www.eis.gov.lv" </w:instrText>
      </w:r>
      <w:r w:rsidR="00A55991">
        <w:fldChar w:fldCharType="separate"/>
      </w:r>
      <w:r>
        <w:rPr>
          <w:rStyle w:val="Hyperlink"/>
          <w:rFonts w:ascii="Myriad Pro" w:hAnsi="Myriad Pro"/>
        </w:rPr>
        <w:t>www.eis.gov.lv</w:t>
      </w:r>
      <w:r w:rsidR="00A55991">
        <w:rPr>
          <w:rStyle w:val="Hyperlink"/>
          <w:rFonts w:ascii="Myriad Pro" w:hAnsi="Myriad Pro"/>
        </w:rPr>
        <w:fldChar w:fldCharType="end"/>
      </w:r>
      <w:r>
        <w:rPr>
          <w:rStyle w:val="Hyperlink"/>
          <w:rFonts w:ascii="Myriad Pro" w:hAnsi="Myriad Pro"/>
          <w:color w:val="auto"/>
        </w:rPr>
        <w:t>.</w:t>
      </w:r>
      <w:bookmarkEnd w:id="42"/>
    </w:p>
    <w:p w14:paraId="279AABBF" w14:textId="31AEBC01" w:rsidR="00696BD0" w:rsidRPr="00875DA2" w:rsidRDefault="00875DA2" w:rsidP="00865F05">
      <w:pPr>
        <w:pStyle w:val="ListParagraph"/>
        <w:numPr>
          <w:ilvl w:val="1"/>
          <w:numId w:val="26"/>
        </w:numPr>
        <w:tabs>
          <w:tab w:val="num" w:pos="567"/>
        </w:tabs>
        <w:spacing w:before="120" w:after="120"/>
        <w:ind w:left="567" w:hanging="567"/>
        <w:jc w:val="both"/>
        <w:rPr>
          <w:rFonts w:ascii="Myriad Pro" w:eastAsiaTheme="minorHAnsi" w:hAnsi="Myriad Pro" w:cstheme="minorBidi"/>
          <w:kern w:val="24"/>
        </w:rPr>
      </w:pPr>
      <w:r w:rsidRPr="00875DA2">
        <w:rPr>
          <w:rFonts w:ascii="Myriad Pro" w:eastAsiaTheme="minorHAnsi" w:hAnsi="Myriad Pro" w:cstheme="minorBidi"/>
          <w:kern w:val="24"/>
        </w:rPr>
        <w:lastRenderedPageBreak/>
        <w:t>Pirkimo sutartis</w:t>
      </w:r>
      <w:r w:rsidR="006E0B73" w:rsidRPr="00875DA2">
        <w:rPr>
          <w:rFonts w:ascii="Myriad Pro" w:eastAsiaTheme="minorHAnsi" w:hAnsi="Myriad Pro" w:cstheme="minorBidi"/>
          <w:kern w:val="24"/>
        </w:rPr>
        <w:t xml:space="preserve"> (toliau –sutartis) – susitariančiųjų subjektų susitarimas pagal </w:t>
      </w:r>
      <w:r w:rsidR="00E41A9F" w:rsidRPr="00875DA2">
        <w:rPr>
          <w:rFonts w:ascii="Myriad Pro" w:eastAsiaTheme="minorHAnsi" w:hAnsi="Myriad Pro" w:cstheme="minorBidi"/>
          <w:kern w:val="24"/>
        </w:rPr>
        <w:t>Reglament</w:t>
      </w:r>
      <w:r w:rsidR="006E0B73" w:rsidRPr="00875DA2">
        <w:rPr>
          <w:rFonts w:ascii="Myriad Pro" w:eastAsiaTheme="minorHAnsi" w:hAnsi="Myriad Pro" w:cstheme="minorBidi"/>
          <w:kern w:val="24"/>
        </w:rPr>
        <w:t xml:space="preserve">o 1.4 skirsnio nuostatas, įskaitant „RB Rail AS“ </w:t>
      </w:r>
      <w:r w:rsidRPr="00875DA2">
        <w:rPr>
          <w:rFonts w:ascii="Myriad Pro" w:eastAsiaTheme="minorHAnsi" w:hAnsi="Myriad Pro" w:cstheme="minorBidi"/>
          <w:kern w:val="24"/>
        </w:rPr>
        <w:t>kaip</w:t>
      </w:r>
      <w:r w:rsidR="006E0B73" w:rsidRPr="00875DA2">
        <w:rPr>
          <w:rFonts w:ascii="Myriad Pro" w:eastAsiaTheme="minorHAnsi" w:hAnsi="Myriad Pro" w:cstheme="minorBidi"/>
          <w:kern w:val="24"/>
        </w:rPr>
        <w:t xml:space="preserve"> centrinę perkančiąją organizaciją, ir ekonominės veiklos vykdytojus („Tenderers“), kurių tikslas – nustatyti ir apibūdinti pirkimo sutartis, kurios turi būti sudarytos per tam tikrą laikotarpį, ir numatyti nuostatas, pagal kurias tokios sutartys bus sudarytos.</w:t>
      </w:r>
    </w:p>
    <w:p w14:paraId="5D2156D3" w14:textId="0F2CCF7C" w:rsidR="00696BD0" w:rsidRPr="00875DA2" w:rsidRDefault="006E0B73" w:rsidP="00865F05">
      <w:pPr>
        <w:numPr>
          <w:ilvl w:val="1"/>
          <w:numId w:val="26"/>
        </w:numPr>
        <w:spacing w:after="120"/>
        <w:ind w:left="567" w:hanging="567"/>
        <w:jc w:val="both"/>
        <w:outlineLvl w:val="1"/>
        <w:rPr>
          <w:rFonts w:ascii="Myriad Pro" w:hAnsi="Myriad Pro"/>
          <w:kern w:val="24"/>
        </w:rPr>
      </w:pPr>
      <w:bookmarkStart w:id="43" w:name="_Toc83287002"/>
      <w:r w:rsidRPr="00875DA2">
        <w:rPr>
          <w:rFonts w:ascii="Myriad Pro" w:hAnsi="Myriad Pro"/>
          <w:b/>
        </w:rPr>
        <w:t>Konkurso objektas</w:t>
      </w:r>
      <w:r w:rsidRPr="00875DA2">
        <w:t xml:space="preserve"> </w:t>
      </w:r>
      <w:r w:rsidRPr="00875DA2">
        <w:rPr>
          <w:rFonts w:ascii="Myriad Pro" w:hAnsi="Myriad Pro"/>
        </w:rPr>
        <w:t xml:space="preserve">– </w:t>
      </w:r>
      <w:r w:rsidR="00713675" w:rsidRPr="00875DA2">
        <w:rPr>
          <w:rFonts w:ascii="Myriad Pro" w:hAnsi="Myriad Pro"/>
          <w:b/>
          <w:bCs/>
        </w:rPr>
        <w:t>konsoliduo</w:t>
      </w:r>
      <w:r w:rsidR="001279B9" w:rsidRPr="00875DA2">
        <w:rPr>
          <w:rFonts w:ascii="Myriad Pro" w:hAnsi="Myriad Pro"/>
          <w:b/>
          <w:bCs/>
        </w:rPr>
        <w:t xml:space="preserve">tas </w:t>
      </w:r>
      <w:r w:rsidR="0052479C">
        <w:rPr>
          <w:rFonts w:ascii="Myriad Pro" w:hAnsi="Myriad Pro"/>
          <w:b/>
          <w:bCs/>
        </w:rPr>
        <w:t>aptvėrimų komponentų</w:t>
      </w:r>
      <w:r w:rsidR="00875DA2" w:rsidRPr="00875DA2">
        <w:rPr>
          <w:rFonts w:ascii="Myriad Pro" w:hAnsi="Myriad Pro"/>
          <w:b/>
          <w:bCs/>
        </w:rPr>
        <w:t xml:space="preserve"> </w:t>
      </w:r>
      <w:r w:rsidRPr="00875DA2">
        <w:rPr>
          <w:rFonts w:ascii="Myriad Pro" w:hAnsi="Myriad Pro"/>
          <w:b/>
          <w:bCs/>
        </w:rPr>
        <w:t>„Rail Baltica“ geležinkelio tiesimui</w:t>
      </w:r>
      <w:r w:rsidR="00875DA2" w:rsidRPr="00875DA2">
        <w:rPr>
          <w:rFonts w:ascii="Myriad Pro" w:hAnsi="Myriad Pro"/>
          <w:b/>
          <w:bCs/>
        </w:rPr>
        <w:t xml:space="preserve"> tiekimas</w:t>
      </w:r>
      <w:r w:rsidR="0052479C">
        <w:rPr>
          <w:rFonts w:ascii="Myriad Pro" w:hAnsi="Myriad Pro"/>
          <w:b/>
          <w:bCs/>
        </w:rPr>
        <w:t xml:space="preserve"> pagal sutartį</w:t>
      </w:r>
      <w:r w:rsidR="00875DA2" w:rsidRPr="00875DA2">
        <w:rPr>
          <w:rFonts w:ascii="Myriad Pro" w:hAnsi="Myriad Pro"/>
          <w:b/>
          <w:bCs/>
        </w:rPr>
        <w:t xml:space="preserve">. </w:t>
      </w:r>
      <w:r w:rsidRPr="00875DA2">
        <w:rPr>
          <w:rFonts w:ascii="Myriad Pro" w:hAnsi="Myriad Pro"/>
        </w:rPr>
        <w:t xml:space="preserve">Bendras konkurso dalyko aprašymas yra įtrauktas į Kandidatų atrankos </w:t>
      </w:r>
      <w:r w:rsidR="00E41A9F" w:rsidRPr="00875DA2">
        <w:rPr>
          <w:rFonts w:ascii="Myriad Pro" w:hAnsi="Myriad Pro"/>
        </w:rPr>
        <w:t>Reglament</w:t>
      </w:r>
      <w:r w:rsidR="00866754" w:rsidRPr="00875DA2">
        <w:rPr>
          <w:rFonts w:ascii="Myriad Pro" w:hAnsi="Myriad Pro"/>
        </w:rPr>
        <w:t xml:space="preserve">o </w:t>
      </w:r>
      <w:r w:rsidRPr="00875DA2">
        <w:rPr>
          <w:rFonts w:ascii="Myriad Pro" w:hAnsi="Myriad Pro"/>
        </w:rPr>
        <w:t>2 priedą „Bendrasis dalyko aprašymas“</w:t>
      </w:r>
      <w:r w:rsidR="00875DA2" w:rsidRPr="00875DA2">
        <w:rPr>
          <w:rFonts w:ascii="Myriad Pro" w:hAnsi="Myriad Pro"/>
        </w:rPr>
        <w:t xml:space="preserve"> (taikoma visoms pirkimo dalims, jei aprašymenenurodyta kitaip)</w:t>
      </w:r>
      <w:r w:rsidRPr="00875DA2">
        <w:rPr>
          <w:rFonts w:ascii="Myriad Pro" w:hAnsi="Myriad Pro"/>
          <w:color w:val="000000" w:themeColor="text1"/>
        </w:rPr>
        <w:t xml:space="preserve">. </w:t>
      </w:r>
      <w:r w:rsidRPr="00875DA2">
        <w:rPr>
          <w:rFonts w:ascii="Myriad Pro" w:hAnsi="Myriad Pro"/>
          <w:b/>
          <w:bCs/>
          <w:color w:val="000000" w:themeColor="text1"/>
        </w:rPr>
        <w:t>Kandidatų atrankos etape bendras</w:t>
      </w:r>
      <w:r w:rsidRPr="00875DA2">
        <w:rPr>
          <w:rFonts w:ascii="Myriad Pro" w:hAnsi="Myriad Pro"/>
          <w:b/>
          <w:bCs/>
        </w:rPr>
        <w:t xml:space="preserve"> objekto aprašymas pateikiamas tik informaciniais tikslais. Išsamus viešųjų pirkimų objekto aprašymas bus pateiktas kandidatams, kurie bus atrinkti dalyvauti antrajame konkurso etape</w:t>
      </w:r>
      <w:r w:rsidRPr="00875DA2">
        <w:rPr>
          <w:rFonts w:ascii="Myriad Pro" w:hAnsi="Myriad Pro"/>
          <w:b/>
          <w:bCs/>
          <w:color w:val="000000" w:themeColor="text1"/>
        </w:rPr>
        <w:t>.</w:t>
      </w:r>
      <w:bookmarkEnd w:id="43"/>
    </w:p>
    <w:p w14:paraId="40AB13A5" w14:textId="08D3C501" w:rsidR="00696BD0" w:rsidRPr="00D92B4B" w:rsidRDefault="006E0B73" w:rsidP="00865F05">
      <w:pPr>
        <w:numPr>
          <w:ilvl w:val="1"/>
          <w:numId w:val="26"/>
        </w:numPr>
        <w:spacing w:before="120" w:after="120"/>
        <w:ind w:left="567" w:hanging="567"/>
        <w:jc w:val="both"/>
        <w:outlineLvl w:val="1"/>
        <w:rPr>
          <w:rFonts w:ascii="Myriad Pro" w:hAnsi="Myriad Pro"/>
          <w:kern w:val="24"/>
        </w:rPr>
      </w:pPr>
      <w:bookmarkStart w:id="44" w:name="_Toc83287003"/>
      <w:r w:rsidRPr="00D92B4B">
        <w:rPr>
          <w:rFonts w:ascii="Myriad Pro" w:hAnsi="Myriad Pro"/>
          <w:kern w:val="24"/>
        </w:rPr>
        <w:t xml:space="preserve">Konkurso objektas yra suskirstytas į </w:t>
      </w:r>
      <w:r w:rsidR="0052479C">
        <w:rPr>
          <w:rFonts w:ascii="Myriad Pro" w:hAnsi="Myriad Pro"/>
          <w:kern w:val="24"/>
        </w:rPr>
        <w:t>3</w:t>
      </w:r>
      <w:r w:rsidR="00E5603D" w:rsidRPr="00D92B4B">
        <w:rPr>
          <w:rFonts w:ascii="Myriad Pro" w:hAnsi="Myriad Pro"/>
          <w:kern w:val="24"/>
        </w:rPr>
        <w:t xml:space="preserve"> </w:t>
      </w:r>
      <w:r w:rsidRPr="00D92B4B">
        <w:rPr>
          <w:rFonts w:ascii="Myriad Pro" w:hAnsi="Myriad Pro"/>
          <w:kern w:val="24"/>
        </w:rPr>
        <w:t>dalis (tik orientacinis padalijimas</w:t>
      </w:r>
      <w:r w:rsidR="00875DA2" w:rsidRPr="00D92B4B">
        <w:rPr>
          <w:rFonts w:ascii="Myriad Pro" w:hAnsi="Myriad Pro"/>
          <w:kern w:val="24"/>
        </w:rPr>
        <w:t xml:space="preserve"> pagal vertę</w:t>
      </w:r>
      <w:r w:rsidRPr="00D92B4B">
        <w:rPr>
          <w:rFonts w:ascii="Myriad Pro" w:hAnsi="Myriad Pro"/>
          <w:kern w:val="24"/>
        </w:rPr>
        <w:t>):</w:t>
      </w:r>
      <w:bookmarkEnd w:id="44"/>
    </w:p>
    <w:p w14:paraId="3BC32068" w14:textId="5E192D52" w:rsidR="0052479C" w:rsidRDefault="0052479C" w:rsidP="0052479C">
      <w:pPr>
        <w:numPr>
          <w:ilvl w:val="2"/>
          <w:numId w:val="26"/>
        </w:numPr>
        <w:spacing w:before="120" w:after="120"/>
        <w:jc w:val="both"/>
        <w:outlineLvl w:val="1"/>
        <w:rPr>
          <w:rFonts w:ascii="Myriad Pro" w:hAnsi="Myriad Pro"/>
          <w:kern w:val="24"/>
        </w:rPr>
      </w:pPr>
      <w:bookmarkStart w:id="45" w:name="_Toc83287010"/>
      <w:r>
        <w:rPr>
          <w:rFonts w:ascii="Myriad Pro" w:hAnsi="Myriad Pro"/>
          <w:kern w:val="24"/>
        </w:rPr>
        <w:t>Dalis</w:t>
      </w:r>
      <w:r w:rsidRPr="0052479C">
        <w:rPr>
          <w:rFonts w:ascii="Myriad Pro" w:hAnsi="Myriad Pro"/>
          <w:kern w:val="24"/>
        </w:rPr>
        <w:t xml:space="preserve"> Nr. 1: Geležinkelio tvoros komponentų tiekimas į Lietuvą, - cinkuotas torsioninis tinklas: (5 x 5 cm), cinkuotas torsioninis tinklas - (1 x 1 cm), įprastas + įtempimo stulpai, atraminiai stulpai-, įtempimo viela (</w:t>
      </w:r>
      <w:r w:rsidRPr="0052479C">
        <w:rPr>
          <w:rFonts w:ascii="Arial" w:hAnsi="Arial" w:cs="Arial"/>
          <w:kern w:val="24"/>
        </w:rPr>
        <w:t>ᴓ</w:t>
      </w:r>
      <w:r w:rsidRPr="0052479C">
        <w:rPr>
          <w:rFonts w:ascii="Myriad Pro" w:hAnsi="Myriad Pro"/>
          <w:kern w:val="24"/>
        </w:rPr>
        <w:t xml:space="preserve"> 2 ,7 mm), spygliuot</w:t>
      </w:r>
      <w:r>
        <w:rPr>
          <w:rFonts w:ascii="Myriad Pro" w:hAnsi="Myriad Pro"/>
          <w:kern w:val="24"/>
        </w:rPr>
        <w:t>a</w:t>
      </w:r>
      <w:r w:rsidRPr="0052479C">
        <w:rPr>
          <w:rFonts w:ascii="Myriad Pro" w:hAnsi="Myriad Pro"/>
          <w:kern w:val="24"/>
        </w:rPr>
        <w:t xml:space="preserve"> viel</w:t>
      </w:r>
      <w:r>
        <w:rPr>
          <w:rFonts w:ascii="Myriad Pro" w:hAnsi="Myriad Pro"/>
          <w:kern w:val="24"/>
        </w:rPr>
        <w:t>a</w:t>
      </w:r>
      <w:r w:rsidRPr="0052479C">
        <w:rPr>
          <w:rFonts w:ascii="Myriad Pro" w:hAnsi="Myriad Pro"/>
          <w:kern w:val="24"/>
        </w:rPr>
        <w:t>(</w:t>
      </w:r>
      <w:r w:rsidRPr="0052479C">
        <w:rPr>
          <w:rFonts w:ascii="Arial" w:hAnsi="Arial" w:cs="Arial"/>
          <w:kern w:val="24"/>
        </w:rPr>
        <w:t>ᴓ</w:t>
      </w:r>
      <w:r w:rsidRPr="0052479C">
        <w:rPr>
          <w:rFonts w:ascii="Myriad Pro" w:hAnsi="Myriad Pro"/>
          <w:kern w:val="24"/>
        </w:rPr>
        <w:t xml:space="preserve"> 1,7 mm), p</w:t>
      </w:r>
      <w:r>
        <w:rPr>
          <w:rFonts w:ascii="Myriad Pro" w:hAnsi="Myriad Pro"/>
          <w:kern w:val="24"/>
        </w:rPr>
        <w:t>raėjimai</w:t>
      </w:r>
      <w:r w:rsidRPr="0052479C">
        <w:rPr>
          <w:rFonts w:ascii="Myriad Pro" w:hAnsi="Myriad Pro"/>
          <w:kern w:val="24"/>
        </w:rPr>
        <w:t>, apsaugini</w:t>
      </w:r>
      <w:r>
        <w:rPr>
          <w:rFonts w:ascii="Myriad Pro" w:hAnsi="Myriad Pro"/>
          <w:kern w:val="24"/>
        </w:rPr>
        <w:t>ai</w:t>
      </w:r>
      <w:r w:rsidRPr="0052479C">
        <w:rPr>
          <w:rFonts w:ascii="Myriad Pro" w:hAnsi="Myriad Pro"/>
          <w:kern w:val="24"/>
        </w:rPr>
        <w:t xml:space="preserve"> vart</w:t>
      </w:r>
      <w:r>
        <w:rPr>
          <w:rFonts w:ascii="Myriad Pro" w:hAnsi="Myriad Pro"/>
          <w:kern w:val="24"/>
        </w:rPr>
        <w:t>ai</w:t>
      </w:r>
      <w:r w:rsidRPr="0052479C">
        <w:rPr>
          <w:rFonts w:ascii="Myriad Pro" w:hAnsi="Myriad Pro"/>
          <w:kern w:val="24"/>
        </w:rPr>
        <w:t xml:space="preserve"> ir tvoros įrengimui reikaling</w:t>
      </w:r>
      <w:r>
        <w:rPr>
          <w:rFonts w:ascii="Myriad Pro" w:hAnsi="Myriad Pro"/>
          <w:kern w:val="24"/>
        </w:rPr>
        <w:t>i</w:t>
      </w:r>
      <w:r w:rsidRPr="0052479C">
        <w:rPr>
          <w:rFonts w:ascii="Myriad Pro" w:hAnsi="Myriad Pro"/>
          <w:kern w:val="24"/>
        </w:rPr>
        <w:t xml:space="preserve"> komponent</w:t>
      </w:r>
      <w:r>
        <w:rPr>
          <w:rFonts w:ascii="Myriad Pro" w:hAnsi="Myriad Pro"/>
          <w:kern w:val="24"/>
        </w:rPr>
        <w:t>ai</w:t>
      </w:r>
      <w:r w:rsidRPr="0052479C">
        <w:rPr>
          <w:rFonts w:ascii="Myriad Pro" w:hAnsi="Myriad Pro"/>
          <w:kern w:val="24"/>
        </w:rPr>
        <w:t xml:space="preserve"> (toliau – Dalis Nr. 1)</w:t>
      </w:r>
      <w:r>
        <w:rPr>
          <w:rFonts w:ascii="Myriad Pro" w:hAnsi="Myriad Pro"/>
          <w:kern w:val="24"/>
        </w:rPr>
        <w:t xml:space="preserve">, </w:t>
      </w:r>
      <w:r w:rsidRPr="0052479C">
        <w:rPr>
          <w:rFonts w:ascii="Myriad Pro" w:hAnsi="Myriad Pro"/>
          <w:kern w:val="24"/>
        </w:rPr>
        <w:t>orientacin</w:t>
      </w:r>
      <w:r>
        <w:rPr>
          <w:rFonts w:ascii="Myriad Pro" w:hAnsi="Myriad Pro"/>
          <w:kern w:val="24"/>
        </w:rPr>
        <w:t>ė</w:t>
      </w:r>
      <w:r w:rsidRPr="0052479C">
        <w:rPr>
          <w:rFonts w:ascii="Myriad Pro" w:hAnsi="Myriad Pro"/>
          <w:kern w:val="24"/>
        </w:rPr>
        <w:t xml:space="preserve"> sutarties vert</w:t>
      </w:r>
      <w:r>
        <w:rPr>
          <w:rFonts w:ascii="Myriad Pro" w:hAnsi="Myriad Pro"/>
          <w:kern w:val="24"/>
        </w:rPr>
        <w:t>ė</w:t>
      </w:r>
      <w:r w:rsidRPr="0052479C">
        <w:rPr>
          <w:rFonts w:ascii="Myriad Pro" w:hAnsi="Myriad Pro"/>
          <w:kern w:val="24"/>
        </w:rPr>
        <w:t xml:space="preserve"> 18 634 000,00 EUR be PVM.</w:t>
      </w:r>
    </w:p>
    <w:p w14:paraId="47BF14DD" w14:textId="21698FAA" w:rsidR="0052479C" w:rsidRDefault="0052479C" w:rsidP="0052479C">
      <w:pPr>
        <w:numPr>
          <w:ilvl w:val="2"/>
          <w:numId w:val="26"/>
        </w:numPr>
        <w:spacing w:before="120" w:after="120"/>
        <w:jc w:val="both"/>
        <w:outlineLvl w:val="1"/>
        <w:rPr>
          <w:rFonts w:ascii="Myriad Pro" w:hAnsi="Myriad Pro"/>
          <w:kern w:val="24"/>
        </w:rPr>
      </w:pPr>
      <w:r>
        <w:rPr>
          <w:rFonts w:ascii="Myriad Pro" w:hAnsi="Myriad Pro"/>
          <w:kern w:val="24"/>
        </w:rPr>
        <w:t xml:space="preserve">Dalis </w:t>
      </w:r>
      <w:r w:rsidRPr="0052479C">
        <w:rPr>
          <w:rFonts w:ascii="Myriad Pro" w:hAnsi="Myriad Pro"/>
          <w:kern w:val="24"/>
        </w:rPr>
        <w:t xml:space="preserve"> Nr. 2: Geležinkelio tvoros komponentų tiekimas į Estiją, - cinkuotas torsioninis tinklas: (5 x 5 cm), cinkuotas torsioninis tinklas - (1 x 1 cm), įprasti + įtempimo stulpai, atraminiai stulpai, įtempimo viela (</w:t>
      </w:r>
      <w:r w:rsidRPr="0052479C">
        <w:rPr>
          <w:rFonts w:ascii="Arial" w:hAnsi="Arial" w:cs="Arial"/>
          <w:kern w:val="24"/>
        </w:rPr>
        <w:t>ᴓ</w:t>
      </w:r>
      <w:r w:rsidRPr="0052479C">
        <w:rPr>
          <w:rFonts w:ascii="Myriad Pro" w:hAnsi="Myriad Pro"/>
          <w:kern w:val="24"/>
        </w:rPr>
        <w:t xml:space="preserve"> 2, 7 mm), spygliuotą vielą (</w:t>
      </w:r>
      <w:r w:rsidRPr="0052479C">
        <w:rPr>
          <w:rFonts w:ascii="Arial" w:hAnsi="Arial" w:cs="Arial"/>
          <w:kern w:val="24"/>
        </w:rPr>
        <w:t>ᴓ</w:t>
      </w:r>
      <w:r w:rsidRPr="0052479C">
        <w:rPr>
          <w:rFonts w:ascii="Myriad Pro" w:hAnsi="Myriad Pro"/>
          <w:kern w:val="24"/>
        </w:rPr>
        <w:t xml:space="preserve"> 1,7 mm), p</w:t>
      </w:r>
      <w:r>
        <w:rPr>
          <w:rFonts w:ascii="Myriad Pro" w:hAnsi="Myriad Pro"/>
          <w:kern w:val="24"/>
        </w:rPr>
        <w:t>raėjimai</w:t>
      </w:r>
      <w:r w:rsidRPr="0052479C">
        <w:rPr>
          <w:rFonts w:ascii="Myriad Pro" w:hAnsi="Myriad Pro"/>
          <w:kern w:val="24"/>
        </w:rPr>
        <w:t>, apsaugini</w:t>
      </w:r>
      <w:r>
        <w:rPr>
          <w:rFonts w:ascii="Myriad Pro" w:hAnsi="Myriad Pro"/>
          <w:kern w:val="24"/>
        </w:rPr>
        <w:t>ai</w:t>
      </w:r>
      <w:r w:rsidRPr="0052479C">
        <w:rPr>
          <w:rFonts w:ascii="Myriad Pro" w:hAnsi="Myriad Pro"/>
          <w:kern w:val="24"/>
        </w:rPr>
        <w:t xml:space="preserve"> vart</w:t>
      </w:r>
      <w:r>
        <w:rPr>
          <w:rFonts w:ascii="Myriad Pro" w:hAnsi="Myriad Pro"/>
          <w:kern w:val="24"/>
        </w:rPr>
        <w:t>ai</w:t>
      </w:r>
      <w:r w:rsidRPr="0052479C">
        <w:rPr>
          <w:rFonts w:ascii="Myriad Pro" w:hAnsi="Myriad Pro"/>
          <w:kern w:val="24"/>
        </w:rPr>
        <w:t xml:space="preserve"> ir tvoros įrengimui reikaling</w:t>
      </w:r>
      <w:r>
        <w:rPr>
          <w:rFonts w:ascii="Myriad Pro" w:hAnsi="Myriad Pro"/>
          <w:kern w:val="24"/>
        </w:rPr>
        <w:t>i</w:t>
      </w:r>
      <w:r w:rsidRPr="0052479C">
        <w:rPr>
          <w:rFonts w:ascii="Myriad Pro" w:hAnsi="Myriad Pro"/>
          <w:kern w:val="24"/>
        </w:rPr>
        <w:t xml:space="preserve"> komponent</w:t>
      </w:r>
      <w:r>
        <w:rPr>
          <w:rFonts w:ascii="Myriad Pro" w:hAnsi="Myriad Pro"/>
          <w:kern w:val="24"/>
        </w:rPr>
        <w:t>ai</w:t>
      </w:r>
      <w:r w:rsidRPr="0052479C">
        <w:rPr>
          <w:rFonts w:ascii="Myriad Pro" w:hAnsi="Myriad Pro"/>
          <w:kern w:val="24"/>
        </w:rPr>
        <w:t xml:space="preserve"> (toliau – Dalis Nr. 2)</w:t>
      </w:r>
      <w:r>
        <w:rPr>
          <w:rFonts w:ascii="Myriad Pro" w:hAnsi="Myriad Pro"/>
          <w:kern w:val="24"/>
        </w:rPr>
        <w:t xml:space="preserve">, </w:t>
      </w:r>
      <w:r w:rsidRPr="0052479C">
        <w:rPr>
          <w:rFonts w:ascii="Myriad Pro" w:hAnsi="Myriad Pro"/>
          <w:kern w:val="24"/>
        </w:rPr>
        <w:t>orientacin</w:t>
      </w:r>
      <w:r>
        <w:rPr>
          <w:rFonts w:ascii="Myriad Pro" w:hAnsi="Myriad Pro"/>
          <w:kern w:val="24"/>
        </w:rPr>
        <w:t>ė</w:t>
      </w:r>
      <w:r w:rsidRPr="0052479C">
        <w:rPr>
          <w:rFonts w:ascii="Myriad Pro" w:hAnsi="Myriad Pro"/>
          <w:kern w:val="24"/>
        </w:rPr>
        <w:t xml:space="preserve"> sutarties vert</w:t>
      </w:r>
      <w:r>
        <w:rPr>
          <w:rFonts w:ascii="Myriad Pro" w:hAnsi="Myriad Pro"/>
          <w:kern w:val="24"/>
        </w:rPr>
        <w:t>ė</w:t>
      </w:r>
      <w:r w:rsidRPr="0052479C">
        <w:rPr>
          <w:rFonts w:ascii="Myriad Pro" w:hAnsi="Myriad Pro"/>
          <w:kern w:val="24"/>
        </w:rPr>
        <w:t xml:space="preserve"> 10 134 000,00 EUR be PVM;</w:t>
      </w:r>
    </w:p>
    <w:p w14:paraId="08904F62" w14:textId="1521C950" w:rsidR="0052479C" w:rsidRPr="0052479C" w:rsidRDefault="0052479C" w:rsidP="0052479C">
      <w:pPr>
        <w:numPr>
          <w:ilvl w:val="2"/>
          <w:numId w:val="26"/>
        </w:numPr>
        <w:spacing w:before="120" w:after="120"/>
        <w:jc w:val="both"/>
        <w:outlineLvl w:val="1"/>
        <w:rPr>
          <w:rFonts w:ascii="Myriad Pro" w:hAnsi="Myriad Pro"/>
          <w:kern w:val="24"/>
        </w:rPr>
      </w:pPr>
      <w:r>
        <w:rPr>
          <w:rFonts w:ascii="Myriad Pro" w:hAnsi="Myriad Pro"/>
          <w:kern w:val="24"/>
        </w:rPr>
        <w:t>Dalis</w:t>
      </w:r>
      <w:r w:rsidRPr="0052479C">
        <w:rPr>
          <w:rFonts w:ascii="Myriad Pro" w:hAnsi="Myriad Pro"/>
          <w:kern w:val="24"/>
        </w:rPr>
        <w:t xml:space="preserve"> Nr. 3: Geležinkelio tvoros komponentų tiekimas į Latviją, - cinkuotas torsioninis tinklas: (5 x 5 cm), cinkuotas torsioninis tinklas - (1 x 1 cm), įprastas + įtempimo stulpai, atraminiai stulpai, įtempimo viela (</w:t>
      </w:r>
      <w:r w:rsidRPr="0052479C">
        <w:rPr>
          <w:rFonts w:ascii="Arial" w:hAnsi="Arial" w:cs="Arial"/>
          <w:kern w:val="24"/>
        </w:rPr>
        <w:t>ᴓ</w:t>
      </w:r>
      <w:r w:rsidRPr="0052479C">
        <w:rPr>
          <w:rFonts w:ascii="Myriad Pro" w:hAnsi="Myriad Pro"/>
          <w:kern w:val="24"/>
        </w:rPr>
        <w:t xml:space="preserve"> 2, 7 mm), spygliuotą vielą (</w:t>
      </w:r>
      <w:r w:rsidRPr="0052479C">
        <w:rPr>
          <w:rFonts w:ascii="Arial" w:hAnsi="Arial" w:cs="Arial"/>
          <w:kern w:val="24"/>
        </w:rPr>
        <w:t>ᴓ</w:t>
      </w:r>
      <w:r w:rsidRPr="0052479C">
        <w:rPr>
          <w:rFonts w:ascii="Myriad Pro" w:hAnsi="Myriad Pro"/>
          <w:kern w:val="24"/>
        </w:rPr>
        <w:t xml:space="preserve"> 1,7 mm), p</w:t>
      </w:r>
      <w:r>
        <w:rPr>
          <w:rFonts w:ascii="Myriad Pro" w:hAnsi="Myriad Pro"/>
          <w:kern w:val="24"/>
        </w:rPr>
        <w:t>raėjimai</w:t>
      </w:r>
      <w:r w:rsidRPr="0052479C">
        <w:rPr>
          <w:rFonts w:ascii="Myriad Pro" w:hAnsi="Myriad Pro"/>
          <w:kern w:val="24"/>
        </w:rPr>
        <w:t>, apsaugini</w:t>
      </w:r>
      <w:r>
        <w:rPr>
          <w:rFonts w:ascii="Myriad Pro" w:hAnsi="Myriad Pro"/>
          <w:kern w:val="24"/>
        </w:rPr>
        <w:t>ai</w:t>
      </w:r>
      <w:r w:rsidRPr="0052479C">
        <w:rPr>
          <w:rFonts w:ascii="Myriad Pro" w:hAnsi="Myriad Pro"/>
          <w:kern w:val="24"/>
        </w:rPr>
        <w:t xml:space="preserve"> vart</w:t>
      </w:r>
      <w:r>
        <w:rPr>
          <w:rFonts w:ascii="Myriad Pro" w:hAnsi="Myriad Pro"/>
          <w:kern w:val="24"/>
        </w:rPr>
        <w:t>ai</w:t>
      </w:r>
      <w:r w:rsidRPr="0052479C">
        <w:rPr>
          <w:rFonts w:ascii="Myriad Pro" w:hAnsi="Myriad Pro"/>
          <w:kern w:val="24"/>
        </w:rPr>
        <w:t xml:space="preserve"> ir tvoros įrengimui reikaling</w:t>
      </w:r>
      <w:r>
        <w:rPr>
          <w:rFonts w:ascii="Myriad Pro" w:hAnsi="Myriad Pro"/>
          <w:kern w:val="24"/>
        </w:rPr>
        <w:t>i</w:t>
      </w:r>
      <w:r w:rsidRPr="0052479C">
        <w:rPr>
          <w:rFonts w:ascii="Myriad Pro" w:hAnsi="Myriad Pro"/>
          <w:kern w:val="24"/>
        </w:rPr>
        <w:t xml:space="preserve"> komponent</w:t>
      </w:r>
      <w:r>
        <w:rPr>
          <w:rFonts w:ascii="Myriad Pro" w:hAnsi="Myriad Pro"/>
          <w:kern w:val="24"/>
        </w:rPr>
        <w:t>ai</w:t>
      </w:r>
      <w:r w:rsidRPr="0052479C">
        <w:rPr>
          <w:rFonts w:ascii="Myriad Pro" w:hAnsi="Myriad Pro"/>
          <w:kern w:val="24"/>
        </w:rPr>
        <w:t xml:space="preserve"> (toliau – Dalis Nr. 3)</w:t>
      </w:r>
      <w:r>
        <w:rPr>
          <w:rFonts w:ascii="Myriad Pro" w:hAnsi="Myriad Pro"/>
          <w:kern w:val="24"/>
        </w:rPr>
        <w:t xml:space="preserve">, </w:t>
      </w:r>
      <w:r w:rsidRPr="0052479C">
        <w:rPr>
          <w:rFonts w:ascii="Myriad Pro" w:hAnsi="Myriad Pro"/>
          <w:kern w:val="24"/>
        </w:rPr>
        <w:t>orientacin</w:t>
      </w:r>
      <w:r>
        <w:rPr>
          <w:rFonts w:ascii="Myriad Pro" w:hAnsi="Myriad Pro"/>
          <w:kern w:val="24"/>
        </w:rPr>
        <w:t>ė</w:t>
      </w:r>
      <w:r w:rsidRPr="0052479C">
        <w:rPr>
          <w:rFonts w:ascii="Myriad Pro" w:hAnsi="Myriad Pro"/>
          <w:kern w:val="24"/>
        </w:rPr>
        <w:t xml:space="preserve"> sutarties vert</w:t>
      </w:r>
      <w:r>
        <w:rPr>
          <w:rFonts w:ascii="Myriad Pro" w:hAnsi="Myriad Pro"/>
          <w:kern w:val="24"/>
        </w:rPr>
        <w:t>ė</w:t>
      </w:r>
      <w:r w:rsidRPr="0052479C">
        <w:rPr>
          <w:rFonts w:ascii="Myriad Pro" w:hAnsi="Myriad Pro"/>
          <w:kern w:val="24"/>
        </w:rPr>
        <w:t xml:space="preserve"> 12 595 000,00 Eur be PVM.</w:t>
      </w:r>
    </w:p>
    <w:p w14:paraId="09A45AC7" w14:textId="5345AED3" w:rsidR="00696BD0" w:rsidRDefault="006E0B73" w:rsidP="00097662">
      <w:pPr>
        <w:pStyle w:val="ListParagraph"/>
        <w:numPr>
          <w:ilvl w:val="1"/>
          <w:numId w:val="26"/>
        </w:numPr>
        <w:tabs>
          <w:tab w:val="clear" w:pos="1674"/>
          <w:tab w:val="num" w:pos="567"/>
        </w:tabs>
        <w:spacing w:before="120" w:after="120"/>
        <w:ind w:left="567" w:hanging="567"/>
        <w:jc w:val="both"/>
        <w:outlineLvl w:val="1"/>
        <w:rPr>
          <w:rFonts w:ascii="Myriad Pro" w:hAnsi="Myriad Pro"/>
          <w:kern w:val="24"/>
        </w:rPr>
      </w:pPr>
      <w:r w:rsidRPr="00A17C5E">
        <w:rPr>
          <w:rFonts w:ascii="Myriad Pro" w:hAnsi="Myriad Pro"/>
          <w:kern w:val="24"/>
        </w:rPr>
        <w:t xml:space="preserve">Kandidatas turi teisę pateikti paraišką vienai ar kelioms </w:t>
      </w:r>
      <w:r w:rsidR="00A50A88" w:rsidRPr="00A17C5E">
        <w:rPr>
          <w:rFonts w:ascii="Myriad Pro" w:hAnsi="Myriad Pro"/>
          <w:kern w:val="24"/>
        </w:rPr>
        <w:t>dalims</w:t>
      </w:r>
      <w:r w:rsidRPr="00A17C5E">
        <w:rPr>
          <w:rFonts w:ascii="Myriad Pro" w:hAnsi="Myriad Pro"/>
          <w:kern w:val="24"/>
        </w:rPr>
        <w:t>.</w:t>
      </w:r>
      <w:r w:rsidR="00A50A88" w:rsidRPr="00A17C5E">
        <w:rPr>
          <w:rFonts w:ascii="Myriad Pro" w:hAnsi="Myriad Pro"/>
          <w:kern w:val="24"/>
        </w:rPr>
        <w:t xml:space="preserve"> Visi šiame reglamente nustatyti reikalavimai taikomi visoms dalims, nebent atitinkamame reglamento punkte būtų nurodyta kitaip.</w:t>
      </w:r>
      <w:bookmarkEnd w:id="45"/>
    </w:p>
    <w:p w14:paraId="3350C33F" w14:textId="784D32F4" w:rsidR="00D92B4B" w:rsidRPr="00A17C5E" w:rsidRDefault="00D92B4B" w:rsidP="00097662">
      <w:pPr>
        <w:pStyle w:val="ListParagraph"/>
        <w:numPr>
          <w:ilvl w:val="1"/>
          <w:numId w:val="26"/>
        </w:numPr>
        <w:tabs>
          <w:tab w:val="clear" w:pos="1674"/>
          <w:tab w:val="num" w:pos="567"/>
        </w:tabs>
        <w:spacing w:before="120" w:after="120"/>
        <w:ind w:left="567" w:hanging="567"/>
        <w:jc w:val="both"/>
        <w:outlineLvl w:val="1"/>
        <w:rPr>
          <w:rFonts w:ascii="Myriad Pro" w:hAnsi="Myriad Pro"/>
          <w:kern w:val="24"/>
        </w:rPr>
      </w:pPr>
      <w:r>
        <w:rPr>
          <w:rFonts w:ascii="Myriad Pro" w:hAnsi="Myriad Pro"/>
          <w:kern w:val="24"/>
        </w:rPr>
        <w:t xml:space="preserve">Kandidatas negali pateikti dalinių paraiškų ar pirminių paraiškų pakeitimų. </w:t>
      </w:r>
    </w:p>
    <w:p w14:paraId="5AAA5E7D" w14:textId="77777777" w:rsidR="00FF1C61" w:rsidRPr="00FF1C61" w:rsidRDefault="00FF1C61" w:rsidP="00D92B4B">
      <w:pPr>
        <w:pStyle w:val="ListParagraph"/>
        <w:spacing w:before="120" w:after="120"/>
        <w:ind w:left="1674"/>
        <w:jc w:val="both"/>
        <w:outlineLvl w:val="1"/>
        <w:rPr>
          <w:rFonts w:ascii="Myriad Pro" w:hAnsi="Myriad Pro"/>
          <w:kern w:val="24"/>
          <w:highlight w:val="yellow"/>
        </w:rPr>
      </w:pPr>
    </w:p>
    <w:p w14:paraId="1ACA051E" w14:textId="2D6A230A" w:rsidR="00696BD0" w:rsidRPr="00D92B4B" w:rsidRDefault="009B15CA" w:rsidP="00865F05">
      <w:pPr>
        <w:pStyle w:val="ListParagraph"/>
        <w:numPr>
          <w:ilvl w:val="1"/>
          <w:numId w:val="26"/>
        </w:numPr>
        <w:tabs>
          <w:tab w:val="num" w:pos="567"/>
        </w:tabs>
        <w:spacing w:before="120" w:after="120"/>
        <w:ind w:left="567" w:hanging="567"/>
        <w:jc w:val="both"/>
        <w:outlineLvl w:val="1"/>
        <w:rPr>
          <w:rFonts w:ascii="Myriad Pro" w:hAnsi="Myriad Pro"/>
          <w:color w:val="000000" w:themeColor="text1"/>
        </w:rPr>
      </w:pPr>
      <w:bookmarkStart w:id="46" w:name="_Toc83287011"/>
      <w:r>
        <w:rPr>
          <w:rFonts w:ascii="Myriad Pro" w:hAnsi="Myriad Pro"/>
          <w:b/>
          <w:bCs/>
          <w:color w:val="000000" w:themeColor="text1"/>
        </w:rPr>
        <w:t>S</w:t>
      </w:r>
      <w:r w:rsidR="00591DEC" w:rsidRPr="00D92B4B">
        <w:rPr>
          <w:rFonts w:ascii="Myriad Pro" w:hAnsi="Myriad Pro"/>
          <w:b/>
          <w:bCs/>
          <w:color w:val="000000" w:themeColor="text1"/>
        </w:rPr>
        <w:t>utarties</w:t>
      </w:r>
      <w:r w:rsidR="006E0B73" w:rsidRPr="00D92B4B">
        <w:t xml:space="preserve"> </w:t>
      </w:r>
      <w:r w:rsidR="006E0B73" w:rsidRPr="00D92B4B">
        <w:rPr>
          <w:rFonts w:ascii="Myriad Pro" w:hAnsi="Myriad Pro"/>
          <w:b/>
          <w:color w:val="000000" w:themeColor="text1"/>
        </w:rPr>
        <w:t>trukmė</w:t>
      </w:r>
      <w:r w:rsidR="0052479C">
        <w:rPr>
          <w:rFonts w:ascii="Myriad Pro" w:hAnsi="Myriad Pro"/>
          <w:b/>
          <w:color w:val="000000" w:themeColor="text1"/>
        </w:rPr>
        <w:t xml:space="preserve"> kiekvienai pirkimo daliai</w:t>
      </w:r>
      <w:r w:rsidR="006E0B73" w:rsidRPr="00D92B4B">
        <w:rPr>
          <w:rFonts w:ascii="Myriad Pro" w:hAnsi="Myriad Pro"/>
          <w:b/>
          <w:bCs/>
          <w:color w:val="000000" w:themeColor="text1"/>
        </w:rPr>
        <w:t>:</w:t>
      </w:r>
      <w:r w:rsidR="006E0B73" w:rsidRPr="00D92B4B">
        <w:t xml:space="preserve"> </w:t>
      </w:r>
      <w:r w:rsidR="006E0B73" w:rsidRPr="00D92B4B">
        <w:rPr>
          <w:rFonts w:ascii="Myriad Pro" w:hAnsi="Myriad Pro"/>
          <w:color w:val="000000" w:themeColor="text1"/>
        </w:rPr>
        <w:t>84 mėnesiai nuo pradžios dienos, su galimybe pratęsti vykdymo laikotarpį</w:t>
      </w:r>
      <w:r w:rsidR="00D92B4B" w:rsidRPr="00D92B4B">
        <w:rPr>
          <w:rFonts w:ascii="Myriad Pro" w:hAnsi="Myriad Pro"/>
          <w:color w:val="000000" w:themeColor="text1"/>
        </w:rPr>
        <w:t xml:space="preserve">. Terminas </w:t>
      </w:r>
      <w:r w:rsidR="006E0B73" w:rsidRPr="00D92B4B">
        <w:rPr>
          <w:rFonts w:ascii="Myriad Pro" w:hAnsi="Myriad Pro"/>
          <w:color w:val="000000" w:themeColor="text1"/>
        </w:rPr>
        <w:t>apim</w:t>
      </w:r>
      <w:r w:rsidR="00D92B4B" w:rsidRPr="00D92B4B">
        <w:rPr>
          <w:rFonts w:ascii="Myriad Pro" w:hAnsi="Myriad Pro"/>
          <w:color w:val="000000" w:themeColor="text1"/>
        </w:rPr>
        <w:t>a ir</w:t>
      </w:r>
      <w:r w:rsidR="006E0B73" w:rsidRPr="00D92B4B">
        <w:rPr>
          <w:rFonts w:ascii="Myriad Pro" w:hAnsi="Myriad Pro"/>
          <w:color w:val="000000" w:themeColor="text1"/>
        </w:rPr>
        <w:t xml:space="preserve"> pranešimo apie defektus laikotarpį, laikantis teisės aktų ir </w:t>
      </w:r>
      <w:r w:rsidR="00D92B4B" w:rsidRPr="00D92B4B">
        <w:rPr>
          <w:rFonts w:ascii="Myriad Pro" w:hAnsi="Myriad Pro"/>
          <w:color w:val="000000" w:themeColor="text1"/>
        </w:rPr>
        <w:t>sutartyje</w:t>
      </w:r>
      <w:r w:rsidR="006E0B73" w:rsidRPr="00D92B4B">
        <w:rPr>
          <w:rFonts w:ascii="Myriad Pro" w:hAnsi="Myriad Pro"/>
          <w:color w:val="000000" w:themeColor="text1"/>
        </w:rPr>
        <w:t xml:space="preserve"> nustatytų sąlygų.</w:t>
      </w:r>
      <w:bookmarkEnd w:id="46"/>
    </w:p>
    <w:p w14:paraId="7C14D6AC" w14:textId="201F2ABB" w:rsidR="00696BD0" w:rsidRDefault="0052479C" w:rsidP="00865F05">
      <w:pPr>
        <w:numPr>
          <w:ilvl w:val="1"/>
          <w:numId w:val="26"/>
        </w:numPr>
        <w:spacing w:before="120" w:after="120"/>
        <w:ind w:left="567" w:hanging="567"/>
        <w:jc w:val="both"/>
        <w:outlineLvl w:val="1"/>
        <w:rPr>
          <w:rFonts w:ascii="Myriad Pro" w:hAnsi="Myriad Pro"/>
          <w:kern w:val="24"/>
        </w:rPr>
      </w:pPr>
      <w:bookmarkStart w:id="47" w:name="_Toc83287012"/>
      <w:r>
        <w:rPr>
          <w:rFonts w:ascii="Myriad Pro" w:hAnsi="Myriad Pro"/>
          <w:b/>
          <w:bCs/>
        </w:rPr>
        <w:t>Pristatymo</w:t>
      </w:r>
      <w:r w:rsidR="006E0B73">
        <w:rPr>
          <w:rFonts w:ascii="Myriad Pro" w:hAnsi="Myriad Pro"/>
          <w:b/>
          <w:bCs/>
        </w:rPr>
        <w:t xml:space="preserve"> vieta:</w:t>
      </w:r>
      <w:r w:rsidR="006E0B73">
        <w:t xml:space="preserve"> </w:t>
      </w:r>
      <w:r w:rsidR="006E0B73">
        <w:rPr>
          <w:rFonts w:ascii="Myriad Pro" w:hAnsi="Myriad Pro"/>
        </w:rPr>
        <w:t>Estija, Latvija, Lietuva</w:t>
      </w:r>
      <w:r w:rsidR="00A50A88">
        <w:rPr>
          <w:rFonts w:ascii="Myriad Pro" w:hAnsi="Myriad Pro"/>
        </w:rPr>
        <w:t xml:space="preserve"> pagal bendrą objekto aprašymą</w:t>
      </w:r>
      <w:bookmarkEnd w:id="47"/>
      <w:r>
        <w:rPr>
          <w:rFonts w:ascii="Myriad Pro" w:hAnsi="Myriad Pro"/>
        </w:rPr>
        <w:t xml:space="preserve">. </w:t>
      </w:r>
    </w:p>
    <w:p w14:paraId="4B55637C" w14:textId="272B422D" w:rsidR="00696BD0" w:rsidRDefault="006E0B73" w:rsidP="00865F05">
      <w:pPr>
        <w:numPr>
          <w:ilvl w:val="1"/>
          <w:numId w:val="22"/>
        </w:numPr>
        <w:spacing w:before="120" w:after="120"/>
        <w:ind w:left="567" w:hanging="567"/>
        <w:jc w:val="both"/>
        <w:rPr>
          <w:rFonts w:ascii="Myriad Pro" w:hAnsi="Myriad Pro" w:cstheme="majorBidi"/>
        </w:rPr>
      </w:pPr>
      <w:r>
        <w:rPr>
          <w:rFonts w:ascii="Myriad Pro" w:hAnsi="Myriad Pro" w:cstheme="majorBidi"/>
        </w:rPr>
        <w:t xml:space="preserve">Ši konkurso procedūra su derybomis vykdoma naudojant E-Tenders sistemą, kuri yra Elektroninių pirkimų sistemos </w:t>
      </w:r>
      <w:hyperlink r:id="rId13" w:history="1">
        <w:r>
          <w:rPr>
            <w:rStyle w:val="Hyperlink"/>
            <w:rFonts w:ascii="Myriad Pro" w:hAnsi="Myriad Pro" w:cstheme="majorBidi"/>
          </w:rPr>
          <w:t>https://www.eis.gov.lv/EKEIS/Supplier</w:t>
        </w:r>
      </w:hyperlink>
      <w:r>
        <w:rPr>
          <w:rFonts w:ascii="Myriad Pro" w:hAnsi="Myriad Pro" w:cstheme="majorBidi"/>
        </w:rPr>
        <w:t xml:space="preserve"> posistemė</w:t>
      </w:r>
      <w:r>
        <w:rPr>
          <w:rStyle w:val="Hyperlink"/>
          <w:rFonts w:ascii="Myriad Pro" w:hAnsi="Myriad Pro" w:cstheme="majorBidi"/>
          <w:color w:val="auto"/>
        </w:rPr>
        <w:t>.</w:t>
      </w:r>
    </w:p>
    <w:p w14:paraId="27A935AF" w14:textId="73629FF0" w:rsidR="00696BD0" w:rsidRPr="00097662" w:rsidRDefault="006E0B73" w:rsidP="007B3FAF">
      <w:pPr>
        <w:pStyle w:val="ListParagraph"/>
        <w:numPr>
          <w:ilvl w:val="1"/>
          <w:numId w:val="22"/>
        </w:numPr>
        <w:tabs>
          <w:tab w:val="clear" w:pos="1674"/>
          <w:tab w:val="num" w:pos="567"/>
        </w:tabs>
        <w:spacing w:before="120" w:after="120"/>
        <w:ind w:left="567" w:hanging="567"/>
        <w:jc w:val="both"/>
        <w:rPr>
          <w:rFonts w:ascii="Myriad Pro" w:hAnsi="Myriad Pro" w:cstheme="majorBidi"/>
          <w:b/>
          <w:bCs/>
        </w:rPr>
      </w:pPr>
      <w:r w:rsidRPr="00097662">
        <w:rPr>
          <w:rFonts w:ascii="Myriad Pro" w:hAnsi="Myriad Pro" w:cstheme="majorBidi"/>
          <w:b/>
          <w:bCs/>
        </w:rPr>
        <w:t xml:space="preserve">Tiekėjai kreipiasi dėl Elektroninių pirkimų sistemos (jei kandidatas nėra registruotas Elektroninių pirkimų sistemoje) </w:t>
      </w:r>
      <w:r w:rsidRPr="00097662">
        <w:rPr>
          <w:rFonts w:ascii="Myriad Pro" w:hAnsi="Myriad Pro" w:cstheme="majorBidi"/>
          <w:b/>
          <w:bCs/>
          <w:kern w:val="24"/>
        </w:rPr>
        <w:t>Valstybinėje regioninės plėtros agentūroje (informacijos ieškokite čia,</w:t>
      </w:r>
      <w:r w:rsidRPr="00097662">
        <w:rPr>
          <w:rFonts w:ascii="Myriad Pro" w:hAnsi="Myriad Pro" w:cstheme="majorBidi"/>
          <w:b/>
          <w:bCs/>
        </w:rPr>
        <w:t xml:space="preserve"> </w:t>
      </w:r>
      <w:hyperlink r:id="rId14" w:history="1">
        <w:r w:rsidRPr="00097662">
          <w:rPr>
            <w:rStyle w:val="Hyperlink"/>
            <w:rFonts w:ascii="Myriad Pro" w:hAnsi="Myriad Pro" w:cstheme="majorBidi"/>
            <w:b/>
            <w:bCs/>
            <w:kern w:val="24"/>
          </w:rPr>
          <w:t>http://www.railbaltica.org/procurement/e-procurement-system/</w:t>
        </w:r>
      </w:hyperlink>
      <w:r w:rsidR="00A50A88" w:rsidRPr="00097662">
        <w:rPr>
          <w:rFonts w:ascii="Myriad Pro" w:hAnsi="Myriad Pro" w:cstheme="majorBidi"/>
          <w:b/>
          <w:bCs/>
          <w:kern w:val="24"/>
        </w:rPr>
        <w:t>)</w:t>
      </w:r>
      <w:r w:rsidRPr="00097662">
        <w:rPr>
          <w:rFonts w:ascii="Myriad Pro" w:hAnsi="Myriad Pro" w:cstheme="majorBidi"/>
          <w:b/>
          <w:bCs/>
        </w:rPr>
        <w:t>.</w:t>
      </w:r>
    </w:p>
    <w:p w14:paraId="01230E98" w14:textId="61959C03" w:rsidR="00696BD0" w:rsidRPr="00097662" w:rsidRDefault="006E0B73" w:rsidP="007B3FAF">
      <w:pPr>
        <w:pStyle w:val="ListParagraph"/>
        <w:numPr>
          <w:ilvl w:val="1"/>
          <w:numId w:val="22"/>
        </w:numPr>
        <w:tabs>
          <w:tab w:val="clear" w:pos="1674"/>
          <w:tab w:val="num" w:pos="567"/>
        </w:tabs>
        <w:spacing w:before="120" w:after="120"/>
        <w:ind w:left="567" w:hanging="567"/>
        <w:jc w:val="both"/>
        <w:outlineLvl w:val="1"/>
        <w:rPr>
          <w:rFonts w:ascii="Myriad Pro" w:hAnsi="Myriad Pro" w:cstheme="majorBidi"/>
        </w:rPr>
      </w:pPr>
      <w:bookmarkStart w:id="48" w:name="_Toc83287013"/>
      <w:r w:rsidRPr="00097662">
        <w:rPr>
          <w:rFonts w:ascii="Myriad Pro" w:hAnsi="Myriad Pro" w:cstheme="majorBidi"/>
          <w:kern w:val="24"/>
        </w:rPr>
        <w:t xml:space="preserve">Šis </w:t>
      </w:r>
      <w:r w:rsidR="00E41A9F" w:rsidRPr="00097662">
        <w:rPr>
          <w:rFonts w:ascii="Myriad Pro" w:hAnsi="Myriad Pro" w:cstheme="majorBidi"/>
          <w:kern w:val="24"/>
        </w:rPr>
        <w:t>Reglament</w:t>
      </w:r>
      <w:r w:rsidRPr="00097662">
        <w:rPr>
          <w:rFonts w:ascii="Myriad Pro" w:hAnsi="Myriad Pro" w:cstheme="majorBidi"/>
          <w:kern w:val="24"/>
        </w:rPr>
        <w:t>as ir visi jo priedai yra laisvai prieinami</w:t>
      </w:r>
      <w:r>
        <w:t xml:space="preserve"> </w:t>
      </w:r>
      <w:r w:rsidRPr="00097662">
        <w:rPr>
          <w:rFonts w:ascii="Myriad Pro" w:hAnsi="Myriad Pro" w:cstheme="majorBidi"/>
        </w:rPr>
        <w:t xml:space="preserve">perkančiosios organizacijos profilyje </w:t>
      </w:r>
      <w:r w:rsidR="000E2F73" w:rsidRPr="00097662">
        <w:rPr>
          <w:rFonts w:ascii="Myriad Pro" w:hAnsi="Myriad Pro" w:cstheme="majorBidi"/>
        </w:rPr>
        <w:t>E-Tenders</w:t>
      </w:r>
      <w:r w:rsidRPr="00097662">
        <w:rPr>
          <w:rFonts w:ascii="Myriad Pro" w:hAnsi="Myriad Pro" w:cstheme="majorBidi"/>
        </w:rPr>
        <w:t xml:space="preserve"> sistemoje</w:t>
      </w:r>
      <w:r>
        <w:t xml:space="preserve"> </w:t>
      </w:r>
      <w:hyperlink r:id="rId15" w:history="1">
        <w:r w:rsidR="0052479C" w:rsidRPr="005D5C7F">
          <w:rPr>
            <w:rStyle w:val="Hyperlink"/>
            <w:rFonts w:ascii="Myriad Pro" w:hAnsi="Myriad Pro"/>
            <w:szCs w:val="20"/>
            <w:lang w:val="en-US"/>
          </w:rPr>
          <w:t>https://www.eis.gov.lv/EKEIS/Supplier/Organizer/</w:t>
        </w:r>
      </w:hyperlink>
      <w:r w:rsidR="0052479C">
        <w:rPr>
          <w:rStyle w:val="Hyperlink"/>
          <w:rFonts w:ascii="Myriad Pro" w:hAnsi="Myriad Pro"/>
          <w:szCs w:val="20"/>
          <w:lang w:val="en-US"/>
        </w:rPr>
        <w:t>300</w:t>
      </w:r>
      <w:r w:rsidR="00EA48A7">
        <w:rPr>
          <w:rStyle w:val="Hyperlink"/>
          <w:rFonts w:ascii="Myriad Pro" w:hAnsi="Myriad Pro"/>
          <w:szCs w:val="20"/>
          <w:lang w:val="en-US"/>
        </w:rPr>
        <w:t>1</w:t>
      </w:r>
      <w:r w:rsidR="00B20273" w:rsidRPr="00097662">
        <w:rPr>
          <w:rFonts w:ascii="Myriad Pro" w:hAnsi="Myriad Pro"/>
          <w:szCs w:val="20"/>
        </w:rPr>
        <w:t xml:space="preserve"> </w:t>
      </w:r>
      <w:r w:rsidRPr="00097662">
        <w:rPr>
          <w:rFonts w:ascii="Myriad Pro" w:hAnsi="Myriad Pro" w:cstheme="majorBidi"/>
        </w:rPr>
        <w:t>tinklalapyje</w:t>
      </w:r>
      <w:r>
        <w:t>,</w:t>
      </w:r>
      <w:bookmarkStart w:id="49" w:name="_Toc83287014"/>
      <w:bookmarkEnd w:id="48"/>
      <w:r w:rsidR="00097662">
        <w:t xml:space="preserve"> </w:t>
      </w:r>
      <w:r w:rsidRPr="00097662">
        <w:rPr>
          <w:rFonts w:ascii="Myriad Pro" w:hAnsi="Myriad Pro" w:cstheme="majorBidi"/>
        </w:rPr>
        <w:t>ir perkančiosios organizacijos interneto svetainė</w:t>
      </w:r>
      <w:r w:rsidR="00365F20" w:rsidRPr="00097662">
        <w:rPr>
          <w:rFonts w:ascii="Myriad Pro" w:hAnsi="Myriad Pro" w:cstheme="majorBidi"/>
        </w:rPr>
        <w:t xml:space="preserve">je </w:t>
      </w:r>
      <w:r w:rsidRPr="00097662">
        <w:rPr>
          <w:rFonts w:ascii="Myriad Pro" w:hAnsi="Myriad Pro" w:cstheme="majorBidi"/>
        </w:rPr>
        <w:t xml:space="preserve"> </w:t>
      </w:r>
      <w:bookmarkEnd w:id="49"/>
      <w:r w:rsidR="00B20273" w:rsidRPr="00097662">
        <w:rPr>
          <w:rStyle w:val="Hyperlink"/>
          <w:rFonts w:ascii="Myriad Pro" w:hAnsi="Myriad Pro" w:cstheme="majorBidi"/>
          <w:kern w:val="24"/>
          <w:lang w:val="en-GB"/>
        </w:rPr>
        <w:t>https://www.railbaltica.org/tenders/</w:t>
      </w:r>
      <w:r w:rsidR="00B20273" w:rsidRPr="00097662">
        <w:rPr>
          <w:rStyle w:val="Hyperlink"/>
          <w:rFonts w:ascii="Myriad Pro" w:hAnsi="Myriad Pro"/>
          <w:kern w:val="24"/>
          <w:lang w:val="en-GB"/>
        </w:rPr>
        <w:t>.</w:t>
      </w:r>
    </w:p>
    <w:p w14:paraId="2E151F89" w14:textId="407EEC29" w:rsidR="00696BD0" w:rsidRPr="00097662" w:rsidRDefault="006E0B73" w:rsidP="007B3FAF">
      <w:pPr>
        <w:pStyle w:val="ListParagraph"/>
        <w:numPr>
          <w:ilvl w:val="1"/>
          <w:numId w:val="22"/>
        </w:numPr>
        <w:tabs>
          <w:tab w:val="clear" w:pos="1674"/>
          <w:tab w:val="num" w:pos="567"/>
        </w:tabs>
        <w:spacing w:before="120" w:after="120"/>
        <w:ind w:left="567" w:hanging="567"/>
        <w:jc w:val="both"/>
        <w:outlineLvl w:val="1"/>
        <w:rPr>
          <w:rFonts w:ascii="Myriad Pro" w:hAnsi="Myriad Pro" w:cstheme="majorBidi"/>
          <w:kern w:val="24"/>
        </w:rPr>
      </w:pPr>
      <w:bookmarkStart w:id="50" w:name="_Toc83287015"/>
      <w:r w:rsidRPr="00097662">
        <w:rPr>
          <w:rFonts w:ascii="Myriad Pro" w:hAnsi="Myriad Pro" w:cstheme="majorBidi"/>
          <w:kern w:val="24"/>
        </w:rPr>
        <w:t xml:space="preserve">Šio </w:t>
      </w:r>
      <w:r w:rsidR="00E41A9F" w:rsidRPr="00097662">
        <w:rPr>
          <w:rFonts w:ascii="Myriad Pro" w:hAnsi="Myriad Pro" w:cstheme="majorBidi"/>
          <w:kern w:val="24"/>
        </w:rPr>
        <w:t>Reglament</w:t>
      </w:r>
      <w:r w:rsidRPr="00097662">
        <w:rPr>
          <w:rFonts w:ascii="Myriad Pro" w:hAnsi="Myriad Pro" w:cstheme="majorBidi"/>
          <w:kern w:val="24"/>
        </w:rPr>
        <w:t xml:space="preserve">o pakeitimai ir atsakymai į kandidatų klausimus skelbiami </w:t>
      </w:r>
      <w:r w:rsidR="000E2F73" w:rsidRPr="00097662">
        <w:rPr>
          <w:rFonts w:ascii="Myriad Pro" w:hAnsi="Myriad Pro" w:cstheme="majorBidi"/>
          <w:kern w:val="24"/>
        </w:rPr>
        <w:t>E-Tenders</w:t>
      </w:r>
      <w:r w:rsidRPr="00097662">
        <w:rPr>
          <w:rFonts w:ascii="Myriad Pro" w:hAnsi="Myriad Pro" w:cstheme="majorBidi"/>
          <w:kern w:val="24"/>
        </w:rPr>
        <w:t xml:space="preserve"> sistemos tinklalapyje</w:t>
      </w:r>
      <w:r w:rsidR="000D7F6B" w:rsidRPr="000D7F6B">
        <w:t xml:space="preserve"> </w:t>
      </w:r>
      <w:r w:rsidR="00B40BBD" w:rsidRPr="000306F6">
        <w:rPr>
          <w:rFonts w:ascii="Myriad Pro" w:hAnsi="Myriad Pro" w:cstheme="majorBidi"/>
          <w:kern w:val="24"/>
        </w:rPr>
        <w:t xml:space="preserve"> </w:t>
      </w:r>
      <w:hyperlink r:id="rId16" w:history="1">
        <w:r w:rsidR="00EA48A7" w:rsidRPr="005D5C7F">
          <w:rPr>
            <w:rStyle w:val="Hyperlink"/>
            <w:rFonts w:ascii="Myriad Pro" w:hAnsi="Myriad Pro" w:cstheme="majorBidi"/>
          </w:rPr>
          <w:t>https://www.eis.gov.lv/EKEIS/Supplier/Procurement/87577</w:t>
        </w:r>
      </w:hyperlink>
      <w:r w:rsidR="00EA48A7">
        <w:rPr>
          <w:rFonts w:ascii="Myriad Pro" w:hAnsi="Myriad Pro" w:cstheme="majorBidi"/>
        </w:rPr>
        <w:t xml:space="preserve"> </w:t>
      </w:r>
      <w:r w:rsidRPr="00097662">
        <w:rPr>
          <w:rFonts w:ascii="Myriad Pro" w:hAnsi="Myriad Pro" w:cstheme="majorBidi"/>
          <w:kern w:val="24"/>
        </w:rPr>
        <w:t xml:space="preserve">ir perkančiosios organizacijos interneto svetainėje </w:t>
      </w:r>
      <w:r w:rsidR="00B20273" w:rsidRPr="00097662">
        <w:rPr>
          <w:rStyle w:val="Hyperlink"/>
          <w:rFonts w:ascii="Myriad Pro" w:hAnsi="Myriad Pro" w:cstheme="majorBidi"/>
          <w:kern w:val="24"/>
          <w:lang w:val="en-GB"/>
        </w:rPr>
        <w:t>https://www.railbaltica.org/tenders/</w:t>
      </w:r>
      <w:r w:rsidR="00B20273" w:rsidRPr="00097662">
        <w:rPr>
          <w:rFonts w:ascii="Myriad Pro" w:hAnsi="Myriad Pro" w:cstheme="majorBidi"/>
          <w:kern w:val="24"/>
          <w:lang w:val="en-GB"/>
        </w:rPr>
        <w:t xml:space="preserve">. </w:t>
      </w:r>
      <w:r w:rsidRPr="00097662">
        <w:rPr>
          <w:rFonts w:ascii="Myriad Pro" w:hAnsi="Myriad Pro" w:cstheme="majorBidi"/>
          <w:kern w:val="24"/>
        </w:rPr>
        <w:t>Kandidatas privalo nuolat sekti tinklalapyje skelbiamą informaciją ir į ją atsižvelgti savo paraiškoje.</w:t>
      </w:r>
      <w:bookmarkEnd w:id="50"/>
    </w:p>
    <w:p w14:paraId="1BD38278" w14:textId="35C8A4EC" w:rsidR="00696BD0" w:rsidRDefault="006E0B73" w:rsidP="007B3FAF">
      <w:pPr>
        <w:numPr>
          <w:ilvl w:val="1"/>
          <w:numId w:val="22"/>
        </w:numPr>
        <w:tabs>
          <w:tab w:val="clear" w:pos="1674"/>
          <w:tab w:val="num" w:pos="567"/>
          <w:tab w:val="num" w:pos="1134"/>
        </w:tabs>
        <w:ind w:left="567" w:hanging="567"/>
        <w:contextualSpacing/>
        <w:jc w:val="both"/>
        <w:rPr>
          <w:rFonts w:ascii="Myriad Pro" w:eastAsiaTheme="minorEastAsia" w:hAnsi="Myriad Pro"/>
        </w:rPr>
      </w:pPr>
      <w:r>
        <w:rPr>
          <w:rFonts w:ascii="Myriad Pro" w:eastAsiaTheme="minorEastAsia" w:hAnsi="Myriad Pro"/>
        </w:rPr>
        <w:t>Konkursą bendrai finansuoja Europos infrastruktūros tinklų priemonė (CEF) ir Estijos, Latvijos ir Lietuvos valstybės biudžetas.</w:t>
      </w:r>
    </w:p>
    <w:p w14:paraId="09C4D2BC" w14:textId="77777777" w:rsidR="00696BD0" w:rsidRDefault="00696BD0">
      <w:pPr>
        <w:ind w:left="567"/>
        <w:contextualSpacing/>
        <w:jc w:val="both"/>
        <w:rPr>
          <w:rFonts w:ascii="Myriad Pro" w:eastAsiaTheme="minorEastAsia" w:hAnsi="Myriad Pro"/>
        </w:rPr>
      </w:pPr>
    </w:p>
    <w:p w14:paraId="18F388E1" w14:textId="11CD0337" w:rsidR="00696BD0" w:rsidRDefault="006E0B73"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51" w:name="_Toc530482701"/>
      <w:bookmarkStart w:id="52" w:name="_Toc77932129"/>
      <w:bookmarkStart w:id="53" w:name="_Toc83287016"/>
      <w:r>
        <w:rPr>
          <w:rFonts w:ascii="Myriad Pro" w:hAnsi="Myriad Pro" w:cstheme="majorBidi"/>
          <w:b/>
          <w:caps/>
          <w:spacing w:val="25"/>
          <w:kern w:val="24"/>
        </w:rPr>
        <w:t>informacija APIE antrąjį konkurso etapą ir sutartį</w:t>
      </w:r>
      <w:bookmarkEnd w:id="51"/>
      <w:bookmarkEnd w:id="52"/>
      <w:bookmarkEnd w:id="53"/>
    </w:p>
    <w:p w14:paraId="70573CAE" w14:textId="3CDFC088" w:rsidR="004F707D" w:rsidRPr="000147A5" w:rsidRDefault="006E0B73" w:rsidP="00D92B4B">
      <w:pPr>
        <w:widowControl w:val="0"/>
        <w:numPr>
          <w:ilvl w:val="1"/>
          <w:numId w:val="22"/>
        </w:numPr>
        <w:tabs>
          <w:tab w:val="num" w:pos="993"/>
        </w:tabs>
        <w:spacing w:before="120" w:after="120"/>
        <w:ind w:left="567" w:hanging="567"/>
        <w:jc w:val="both"/>
        <w:outlineLvl w:val="1"/>
        <w:rPr>
          <w:rFonts w:ascii="Myriad Pro" w:hAnsi="Myriad Pro"/>
        </w:rPr>
      </w:pPr>
      <w:bookmarkStart w:id="54" w:name="_Toc317768936"/>
      <w:bookmarkStart w:id="55" w:name="_Toc317769061"/>
      <w:bookmarkStart w:id="56" w:name="_Toc441056926"/>
      <w:bookmarkStart w:id="57" w:name="_Toc466624143"/>
      <w:bookmarkStart w:id="58" w:name="_Toc83287017"/>
      <w:r w:rsidRPr="000147A5">
        <w:rPr>
          <w:rFonts w:ascii="Myriad Pro" w:hAnsi="Myriad Pro"/>
        </w:rPr>
        <w:t xml:space="preserve">Antrojo konkurso etapo metu Viešųjų pirkimų komisija kiekvienoje </w:t>
      </w:r>
      <w:r w:rsidR="00365F20" w:rsidRPr="000147A5">
        <w:rPr>
          <w:rFonts w:ascii="Myriad Pro" w:hAnsi="Myriad Pro"/>
        </w:rPr>
        <w:t>dalyje</w:t>
      </w:r>
      <w:r w:rsidRPr="000147A5">
        <w:rPr>
          <w:rFonts w:ascii="Myriad Pro" w:hAnsi="Myriad Pro"/>
        </w:rPr>
        <w:t xml:space="preserve"> išrinks ekonomiškai naudingiausią pasiūlymą pagal kriterijus, apimančius </w:t>
      </w:r>
      <w:r w:rsidR="00D92B4B" w:rsidRPr="000147A5">
        <w:rPr>
          <w:rFonts w:ascii="Myriad Pro" w:hAnsi="Myriad Pro"/>
        </w:rPr>
        <w:t xml:space="preserve">pvz. </w:t>
      </w:r>
      <w:r w:rsidRPr="000147A5">
        <w:rPr>
          <w:rFonts w:ascii="Myriad Pro" w:hAnsi="Myriad Pro"/>
        </w:rPr>
        <w:t xml:space="preserve">techninius, finansinius ir aplinkosaugos </w:t>
      </w:r>
      <w:r w:rsidRPr="000147A5">
        <w:rPr>
          <w:rFonts w:ascii="Myriad Pro" w:hAnsi="Myriad Pro"/>
        </w:rPr>
        <w:lastRenderedPageBreak/>
        <w:t xml:space="preserve">aspektus, kurie </w:t>
      </w:r>
      <w:r w:rsidR="00D92B4B" w:rsidRPr="000147A5">
        <w:rPr>
          <w:rFonts w:ascii="Myriad Pro" w:hAnsi="Myriad Pro"/>
        </w:rPr>
        <w:t>bus pateikti</w:t>
      </w:r>
      <w:r w:rsidRPr="000147A5">
        <w:rPr>
          <w:rFonts w:ascii="Myriad Pro" w:hAnsi="Myriad Pro"/>
        </w:rPr>
        <w:t xml:space="preserve"> konkurso antrojo etapo dokumentuose. </w:t>
      </w:r>
      <w:bookmarkEnd w:id="54"/>
      <w:bookmarkEnd w:id="55"/>
      <w:bookmarkEnd w:id="56"/>
      <w:bookmarkEnd w:id="57"/>
      <w:bookmarkEnd w:id="58"/>
    </w:p>
    <w:p w14:paraId="5D23B051" w14:textId="6CC941E5" w:rsidR="00D92B4B" w:rsidRPr="000147A5" w:rsidRDefault="00D92B4B" w:rsidP="00D92B4B">
      <w:pPr>
        <w:widowControl w:val="0"/>
        <w:numPr>
          <w:ilvl w:val="1"/>
          <w:numId w:val="22"/>
        </w:numPr>
        <w:tabs>
          <w:tab w:val="num" w:pos="993"/>
        </w:tabs>
        <w:spacing w:before="120" w:after="120"/>
        <w:ind w:left="567" w:hanging="567"/>
        <w:jc w:val="both"/>
        <w:outlineLvl w:val="1"/>
        <w:rPr>
          <w:rFonts w:ascii="Myriad Pro" w:hAnsi="Myriad Pro"/>
        </w:rPr>
      </w:pPr>
      <w:r w:rsidRPr="000147A5">
        <w:rPr>
          <w:rFonts w:ascii="Myriad Pro" w:hAnsi="Myriad Pro"/>
        </w:rPr>
        <w:t>Antrasis konkurso etapas apima bet kokias perkančiosios organizacijos nurodytas derybas, kurios gali būti svarbios, nors perkančioji organizacija gali be jokių derybų atlikti Konkurso dalyvių pateiktų Pasiūlymų vertinimą ir suteikti teisę sudaryti Sutartį tiekėjui su didžiausia suma. ekonomiškai naudingą pasiūlymą pagal vertinimo metodiką, kuri bus aprašyta Antrajame konkurso etape</w:t>
      </w:r>
    </w:p>
    <w:p w14:paraId="6B8BB0FB" w14:textId="192002AB" w:rsidR="00F54B65" w:rsidRPr="000147A5" w:rsidRDefault="00F54B65" w:rsidP="00865F05">
      <w:pPr>
        <w:widowControl w:val="0"/>
        <w:numPr>
          <w:ilvl w:val="1"/>
          <w:numId w:val="22"/>
        </w:numPr>
        <w:tabs>
          <w:tab w:val="num" w:pos="993"/>
        </w:tabs>
        <w:spacing w:before="120" w:after="120"/>
        <w:ind w:left="567" w:hanging="567"/>
        <w:jc w:val="both"/>
        <w:outlineLvl w:val="1"/>
        <w:rPr>
          <w:rFonts w:ascii="Myriad Pro" w:hAnsi="Myriad Pro"/>
        </w:rPr>
      </w:pPr>
      <w:bookmarkStart w:id="59" w:name="_Toc83287018"/>
      <w:r w:rsidRPr="000147A5">
        <w:rPr>
          <w:rFonts w:ascii="Myriad Pro" w:hAnsi="Myriad Pro"/>
        </w:rPr>
        <w:t xml:space="preserve">Antrojo konkurso etapo metu perkančioji organizacija </w:t>
      </w:r>
      <w:r w:rsidR="00A50A88" w:rsidRPr="000147A5">
        <w:rPr>
          <w:rFonts w:ascii="Myriad Pro" w:hAnsi="Myriad Pro" w:cstheme="majorBidi"/>
          <w:i/>
          <w:iCs/>
        </w:rPr>
        <w:t>inter alia</w:t>
      </w:r>
      <w:r w:rsidR="00A50A88" w:rsidRPr="000147A5">
        <w:rPr>
          <w:rFonts w:ascii="Myriad Pro" w:hAnsi="Myriad Pro"/>
        </w:rPr>
        <w:t xml:space="preserve">  </w:t>
      </w:r>
      <w:r w:rsidRPr="000147A5">
        <w:rPr>
          <w:rFonts w:ascii="Myriad Pro" w:hAnsi="Myriad Pro"/>
        </w:rPr>
        <w:t xml:space="preserve">įvertina subrangovus, kurių sutarties dalis lygi arba viršija 10% sutarties kainos, nurodytus  Dalyvio, kuriam turėtų būti suteikta teisė sudaryti sutartį. Tuo atveju, jei tokie subrangovai atitiks bet kurį pašalinimo pagrindą, nurodytą </w:t>
      </w:r>
      <w:r w:rsidR="00A50A88" w:rsidRPr="000147A5">
        <w:rPr>
          <w:rFonts w:ascii="Myriad Pro" w:hAnsi="Myriad Pro" w:cstheme="majorBidi"/>
        </w:rPr>
        <w:t>4.</w:t>
      </w:r>
      <w:r w:rsidR="002F25B7" w:rsidRPr="000147A5">
        <w:rPr>
          <w:rFonts w:ascii="Myriad Pro" w:hAnsi="Myriad Pro" w:cstheme="majorBidi"/>
        </w:rPr>
        <w:t>4</w:t>
      </w:r>
      <w:r w:rsidR="00A50A88" w:rsidRPr="000147A5">
        <w:rPr>
          <w:rFonts w:ascii="Myriad Pro" w:hAnsi="Myriad Pro" w:cstheme="majorBidi"/>
        </w:rPr>
        <w:t>.</w:t>
      </w:r>
      <w:r w:rsidR="00A50A88" w:rsidRPr="000147A5">
        <w:rPr>
          <w:rFonts w:ascii="Myriad Pro" w:hAnsi="Myriad Pro" w:cstheme="majorBidi"/>
          <w:cs/>
        </w:rPr>
        <w:t>‎</w:t>
      </w:r>
      <w:r w:rsidR="00A50A88" w:rsidRPr="000147A5">
        <w:rPr>
          <w:rFonts w:ascii="Myriad Pro" w:hAnsi="Myriad Pro" w:cstheme="majorBidi"/>
        </w:rPr>
        <w:t xml:space="preserve">2. to </w:t>
      </w:r>
      <w:r w:rsidR="00A50A88" w:rsidRPr="000147A5">
        <w:rPr>
          <w:rFonts w:ascii="Myriad Pro" w:hAnsi="Myriad Pro" w:cstheme="majorBidi"/>
          <w:cs/>
        </w:rPr>
        <w:t>‎</w:t>
      </w:r>
      <w:r w:rsidR="00A50A88" w:rsidRPr="000147A5">
        <w:rPr>
          <w:rFonts w:ascii="Myriad Pro" w:hAnsi="Myriad Pro" w:cstheme="majorBidi"/>
        </w:rPr>
        <w:t>4.</w:t>
      </w:r>
      <w:r w:rsidR="002F25B7" w:rsidRPr="000147A5">
        <w:rPr>
          <w:rFonts w:ascii="Myriad Pro" w:hAnsi="Myriad Pro" w:cstheme="majorBidi"/>
        </w:rPr>
        <w:t>4</w:t>
      </w:r>
      <w:r w:rsidR="00A50A88" w:rsidRPr="000147A5">
        <w:rPr>
          <w:rFonts w:ascii="Myriad Pro" w:hAnsi="Myriad Pro" w:cstheme="majorBidi"/>
        </w:rPr>
        <w:t>.</w:t>
      </w:r>
      <w:r w:rsidR="00A50A88" w:rsidRPr="000147A5">
        <w:rPr>
          <w:rFonts w:ascii="Myriad Pro" w:hAnsi="Myriad Pro" w:cstheme="majorBidi"/>
          <w:cs/>
        </w:rPr>
        <w:t>‎</w:t>
      </w:r>
      <w:r w:rsidR="00A50A88" w:rsidRPr="000147A5">
        <w:rPr>
          <w:rFonts w:ascii="Myriad Pro" w:hAnsi="Myriad Pro" w:cstheme="majorBidi"/>
        </w:rPr>
        <w:t>8. ir 4.</w:t>
      </w:r>
      <w:r w:rsidR="00875294" w:rsidRPr="000147A5">
        <w:rPr>
          <w:rFonts w:ascii="Myriad Pro" w:hAnsi="Myriad Pro" w:cstheme="majorBidi"/>
        </w:rPr>
        <w:t>4</w:t>
      </w:r>
      <w:r w:rsidR="00A50A88" w:rsidRPr="000147A5">
        <w:rPr>
          <w:rFonts w:ascii="Myriad Pro" w:hAnsi="Myriad Pro" w:cstheme="majorBidi"/>
        </w:rPr>
        <w:t>.1</w:t>
      </w:r>
      <w:r w:rsidR="00875294" w:rsidRPr="000147A5">
        <w:rPr>
          <w:rFonts w:ascii="Myriad Pro" w:hAnsi="Myriad Pro" w:cstheme="majorBidi"/>
        </w:rPr>
        <w:t>2</w:t>
      </w:r>
      <w:r w:rsidR="00A50A88" w:rsidRPr="000147A5">
        <w:rPr>
          <w:rFonts w:ascii="Myriad Pro" w:hAnsi="Myriad Pro" w:cstheme="majorBidi"/>
        </w:rPr>
        <w:t xml:space="preserve">. </w:t>
      </w:r>
      <w:r w:rsidRPr="000147A5">
        <w:rPr>
          <w:rFonts w:ascii="Myriad Pro" w:hAnsi="Myriad Pro"/>
        </w:rPr>
        <w:t>skyriuose, Perkančioji Organizacija prašys Dalyvio pakeisti tokį subrangovą. Jei konkurso dalyvis per 10 (dešimt) darbo dienų nuo prašymo paskelbimo ar išsiuntimo konkurso metu nepateiks dokumentų apie kitą subrangovą, kuris atitinka atrankos kriterijus, Perkančioji Organizacija neleidža tokiam konkurso dalyviui toliau dalyvauti konkurse.</w:t>
      </w:r>
      <w:bookmarkEnd w:id="59"/>
    </w:p>
    <w:p w14:paraId="4A00693C" w14:textId="32DB4313" w:rsidR="00696BD0" w:rsidRPr="000147A5" w:rsidRDefault="006E0B73" w:rsidP="00865F05">
      <w:pPr>
        <w:widowControl w:val="0"/>
        <w:numPr>
          <w:ilvl w:val="1"/>
          <w:numId w:val="22"/>
        </w:numPr>
        <w:tabs>
          <w:tab w:val="num" w:pos="993"/>
        </w:tabs>
        <w:spacing w:before="120" w:after="120"/>
        <w:ind w:left="567" w:hanging="567"/>
        <w:jc w:val="both"/>
        <w:outlineLvl w:val="1"/>
        <w:rPr>
          <w:rFonts w:ascii="Myriad Pro" w:hAnsi="Myriad Pro"/>
          <w:caps/>
        </w:rPr>
      </w:pPr>
      <w:bookmarkStart w:id="60" w:name="_Toc83287019"/>
      <w:r w:rsidRPr="000147A5">
        <w:rPr>
          <w:rFonts w:ascii="Myriad Pro" w:hAnsi="Myriad Pro"/>
        </w:rPr>
        <w:t xml:space="preserve">Kvalifikuotas kandidatas, kuris bus pakviestas pateikti pasiūlymą antrajame konkurso etape, privalės pateikti atskirą kiekvienos </w:t>
      </w:r>
      <w:r w:rsidR="00F54B65" w:rsidRPr="000147A5">
        <w:rPr>
          <w:rFonts w:ascii="Myriad Pro" w:hAnsi="Myriad Pro"/>
        </w:rPr>
        <w:t>dalies</w:t>
      </w:r>
      <w:r w:rsidRPr="000147A5">
        <w:rPr>
          <w:rFonts w:ascii="Myriad Pro" w:hAnsi="Myriad Pro"/>
        </w:rPr>
        <w:t xml:space="preserve">, kuriai </w:t>
      </w:r>
      <w:r w:rsidR="00F54B65" w:rsidRPr="000147A5">
        <w:rPr>
          <w:rFonts w:ascii="Myriad Pro" w:hAnsi="Myriad Pro"/>
        </w:rPr>
        <w:t>Dal</w:t>
      </w:r>
      <w:r w:rsidR="005263B4" w:rsidRPr="000147A5">
        <w:rPr>
          <w:rFonts w:ascii="Myriad Pro" w:hAnsi="Myriad Pro"/>
        </w:rPr>
        <w:t>yvis</w:t>
      </w:r>
      <w:r w:rsidRPr="000147A5">
        <w:rPr>
          <w:rFonts w:ascii="Myriad Pro" w:hAnsi="Myriad Pro"/>
        </w:rPr>
        <w:t xml:space="preserve"> pateikė pasiūlymą, pasiūlymo už</w:t>
      </w:r>
      <w:r w:rsidR="00CB39F3" w:rsidRPr="000147A5">
        <w:rPr>
          <w:rFonts w:ascii="Myriad Pro" w:hAnsi="Myriad Pro"/>
        </w:rPr>
        <w:t>tikrinimą:</w:t>
      </w:r>
      <w:bookmarkEnd w:id="60"/>
      <w:r w:rsidR="00CB39F3" w:rsidRPr="000147A5">
        <w:rPr>
          <w:rFonts w:ascii="Myriad Pro" w:hAnsi="Myriad Pro"/>
        </w:rPr>
        <w:t xml:space="preserve"> </w:t>
      </w:r>
    </w:p>
    <w:p w14:paraId="71680D45" w14:textId="0E6C3B33" w:rsidR="00696BD0" w:rsidRPr="000147A5" w:rsidRDefault="00EA48A7" w:rsidP="000147A5">
      <w:pPr>
        <w:numPr>
          <w:ilvl w:val="2"/>
          <w:numId w:val="22"/>
        </w:numPr>
        <w:tabs>
          <w:tab w:val="num" w:pos="993"/>
        </w:tabs>
        <w:spacing w:before="120" w:after="120"/>
        <w:ind w:left="993" w:hanging="426"/>
        <w:jc w:val="both"/>
        <w:outlineLvl w:val="1"/>
        <w:rPr>
          <w:rFonts w:ascii="Myriad Pro" w:hAnsi="Myriad Pro"/>
          <w:caps/>
        </w:rPr>
      </w:pPr>
      <w:bookmarkStart w:id="61" w:name="_Toc83287020"/>
      <w:bookmarkStart w:id="62" w:name="_Hlk82683565"/>
      <w:r>
        <w:rPr>
          <w:rFonts w:ascii="Myriad Pro" w:hAnsi="Myriad Pro"/>
        </w:rPr>
        <w:t>2</w:t>
      </w:r>
      <w:r w:rsidR="000147A5" w:rsidRPr="000147A5">
        <w:rPr>
          <w:rFonts w:ascii="Myriad Pro" w:hAnsi="Myriad Pro"/>
        </w:rPr>
        <w:t>0</w:t>
      </w:r>
      <w:r w:rsidR="00186B85" w:rsidRPr="000147A5">
        <w:rPr>
          <w:rFonts w:ascii="Myriad Pro" w:hAnsi="Myriad Pro"/>
        </w:rPr>
        <w:t xml:space="preserve"> </w:t>
      </w:r>
      <w:r w:rsidR="006E0B73" w:rsidRPr="000147A5">
        <w:rPr>
          <w:rFonts w:ascii="Myriad Pro" w:hAnsi="Myriad Pro"/>
        </w:rPr>
        <w:t xml:space="preserve">000,00 </w:t>
      </w:r>
      <w:r w:rsidR="006E0B73" w:rsidRPr="000147A5">
        <w:rPr>
          <w:rFonts w:ascii="Myriad Pro" w:hAnsi="Myriad Pro"/>
          <w:b/>
          <w:bCs/>
        </w:rPr>
        <w:t>EUR (</w:t>
      </w:r>
      <w:r>
        <w:rPr>
          <w:rFonts w:ascii="Myriad Pro" w:hAnsi="Myriad Pro"/>
          <w:b/>
          <w:bCs/>
        </w:rPr>
        <w:t>dvi</w:t>
      </w:r>
      <w:r w:rsidR="000147A5" w:rsidRPr="000147A5">
        <w:rPr>
          <w:rFonts w:ascii="Myriad Pro" w:hAnsi="Myriad Pro"/>
          <w:b/>
          <w:bCs/>
        </w:rPr>
        <w:t xml:space="preserve">dešimt </w:t>
      </w:r>
      <w:r w:rsidR="00186B85" w:rsidRPr="000147A5">
        <w:rPr>
          <w:rFonts w:ascii="Myriad Pro" w:hAnsi="Myriad Pro"/>
          <w:b/>
          <w:bCs/>
        </w:rPr>
        <w:t>tūkstanči</w:t>
      </w:r>
      <w:r>
        <w:rPr>
          <w:rFonts w:ascii="Myriad Pro" w:hAnsi="Myriad Pro"/>
          <w:b/>
          <w:bCs/>
        </w:rPr>
        <w:t>ų</w:t>
      </w:r>
      <w:r w:rsidR="006E0B73" w:rsidRPr="000147A5">
        <w:rPr>
          <w:rFonts w:ascii="Myriad Pro" w:hAnsi="Myriad Pro"/>
          <w:b/>
          <w:bCs/>
        </w:rPr>
        <w:t xml:space="preserve"> </w:t>
      </w:r>
      <w:r w:rsidR="006E0B73" w:rsidRPr="000147A5">
        <w:rPr>
          <w:rFonts w:ascii="Myriad Pro" w:hAnsi="Myriad Pro"/>
          <w:b/>
          <w:bCs/>
          <w:i/>
          <w:iCs/>
        </w:rPr>
        <w:t>eurų ir 0 centų</w:t>
      </w:r>
      <w:r w:rsidR="006E0B73" w:rsidRPr="000147A5">
        <w:rPr>
          <w:rFonts w:ascii="Myriad Pro" w:hAnsi="Myriad Pro"/>
          <w:b/>
          <w:bCs/>
        </w:rPr>
        <w:t>)</w:t>
      </w:r>
      <w:r w:rsidR="006E0B73" w:rsidRPr="000147A5">
        <w:rPr>
          <w:rFonts w:ascii="Myriad Pro" w:hAnsi="Myriad Pro"/>
        </w:rPr>
        <w:t xml:space="preserve"> </w:t>
      </w:r>
      <w:r w:rsidR="005263B4" w:rsidRPr="000147A5">
        <w:rPr>
          <w:rFonts w:ascii="Myriad Pro" w:hAnsi="Myriad Pro"/>
        </w:rPr>
        <w:t>1 daliai</w:t>
      </w:r>
      <w:r w:rsidR="006E0B73" w:rsidRPr="000147A5">
        <w:rPr>
          <w:rFonts w:ascii="Myriad Pro" w:hAnsi="Myriad Pro"/>
        </w:rPr>
        <w:t>;</w:t>
      </w:r>
      <w:bookmarkEnd w:id="61"/>
    </w:p>
    <w:p w14:paraId="2E819B98" w14:textId="034637EB" w:rsidR="000147A5" w:rsidRPr="000147A5" w:rsidRDefault="00EA48A7" w:rsidP="000147A5">
      <w:pPr>
        <w:numPr>
          <w:ilvl w:val="2"/>
          <w:numId w:val="22"/>
        </w:numPr>
        <w:tabs>
          <w:tab w:val="clear" w:pos="964"/>
        </w:tabs>
        <w:spacing w:before="120" w:after="120"/>
        <w:ind w:left="993" w:hanging="426"/>
        <w:jc w:val="both"/>
        <w:outlineLvl w:val="1"/>
        <w:rPr>
          <w:rFonts w:ascii="Myriad Pro" w:hAnsi="Myriad Pro"/>
          <w:caps/>
        </w:rPr>
      </w:pPr>
      <w:bookmarkStart w:id="63" w:name="_Toc83287022"/>
      <w:bookmarkEnd w:id="62"/>
      <w:r>
        <w:rPr>
          <w:rFonts w:ascii="Myriad Pro" w:hAnsi="Myriad Pro"/>
        </w:rPr>
        <w:t>2</w:t>
      </w:r>
      <w:r w:rsidRPr="000147A5">
        <w:rPr>
          <w:rFonts w:ascii="Myriad Pro" w:hAnsi="Myriad Pro"/>
        </w:rPr>
        <w:t xml:space="preserve">0 000,00 </w:t>
      </w:r>
      <w:r w:rsidRPr="000147A5">
        <w:rPr>
          <w:rFonts w:ascii="Myriad Pro" w:hAnsi="Myriad Pro"/>
          <w:b/>
          <w:bCs/>
        </w:rPr>
        <w:t>EUR (</w:t>
      </w:r>
      <w:r>
        <w:rPr>
          <w:rFonts w:ascii="Myriad Pro" w:hAnsi="Myriad Pro"/>
          <w:b/>
          <w:bCs/>
        </w:rPr>
        <w:t>dvi</w:t>
      </w:r>
      <w:r w:rsidRPr="000147A5">
        <w:rPr>
          <w:rFonts w:ascii="Myriad Pro" w:hAnsi="Myriad Pro"/>
          <w:b/>
          <w:bCs/>
        </w:rPr>
        <w:t>dešimt tūkstanči</w:t>
      </w:r>
      <w:r>
        <w:rPr>
          <w:rFonts w:ascii="Myriad Pro" w:hAnsi="Myriad Pro"/>
          <w:b/>
          <w:bCs/>
        </w:rPr>
        <w:t>ų</w:t>
      </w:r>
      <w:r w:rsidRPr="000147A5">
        <w:rPr>
          <w:rFonts w:ascii="Myriad Pro" w:hAnsi="Myriad Pro"/>
          <w:b/>
          <w:bCs/>
        </w:rPr>
        <w:t xml:space="preserve"> </w:t>
      </w:r>
      <w:r w:rsidRPr="000147A5">
        <w:rPr>
          <w:rFonts w:ascii="Myriad Pro" w:hAnsi="Myriad Pro"/>
          <w:b/>
          <w:bCs/>
          <w:i/>
          <w:iCs/>
        </w:rPr>
        <w:t>eurų ir 0 centų</w:t>
      </w:r>
      <w:r w:rsidRPr="000147A5">
        <w:rPr>
          <w:rFonts w:ascii="Myriad Pro" w:hAnsi="Myriad Pro"/>
          <w:b/>
          <w:bCs/>
        </w:rPr>
        <w:t>)</w:t>
      </w:r>
      <w:r w:rsidRPr="000147A5">
        <w:rPr>
          <w:rFonts w:ascii="Myriad Pro" w:hAnsi="Myriad Pro"/>
        </w:rPr>
        <w:t xml:space="preserve"> </w:t>
      </w:r>
      <w:r w:rsidR="000147A5" w:rsidRPr="000147A5">
        <w:rPr>
          <w:rFonts w:ascii="Myriad Pro" w:hAnsi="Myriad Pro"/>
        </w:rPr>
        <w:t>2 daliai;</w:t>
      </w:r>
    </w:p>
    <w:p w14:paraId="102536B2" w14:textId="0B2CFA94" w:rsidR="00696BD0" w:rsidRPr="000147A5" w:rsidRDefault="00EA48A7" w:rsidP="000147A5">
      <w:pPr>
        <w:numPr>
          <w:ilvl w:val="2"/>
          <w:numId w:val="22"/>
        </w:numPr>
        <w:tabs>
          <w:tab w:val="clear" w:pos="964"/>
        </w:tabs>
        <w:spacing w:before="120" w:after="120"/>
        <w:ind w:left="993" w:hanging="426"/>
        <w:jc w:val="both"/>
        <w:outlineLvl w:val="1"/>
        <w:rPr>
          <w:rFonts w:ascii="Myriad Pro" w:hAnsi="Myriad Pro"/>
          <w:caps/>
        </w:rPr>
      </w:pPr>
      <w:r>
        <w:rPr>
          <w:rFonts w:ascii="Myriad Pro" w:hAnsi="Myriad Pro"/>
        </w:rPr>
        <w:t>2</w:t>
      </w:r>
      <w:r w:rsidRPr="000147A5">
        <w:rPr>
          <w:rFonts w:ascii="Myriad Pro" w:hAnsi="Myriad Pro"/>
        </w:rPr>
        <w:t xml:space="preserve">0 000,00 </w:t>
      </w:r>
      <w:r w:rsidRPr="000147A5">
        <w:rPr>
          <w:rFonts w:ascii="Myriad Pro" w:hAnsi="Myriad Pro"/>
          <w:b/>
          <w:bCs/>
        </w:rPr>
        <w:t>EUR (</w:t>
      </w:r>
      <w:r>
        <w:rPr>
          <w:rFonts w:ascii="Myriad Pro" w:hAnsi="Myriad Pro"/>
          <w:b/>
          <w:bCs/>
        </w:rPr>
        <w:t>dvi</w:t>
      </w:r>
      <w:r w:rsidRPr="000147A5">
        <w:rPr>
          <w:rFonts w:ascii="Myriad Pro" w:hAnsi="Myriad Pro"/>
          <w:b/>
          <w:bCs/>
        </w:rPr>
        <w:t>dešimt tūkstanči</w:t>
      </w:r>
      <w:r>
        <w:rPr>
          <w:rFonts w:ascii="Myriad Pro" w:hAnsi="Myriad Pro"/>
          <w:b/>
          <w:bCs/>
        </w:rPr>
        <w:t>ų</w:t>
      </w:r>
      <w:r w:rsidRPr="000147A5">
        <w:rPr>
          <w:rFonts w:ascii="Myriad Pro" w:hAnsi="Myriad Pro"/>
          <w:b/>
          <w:bCs/>
        </w:rPr>
        <w:t xml:space="preserve"> </w:t>
      </w:r>
      <w:r w:rsidRPr="000147A5">
        <w:rPr>
          <w:rFonts w:ascii="Myriad Pro" w:hAnsi="Myriad Pro"/>
          <w:b/>
          <w:bCs/>
          <w:i/>
          <w:iCs/>
        </w:rPr>
        <w:t>eurų ir 0 centų</w:t>
      </w:r>
      <w:r w:rsidRPr="000147A5">
        <w:rPr>
          <w:rFonts w:ascii="Myriad Pro" w:hAnsi="Myriad Pro"/>
          <w:b/>
          <w:bCs/>
        </w:rPr>
        <w:t>)</w:t>
      </w:r>
      <w:r w:rsidRPr="000147A5">
        <w:rPr>
          <w:rFonts w:ascii="Myriad Pro" w:hAnsi="Myriad Pro"/>
        </w:rPr>
        <w:t xml:space="preserve"> </w:t>
      </w:r>
      <w:r w:rsidR="000147A5" w:rsidRPr="000147A5">
        <w:rPr>
          <w:rFonts w:ascii="Myriad Pro" w:hAnsi="Myriad Pro"/>
        </w:rPr>
        <w:t xml:space="preserve"> </w:t>
      </w:r>
      <w:r w:rsidR="006E0B73" w:rsidRPr="000147A5">
        <w:rPr>
          <w:rFonts w:ascii="Myriad Pro" w:hAnsi="Myriad Pro"/>
        </w:rPr>
        <w:t xml:space="preserve">3 </w:t>
      </w:r>
      <w:r w:rsidR="000B4F47" w:rsidRPr="000147A5">
        <w:rPr>
          <w:rFonts w:ascii="Myriad Pro" w:hAnsi="Myriad Pro"/>
        </w:rPr>
        <w:t>daliai</w:t>
      </w:r>
      <w:r w:rsidR="006E0B73" w:rsidRPr="000147A5">
        <w:rPr>
          <w:rFonts w:ascii="Myriad Pro" w:hAnsi="Myriad Pro"/>
        </w:rPr>
        <w:t>.</w:t>
      </w:r>
      <w:bookmarkEnd w:id="63"/>
    </w:p>
    <w:p w14:paraId="3BCDB75F" w14:textId="1B4D84C8" w:rsidR="00696BD0" w:rsidRDefault="006E0B73">
      <w:pPr>
        <w:tabs>
          <w:tab w:val="num" w:pos="993"/>
        </w:tabs>
        <w:spacing w:before="120" w:after="120"/>
        <w:ind w:left="567"/>
        <w:jc w:val="both"/>
        <w:outlineLvl w:val="1"/>
        <w:rPr>
          <w:rFonts w:ascii="Myriad Pro" w:hAnsi="Myriad Pro"/>
          <w:caps/>
        </w:rPr>
      </w:pPr>
      <w:bookmarkStart w:id="64" w:name="_Toc83287026"/>
      <w:r>
        <w:rPr>
          <w:rFonts w:ascii="Myriad Pro" w:hAnsi="Myriad Pro"/>
          <w:i/>
          <w:iCs/>
        </w:rPr>
        <w:t xml:space="preserve">Kad būtų išvengta abejonių – jei tiekėjas pateikia pasiūlymą dėl daugiau nei vienos </w:t>
      </w:r>
      <w:r w:rsidR="00A5293C">
        <w:rPr>
          <w:rFonts w:ascii="Myriad Pro" w:hAnsi="Myriad Pro"/>
          <w:i/>
          <w:iCs/>
        </w:rPr>
        <w:t>dalies</w:t>
      </w:r>
      <w:r>
        <w:rPr>
          <w:rFonts w:ascii="Myriad Pro" w:hAnsi="Myriad Pro"/>
          <w:i/>
          <w:iCs/>
        </w:rPr>
        <w:t>, kiekviena</w:t>
      </w:r>
      <w:r w:rsidR="00A5293C">
        <w:rPr>
          <w:rFonts w:ascii="Myriad Pro" w:hAnsi="Myriad Pro"/>
          <w:i/>
          <w:iCs/>
        </w:rPr>
        <w:t>i daliai</w:t>
      </w:r>
      <w:r w:rsidR="001E06BC">
        <w:rPr>
          <w:rFonts w:ascii="Myriad Pro" w:hAnsi="Myriad Pro"/>
          <w:i/>
          <w:iCs/>
        </w:rPr>
        <w:t xml:space="preserve"> </w:t>
      </w:r>
      <w:r w:rsidR="001049FA">
        <w:rPr>
          <w:rFonts w:ascii="Myriad Pro" w:hAnsi="Myriad Pro"/>
          <w:i/>
          <w:iCs/>
        </w:rPr>
        <w:t xml:space="preserve">turi būti pateiktas </w:t>
      </w:r>
      <w:r>
        <w:rPr>
          <w:rFonts w:ascii="Myriad Pro" w:hAnsi="Myriad Pro"/>
          <w:i/>
          <w:iCs/>
        </w:rPr>
        <w:t>atskir</w:t>
      </w:r>
      <w:r w:rsidR="001049FA">
        <w:rPr>
          <w:rFonts w:ascii="Myriad Pro" w:hAnsi="Myriad Pro"/>
          <w:i/>
          <w:iCs/>
        </w:rPr>
        <w:t>as</w:t>
      </w:r>
      <w:r w:rsidR="001E06BC">
        <w:rPr>
          <w:rFonts w:ascii="Myriad Pro" w:hAnsi="Myriad Pro"/>
          <w:i/>
          <w:iCs/>
        </w:rPr>
        <w:t xml:space="preserve"> </w:t>
      </w:r>
      <w:r>
        <w:rPr>
          <w:rFonts w:ascii="Myriad Pro" w:hAnsi="Myriad Pro"/>
          <w:i/>
          <w:iCs/>
        </w:rPr>
        <w:t>pasiūlym</w:t>
      </w:r>
      <w:r w:rsidR="001049FA">
        <w:rPr>
          <w:rFonts w:ascii="Myriad Pro" w:hAnsi="Myriad Pro"/>
          <w:i/>
          <w:iCs/>
        </w:rPr>
        <w:t>as</w:t>
      </w:r>
      <w:r>
        <w:rPr>
          <w:rFonts w:ascii="Myriad Pro" w:hAnsi="Myriad Pro"/>
          <w:i/>
          <w:iCs/>
        </w:rPr>
        <w:t>, o prie kiekvieno pasiūlymo turi būti pridėtas galiojantis pasiūlymo už</w:t>
      </w:r>
      <w:r w:rsidR="00CB39F3">
        <w:rPr>
          <w:rFonts w:ascii="Myriad Pro" w:hAnsi="Myriad Pro"/>
          <w:i/>
          <w:iCs/>
        </w:rPr>
        <w:t>tikrinimas.</w:t>
      </w:r>
      <w:bookmarkEnd w:id="64"/>
      <w:r w:rsidR="00CB39F3">
        <w:rPr>
          <w:rFonts w:ascii="Myriad Pro" w:hAnsi="Myriad Pro"/>
          <w:i/>
          <w:iCs/>
        </w:rPr>
        <w:t xml:space="preserve"> </w:t>
      </w:r>
    </w:p>
    <w:p w14:paraId="33E22DCE" w14:textId="4FA507C4" w:rsidR="00696BD0" w:rsidRDefault="00391613" w:rsidP="00865F05">
      <w:pPr>
        <w:widowControl w:val="0"/>
        <w:numPr>
          <w:ilvl w:val="1"/>
          <w:numId w:val="22"/>
        </w:numPr>
        <w:tabs>
          <w:tab w:val="num" w:pos="993"/>
        </w:tabs>
        <w:spacing w:before="120" w:after="120"/>
        <w:ind w:left="567" w:hanging="567"/>
        <w:jc w:val="both"/>
        <w:outlineLvl w:val="1"/>
        <w:rPr>
          <w:rFonts w:ascii="Myriad Pro" w:hAnsi="Myriad Pro"/>
          <w:caps/>
        </w:rPr>
      </w:pPr>
      <w:bookmarkStart w:id="65" w:name="_Toc83287027"/>
      <w:r>
        <w:rPr>
          <w:rFonts w:ascii="Myriad Pro" w:hAnsi="Myriad Pro"/>
        </w:rPr>
        <w:t xml:space="preserve">Pirkimo užtikrinimo </w:t>
      </w:r>
      <w:r w:rsidR="006E0B73">
        <w:rPr>
          <w:rFonts w:ascii="Myriad Pro" w:hAnsi="Myriad Pro"/>
        </w:rPr>
        <w:t xml:space="preserve"> sąlygos bus pateiktos antrajame </w:t>
      </w:r>
      <w:r>
        <w:rPr>
          <w:rFonts w:ascii="Myriad Pro" w:hAnsi="Myriad Pro"/>
        </w:rPr>
        <w:t xml:space="preserve">Konkurso </w:t>
      </w:r>
      <w:r w:rsidR="006E0B73">
        <w:rPr>
          <w:rFonts w:ascii="Myriad Pro" w:hAnsi="Myriad Pro"/>
        </w:rPr>
        <w:t>etape.</w:t>
      </w:r>
      <w:bookmarkEnd w:id="65"/>
    </w:p>
    <w:p w14:paraId="3E6196EC" w14:textId="5DC376A4" w:rsidR="00F24C1C" w:rsidRPr="000147A5" w:rsidRDefault="009B15CA" w:rsidP="00865F05">
      <w:pPr>
        <w:widowControl w:val="0"/>
        <w:numPr>
          <w:ilvl w:val="1"/>
          <w:numId w:val="22"/>
        </w:numPr>
        <w:tabs>
          <w:tab w:val="num" w:pos="993"/>
        </w:tabs>
        <w:spacing w:before="120" w:after="120"/>
        <w:ind w:left="567" w:hanging="567"/>
        <w:jc w:val="both"/>
        <w:outlineLvl w:val="1"/>
        <w:rPr>
          <w:rFonts w:ascii="Myriad Pro" w:hAnsi="Myriad Pro"/>
        </w:rPr>
      </w:pPr>
      <w:bookmarkStart w:id="66" w:name="_Toc83287028"/>
      <w:r>
        <w:rPr>
          <w:rFonts w:ascii="Myriad Pro" w:hAnsi="Myriad Pro"/>
        </w:rPr>
        <w:t>S</w:t>
      </w:r>
      <w:r w:rsidR="00F24C1C" w:rsidRPr="000147A5">
        <w:rPr>
          <w:rFonts w:ascii="Myriad Pro" w:hAnsi="Myriad Pro"/>
        </w:rPr>
        <w:t xml:space="preserve">utartis bus grindžiama </w:t>
      </w:r>
      <w:r>
        <w:rPr>
          <w:rFonts w:ascii="Myriad Pro" w:hAnsi="Myriad Pro"/>
        </w:rPr>
        <w:t>S</w:t>
      </w:r>
      <w:r w:rsidR="00F24C1C" w:rsidRPr="000147A5">
        <w:rPr>
          <w:rFonts w:ascii="Myriad Pro" w:hAnsi="Myriad Pro"/>
        </w:rPr>
        <w:t xml:space="preserve">utarties projekto, kurį antrajame konkurso etape pateiks Perkančioji Organizacija, sąlygomis. Po konkurso sudaryta </w:t>
      </w:r>
      <w:r>
        <w:rPr>
          <w:rFonts w:ascii="Myriad Pro" w:hAnsi="Myriad Pro"/>
        </w:rPr>
        <w:t>S</w:t>
      </w:r>
      <w:r w:rsidR="00F24C1C" w:rsidRPr="000147A5">
        <w:rPr>
          <w:rFonts w:ascii="Myriad Pro" w:hAnsi="Myriad Pro"/>
        </w:rPr>
        <w:t>utartis bus bendrai finansuojama Europos infrastruktūros tinklų priemonės (CEF) lėšomis.</w:t>
      </w:r>
      <w:bookmarkEnd w:id="66"/>
    </w:p>
    <w:p w14:paraId="12A6ABAA" w14:textId="56509B74" w:rsidR="00F24C1C" w:rsidRPr="000147A5" w:rsidRDefault="00F24C1C" w:rsidP="000147A5">
      <w:pPr>
        <w:widowControl w:val="0"/>
        <w:numPr>
          <w:ilvl w:val="1"/>
          <w:numId w:val="22"/>
        </w:numPr>
        <w:tabs>
          <w:tab w:val="num" w:pos="993"/>
        </w:tabs>
        <w:spacing w:before="120" w:after="120"/>
        <w:ind w:left="567" w:hanging="567"/>
        <w:jc w:val="both"/>
        <w:outlineLvl w:val="1"/>
        <w:rPr>
          <w:rFonts w:ascii="Myriad Pro" w:hAnsi="Myriad Pro"/>
        </w:rPr>
      </w:pPr>
      <w:bookmarkStart w:id="67" w:name="_Toc83287029"/>
      <w:r w:rsidRPr="000147A5">
        <w:rPr>
          <w:rFonts w:ascii="Myriad Pro" w:hAnsi="Myriad Pro"/>
        </w:rPr>
        <w:t xml:space="preserve">Dalyvis, kuriam bus suteikta teisė sudaryti sutartį, pagal </w:t>
      </w:r>
      <w:r w:rsidR="009B15CA">
        <w:rPr>
          <w:rFonts w:ascii="Myriad Pro" w:hAnsi="Myriad Pro"/>
        </w:rPr>
        <w:t>S</w:t>
      </w:r>
      <w:r w:rsidRPr="000147A5">
        <w:rPr>
          <w:rFonts w:ascii="Myriad Pro" w:hAnsi="Myriad Pro"/>
        </w:rPr>
        <w:t>utarties sąlygas privalės pateikti šiuos finansinius užtikrinimus</w:t>
      </w:r>
      <w:r w:rsidR="001E06BC" w:rsidRPr="000147A5">
        <w:rPr>
          <w:rFonts w:ascii="Myriad Pro" w:hAnsi="Myriad Pro"/>
        </w:rPr>
        <w:t xml:space="preserve"> </w:t>
      </w:r>
      <w:r w:rsidRPr="000147A5">
        <w:rPr>
          <w:rFonts w:ascii="Myriad Pro" w:hAnsi="Myriad Pro"/>
        </w:rPr>
        <w:t>(garantijas):</w:t>
      </w:r>
      <w:bookmarkStart w:id="68" w:name="_Toc83287030"/>
      <w:bookmarkEnd w:id="67"/>
      <w:bookmarkEnd w:id="68"/>
    </w:p>
    <w:p w14:paraId="1F14632A" w14:textId="48B573AD" w:rsidR="00F24C1C" w:rsidRPr="000147A5" w:rsidRDefault="00F24C1C" w:rsidP="000147A5">
      <w:pPr>
        <w:widowControl w:val="0"/>
        <w:numPr>
          <w:ilvl w:val="2"/>
          <w:numId w:val="22"/>
        </w:numPr>
        <w:spacing w:before="120" w:after="120"/>
        <w:jc w:val="both"/>
        <w:outlineLvl w:val="1"/>
        <w:rPr>
          <w:rFonts w:ascii="Myriad Pro" w:hAnsi="Myriad Pro"/>
        </w:rPr>
      </w:pPr>
      <w:bookmarkStart w:id="69" w:name="_Toc83287031"/>
      <w:r w:rsidRPr="000147A5">
        <w:rPr>
          <w:rFonts w:ascii="Myriad Pro" w:hAnsi="Myriad Pro" w:cstheme="majorBidi"/>
          <w:lang w:val="lt-LT"/>
        </w:rPr>
        <w:t>Sutarties įvykdymo garantija pateikiama pasirašius sutartį, ir jos vertė neviršys 10 proc. nuo sutarties kainos, o sąlygos bus nurodytos antrajame konkurso etape.</w:t>
      </w:r>
      <w:bookmarkEnd w:id="69"/>
    </w:p>
    <w:p w14:paraId="6C2D03E5" w14:textId="77777777" w:rsidR="00F24C1C" w:rsidRPr="000147A5" w:rsidRDefault="00F24C1C" w:rsidP="00865F05">
      <w:pPr>
        <w:numPr>
          <w:ilvl w:val="2"/>
          <w:numId w:val="22"/>
        </w:numPr>
        <w:spacing w:before="120" w:after="120" w:line="276" w:lineRule="auto"/>
        <w:jc w:val="both"/>
        <w:outlineLvl w:val="1"/>
        <w:rPr>
          <w:rFonts w:ascii="Myriad Pro" w:hAnsi="Myriad Pro"/>
          <w:caps/>
          <w:lang w:val="lt-LT"/>
        </w:rPr>
      </w:pPr>
      <w:bookmarkStart w:id="70" w:name="_Toc83287032"/>
      <w:r w:rsidRPr="000147A5">
        <w:rPr>
          <w:rFonts w:ascii="Myriad Pro" w:hAnsi="Myriad Pro"/>
          <w:lang w:val="lt-LT"/>
        </w:rPr>
        <w:t>Išankstinio mokėjimo garantija, pateikiama Dalyvio pagal Preliminariosios sutarties projekto konkrečiose sąlygose nustatytas išankstinio mokėjimo nuostatas lygi avansinio mokėjimo sumai, jei toks mokėjimas numatytas Preliminariojoje sutartyje;</w:t>
      </w:r>
      <w:bookmarkEnd w:id="70"/>
    </w:p>
    <w:p w14:paraId="15FB4687" w14:textId="01076882" w:rsidR="00F24C1C" w:rsidRPr="000147A5" w:rsidRDefault="00F24C1C" w:rsidP="00865F05">
      <w:pPr>
        <w:numPr>
          <w:ilvl w:val="2"/>
          <w:numId w:val="22"/>
        </w:numPr>
        <w:spacing w:before="120" w:after="120" w:line="276" w:lineRule="auto"/>
        <w:jc w:val="both"/>
        <w:outlineLvl w:val="1"/>
        <w:rPr>
          <w:rFonts w:ascii="Myriad Pro" w:hAnsi="Myriad Pro"/>
          <w:caps/>
          <w:lang w:val="lt-LT"/>
        </w:rPr>
      </w:pPr>
      <w:bookmarkStart w:id="71" w:name="_Toc83287033"/>
      <w:r w:rsidRPr="000147A5">
        <w:rPr>
          <w:rFonts w:ascii="Myriad Pro" w:hAnsi="Myriad Pro"/>
          <w:lang w:val="lt-LT"/>
        </w:rPr>
        <w:t>kitos garantijos, jei tokios yra numatytos Preliminariosios sutarties nuostatose</w:t>
      </w:r>
      <w:bookmarkEnd w:id="71"/>
      <w:r w:rsidR="000147A5" w:rsidRPr="000147A5">
        <w:rPr>
          <w:rFonts w:ascii="Myriad Pro" w:hAnsi="Myriad Pro"/>
          <w:lang w:val="lt-LT"/>
        </w:rPr>
        <w:t>.</w:t>
      </w:r>
    </w:p>
    <w:p w14:paraId="3FEA16C8" w14:textId="4F10A21B" w:rsidR="00D47E0E" w:rsidRPr="00914759" w:rsidRDefault="00D47E0E" w:rsidP="00725166">
      <w:pPr>
        <w:widowControl w:val="0"/>
        <w:numPr>
          <w:ilvl w:val="1"/>
          <w:numId w:val="38"/>
        </w:numPr>
        <w:tabs>
          <w:tab w:val="clear" w:pos="1815"/>
        </w:tabs>
        <w:spacing w:before="120" w:after="120" w:line="276" w:lineRule="auto"/>
        <w:ind w:left="567" w:hanging="567"/>
        <w:jc w:val="both"/>
        <w:outlineLvl w:val="1"/>
        <w:rPr>
          <w:rFonts w:ascii="Myriad Pro" w:hAnsi="Myriad Pro" w:cstheme="majorBidi"/>
          <w:lang w:val="lt-LT"/>
        </w:rPr>
      </w:pPr>
      <w:bookmarkStart w:id="72" w:name="_Hlk22249392"/>
      <w:bookmarkStart w:id="73" w:name="_Toc83287034"/>
      <w:bookmarkEnd w:id="72"/>
      <w:r w:rsidRPr="00914759">
        <w:rPr>
          <w:rFonts w:ascii="Myriad Pro" w:hAnsi="Myriad Pro" w:cstheme="majorBidi"/>
          <w:lang w:val="lt-LT"/>
        </w:rPr>
        <w:t xml:space="preserve">Dalyvis privalės pateikti </w:t>
      </w:r>
      <w:r w:rsidR="009B15CA" w:rsidRPr="00914759">
        <w:rPr>
          <w:rFonts w:ascii="Myriad Pro" w:hAnsi="Myriad Pro" w:cstheme="majorBidi"/>
          <w:lang w:val="lt-LT"/>
        </w:rPr>
        <w:t>S</w:t>
      </w:r>
      <w:r w:rsidRPr="00914759">
        <w:rPr>
          <w:rFonts w:ascii="Myriad Pro" w:hAnsi="Myriad Pro" w:cstheme="majorBidi"/>
          <w:lang w:val="lt-LT"/>
        </w:rPr>
        <w:t>utartyje numatyt</w:t>
      </w:r>
      <w:r w:rsidR="00914759" w:rsidRPr="00914759">
        <w:rPr>
          <w:rFonts w:ascii="Myriad Pro" w:hAnsi="Myriad Pro" w:cstheme="majorBidi"/>
          <w:lang w:val="lt-LT"/>
        </w:rPr>
        <w:t>a</w:t>
      </w:r>
      <w:r w:rsidRPr="00914759">
        <w:rPr>
          <w:rFonts w:ascii="Myriad Pro" w:hAnsi="Myriad Pro" w:cstheme="majorBidi"/>
          <w:lang w:val="lt-LT"/>
        </w:rPr>
        <w:t xml:space="preserve">s garantijas  pagal </w:t>
      </w:r>
      <w:r w:rsidR="00914759" w:rsidRPr="00914759">
        <w:rPr>
          <w:rFonts w:ascii="Myriad Pro" w:hAnsi="Myriad Pro" w:cstheme="majorBidi"/>
          <w:lang w:val="lt-LT"/>
        </w:rPr>
        <w:t>S</w:t>
      </w:r>
      <w:r w:rsidRPr="00914759">
        <w:rPr>
          <w:rFonts w:ascii="Myriad Pro" w:hAnsi="Myriad Pro" w:cstheme="majorBidi"/>
          <w:lang w:val="lt-LT"/>
        </w:rPr>
        <w:t>utarties nuostatas laikantis sutarties prieduose pateiktų garantijų formų, kurios bus pateiktos su konkurso antrojo etapo dokumentais. Visas pateiktinų garantijų ir draudimų išlaidas Dalyvis padengia savo lėšomis.</w:t>
      </w:r>
      <w:bookmarkEnd w:id="73"/>
    </w:p>
    <w:p w14:paraId="1278CF86" w14:textId="1B8ABB8D" w:rsidR="00D47E0E" w:rsidRPr="00914759" w:rsidRDefault="00D47E0E" w:rsidP="00725166">
      <w:pPr>
        <w:widowControl w:val="0"/>
        <w:numPr>
          <w:ilvl w:val="1"/>
          <w:numId w:val="38"/>
        </w:numPr>
        <w:tabs>
          <w:tab w:val="clear" w:pos="1815"/>
        </w:tabs>
        <w:spacing w:before="120" w:after="120" w:line="276" w:lineRule="auto"/>
        <w:ind w:left="567" w:hanging="567"/>
        <w:jc w:val="both"/>
        <w:outlineLvl w:val="1"/>
        <w:rPr>
          <w:rFonts w:ascii="Myriad Pro" w:hAnsi="Myriad Pro" w:cstheme="majorBidi"/>
          <w:lang w:val="lt-LT"/>
        </w:rPr>
      </w:pPr>
      <w:bookmarkStart w:id="74" w:name="_Toc83287035"/>
      <w:r w:rsidRPr="00914759">
        <w:rPr>
          <w:rFonts w:ascii="Myriad Pro" w:hAnsi="Myriad Pro" w:cstheme="majorBidi"/>
          <w:lang w:val="lt-LT"/>
        </w:rPr>
        <w:t xml:space="preserve">Mokėjimai rangovui bus atliekami pagal </w:t>
      </w:r>
      <w:r w:rsidR="00914759" w:rsidRPr="00914759">
        <w:rPr>
          <w:rFonts w:ascii="Myriad Pro" w:hAnsi="Myriad Pro" w:cstheme="majorBidi"/>
          <w:lang w:val="lt-LT"/>
        </w:rPr>
        <w:t>S</w:t>
      </w:r>
      <w:r w:rsidRPr="00914759">
        <w:rPr>
          <w:rFonts w:ascii="Myriad Pro" w:hAnsi="Myriad Pro" w:cstheme="majorBidi"/>
          <w:lang w:val="lt-LT"/>
        </w:rPr>
        <w:t>utarties projekte nurodytas mokėjimo sąlygas, kurios bus įtrauktos į konkurso antrojo etapo dokumentus.</w:t>
      </w:r>
      <w:bookmarkEnd w:id="74"/>
    </w:p>
    <w:p w14:paraId="3FBE0B7D" w14:textId="52C2C6D6" w:rsidR="00D47E0E" w:rsidRPr="00914759" w:rsidRDefault="00D47E0E" w:rsidP="00725166">
      <w:pPr>
        <w:widowControl w:val="0"/>
        <w:numPr>
          <w:ilvl w:val="1"/>
          <w:numId w:val="38"/>
        </w:numPr>
        <w:tabs>
          <w:tab w:val="clear" w:pos="1815"/>
        </w:tabs>
        <w:spacing w:before="120" w:after="120" w:line="276" w:lineRule="auto"/>
        <w:ind w:left="567" w:hanging="567"/>
        <w:jc w:val="both"/>
        <w:outlineLvl w:val="1"/>
        <w:rPr>
          <w:rFonts w:ascii="Myriad Pro" w:hAnsi="Myriad Pro" w:cstheme="majorBidi"/>
          <w:lang w:val="lt-LT"/>
        </w:rPr>
      </w:pPr>
      <w:bookmarkStart w:id="75" w:name="_Toc83287036"/>
      <w:r w:rsidRPr="00914759">
        <w:rPr>
          <w:rFonts w:ascii="Myriad Pro" w:hAnsi="Myriad Pro" w:cstheme="majorBidi"/>
          <w:lang w:val="lt-LT"/>
        </w:rPr>
        <w:t>Šalių atsakomybė bus nustatoma pagal galiojančius įstatymus ir sutartį. Šalys tinkamai vykdys savo įsipareigojimus, prisiimtus pagal sutartį, ir susilaikys nuo bet kokios veiklos, kuri gali padaryti abipusę žalą arba trukdyti vykdyti kitos šalies įsipareigojimus.</w:t>
      </w:r>
      <w:bookmarkEnd w:id="75"/>
    </w:p>
    <w:p w14:paraId="78CBA302" w14:textId="77777777" w:rsidR="00D47E0E" w:rsidRPr="00CF5778" w:rsidRDefault="00D47E0E" w:rsidP="00725166">
      <w:pPr>
        <w:numPr>
          <w:ilvl w:val="1"/>
          <w:numId w:val="38"/>
        </w:numPr>
        <w:tabs>
          <w:tab w:val="clear" w:pos="1815"/>
        </w:tabs>
        <w:spacing w:before="120" w:after="120"/>
        <w:ind w:left="567" w:hanging="567"/>
        <w:jc w:val="both"/>
        <w:outlineLvl w:val="1"/>
        <w:rPr>
          <w:rFonts w:ascii="Myriad Pro" w:eastAsiaTheme="minorEastAsia" w:hAnsi="Myriad Pro"/>
          <w:lang w:val="lt-LT"/>
        </w:rPr>
      </w:pPr>
      <w:bookmarkStart w:id="76" w:name="_Toc83287037"/>
      <w:r w:rsidRPr="00CF5778">
        <w:rPr>
          <w:rFonts w:ascii="Myriad Pro" w:hAnsi="Myriad Pro"/>
          <w:lang w:val="lt-LT"/>
        </w:rPr>
        <w:t>Pagal:</w:t>
      </w:r>
      <w:bookmarkEnd w:id="76"/>
    </w:p>
    <w:p w14:paraId="37397372" w14:textId="77777777" w:rsidR="00D47E0E" w:rsidRPr="00CF5778" w:rsidRDefault="00D47E0E" w:rsidP="001205F7">
      <w:pPr>
        <w:pStyle w:val="ListParagraph"/>
        <w:numPr>
          <w:ilvl w:val="0"/>
          <w:numId w:val="39"/>
        </w:numPr>
        <w:spacing w:before="120" w:after="120" w:line="276" w:lineRule="auto"/>
        <w:jc w:val="both"/>
        <w:outlineLvl w:val="1"/>
        <w:rPr>
          <w:rFonts w:ascii="Myriad Pro" w:eastAsiaTheme="minorEastAsia" w:hAnsi="Myriad Pro"/>
          <w:lang w:val="lt-LT"/>
        </w:rPr>
      </w:pPr>
      <w:bookmarkStart w:id="77" w:name="_Toc83287038"/>
      <w:r w:rsidRPr="00CF5778">
        <w:rPr>
          <w:rFonts w:ascii="Myriad Pro" w:hAnsi="Myriad Pro"/>
          <w:lang w:val="lt-LT"/>
        </w:rPr>
        <w:t xml:space="preserve">(LV) Latvijos Respublikos tarptautinių sankcijų ir nacionalinių sankcijų įstatymo 11 </w:t>
      </w:r>
      <w:r w:rsidRPr="00CF5778">
        <w:rPr>
          <w:rFonts w:ascii="Myriad Pro" w:hAnsi="Myriad Pro"/>
          <w:vertAlign w:val="superscript"/>
          <w:lang w:val="lt-LT"/>
        </w:rPr>
        <w:t>1</w:t>
      </w:r>
      <w:r w:rsidRPr="00CF5778">
        <w:rPr>
          <w:rFonts w:ascii="Myriad Pro" w:hAnsi="Myriad Pro"/>
          <w:lang w:val="lt-LT"/>
        </w:rPr>
        <w:t xml:space="preserve"> straipsnį</w:t>
      </w:r>
      <w:r>
        <w:rPr>
          <w:rFonts w:ascii="Myriad Pro" w:hAnsi="Myriad Pro"/>
          <w:lang w:val="lt-LT"/>
        </w:rPr>
        <w:t>;</w:t>
      </w:r>
      <w:bookmarkEnd w:id="77"/>
    </w:p>
    <w:p w14:paraId="320EAFA9" w14:textId="77777777" w:rsidR="00D47E0E" w:rsidRPr="00CF5778" w:rsidRDefault="00D47E0E" w:rsidP="001205F7">
      <w:pPr>
        <w:pStyle w:val="ListParagraph"/>
        <w:numPr>
          <w:ilvl w:val="0"/>
          <w:numId w:val="39"/>
        </w:numPr>
        <w:spacing w:before="120" w:after="120" w:line="276" w:lineRule="auto"/>
        <w:jc w:val="both"/>
        <w:outlineLvl w:val="1"/>
        <w:rPr>
          <w:rFonts w:ascii="Myriad Pro" w:eastAsiaTheme="minorEastAsia" w:hAnsi="Myriad Pro"/>
          <w:lang w:val="lt-LT"/>
        </w:rPr>
      </w:pPr>
      <w:bookmarkStart w:id="78" w:name="_Toc83287039"/>
      <w:r w:rsidRPr="00CF5778">
        <w:rPr>
          <w:rFonts w:ascii="Myriad Pro" w:eastAsiaTheme="minorEastAsia" w:hAnsi="Myriad Pro"/>
          <w:lang w:val="lt-LT"/>
        </w:rPr>
        <w:t>(EST) Estijos Respublikos tarptautinių sankcijų  ir Estijos vyriausybės nustatytų sankcijų įstatymą</w:t>
      </w:r>
      <w:r>
        <w:rPr>
          <w:rFonts w:ascii="Myriad Pro" w:eastAsiaTheme="minorEastAsia" w:hAnsi="Myriad Pro"/>
          <w:lang w:val="lt-LT"/>
        </w:rPr>
        <w:t>;</w:t>
      </w:r>
      <w:bookmarkEnd w:id="78"/>
    </w:p>
    <w:p w14:paraId="7875B8AA" w14:textId="77777777" w:rsidR="00D47E0E" w:rsidRPr="00CF5778" w:rsidRDefault="00D47E0E" w:rsidP="001205F7">
      <w:pPr>
        <w:pStyle w:val="ListParagraph"/>
        <w:numPr>
          <w:ilvl w:val="0"/>
          <w:numId w:val="39"/>
        </w:numPr>
        <w:spacing w:before="120" w:after="120" w:line="276" w:lineRule="auto"/>
        <w:jc w:val="both"/>
        <w:outlineLvl w:val="1"/>
        <w:rPr>
          <w:rFonts w:ascii="Myriad Pro" w:eastAsiaTheme="minorEastAsia" w:hAnsi="Myriad Pro"/>
          <w:lang w:val="lt-LT"/>
        </w:rPr>
      </w:pPr>
      <w:bookmarkStart w:id="79" w:name="_Toc83287040"/>
      <w:r w:rsidRPr="089CC9AE">
        <w:rPr>
          <w:rFonts w:ascii="Myriad Pro" w:eastAsiaTheme="minorEastAsia" w:hAnsi="Myriad Pro"/>
          <w:lang w:val="lt-LT"/>
        </w:rPr>
        <w:t>LT) Lietuvos Respublikos Civilinio kodekso ir</w:t>
      </w:r>
      <w:r>
        <w:br/>
      </w:r>
      <w:r w:rsidRPr="089CC9AE">
        <w:rPr>
          <w:rFonts w:ascii="Myriad Pro" w:eastAsiaTheme="minorEastAsia" w:hAnsi="Myriad Pro"/>
          <w:lang w:val="lt-LT"/>
        </w:rPr>
        <w:t xml:space="preserve"> Lietuvos Respublikos ekonominių ir kitų tarptautinių sankcijų įgyvendinimo įstatymą</w:t>
      </w:r>
      <w:bookmarkEnd w:id="79"/>
    </w:p>
    <w:p w14:paraId="573A3C88" w14:textId="28A84153" w:rsidR="00D47E0E" w:rsidRPr="00CF5778" w:rsidRDefault="00D47E0E" w:rsidP="00D47E0E">
      <w:pPr>
        <w:spacing w:before="120" w:after="120" w:line="276" w:lineRule="auto"/>
        <w:ind w:left="567"/>
        <w:jc w:val="both"/>
        <w:outlineLvl w:val="1"/>
        <w:rPr>
          <w:rFonts w:ascii="Myriad Pro" w:eastAsiaTheme="minorEastAsia" w:hAnsi="Myriad Pro"/>
          <w:lang w:val="lt-LT"/>
        </w:rPr>
      </w:pPr>
      <w:bookmarkStart w:id="80" w:name="_Toc83287041"/>
      <w:r w:rsidRPr="00914759">
        <w:rPr>
          <w:rFonts w:ascii="Myriad Pro" w:hAnsi="Myriad Pro"/>
          <w:lang w:val="lt-LT"/>
        </w:rPr>
        <w:lastRenderedPageBreak/>
        <w:t>Perkančioji Organizacija arba Perkančiosios organizacijos, išvardytos šio Reglamento 1.4 skirsnyje, turi teisę vienašališkai pasitraukti iš sutarties vykdymo, jei sutarties negalima įvykdyti dėl to, kad buvo nustatytos tarptautinės ar nacionalinės sankcijos arba Europos Sąjungos valstybės narės ar Šiaurės Atlanto sutarties organizacijos nustatė sankcijas, turinčias įtakos svarbiems finansiniams ir kapitalo rinkos interesams.</w:t>
      </w:r>
      <w:bookmarkEnd w:id="80"/>
    </w:p>
    <w:p w14:paraId="70310119" w14:textId="77777777" w:rsidR="00D47E0E" w:rsidRPr="00CF5778" w:rsidRDefault="00D47E0E" w:rsidP="00725166">
      <w:pPr>
        <w:numPr>
          <w:ilvl w:val="1"/>
          <w:numId w:val="38"/>
        </w:numPr>
        <w:tabs>
          <w:tab w:val="clear" w:pos="1815"/>
        </w:tabs>
        <w:spacing w:before="120" w:after="120"/>
        <w:ind w:left="567" w:hanging="567"/>
        <w:jc w:val="both"/>
        <w:outlineLvl w:val="1"/>
        <w:rPr>
          <w:rStyle w:val="Heading2Char"/>
          <w:rFonts w:ascii="Myriad Pro" w:eastAsiaTheme="minorEastAsia" w:hAnsi="Myriad Pro"/>
          <w:color w:val="auto"/>
          <w:sz w:val="22"/>
          <w:szCs w:val="22"/>
          <w:lang w:val="lt-LT"/>
        </w:rPr>
      </w:pPr>
      <w:bookmarkStart w:id="81" w:name="_Toc83287042"/>
      <w:r w:rsidRPr="00CF5778">
        <w:rPr>
          <w:rStyle w:val="Heading2Char"/>
          <w:rFonts w:ascii="Myriad Pro" w:hAnsi="Myriad Pro"/>
          <w:color w:val="auto"/>
          <w:sz w:val="22"/>
          <w:szCs w:val="22"/>
          <w:lang w:val="lt-LT"/>
        </w:rPr>
        <w:t>Šalių atsakomybė nustatoma pagal atitinkamos šalies galiojančius įstatymus ir Sutartį. Šalys tinkamai vykdo savo įsipareigojimus, prisiimtus pagal Sutartį, ir susilaiko nuo bet kokių veiksmų, kuriais gali pakenkti viena kitai arba kurie gali trukdyti kitai šaliai vykdyti prisiimtus įsipareigojimus.</w:t>
      </w:r>
      <w:bookmarkEnd w:id="81"/>
    </w:p>
    <w:p w14:paraId="0131E3A2" w14:textId="5140EB2E" w:rsidR="00696BD0" w:rsidRDefault="006E0B73"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82" w:name="_Toc530003037"/>
      <w:bookmarkStart w:id="83" w:name="_Toc530003083"/>
      <w:bookmarkStart w:id="84" w:name="_Toc530003129"/>
      <w:bookmarkStart w:id="85" w:name="_Toc530003192"/>
      <w:bookmarkStart w:id="86" w:name="_Toc530003038"/>
      <w:bookmarkStart w:id="87" w:name="_Toc530003084"/>
      <w:bookmarkStart w:id="88" w:name="_Toc530003130"/>
      <w:bookmarkStart w:id="89" w:name="_Toc530003193"/>
      <w:bookmarkStart w:id="90" w:name="_Toc530003039"/>
      <w:bookmarkStart w:id="91" w:name="_Toc530003085"/>
      <w:bookmarkStart w:id="92" w:name="_Toc530003131"/>
      <w:bookmarkStart w:id="93" w:name="_Toc530003194"/>
      <w:bookmarkStart w:id="94" w:name="_Toc530003040"/>
      <w:bookmarkStart w:id="95" w:name="_Toc530003086"/>
      <w:bookmarkStart w:id="96" w:name="_Toc530003132"/>
      <w:bookmarkStart w:id="97" w:name="_Toc530003195"/>
      <w:bookmarkStart w:id="98" w:name="_Toc530003041"/>
      <w:bookmarkStart w:id="99" w:name="_Toc530003087"/>
      <w:bookmarkStart w:id="100" w:name="_Toc530003133"/>
      <w:bookmarkStart w:id="101" w:name="_Toc530003196"/>
      <w:bookmarkStart w:id="102" w:name="_Toc530003042"/>
      <w:bookmarkStart w:id="103" w:name="_Toc530003088"/>
      <w:bookmarkStart w:id="104" w:name="_Toc530003134"/>
      <w:bookmarkStart w:id="105" w:name="_Toc530003197"/>
      <w:bookmarkStart w:id="106" w:name="_Toc530003043"/>
      <w:bookmarkStart w:id="107" w:name="_Toc530003089"/>
      <w:bookmarkStart w:id="108" w:name="_Toc530003135"/>
      <w:bookmarkStart w:id="109" w:name="_Toc530003198"/>
      <w:bookmarkStart w:id="110" w:name="_Toc530003044"/>
      <w:bookmarkStart w:id="111" w:name="_Toc530003090"/>
      <w:bookmarkStart w:id="112" w:name="_Toc530003136"/>
      <w:bookmarkStart w:id="113" w:name="_Toc530003199"/>
      <w:bookmarkStart w:id="114" w:name="_Toc530003045"/>
      <w:bookmarkStart w:id="115" w:name="_Toc530003091"/>
      <w:bookmarkStart w:id="116" w:name="_Toc530003137"/>
      <w:bookmarkStart w:id="117" w:name="_Toc530003200"/>
      <w:bookmarkStart w:id="118" w:name="_Toc530003046"/>
      <w:bookmarkStart w:id="119" w:name="_Toc530003092"/>
      <w:bookmarkStart w:id="120" w:name="_Toc530003138"/>
      <w:bookmarkStart w:id="121" w:name="_Toc530003201"/>
      <w:bookmarkStart w:id="122" w:name="_Toc530003047"/>
      <w:bookmarkStart w:id="123" w:name="_Toc530003093"/>
      <w:bookmarkStart w:id="124" w:name="_Toc530003139"/>
      <w:bookmarkStart w:id="125" w:name="_Toc530003202"/>
      <w:bookmarkStart w:id="126" w:name="_Toc530003048"/>
      <w:bookmarkStart w:id="127" w:name="_Toc530003094"/>
      <w:bookmarkStart w:id="128" w:name="_Toc530003140"/>
      <w:bookmarkStart w:id="129" w:name="_Toc530003203"/>
      <w:bookmarkStart w:id="130" w:name="_Toc454882353"/>
      <w:bookmarkStart w:id="131" w:name="_Toc458981500"/>
      <w:bookmarkStart w:id="132" w:name="_Toc471229373"/>
      <w:bookmarkStart w:id="133" w:name="_Toc471229679"/>
      <w:bookmarkStart w:id="134" w:name="_Toc530003049"/>
      <w:bookmarkStart w:id="135" w:name="_Toc530003095"/>
      <w:bookmarkStart w:id="136" w:name="_Toc530003141"/>
      <w:bookmarkStart w:id="137" w:name="_Toc530003204"/>
      <w:bookmarkStart w:id="138" w:name="_Toc530003050"/>
      <w:bookmarkStart w:id="139" w:name="_Toc530003096"/>
      <w:bookmarkStart w:id="140" w:name="_Toc530003142"/>
      <w:bookmarkStart w:id="141" w:name="_Toc530003205"/>
      <w:bookmarkStart w:id="142" w:name="_Toc530003051"/>
      <w:bookmarkStart w:id="143" w:name="_Toc530003097"/>
      <w:bookmarkStart w:id="144" w:name="_Toc530003143"/>
      <w:bookmarkStart w:id="145" w:name="_Toc530003206"/>
      <w:bookmarkStart w:id="146" w:name="_Toc530003207"/>
      <w:bookmarkStart w:id="147" w:name="_Toc530003208"/>
      <w:bookmarkStart w:id="148" w:name="_Toc530003209"/>
      <w:bookmarkStart w:id="149" w:name="_Toc530003210"/>
      <w:bookmarkStart w:id="150" w:name="_Toc530003211"/>
      <w:bookmarkStart w:id="151" w:name="_Toc530003212"/>
      <w:bookmarkStart w:id="152" w:name="_Toc530003213"/>
      <w:bookmarkStart w:id="153" w:name="_Toc530003214"/>
      <w:bookmarkStart w:id="154" w:name="_Toc530003215"/>
      <w:bookmarkStart w:id="155" w:name="_Toc530003216"/>
      <w:bookmarkStart w:id="156" w:name="_Toc530003217"/>
      <w:bookmarkStart w:id="157" w:name="_Toc530003218"/>
      <w:bookmarkStart w:id="158" w:name="_Toc530003219"/>
      <w:bookmarkStart w:id="159" w:name="_Toc530482702"/>
      <w:bookmarkStart w:id="160" w:name="_Toc77932130"/>
      <w:bookmarkStart w:id="161" w:name="_Toc83287043"/>
      <w:bookmarkStart w:id="162" w:name="_Toc454882356"/>
      <w:bookmarkStart w:id="163" w:name="_Toc458981503"/>
      <w:bookmarkStart w:id="164" w:name="_Toc471229376"/>
      <w:bookmarkStart w:id="165" w:name="_Toc471229682"/>
      <w:bookmarkStart w:id="166" w:name="_Toc485283999"/>
      <w:bookmarkStart w:id="167" w:name="_Toc485809589"/>
      <w:bookmarkEnd w:id="16"/>
      <w:bookmarkEnd w:id="1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ascii="Myriad Pro" w:hAnsi="Myriad Pro" w:cstheme="majorBidi"/>
          <w:b/>
          <w:caps/>
          <w:spacing w:val="25"/>
          <w:kern w:val="24"/>
        </w:rPr>
        <w:t>Kandidatas</w:t>
      </w:r>
      <w:bookmarkEnd w:id="159"/>
      <w:bookmarkEnd w:id="160"/>
      <w:bookmarkEnd w:id="161"/>
    </w:p>
    <w:p w14:paraId="71F65BAC" w14:textId="038BED51" w:rsidR="00696BD0" w:rsidRDefault="006E0B73" w:rsidP="00865F05">
      <w:pPr>
        <w:numPr>
          <w:ilvl w:val="1"/>
          <w:numId w:val="22"/>
        </w:numPr>
        <w:spacing w:before="120" w:after="120"/>
        <w:ind w:left="709" w:hanging="709"/>
        <w:jc w:val="both"/>
        <w:outlineLvl w:val="1"/>
        <w:rPr>
          <w:rFonts w:ascii="Myriad Pro" w:hAnsi="Myriad Pro" w:cstheme="majorBidi"/>
          <w:kern w:val="24"/>
        </w:rPr>
      </w:pPr>
      <w:bookmarkStart w:id="168" w:name="_Toc83287044"/>
      <w:r>
        <w:rPr>
          <w:rFonts w:ascii="Myriad Pro" w:hAnsi="Myriad Pro" w:cstheme="majorBidi"/>
          <w:kern w:val="24"/>
        </w:rPr>
        <w:t>Paraišką gal</w:t>
      </w:r>
      <w:r w:rsidR="005E08FA">
        <w:rPr>
          <w:rFonts w:ascii="Myriad Pro" w:hAnsi="Myriad Pro" w:cstheme="majorBidi"/>
          <w:kern w:val="24"/>
        </w:rPr>
        <w:t xml:space="preserve">i </w:t>
      </w:r>
      <w:r>
        <w:rPr>
          <w:rFonts w:ascii="Myriad Pro" w:hAnsi="Myriad Pro" w:cstheme="majorBidi"/>
          <w:kern w:val="24"/>
        </w:rPr>
        <w:t>pateikti:</w:t>
      </w:r>
      <w:bookmarkEnd w:id="168"/>
    </w:p>
    <w:p w14:paraId="762D0D09" w14:textId="473C343A" w:rsidR="00696BD0" w:rsidRDefault="006E0B73" w:rsidP="00865F05">
      <w:pPr>
        <w:numPr>
          <w:ilvl w:val="2"/>
          <w:numId w:val="22"/>
        </w:numPr>
        <w:tabs>
          <w:tab w:val="clear" w:pos="964"/>
        </w:tabs>
        <w:spacing w:before="120" w:after="120"/>
        <w:ind w:left="709" w:hanging="709"/>
        <w:jc w:val="both"/>
        <w:outlineLvl w:val="2"/>
        <w:rPr>
          <w:rFonts w:ascii="Myriad Pro" w:hAnsi="Myriad Pro" w:cstheme="majorBidi"/>
          <w:kern w:val="24"/>
        </w:rPr>
      </w:pPr>
      <w:bookmarkStart w:id="169" w:name="_Toc83287045"/>
      <w:r>
        <w:rPr>
          <w:rFonts w:ascii="Myriad Pro" w:hAnsi="Myriad Pro" w:cstheme="majorBidi"/>
          <w:kern w:val="24"/>
        </w:rPr>
        <w:t>Tiekėjas, kuris yra juridinis ar fizinis asmuo ir kuris atitinka kandidatų atrankos kriterijus;</w:t>
      </w:r>
      <w:bookmarkEnd w:id="169"/>
    </w:p>
    <w:p w14:paraId="2BB6EDB9" w14:textId="43D085A5" w:rsidR="006C6B7C" w:rsidRPr="005B5D3F" w:rsidRDefault="00BF641F" w:rsidP="001205F7">
      <w:pPr>
        <w:pStyle w:val="ListParagraph"/>
        <w:numPr>
          <w:ilvl w:val="2"/>
          <w:numId w:val="40"/>
        </w:numPr>
        <w:tabs>
          <w:tab w:val="clear" w:pos="964"/>
          <w:tab w:val="num" w:pos="709"/>
        </w:tabs>
        <w:spacing w:line="276" w:lineRule="auto"/>
        <w:ind w:left="709" w:hanging="709"/>
        <w:rPr>
          <w:rFonts w:ascii="Myriad Pro" w:eastAsiaTheme="minorHAnsi" w:hAnsi="Myriad Pro" w:cstheme="majorBidi"/>
          <w:kern w:val="24"/>
          <w:lang w:val="lt-LT"/>
        </w:rPr>
      </w:pPr>
      <w:r>
        <w:rPr>
          <w:rFonts w:ascii="Myriad Pro" w:eastAsiaTheme="minorHAnsi" w:hAnsi="Myriad Pro" w:cstheme="majorBidi"/>
          <w:kern w:val="24"/>
          <w:lang w:val="lt-LT"/>
        </w:rPr>
        <w:t>Tiekėjų grupė</w:t>
      </w:r>
      <w:r w:rsidR="006C6B7C" w:rsidRPr="005B5D3F">
        <w:rPr>
          <w:rFonts w:ascii="Myriad Pro" w:eastAsiaTheme="minorHAnsi" w:hAnsi="Myriad Pro" w:cstheme="majorBidi"/>
          <w:kern w:val="24"/>
          <w:lang w:val="lt-LT"/>
        </w:rPr>
        <w:t xml:space="preserve"> (toliau – Kandidatas, </w:t>
      </w:r>
      <w:r>
        <w:rPr>
          <w:rFonts w:ascii="Myriad Pro" w:eastAsiaTheme="minorHAnsi" w:hAnsi="Myriad Pro" w:cstheme="majorBidi"/>
          <w:kern w:val="24"/>
          <w:lang w:val="lt-LT"/>
        </w:rPr>
        <w:t>Bendrija</w:t>
      </w:r>
      <w:r w:rsidR="006C6B7C" w:rsidRPr="005B5D3F">
        <w:rPr>
          <w:rFonts w:ascii="Myriad Pro" w:eastAsiaTheme="minorHAnsi" w:hAnsi="Myriad Pro" w:cstheme="majorBidi"/>
          <w:kern w:val="24"/>
          <w:lang w:val="lt-LT"/>
        </w:rPr>
        <w:t>), atitinkanti kandidatų atrankos kriterijus:</w:t>
      </w:r>
    </w:p>
    <w:p w14:paraId="23CA9AF7" w14:textId="77777777" w:rsidR="006C6B7C" w:rsidRPr="005B5D3F" w:rsidRDefault="006C6B7C" w:rsidP="00865F05">
      <w:pPr>
        <w:pStyle w:val="ListParagraph"/>
        <w:numPr>
          <w:ilvl w:val="0"/>
          <w:numId w:val="30"/>
        </w:numPr>
        <w:tabs>
          <w:tab w:val="left" w:pos="993"/>
        </w:tabs>
        <w:spacing w:before="120" w:after="120" w:line="276" w:lineRule="auto"/>
        <w:ind w:hanging="11"/>
        <w:jc w:val="both"/>
        <w:outlineLvl w:val="2"/>
        <w:rPr>
          <w:rFonts w:ascii="Myriad Pro" w:hAnsi="Myriad Pro" w:cstheme="majorBidi"/>
          <w:kern w:val="24"/>
          <w:lang w:val="lt-LT"/>
        </w:rPr>
      </w:pPr>
      <w:bookmarkStart w:id="170" w:name="_Toc83287046"/>
      <w:r w:rsidRPr="005B5D3F">
        <w:rPr>
          <w:rFonts w:ascii="Myriad Pro" w:hAnsi="Myriad Pro" w:cstheme="majorBidi"/>
          <w:kern w:val="24"/>
          <w:lang w:val="lt-LT"/>
        </w:rPr>
        <w:t xml:space="preserve">tiekėjų grupė, sudariusi partnerystės sutartį šiam konkrečiam konkursui. Šiuo atveju visi </w:t>
      </w:r>
      <w:r w:rsidRPr="005B5D3F">
        <w:rPr>
          <w:rFonts w:ascii="Myriad Pro" w:eastAsiaTheme="minorHAnsi" w:hAnsi="Myriad Pro" w:cstheme="majorBidi"/>
          <w:kern w:val="24"/>
          <w:lang w:val="lt-LT"/>
        </w:rPr>
        <w:t>tiekėjų grupės</w:t>
      </w:r>
      <w:r w:rsidRPr="005B5D3F">
        <w:rPr>
          <w:rFonts w:ascii="Myriad Pro" w:hAnsi="Myriad Pro" w:cstheme="majorBidi"/>
          <w:kern w:val="24"/>
          <w:lang w:val="lt-LT"/>
        </w:rPr>
        <w:t xml:space="preserve"> nariai nurodomi 1 priede pateiktoje „Paraiškos formoje“. Jeigu bus nuspręsta suteikti tokiai t</w:t>
      </w:r>
      <w:r w:rsidRPr="005B5D3F">
        <w:rPr>
          <w:rFonts w:ascii="Myriad Pro" w:eastAsiaTheme="minorHAnsi" w:hAnsi="Myriad Pro" w:cstheme="majorBidi"/>
          <w:kern w:val="24"/>
          <w:lang w:val="lt-LT"/>
        </w:rPr>
        <w:t xml:space="preserve">iekėjų grupei </w:t>
      </w:r>
      <w:r w:rsidRPr="005B5D3F">
        <w:rPr>
          <w:rFonts w:ascii="Myriad Pro" w:hAnsi="Myriad Pro" w:cstheme="majorBidi"/>
          <w:kern w:val="24"/>
          <w:lang w:val="lt-LT"/>
        </w:rPr>
        <w:t xml:space="preserve"> teisę sudaryti sutartį, tai prieš sudarydama sutartį, tiekėjų grupė</w:t>
      </w:r>
      <w:r w:rsidRPr="005B5D3F" w:rsidDel="009943D1">
        <w:rPr>
          <w:rFonts w:ascii="Myriad Pro" w:hAnsi="Myriad Pro" w:cstheme="majorBidi"/>
          <w:kern w:val="24"/>
          <w:lang w:val="lt-LT"/>
        </w:rPr>
        <w:t xml:space="preserve"> </w:t>
      </w:r>
      <w:r w:rsidRPr="005B5D3F">
        <w:rPr>
          <w:rFonts w:ascii="Myriad Pro" w:hAnsi="Myriad Pro" w:cstheme="majorBidi"/>
          <w:kern w:val="24"/>
          <w:lang w:val="lt-LT"/>
        </w:rPr>
        <w:t>savo nuožiūra arba sudaro Partnerystės sutartį (kaip apibrėžta Latvijos Respublikos civiliniame įstatyme, 2241 –2280 skirsniuose) ir pateikia Perkančiajai organizacijai vieną šios sutarties kopiją, arba įsteigia bendrosios  arba ribotos atsakomybės Bendriją (kaip apibrėžta Latvijos Respublikos komercijos įstatymo, IX ir X skyriuose) ir raštu praneša apie tai Perkančiajai organizacijai.</w:t>
      </w:r>
      <w:bookmarkEnd w:id="170"/>
    </w:p>
    <w:p w14:paraId="2EA7B785" w14:textId="77777777" w:rsidR="006C6B7C" w:rsidRPr="005B5D3F" w:rsidRDefault="006C6B7C" w:rsidP="00865F05">
      <w:pPr>
        <w:pStyle w:val="ListParagraph"/>
        <w:numPr>
          <w:ilvl w:val="0"/>
          <w:numId w:val="30"/>
        </w:numPr>
        <w:tabs>
          <w:tab w:val="left" w:pos="993"/>
        </w:tabs>
        <w:spacing w:before="120" w:after="120" w:line="276" w:lineRule="auto"/>
        <w:ind w:hanging="11"/>
        <w:jc w:val="both"/>
        <w:outlineLvl w:val="3"/>
        <w:rPr>
          <w:rFonts w:ascii="Myriad Pro" w:hAnsi="Myriad Pro" w:cstheme="majorBidi"/>
          <w:kern w:val="24"/>
          <w:lang w:val="lt-LT"/>
        </w:rPr>
      </w:pPr>
      <w:r w:rsidRPr="005B5D3F">
        <w:rPr>
          <w:rFonts w:ascii="Myriad Pro" w:hAnsi="Myriad Pro" w:cstheme="majorBidi"/>
          <w:lang w:val="lt-LT"/>
        </w:rPr>
        <w:t>įsteigta ir registruota bendrija (bendroji  arba ribotos atsakomybės bendrija, kaip apibrėžta Latvijos Respublikos komercijos įstatymo IX ir X skyriuose), atitinkanti kandidatų atrankos kriterijus.</w:t>
      </w:r>
    </w:p>
    <w:p w14:paraId="08790FDD" w14:textId="4131E06D" w:rsidR="001940BE" w:rsidRPr="001940BE" w:rsidRDefault="001940BE" w:rsidP="001940BE">
      <w:pPr>
        <w:numPr>
          <w:ilvl w:val="1"/>
          <w:numId w:val="22"/>
        </w:numPr>
        <w:spacing w:before="120" w:after="120"/>
        <w:ind w:left="709" w:hanging="709"/>
        <w:jc w:val="both"/>
        <w:outlineLvl w:val="1"/>
        <w:rPr>
          <w:rFonts w:ascii="Myriad Pro" w:hAnsi="Myriad Pro" w:cstheme="majorBidi"/>
          <w:kern w:val="24"/>
        </w:rPr>
      </w:pPr>
      <w:bookmarkStart w:id="171" w:name="_Hlk113537286"/>
      <w:r w:rsidRPr="001940BE">
        <w:rPr>
          <w:rFonts w:ascii="Myriad Pro" w:hAnsi="Myriad Pro" w:cstheme="majorBidi"/>
          <w:kern w:val="24"/>
        </w:rPr>
        <w:t>Pagal 2022 m. balandžio 8 d. Tarybos reglamento (ES) 2022/576, iš dalies keičiančio Reglamentą (ES) Nr. 833/2014 dėl ribojančių priemonių, susijusių su Rusijos veiksmais, destabilizuojančiais padėtį Ukrainoje, 5k straipsnį ir perkančiosios organizacijos diskreciją pagal 15 skirsnį. Pagal Latvijos viešųjų pirkimų įstatymą Konkurse dalyvauti draudžiama:</w:t>
      </w:r>
    </w:p>
    <w:p w14:paraId="2762413E" w14:textId="7A0BF172" w:rsidR="001940BE" w:rsidRDefault="001940BE" w:rsidP="001940BE">
      <w:pPr>
        <w:numPr>
          <w:ilvl w:val="2"/>
          <w:numId w:val="22"/>
        </w:numPr>
        <w:spacing w:before="120" w:after="120"/>
        <w:jc w:val="both"/>
        <w:outlineLvl w:val="1"/>
        <w:rPr>
          <w:rFonts w:ascii="Myriad Pro" w:hAnsi="Myriad Pro" w:cstheme="majorBidi"/>
          <w:kern w:val="24"/>
        </w:rPr>
      </w:pPr>
      <w:r w:rsidRPr="001940BE">
        <w:rPr>
          <w:rFonts w:ascii="Myriad Pro" w:hAnsi="Myriad Pro" w:cstheme="majorBidi"/>
          <w:kern w:val="24"/>
        </w:rPr>
        <w:t>Rusijos pilie</w:t>
      </w:r>
      <w:r>
        <w:rPr>
          <w:rFonts w:ascii="Myriad Pro" w:hAnsi="Myriad Pro" w:cstheme="majorBidi"/>
          <w:kern w:val="24"/>
        </w:rPr>
        <w:t>čiams</w:t>
      </w:r>
      <w:r w:rsidRPr="001940BE">
        <w:rPr>
          <w:rFonts w:ascii="Myriad Pro" w:hAnsi="Myriad Pro" w:cstheme="majorBidi"/>
          <w:kern w:val="24"/>
        </w:rPr>
        <w:t xml:space="preserve"> arba fizini</w:t>
      </w:r>
      <w:r>
        <w:rPr>
          <w:rFonts w:ascii="Myriad Pro" w:hAnsi="Myriad Pro" w:cstheme="majorBidi"/>
          <w:kern w:val="24"/>
        </w:rPr>
        <w:t>ams</w:t>
      </w:r>
      <w:r w:rsidRPr="001940BE">
        <w:rPr>
          <w:rFonts w:ascii="Myriad Pro" w:hAnsi="Myriad Pro" w:cstheme="majorBidi"/>
          <w:kern w:val="24"/>
        </w:rPr>
        <w:t xml:space="preserve"> ar juridini</w:t>
      </w:r>
      <w:r>
        <w:rPr>
          <w:rFonts w:ascii="Myriad Pro" w:hAnsi="Myriad Pro" w:cstheme="majorBidi"/>
          <w:kern w:val="24"/>
        </w:rPr>
        <w:t>ams</w:t>
      </w:r>
      <w:r w:rsidRPr="001940BE">
        <w:rPr>
          <w:rFonts w:ascii="Myriad Pro" w:hAnsi="Myriad Pro" w:cstheme="majorBidi"/>
          <w:kern w:val="24"/>
        </w:rPr>
        <w:t xml:space="preserve"> asm</w:t>
      </w:r>
      <w:r>
        <w:rPr>
          <w:rFonts w:ascii="Myriad Pro" w:hAnsi="Myriad Pro" w:cstheme="majorBidi"/>
          <w:kern w:val="24"/>
        </w:rPr>
        <w:t>enims</w:t>
      </w:r>
      <w:r w:rsidRPr="001940BE">
        <w:rPr>
          <w:rFonts w:ascii="Myriad Pro" w:hAnsi="Myriad Pro" w:cstheme="majorBidi"/>
          <w:kern w:val="24"/>
        </w:rPr>
        <w:t>, subjekta</w:t>
      </w:r>
      <w:r>
        <w:rPr>
          <w:rFonts w:ascii="Myriad Pro" w:hAnsi="Myriad Pro" w:cstheme="majorBidi"/>
          <w:kern w:val="24"/>
        </w:rPr>
        <w:t>m</w:t>
      </w:r>
      <w:r w:rsidRPr="001940BE">
        <w:rPr>
          <w:rFonts w:ascii="Myriad Pro" w:hAnsi="Myriad Pro" w:cstheme="majorBidi"/>
          <w:kern w:val="24"/>
        </w:rPr>
        <w:t>s ar įstaig</w:t>
      </w:r>
      <w:r>
        <w:rPr>
          <w:rFonts w:ascii="Myriad Pro" w:hAnsi="Myriad Pro" w:cstheme="majorBidi"/>
          <w:kern w:val="24"/>
        </w:rPr>
        <w:t>oms</w:t>
      </w:r>
      <w:r w:rsidRPr="001940BE">
        <w:rPr>
          <w:rFonts w:ascii="Myriad Pro" w:hAnsi="Myriad Pro" w:cstheme="majorBidi"/>
          <w:kern w:val="24"/>
        </w:rPr>
        <w:t>, įsisteig</w:t>
      </w:r>
      <w:r>
        <w:rPr>
          <w:rFonts w:ascii="Myriad Pro" w:hAnsi="Myriad Pro" w:cstheme="majorBidi"/>
          <w:kern w:val="24"/>
        </w:rPr>
        <w:t>usioms</w:t>
      </w:r>
      <w:r w:rsidRPr="001940BE">
        <w:rPr>
          <w:rFonts w:ascii="Myriad Pro" w:hAnsi="Myriad Pro" w:cstheme="majorBidi"/>
          <w:kern w:val="24"/>
        </w:rPr>
        <w:t xml:space="preserve"> Rusijoje arba šalyje, kuri nėra Pasaulio prekybos organizacijos Sutarties dėl viešųjų pirkimų narė;</w:t>
      </w:r>
    </w:p>
    <w:p w14:paraId="7F6DA496" w14:textId="4116256E" w:rsidR="001940BE" w:rsidRPr="001940BE" w:rsidRDefault="001940BE" w:rsidP="001940BE">
      <w:pPr>
        <w:numPr>
          <w:ilvl w:val="2"/>
          <w:numId w:val="22"/>
        </w:numPr>
        <w:spacing w:before="120" w:after="120"/>
        <w:jc w:val="both"/>
        <w:outlineLvl w:val="1"/>
        <w:rPr>
          <w:rFonts w:ascii="Myriad Pro" w:hAnsi="Myriad Pro" w:cstheme="majorBidi"/>
          <w:kern w:val="24"/>
        </w:rPr>
      </w:pPr>
      <w:r w:rsidRPr="001940BE">
        <w:rPr>
          <w:rFonts w:ascii="Myriad Pro" w:hAnsi="Myriad Pro" w:cstheme="majorBidi"/>
          <w:kern w:val="24"/>
        </w:rPr>
        <w:t>juridini</w:t>
      </w:r>
      <w:r>
        <w:rPr>
          <w:rFonts w:ascii="Myriad Pro" w:hAnsi="Myriad Pro" w:cstheme="majorBidi"/>
          <w:kern w:val="24"/>
        </w:rPr>
        <w:t>ams</w:t>
      </w:r>
      <w:r w:rsidRPr="001940BE">
        <w:rPr>
          <w:rFonts w:ascii="Myriad Pro" w:hAnsi="Myriad Pro" w:cstheme="majorBidi"/>
          <w:kern w:val="24"/>
        </w:rPr>
        <w:t xml:space="preserve"> asm</w:t>
      </w:r>
      <w:r>
        <w:rPr>
          <w:rFonts w:ascii="Myriad Pro" w:hAnsi="Myriad Pro" w:cstheme="majorBidi"/>
          <w:kern w:val="24"/>
        </w:rPr>
        <w:t>enims</w:t>
      </w:r>
      <w:r w:rsidRPr="001940BE">
        <w:rPr>
          <w:rFonts w:ascii="Myriad Pro" w:hAnsi="Myriad Pro" w:cstheme="majorBidi"/>
          <w:kern w:val="24"/>
        </w:rPr>
        <w:t>, subjekta</w:t>
      </w:r>
      <w:r>
        <w:rPr>
          <w:rFonts w:ascii="Myriad Pro" w:hAnsi="Myriad Pro" w:cstheme="majorBidi"/>
          <w:kern w:val="24"/>
        </w:rPr>
        <w:t>m</w:t>
      </w:r>
      <w:r w:rsidRPr="001940BE">
        <w:rPr>
          <w:rFonts w:ascii="Myriad Pro" w:hAnsi="Myriad Pro" w:cstheme="majorBidi"/>
          <w:kern w:val="24"/>
        </w:rPr>
        <w:t>s ar įstaig</w:t>
      </w:r>
      <w:r>
        <w:rPr>
          <w:rFonts w:ascii="Myriad Pro" w:hAnsi="Myriad Pro" w:cstheme="majorBidi"/>
          <w:kern w:val="24"/>
        </w:rPr>
        <w:t>oms</w:t>
      </w:r>
      <w:r w:rsidRPr="001940BE">
        <w:rPr>
          <w:rFonts w:ascii="Myriad Pro" w:hAnsi="Myriad Pro" w:cstheme="majorBidi"/>
          <w:kern w:val="24"/>
        </w:rPr>
        <w:t>, kurių nuosavybės teisių daugiau kaip 50 % tiesiogiai ar netiesiogiai priklauso šios dalies 3.2.1 punkte nurodyt</w:t>
      </w:r>
      <w:r>
        <w:rPr>
          <w:rFonts w:ascii="Myriad Pro" w:hAnsi="Myriad Pro" w:cstheme="majorBidi"/>
          <w:kern w:val="24"/>
        </w:rPr>
        <w:t>iems</w:t>
      </w:r>
      <w:r w:rsidRPr="001940BE">
        <w:rPr>
          <w:rFonts w:ascii="Myriad Pro" w:hAnsi="Myriad Pro" w:cstheme="majorBidi"/>
          <w:kern w:val="24"/>
        </w:rPr>
        <w:t xml:space="preserve"> subjekt</w:t>
      </w:r>
      <w:r>
        <w:rPr>
          <w:rFonts w:ascii="Myriad Pro" w:hAnsi="Myriad Pro" w:cstheme="majorBidi"/>
          <w:kern w:val="24"/>
        </w:rPr>
        <w:t>ams</w:t>
      </w:r>
      <w:r w:rsidRPr="001940BE">
        <w:rPr>
          <w:rFonts w:ascii="Myriad Pro" w:hAnsi="Myriad Pro" w:cstheme="majorBidi"/>
          <w:kern w:val="24"/>
        </w:rPr>
        <w:t>;</w:t>
      </w:r>
    </w:p>
    <w:p w14:paraId="2C50101F" w14:textId="77777777" w:rsidR="001940BE" w:rsidRPr="001940BE" w:rsidRDefault="001940BE" w:rsidP="001940BE">
      <w:pPr>
        <w:spacing w:before="120" w:after="120"/>
        <w:ind w:left="709"/>
        <w:jc w:val="both"/>
        <w:outlineLvl w:val="1"/>
        <w:rPr>
          <w:rFonts w:ascii="Myriad Pro" w:hAnsi="Myriad Pro" w:cstheme="majorBidi"/>
          <w:kern w:val="24"/>
        </w:rPr>
      </w:pPr>
      <w:r w:rsidRPr="001940BE">
        <w:rPr>
          <w:rFonts w:ascii="Myriad Pro" w:hAnsi="Myriad Pro" w:cstheme="majorBidi"/>
          <w:kern w:val="24"/>
        </w:rPr>
        <w:t>arba</w:t>
      </w:r>
    </w:p>
    <w:p w14:paraId="16873208" w14:textId="36EAC9DD" w:rsidR="001940BE" w:rsidRPr="001940BE" w:rsidRDefault="001940BE" w:rsidP="001940BE">
      <w:pPr>
        <w:numPr>
          <w:ilvl w:val="2"/>
          <w:numId w:val="22"/>
        </w:numPr>
        <w:spacing w:before="120" w:after="120"/>
        <w:jc w:val="both"/>
        <w:outlineLvl w:val="1"/>
        <w:rPr>
          <w:rFonts w:ascii="Myriad Pro" w:hAnsi="Myriad Pro" w:cstheme="majorBidi"/>
          <w:kern w:val="24"/>
        </w:rPr>
      </w:pPr>
      <w:r w:rsidRPr="001940BE">
        <w:rPr>
          <w:rFonts w:ascii="Myriad Pro" w:hAnsi="Myriad Pro" w:cstheme="majorBidi"/>
          <w:kern w:val="24"/>
        </w:rPr>
        <w:t>fizini</w:t>
      </w:r>
      <w:r>
        <w:rPr>
          <w:rFonts w:ascii="Myriad Pro" w:hAnsi="Myriad Pro" w:cstheme="majorBidi"/>
          <w:kern w:val="24"/>
        </w:rPr>
        <w:t>am</w:t>
      </w:r>
      <w:r w:rsidRPr="001940BE">
        <w:rPr>
          <w:rFonts w:ascii="Myriad Pro" w:hAnsi="Myriad Pro" w:cstheme="majorBidi"/>
          <w:kern w:val="24"/>
        </w:rPr>
        <w:t>s arba juridini</w:t>
      </w:r>
      <w:r>
        <w:rPr>
          <w:rFonts w:ascii="Myriad Pro" w:hAnsi="Myriad Pro" w:cstheme="majorBidi"/>
          <w:kern w:val="24"/>
        </w:rPr>
        <w:t>am</w:t>
      </w:r>
      <w:r w:rsidRPr="001940BE">
        <w:rPr>
          <w:rFonts w:ascii="Myriad Pro" w:hAnsi="Myriad Pro" w:cstheme="majorBidi"/>
          <w:kern w:val="24"/>
        </w:rPr>
        <w:t>s asm</w:t>
      </w:r>
      <w:r>
        <w:rPr>
          <w:rFonts w:ascii="Myriad Pro" w:hAnsi="Myriad Pro" w:cstheme="majorBidi"/>
          <w:kern w:val="24"/>
        </w:rPr>
        <w:t>enims</w:t>
      </w:r>
      <w:r w:rsidRPr="001940BE">
        <w:rPr>
          <w:rFonts w:ascii="Myriad Pro" w:hAnsi="Myriad Pro" w:cstheme="majorBidi"/>
          <w:kern w:val="24"/>
        </w:rPr>
        <w:t>, subjekta</w:t>
      </w:r>
      <w:r>
        <w:rPr>
          <w:rFonts w:ascii="Myriad Pro" w:hAnsi="Myriad Pro" w:cstheme="majorBidi"/>
          <w:kern w:val="24"/>
        </w:rPr>
        <w:t>m</w:t>
      </w:r>
      <w:r w:rsidRPr="001940BE">
        <w:rPr>
          <w:rFonts w:ascii="Myriad Pro" w:hAnsi="Myriad Pro" w:cstheme="majorBidi"/>
          <w:kern w:val="24"/>
        </w:rPr>
        <w:t>s arba įstaig</w:t>
      </w:r>
      <w:r>
        <w:rPr>
          <w:rFonts w:ascii="Myriad Pro" w:hAnsi="Myriad Pro" w:cstheme="majorBidi"/>
          <w:kern w:val="24"/>
        </w:rPr>
        <w:t>oms</w:t>
      </w:r>
      <w:r w:rsidRPr="001940BE">
        <w:rPr>
          <w:rFonts w:ascii="Myriad Pro" w:hAnsi="Myriad Pro" w:cstheme="majorBidi"/>
          <w:kern w:val="24"/>
        </w:rPr>
        <w:t>, veikian</w:t>
      </w:r>
      <w:r>
        <w:rPr>
          <w:rFonts w:ascii="Myriad Pro" w:hAnsi="Myriad Pro" w:cstheme="majorBidi"/>
          <w:kern w:val="24"/>
        </w:rPr>
        <w:t>čioms</w:t>
      </w:r>
      <w:r w:rsidRPr="001940BE">
        <w:rPr>
          <w:rFonts w:ascii="Myriad Pro" w:hAnsi="Myriad Pro" w:cstheme="majorBidi"/>
          <w:kern w:val="24"/>
        </w:rPr>
        <w:t xml:space="preserve"> šios dalies 3.2.1 arba 3.2.2. punkte nurodyt</w:t>
      </w:r>
      <w:r>
        <w:rPr>
          <w:rFonts w:ascii="Myriad Pro" w:hAnsi="Myriad Pro" w:cstheme="majorBidi"/>
          <w:kern w:val="24"/>
        </w:rPr>
        <w:t>ų</w:t>
      </w:r>
      <w:r w:rsidRPr="001940BE">
        <w:rPr>
          <w:rFonts w:ascii="Myriad Pro" w:hAnsi="Myriad Pro" w:cstheme="majorBidi"/>
          <w:kern w:val="24"/>
        </w:rPr>
        <w:t xml:space="preserve"> subjekt</w:t>
      </w:r>
      <w:r>
        <w:rPr>
          <w:rFonts w:ascii="Myriad Pro" w:hAnsi="Myriad Pro" w:cstheme="majorBidi"/>
          <w:kern w:val="24"/>
        </w:rPr>
        <w:t>ų</w:t>
      </w:r>
      <w:r w:rsidRPr="001940BE">
        <w:rPr>
          <w:rFonts w:ascii="Myriad Pro" w:hAnsi="Myriad Pro" w:cstheme="majorBidi"/>
          <w:kern w:val="24"/>
        </w:rPr>
        <w:t xml:space="preserve"> vardu arba j</w:t>
      </w:r>
      <w:r>
        <w:rPr>
          <w:rFonts w:ascii="Myriad Pro" w:hAnsi="Myriad Pro" w:cstheme="majorBidi"/>
          <w:kern w:val="24"/>
        </w:rPr>
        <w:t>iems</w:t>
      </w:r>
      <w:r w:rsidRPr="001940BE">
        <w:rPr>
          <w:rFonts w:ascii="Myriad Pro" w:hAnsi="Myriad Pro" w:cstheme="majorBidi"/>
          <w:kern w:val="24"/>
        </w:rPr>
        <w:t xml:space="preserve"> vadovaujant</w:t>
      </w:r>
      <w:r>
        <w:rPr>
          <w:rFonts w:ascii="Myriad Pro" w:hAnsi="Myriad Pro" w:cstheme="majorBidi"/>
          <w:kern w:val="24"/>
        </w:rPr>
        <w:t>iems</w:t>
      </w:r>
      <w:r w:rsidRPr="001940BE">
        <w:rPr>
          <w:rFonts w:ascii="Myriad Pro" w:hAnsi="Myriad Pro" w:cstheme="majorBidi"/>
          <w:kern w:val="24"/>
        </w:rPr>
        <w:t>, įskaitant subrangovus, tiekėjus arba subjektus, kurių pajėgumais remiamasi, kaip apibrėžta Latvijos viešųjų pirkimų įstatyme, jei jie sudaro daugiau nei 10 % sutarties vertės</w:t>
      </w:r>
      <w:r w:rsidR="00830350">
        <w:rPr>
          <w:rFonts w:ascii="Myriad Pro" w:hAnsi="Myriad Pro" w:cstheme="majorBidi"/>
          <w:kern w:val="24"/>
        </w:rPr>
        <w:t xml:space="preserve">. </w:t>
      </w:r>
    </w:p>
    <w:bookmarkEnd w:id="171"/>
    <w:p w14:paraId="1EB1A692" w14:textId="77777777" w:rsidR="00EA48A7" w:rsidRPr="005B5D3F" w:rsidRDefault="00EA48A7">
      <w:pPr>
        <w:pStyle w:val="ListParagraph"/>
        <w:spacing w:before="120" w:after="120"/>
        <w:ind w:left="1069"/>
        <w:jc w:val="both"/>
        <w:outlineLvl w:val="3"/>
        <w:rPr>
          <w:rFonts w:ascii="Myriad Pro" w:hAnsi="Myriad Pro" w:cstheme="majorBidi"/>
          <w:kern w:val="24"/>
        </w:rPr>
      </w:pPr>
    </w:p>
    <w:p w14:paraId="18B86CA1" w14:textId="77777777" w:rsidR="007436E9" w:rsidRPr="005B5D3F" w:rsidRDefault="007436E9" w:rsidP="00865F05">
      <w:pPr>
        <w:pStyle w:val="ListParagraph"/>
        <w:keepNext/>
        <w:numPr>
          <w:ilvl w:val="0"/>
          <w:numId w:val="22"/>
        </w:numPr>
        <w:spacing w:before="360" w:after="240"/>
        <w:jc w:val="both"/>
        <w:outlineLvl w:val="0"/>
        <w:rPr>
          <w:rFonts w:ascii="Myriad Pro" w:hAnsi="Myriad Pro" w:cstheme="majorBidi"/>
          <w:b/>
          <w:caps/>
          <w:spacing w:val="25"/>
          <w:kern w:val="24"/>
        </w:rPr>
      </w:pPr>
      <w:bookmarkStart w:id="172" w:name="_Toc530003056"/>
      <w:bookmarkStart w:id="173" w:name="_Toc530003102"/>
      <w:bookmarkStart w:id="174" w:name="_Toc530003148"/>
      <w:bookmarkStart w:id="175" w:name="_Toc530003222"/>
      <w:bookmarkStart w:id="176" w:name="_Toc471214450"/>
      <w:bookmarkStart w:id="177" w:name="_Toc471229317"/>
      <w:bookmarkStart w:id="178" w:name="_Toc471229470"/>
      <w:bookmarkStart w:id="179" w:name="_Toc471229623"/>
      <w:bookmarkStart w:id="180" w:name="_Toc471232222"/>
      <w:bookmarkStart w:id="181" w:name="_Toc471252294"/>
      <w:bookmarkStart w:id="182" w:name="_Toc530003057"/>
      <w:bookmarkStart w:id="183" w:name="_Toc530003103"/>
      <w:bookmarkStart w:id="184" w:name="_Toc530003149"/>
      <w:bookmarkStart w:id="185" w:name="_Toc530003223"/>
      <w:bookmarkStart w:id="186" w:name="_Toc530003058"/>
      <w:bookmarkStart w:id="187" w:name="_Toc530003104"/>
      <w:bookmarkStart w:id="188" w:name="_Toc530003150"/>
      <w:bookmarkStart w:id="189" w:name="_Toc530003224"/>
      <w:bookmarkStart w:id="190" w:name="_Toc530003059"/>
      <w:bookmarkStart w:id="191" w:name="_Toc530003105"/>
      <w:bookmarkStart w:id="192" w:name="_Toc530003151"/>
      <w:bookmarkStart w:id="193" w:name="_Toc530003225"/>
      <w:bookmarkStart w:id="194" w:name="_Toc530003060"/>
      <w:bookmarkStart w:id="195" w:name="_Toc530003106"/>
      <w:bookmarkStart w:id="196" w:name="_Toc530003152"/>
      <w:bookmarkStart w:id="197" w:name="_Toc530003226"/>
      <w:bookmarkStart w:id="198" w:name="_Toc530003061"/>
      <w:bookmarkStart w:id="199" w:name="_Toc530003107"/>
      <w:bookmarkStart w:id="200" w:name="_Toc530003153"/>
      <w:bookmarkStart w:id="201" w:name="_Toc530003227"/>
      <w:bookmarkStart w:id="202" w:name="_Toc530003062"/>
      <w:bookmarkStart w:id="203" w:name="_Toc530003108"/>
      <w:bookmarkStart w:id="204" w:name="_Toc530003154"/>
      <w:bookmarkStart w:id="205" w:name="_Toc530003228"/>
      <w:bookmarkStart w:id="206" w:name="_Toc530003063"/>
      <w:bookmarkStart w:id="207" w:name="_Toc530003109"/>
      <w:bookmarkStart w:id="208" w:name="_Toc530003155"/>
      <w:bookmarkStart w:id="209" w:name="_Toc530003229"/>
      <w:bookmarkStart w:id="210" w:name="_Toc530003064"/>
      <w:bookmarkStart w:id="211" w:name="_Toc530003110"/>
      <w:bookmarkStart w:id="212" w:name="_Toc530003156"/>
      <w:bookmarkStart w:id="213" w:name="_Toc530003230"/>
      <w:bookmarkStart w:id="214" w:name="_Toc530003065"/>
      <w:bookmarkStart w:id="215" w:name="_Toc530003111"/>
      <w:bookmarkStart w:id="216" w:name="_Toc530003157"/>
      <w:bookmarkStart w:id="217" w:name="_Toc530003231"/>
      <w:bookmarkStart w:id="218" w:name="_Toc83287047"/>
      <w:bookmarkStart w:id="219" w:name="_Toc485284002"/>
      <w:bookmarkStart w:id="220" w:name="_Toc485809592"/>
      <w:bookmarkStart w:id="221" w:name="_Ref530001064"/>
      <w:bookmarkStart w:id="222" w:name="_Toc530482703"/>
      <w:bookmarkStart w:id="223" w:name="_Toc77932131"/>
      <w:bookmarkStart w:id="224" w:name="_Ref471226083"/>
      <w:bookmarkStart w:id="225" w:name="_Toc471229320"/>
      <w:bookmarkStart w:id="226" w:name="_Toc471229626"/>
      <w:bookmarkEnd w:id="162"/>
      <w:bookmarkEnd w:id="163"/>
      <w:bookmarkEnd w:id="164"/>
      <w:bookmarkEnd w:id="165"/>
      <w:bookmarkEnd w:id="166"/>
      <w:bookmarkEnd w:id="167"/>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5B5D3F">
        <w:rPr>
          <w:rFonts w:ascii="Myriad Pro" w:hAnsi="Myriad Pro" w:cstheme="majorBidi"/>
          <w:b/>
          <w:caps/>
          <w:spacing w:val="25"/>
          <w:kern w:val="24"/>
        </w:rPr>
        <w:t>KANDIDATŲ atrankos kriterijai</w:t>
      </w:r>
      <w:bookmarkEnd w:id="218"/>
    </w:p>
    <w:p w14:paraId="619741C8" w14:textId="688F71A9" w:rsidR="00C04FC7" w:rsidRPr="00C04FC7" w:rsidRDefault="00C04FC7" w:rsidP="00C04FC7">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27" w:name="_Toc83287064"/>
      <w:bookmarkStart w:id="228" w:name="_Toc83287048"/>
      <w:r w:rsidRPr="00BF497E">
        <w:rPr>
          <w:rFonts w:ascii="Myriad Pro" w:hAnsi="Myriad Pro" w:cstheme="majorBidi"/>
          <w:b/>
          <w:kern w:val="24"/>
        </w:rPr>
        <w:t>Atmetimo p</w:t>
      </w:r>
      <w:bookmarkEnd w:id="228"/>
      <w:r w:rsidRPr="00BF497E">
        <w:rPr>
          <w:rFonts w:ascii="Myriad Pro" w:hAnsi="Myriad Pro" w:cstheme="majorBidi"/>
          <w:b/>
          <w:kern w:val="24"/>
        </w:rPr>
        <w:t>agrindai</w:t>
      </w:r>
      <w:r>
        <w:rPr>
          <w:rFonts w:ascii="Myriad Pro" w:hAnsi="Myriad Pro" w:cstheme="majorBidi"/>
          <w:b/>
          <w:kern w:val="24"/>
        </w:rPr>
        <w:t xml:space="preserve"> </w:t>
      </w:r>
      <w:r w:rsidRPr="00C04FC7">
        <w:rPr>
          <w:rFonts w:ascii="Myriad Pro" w:hAnsi="Myriad Pro" w:cstheme="majorBidi"/>
          <w:kern w:val="24"/>
        </w:rPr>
        <w:t>(bus tikrin</w:t>
      </w:r>
      <w:r>
        <w:rPr>
          <w:rFonts w:ascii="Myriad Pro" w:hAnsi="Myriad Pro" w:cstheme="majorBidi"/>
          <w:kern w:val="24"/>
        </w:rPr>
        <w:t>ami</w:t>
      </w:r>
      <w:r w:rsidRPr="00C04FC7">
        <w:rPr>
          <w:rFonts w:ascii="Myriad Pro" w:hAnsi="Myriad Pro" w:cstheme="majorBidi"/>
          <w:kern w:val="24"/>
        </w:rPr>
        <w:t xml:space="preserve"> pagal Taisyklių 10 skyrių)</w:t>
      </w:r>
    </w:p>
    <w:p w14:paraId="53CDD89D" w14:textId="77777777" w:rsidR="00C04FC7" w:rsidRPr="00BF497E" w:rsidRDefault="00C04FC7" w:rsidP="00C04FC7">
      <w:pPr>
        <w:tabs>
          <w:tab w:val="num" w:pos="1560"/>
          <w:tab w:val="left" w:pos="1928"/>
        </w:tabs>
        <w:spacing w:before="120" w:after="120"/>
        <w:ind w:right="-427"/>
        <w:jc w:val="both"/>
        <w:outlineLvl w:val="3"/>
        <w:rPr>
          <w:rFonts w:ascii="Myriad Pro" w:hAnsi="Myriad Pro" w:cstheme="majorBidi"/>
          <w:kern w:val="24"/>
        </w:rPr>
      </w:pPr>
      <w:r w:rsidRPr="00BF497E">
        <w:rPr>
          <w:rFonts w:ascii="Myriad Pro" w:hAnsi="Myriad Pro" w:cstheme="majorBidi"/>
          <w:kern w:val="24"/>
        </w:rPr>
        <w:t>Perkančioji Organizacija pašalina kandidatą iš tolesnio dalyvavimo konkurse bet kuriomis iš šių aplinkybių:</w:t>
      </w:r>
    </w:p>
    <w:tbl>
      <w:tblPr>
        <w:tblStyle w:val="ListTable3-Accent11"/>
        <w:tblW w:w="10103" w:type="dxa"/>
        <w:tblLayout w:type="fixed"/>
        <w:tblLook w:val="04A0" w:firstRow="1" w:lastRow="0" w:firstColumn="1" w:lastColumn="0" w:noHBand="0" w:noVBand="1"/>
      </w:tblPr>
      <w:tblGrid>
        <w:gridCol w:w="846"/>
        <w:gridCol w:w="4961"/>
        <w:gridCol w:w="4296"/>
      </w:tblGrid>
      <w:tr w:rsidR="00C04FC7" w:rsidRPr="00BF497E" w14:paraId="603CAF20" w14:textId="77777777" w:rsidTr="0099257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1AFBED42" w14:textId="77777777" w:rsidR="00C04FC7" w:rsidRPr="00BF497E" w:rsidRDefault="00C04FC7" w:rsidP="0099257A">
            <w:pPr>
              <w:spacing w:before="120" w:after="120"/>
              <w:jc w:val="center"/>
              <w:rPr>
                <w:rFonts w:ascii="Myriad Pro" w:hAnsi="Myriad Pro" w:cstheme="majorBidi"/>
                <w:kern w:val="24"/>
                <w:sz w:val="22"/>
                <w:szCs w:val="22"/>
              </w:rPr>
            </w:pPr>
            <w:r w:rsidRPr="00BF497E">
              <w:rPr>
                <w:rFonts w:ascii="Myriad Pro" w:hAnsi="Myriad Pro" w:cstheme="majorBidi"/>
                <w:kern w:val="24"/>
                <w:sz w:val="22"/>
                <w:szCs w:val="22"/>
              </w:rPr>
              <w:t>Nr.</w:t>
            </w:r>
          </w:p>
        </w:tc>
        <w:tc>
          <w:tcPr>
            <w:tcW w:w="4961" w:type="dxa"/>
            <w:vAlign w:val="center"/>
          </w:tcPr>
          <w:p w14:paraId="4DC9B7DF" w14:textId="77777777" w:rsidR="00C04FC7" w:rsidRPr="00BF497E" w:rsidRDefault="00C04FC7" w:rsidP="0099257A">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Reikalavimas</w:t>
            </w:r>
          </w:p>
        </w:tc>
        <w:tc>
          <w:tcPr>
            <w:tcW w:w="4296" w:type="dxa"/>
            <w:vAlign w:val="center"/>
          </w:tcPr>
          <w:p w14:paraId="4E9FB702" w14:textId="77777777" w:rsidR="00C04FC7" w:rsidRPr="00BF497E" w:rsidRDefault="00C04FC7" w:rsidP="0099257A">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Pateik</w:t>
            </w:r>
            <w:r>
              <w:rPr>
                <w:rFonts w:ascii="Myriad Pro" w:hAnsi="Myriad Pro" w:cstheme="majorBidi"/>
                <w:kern w:val="24"/>
                <w:sz w:val="22"/>
                <w:szCs w:val="22"/>
              </w:rPr>
              <w:t>iami</w:t>
            </w:r>
            <w:r w:rsidRPr="00BF497E">
              <w:rPr>
                <w:rFonts w:ascii="Myriad Pro" w:hAnsi="Myriad Pro" w:cstheme="majorBidi"/>
                <w:kern w:val="24"/>
                <w:sz w:val="22"/>
                <w:szCs w:val="22"/>
              </w:rPr>
              <w:t xml:space="preserve"> dokumentai</w:t>
            </w:r>
            <w:r w:rsidRPr="00BF497E">
              <w:rPr>
                <w:rStyle w:val="FootnoteReference"/>
                <w:rFonts w:ascii="Myriad Pro" w:hAnsi="Myriad Pro" w:cstheme="majorBidi"/>
                <w:kern w:val="24"/>
                <w:sz w:val="22"/>
                <w:szCs w:val="22"/>
              </w:rPr>
              <w:footnoteReference w:id="2"/>
            </w:r>
          </w:p>
        </w:tc>
      </w:tr>
      <w:tr w:rsidR="00C04FC7" w:rsidRPr="00BF497E" w14:paraId="6A2D0AEE"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31751F1"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29" w:name="_Toc83287049"/>
            <w:bookmarkEnd w:id="229"/>
          </w:p>
        </w:tc>
        <w:tc>
          <w:tcPr>
            <w:tcW w:w="4961" w:type="dxa"/>
          </w:tcPr>
          <w:p w14:paraId="00AF52F0"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Per paskutinius 3 (trejus) metus iki parai</w:t>
            </w:r>
            <w:r w:rsidRPr="00BF497E">
              <w:rPr>
                <w:rFonts w:ascii="Myriad Pro" w:hAnsi="Myriad Pro" w:cstheme="majorBidi"/>
                <w:kern w:val="24"/>
                <w:sz w:val="22"/>
                <w:szCs w:val="22"/>
                <w:lang w:val="lt-LT"/>
              </w:rPr>
              <w:t xml:space="preserve">škos </w:t>
            </w:r>
            <w:r w:rsidRPr="00BF497E">
              <w:rPr>
                <w:rFonts w:ascii="Myriad Pro" w:hAnsi="Myriad Pro" w:cstheme="majorBidi"/>
                <w:kern w:val="24"/>
                <w:sz w:val="22"/>
                <w:szCs w:val="22"/>
              </w:rPr>
              <w:t xml:space="preserve">pateikimo kandidatas arba asmuo, kuris yra </w:t>
            </w:r>
            <w:r w:rsidRPr="00BF497E">
              <w:rPr>
                <w:rFonts w:ascii="Myriad Pro" w:hAnsi="Myriad Pro" w:cstheme="majorBidi"/>
                <w:kern w:val="24"/>
                <w:sz w:val="22"/>
                <w:szCs w:val="22"/>
              </w:rPr>
              <w:lastRenderedPageBreak/>
              <w:t>kandidato valdybos ar stebėtojų tarybos narys, atstovavimo teises turintis asmuo ar prokūros turėtojas, arba asmuo, įgaliotas atstovauti kandidatui filialo veikloje , buvo galutiniu ir neskundžiamu teismo ar prokuratūros sprendimu pripažintas kaltu ir jam paskirta bausmė arba jam buvo taikomos baudžiamosios priemonės dėl bet kurios iš šių nusikalstamų veikų padarymo:</w:t>
            </w:r>
          </w:p>
          <w:p w14:paraId="610D6022"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a) nusikalstamos organizacijos ar organizuotos grupės, įtrauktos į nusikalstamą organizaciją ar kitą nusikalstamą susivienijimą, steigimas, valdymas, dalyvavimas jos vykdomose nusikalstamose veikose,</w:t>
            </w:r>
          </w:p>
          <w:p w14:paraId="592DD2DD"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b) kyšio ėmimas, papirkimas, kyšio reikalavimas, tarpininkavimas kyšininkavimo srityje, dalyvavimas neteisėtuose turtiniuose sandoriuose, draudžiamos naudos gavimas, komercinis papirkimas, neteisėtas naudos gavimas, naudos gavimas ir teikimas, prekyba poveikiu,</w:t>
            </w:r>
          </w:p>
          <w:p w14:paraId="4DFF5DC6"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c) sukčiavimas, turto pasisavinimas ar pinigų plovimas,</w:t>
            </w:r>
          </w:p>
          <w:p w14:paraId="58BD4793"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d) terorizmas, terorizmo finansavimas, teroristinės grupės formavimas ar organizavimas, kelionės terorizmo tikslais, terorizmo rėmimas, terorizmo kurstymas, teroristinis grasinimas arba asmens verbavimas ir mokymas vykdyti teroro aktus,</w:t>
            </w:r>
          </w:p>
          <w:p w14:paraId="706FB9A7"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e) prekyba žmonėmis,</w:t>
            </w:r>
          </w:p>
          <w:p w14:paraId="0932210D"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f) mokesčių ir panašių mokėjimų vengimas.</w:t>
            </w:r>
          </w:p>
        </w:tc>
        <w:tc>
          <w:tcPr>
            <w:tcW w:w="4296" w:type="dxa"/>
          </w:tcPr>
          <w:p w14:paraId="42A66746"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lastRenderedPageBreak/>
              <w:t xml:space="preserve">- </w:t>
            </w: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w:t>
            </w:r>
            <w:r w:rsidRPr="00BF497E">
              <w:rPr>
                <w:rFonts w:ascii="Myriad Pro" w:hAnsi="Myriad Pro" w:cstheme="majorBidi"/>
                <w:sz w:val="22"/>
                <w:szCs w:val="22"/>
              </w:rPr>
              <w:lastRenderedPageBreak/>
              <w:t>išskyrus atvejus, kai Viešųjų pirkimų komisija specialiai to prašo pagal Viešųjų pirkimų įstatymo 42 straipsnį.</w:t>
            </w:r>
          </w:p>
          <w:p w14:paraId="6149E041" w14:textId="04D4C1AC" w:rsidR="00C04FC7" w:rsidRPr="00BF497E" w:rsidRDefault="00C04FC7" w:rsidP="0099257A">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r w:rsidR="00C04FC7" w:rsidRPr="00BF497E" w14:paraId="139C9ABC"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5D094D30"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0" w:name="_Toc83287050"/>
            <w:bookmarkEnd w:id="230"/>
          </w:p>
        </w:tc>
        <w:tc>
          <w:tcPr>
            <w:tcW w:w="4961" w:type="dxa"/>
          </w:tcPr>
          <w:p w14:paraId="48E30686" w14:textId="77777777" w:rsidR="00C04FC7" w:rsidRPr="00BF497E" w:rsidRDefault="00C04FC7" w:rsidP="0099257A">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 xml:space="preserve">Nustatyta, kad </w:t>
            </w:r>
            <w:r w:rsidRPr="00BF497E">
              <w:rPr>
                <w:rFonts w:ascii="Myriad Pro" w:hAnsi="Myriad Pro" w:cstheme="majorBidi"/>
                <w:kern w:val="24"/>
                <w:sz w:val="22"/>
                <w:szCs w:val="22"/>
                <w:u w:val="single"/>
              </w:rPr>
              <w:t xml:space="preserve">paskutinę paraiškų pateikimo termino </w:t>
            </w:r>
            <w:r w:rsidRPr="00BF497E">
              <w:rPr>
                <w:rFonts w:ascii="Myriad Pro" w:hAnsi="Myriad Pro" w:cstheme="majorBidi"/>
                <w:kern w:val="24"/>
                <w:sz w:val="22"/>
                <w:szCs w:val="22"/>
              </w:rPr>
              <w:t xml:space="preserve">(pirmojo etapo) </w:t>
            </w:r>
            <w:r w:rsidRPr="00BF497E">
              <w:rPr>
                <w:rFonts w:ascii="Myriad Pro" w:hAnsi="Myriad Pro" w:cstheme="majorBidi"/>
                <w:kern w:val="24"/>
                <w:sz w:val="22"/>
                <w:szCs w:val="22"/>
                <w:u w:val="single"/>
              </w:rPr>
              <w:t>dieną</w:t>
            </w:r>
            <w:r w:rsidRPr="00BF497E">
              <w:rPr>
                <w:rFonts w:ascii="Myriad Pro" w:hAnsi="Myriad Pro" w:cstheme="majorBidi"/>
                <w:kern w:val="24"/>
                <w:sz w:val="22"/>
                <w:szCs w:val="22"/>
              </w:rPr>
              <w:t xml:space="preserve"> arba </w:t>
            </w:r>
            <w:r w:rsidRPr="00BF497E">
              <w:rPr>
                <w:rFonts w:ascii="Myriad Pro" w:hAnsi="Myriad Pro" w:cstheme="majorBidi"/>
                <w:kern w:val="24"/>
                <w:sz w:val="22"/>
                <w:szCs w:val="22"/>
                <w:u w:val="single"/>
              </w:rPr>
              <w:t>tą dieną, kai priimamas sprendimas</w:t>
            </w:r>
            <w:r w:rsidRPr="00BF497E">
              <w:rPr>
                <w:rFonts w:ascii="Myriad Pro" w:hAnsi="Myriad Pro" w:cstheme="majorBidi"/>
                <w:kern w:val="24"/>
                <w:sz w:val="22"/>
                <w:szCs w:val="22"/>
              </w:rPr>
              <w:t xml:space="preserve"> dėl galimo teisių sudaryti pirkimo sutartį suteikimo (antrajame etape), kandidatas turi mokestinių skolų</w:t>
            </w:r>
            <w:r w:rsidRPr="00BF497E">
              <w:t xml:space="preserve"> </w:t>
            </w:r>
            <w:r w:rsidRPr="00BF497E">
              <w:rPr>
                <w:rFonts w:ascii="Myriad Pro" w:hAnsi="Myriad Pro" w:cstheme="majorBidi"/>
                <w:sz w:val="22"/>
                <w:szCs w:val="22"/>
                <w:u w:val="single"/>
              </w:rPr>
              <w:t xml:space="preserve">Latvijoje </w:t>
            </w:r>
            <w:r w:rsidRPr="00BF497E">
              <w:rPr>
                <w:rFonts w:ascii="Myriad Pro" w:hAnsi="Myriad Pro" w:cstheme="majorBidi"/>
                <w:kern w:val="24"/>
                <w:sz w:val="22"/>
                <w:szCs w:val="22"/>
                <w:u w:val="single"/>
              </w:rPr>
              <w:t xml:space="preserve">arba šalyje, kurioje jis įregistruotas arba </w:t>
            </w:r>
            <w:r w:rsidRPr="00BF497E">
              <w:rPr>
                <w:rFonts w:ascii="Myriad Pro" w:hAnsi="Myriad Pro" w:cstheme="majorBidi"/>
                <w:kern w:val="24"/>
                <w:sz w:val="22"/>
                <w:szCs w:val="22"/>
                <w:u w:val="single"/>
                <w:lang w:val="lt-LT"/>
              </w:rPr>
              <w:t>kurioje yra nuolatinė buveinė</w:t>
            </w:r>
            <w:r w:rsidRPr="00BF497E">
              <w:rPr>
                <w:rFonts w:ascii="Myriad Pro" w:hAnsi="Myriad Pro" w:cstheme="majorBidi"/>
                <w:kern w:val="24"/>
                <w:sz w:val="22"/>
                <w:szCs w:val="22"/>
                <w:u w:val="single"/>
              </w:rPr>
              <w:t>,</w:t>
            </w:r>
            <w:r w:rsidRPr="00BF497E">
              <w:rPr>
                <w:rFonts w:ascii="Myriad Pro" w:hAnsi="Myriad Pro" w:cstheme="majorBidi"/>
                <w:kern w:val="24"/>
                <w:sz w:val="22"/>
                <w:szCs w:val="22"/>
              </w:rPr>
              <w:t xml:space="preserve"> įskaitant ir privalomojo valstybinio socialinio draudimo įmokų skolas, </w:t>
            </w:r>
            <w:r w:rsidRPr="00BF497E">
              <w:rPr>
                <w:rFonts w:ascii="Myriad Pro" w:hAnsi="Myriad Pro" w:cstheme="majorBidi"/>
                <w:kern w:val="24"/>
                <w:sz w:val="22"/>
                <w:szCs w:val="22"/>
                <w:u w:val="single"/>
              </w:rPr>
              <w:t>viršijančias iš viso 150 eurų bet kurioje šalyje</w:t>
            </w:r>
            <w:r w:rsidRPr="00BF497E">
              <w:rPr>
                <w:rFonts w:ascii="Myriad Pro" w:hAnsi="Myriad Pro" w:cstheme="majorBidi"/>
                <w:kern w:val="24"/>
                <w:sz w:val="22"/>
                <w:szCs w:val="22"/>
              </w:rPr>
              <w:t>.</w:t>
            </w:r>
          </w:p>
        </w:tc>
        <w:tc>
          <w:tcPr>
            <w:tcW w:w="4296" w:type="dxa"/>
          </w:tcPr>
          <w:p w14:paraId="0C95B6EE" w14:textId="4FF8CD86"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t xml:space="preserve">- Kandidatui ir asmeniui, kuris yra </w:t>
            </w: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kai Viešųjų pirkimų komisija specialiai to prašo pagal Viešųjų pirkimų įstatymo 42 straipsnį.</w:t>
            </w:r>
          </w:p>
          <w:p w14:paraId="5B6A2F12" w14:textId="66976D66" w:rsidR="00C04FC7" w:rsidRPr="00BF497E" w:rsidRDefault="00C04FC7" w:rsidP="0099257A">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p>
        </w:tc>
      </w:tr>
      <w:tr w:rsidR="00C04FC7" w:rsidRPr="00BF497E" w14:paraId="138E993D"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9E8E5ED"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1" w:name="_Toc83287051"/>
            <w:bookmarkEnd w:id="231"/>
          </w:p>
        </w:tc>
        <w:tc>
          <w:tcPr>
            <w:tcW w:w="4961" w:type="dxa"/>
          </w:tcPr>
          <w:p w14:paraId="76C9A7CF"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Paskelbta kandidato bankroto byla, sustabdyta kandidato veikla, kandidatas likviduojamas.</w:t>
            </w:r>
          </w:p>
        </w:tc>
        <w:tc>
          <w:tcPr>
            <w:tcW w:w="4296" w:type="dxa"/>
          </w:tcPr>
          <w:p w14:paraId="7D9FE1C3"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t xml:space="preserve">- </w:t>
            </w: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64D9D35E" w14:textId="79A50387" w:rsidR="00C04FC7" w:rsidRPr="00BF497E" w:rsidRDefault="00C04FC7" w:rsidP="0099257A">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r w:rsidR="00C04FC7" w:rsidRPr="00BF497E" w14:paraId="4AD74E19"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609975B3"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2" w:name="_Toc83287052"/>
            <w:bookmarkEnd w:id="232"/>
          </w:p>
        </w:tc>
        <w:tc>
          <w:tcPr>
            <w:tcW w:w="4961" w:type="dxa"/>
          </w:tcPr>
          <w:p w14:paraId="7A454B3C" w14:textId="77777777" w:rsidR="00C04FC7" w:rsidRPr="00BF497E" w:rsidRDefault="00C04FC7" w:rsidP="0099257A">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 xml:space="preserve">Asmuo, rengęs pirkimo procedūros dokumentus (perkančiosios organizacijos pareigūnas ar darbuotojas), viešųjų pirkimų komisijos narys ar ekspertas yra susijęs su kandidatu arba yra suinteresuotas tam tikro kandidato parinkimu, o Perkančioji organizacija negali užkirsti kelio tokiai situacijai priemonėmis, dėl kurių kandidatams </w:t>
            </w:r>
            <w:r w:rsidRPr="00BF497E">
              <w:rPr>
                <w:rFonts w:ascii="Myriad Pro" w:hAnsi="Myriad Pro" w:cstheme="majorBidi"/>
                <w:kern w:val="24"/>
                <w:sz w:val="22"/>
                <w:szCs w:val="22"/>
              </w:rPr>
              <w:lastRenderedPageBreak/>
              <w:t>taikomi mažesni apribojimai. Laikoma, kad asmuo, rengęs pirkimo procedūros dokumentus (perkančiosios organizacijos pareigūnas ar darbuotojas), viešųjų pirkimų komisijos narys ar ekspertas yra susijęs su kandidatu bet kuriuo iš šių atvejų:</w:t>
            </w:r>
          </w:p>
          <w:p w14:paraId="4F643CA0" w14:textId="77777777" w:rsidR="00C04FC7" w:rsidRPr="00BF497E" w:rsidRDefault="00C04FC7" w:rsidP="0099257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a) Jeigu jis ar ji yra dabartinis ir (arba) buvęs darbuotojas, pareigūnas, akcininkas, prokūros turėtojas arba kandidato arba subrangovo narys, jei jie yra juridiniai asmenys, ir jei tokie santykiai su juridiniu asmeniu buvo nutraukti per pastaruosius 24 (dvidešimt keturis) mėnesius.</w:t>
            </w:r>
          </w:p>
          <w:p w14:paraId="53769B78" w14:textId="77777777" w:rsidR="00C04FC7" w:rsidRPr="00BF497E" w:rsidRDefault="00C04FC7" w:rsidP="0099257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b) Jeigu jis ar ji yra kandidato arba subrangovo, kuris yra juridinis asmuo, tėvas, motina, močiutė, senelis, vaikas, anūkas, įtėvis, įtėvis, brolis, sesuo, pusbrolis, pusbrolis ar sutuoktinis (toliau – giminaitis), kuris yra juridinis asmuo, akcininkas, turintis ne mažiau kaip 10% akcinės bendrovės akcijų, akcinės bendrovės akcininkas, prokūros turėtojas ar pareigūnas.</w:t>
            </w:r>
          </w:p>
          <w:p w14:paraId="0837202A" w14:textId="77777777" w:rsidR="00C04FC7" w:rsidRPr="00BF497E" w:rsidRDefault="00C04FC7" w:rsidP="0099257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c) Jeigu jis arba ji yra kandidato arba subrangovo, kuris yra fizinis asmuo, giminaitis.</w:t>
            </w:r>
          </w:p>
          <w:p w14:paraId="45D9AF5E" w14:textId="77777777" w:rsidR="00C04FC7" w:rsidRPr="00BF497E" w:rsidRDefault="00C04FC7" w:rsidP="0099257A">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 xml:space="preserve">Jeigu kandidatas yra </w:t>
            </w:r>
            <w:r w:rsidRPr="00BF497E">
              <w:rPr>
                <w:rFonts w:ascii="Myriad Pro" w:hAnsi="Myriad Pro" w:cstheme="majorBidi"/>
                <w:kern w:val="24"/>
                <w:sz w:val="22"/>
                <w:szCs w:val="22"/>
                <w:lang w:val="lt-LT"/>
              </w:rPr>
              <w:t>tiekėjų grupė</w:t>
            </w:r>
            <w:r w:rsidRPr="00BF497E">
              <w:rPr>
                <w:rFonts w:ascii="Myriad Pro" w:hAnsi="Myriad Pro" w:cstheme="majorBidi"/>
                <w:kern w:val="24"/>
                <w:sz w:val="22"/>
                <w:szCs w:val="22"/>
              </w:rPr>
              <w:t>, kurią sudaro fiziniai ar juridiniai asmenys, galima daryti prielaidą, kad ryšys su kandidatu yra ir tuo atveju, jei asmuo, rengęs pirkimo procedūros dokumentus (perkančiosios organizacijos pareigūnas ar darbuotojas), viešųjų pirkimų komisijos narys ar ekspertas yra susijęs su partnerių grupės nariu bet kuriuo iš minėtų būdų.</w:t>
            </w:r>
          </w:p>
        </w:tc>
        <w:tc>
          <w:tcPr>
            <w:tcW w:w="4296" w:type="dxa"/>
          </w:tcPr>
          <w:p w14:paraId="4A853E77" w14:textId="77777777"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lastRenderedPageBreak/>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3891C249" w14:textId="77777777" w:rsidR="00C04FC7" w:rsidRPr="00BF497E" w:rsidRDefault="00C04FC7" w:rsidP="0099257A">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p>
        </w:tc>
      </w:tr>
      <w:tr w:rsidR="00C04FC7" w:rsidRPr="00BF497E" w14:paraId="534FC803"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0DBFE48"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3" w:name="_Toc83287053"/>
            <w:bookmarkEnd w:id="233"/>
          </w:p>
        </w:tc>
        <w:tc>
          <w:tcPr>
            <w:tcW w:w="4961" w:type="dxa"/>
          </w:tcPr>
          <w:p w14:paraId="52B6EAE5"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Kandidatas turi pranašumą, kuris riboja konkurenciją viešųjų pirkimų procedūroje, jei jis arba su juo susijęs juridinis asmuo konsultavosi su Perkančiąja organizacija arba kitaip dalyvavo rengiant konkursą, ir pranašumui negali būti užkirstas kelias mažiau ribojančiomis priemonėmis, o kandidatas negali įrodyti, kad jo ar jo susijusio juridinio asmens dalyvavimas rengiant viešųjų pirkimų procedūros dokumentus neriboja konkurencijos.</w:t>
            </w:r>
          </w:p>
        </w:tc>
        <w:tc>
          <w:tcPr>
            <w:tcW w:w="4296" w:type="dxa"/>
          </w:tcPr>
          <w:p w14:paraId="25A15014"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0DC17FC8" w14:textId="74BA2EC6" w:rsidR="00C04FC7" w:rsidRPr="00BF497E" w:rsidRDefault="00C04FC7" w:rsidP="0099257A">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p>
        </w:tc>
      </w:tr>
      <w:tr w:rsidR="00C04FC7" w:rsidRPr="00BF497E" w14:paraId="2787BB3E"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36B9094F"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4" w:name="_Toc83287054"/>
            <w:bookmarkEnd w:id="234"/>
          </w:p>
        </w:tc>
        <w:tc>
          <w:tcPr>
            <w:tcW w:w="4961" w:type="dxa"/>
          </w:tcPr>
          <w:p w14:paraId="73A6FCF4" w14:textId="77777777" w:rsidR="00C04FC7" w:rsidRPr="00BF497E" w:rsidRDefault="00C04FC7" w:rsidP="0099257A">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kern w:val="24"/>
                <w:sz w:val="22"/>
                <w:szCs w:val="22"/>
              </w:rPr>
              <w:t>Per pastaruosius 12 (dvylika) mėnesių iki paskutinės paraiškų pateikimo termino dienos (pirmojo etapo) tokiu kompetentingos institucijos sprendimu arba galutiniu ir neskundžiamu teismo sprendimu, kandidatas pripažintas kaltu dėl konkurencijos įstatymų pažeidimo, kuris pasireiškė kaip horizontalaus kartelio susitarimas, išskyrus atvejį, kai atitinkama institucija, nustačiusi konkurencijos įstatymų pažeidimą, atleido kandidatą nuo baudos arba sumažino baudą už bendradarbiavimą pagal atleidimo nuo baudų programą.</w:t>
            </w:r>
          </w:p>
        </w:tc>
        <w:tc>
          <w:tcPr>
            <w:tcW w:w="4296" w:type="dxa"/>
          </w:tcPr>
          <w:p w14:paraId="1817C3AA" w14:textId="77777777"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70632B79" w14:textId="3889C357" w:rsidR="00C04FC7" w:rsidRPr="00BF497E" w:rsidRDefault="00C04FC7" w:rsidP="0099257A">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p>
        </w:tc>
      </w:tr>
      <w:tr w:rsidR="00C04FC7" w:rsidRPr="00BF497E" w14:paraId="03361E3A"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D26FDC9"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5" w:name="_Toc83287055"/>
            <w:bookmarkEnd w:id="235"/>
          </w:p>
        </w:tc>
        <w:tc>
          <w:tcPr>
            <w:tcW w:w="4961" w:type="dxa"/>
          </w:tcPr>
          <w:p w14:paraId="7BE2CDB3"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kern w:val="24"/>
                <w:sz w:val="22"/>
                <w:szCs w:val="22"/>
              </w:rPr>
              <w:t>Per pastaruosius 3 (trejus) metus iki paskutinės paraiškų pateikimo dienos (pirmojo etapo) kompetentingos institucijos sprendimu arba teismo sprendimu arba prokuroro nutartimi dėl bausmės, kai toks sprendimas yra galutinis ir neskundžiamas, kandidatas pripažintas kaltu dėl pažeidimo, kuris pasireiškė kaip vieno ar kelių asmenų, neturinčių reikiamo darbo leidimo, įdarbinimas arba jeigu tokie asmenys neturėjo leidimo gyventi Europos Sąjungos valstybėje narėje.</w:t>
            </w:r>
          </w:p>
        </w:tc>
        <w:tc>
          <w:tcPr>
            <w:tcW w:w="4296" w:type="dxa"/>
          </w:tcPr>
          <w:p w14:paraId="15FEFAF0"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0ADE0A19" w14:textId="62BA092D" w:rsidR="00C04FC7" w:rsidRPr="00BF497E" w:rsidRDefault="00C04FC7" w:rsidP="0099257A">
            <w:pPr>
              <w:pStyle w:val="SLOList"/>
              <w:numPr>
                <w:ilvl w:val="0"/>
                <w:numId w:val="0"/>
              </w:numPr>
              <w:ind w:left="359" w:hanging="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r w:rsidR="00C04FC7" w:rsidRPr="00BF497E" w14:paraId="0FB0B4D6"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4E3252F0"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6" w:name="_Toc83287056"/>
            <w:bookmarkEnd w:id="236"/>
          </w:p>
        </w:tc>
        <w:tc>
          <w:tcPr>
            <w:tcW w:w="4961" w:type="dxa"/>
          </w:tcPr>
          <w:p w14:paraId="7BA4A00C" w14:textId="77777777" w:rsidR="00C04FC7" w:rsidRPr="00BF497E" w:rsidRDefault="00C04FC7" w:rsidP="0099257A">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kern w:val="24"/>
                <w:sz w:val="22"/>
                <w:szCs w:val="22"/>
              </w:rPr>
              <w:t xml:space="preserve">Per pastaruosius 12 (dvylika) mėnesių iki paskutinės paraiškų pateikimo termino dienos (pirmojo etapo) kompetentingos institucijos sprendimu arba teismo sprendimu arba prokuroro nutartimi dėl bausmės, </w:t>
            </w:r>
            <w:r w:rsidRPr="00BF497E">
              <w:rPr>
                <w:rFonts w:ascii="Myriad Pro" w:hAnsi="Myriad Pro" w:cstheme="majorBidi"/>
                <w:kern w:val="24"/>
                <w:sz w:val="22"/>
                <w:szCs w:val="22"/>
                <w:lang w:val="lt-LT"/>
              </w:rPr>
              <w:t>kai toks sprendimas yra galutinis ir neskundžiamas,</w:t>
            </w:r>
            <w:r w:rsidRPr="00BF497E">
              <w:rPr>
                <w:rFonts w:ascii="Myriad Pro" w:hAnsi="Myriad Pro" w:cstheme="majorBidi"/>
                <w:kern w:val="24"/>
                <w:sz w:val="22"/>
                <w:szCs w:val="22"/>
              </w:rPr>
              <w:t xml:space="preserve"> kandidatas pripažintas kaltu dėl pažeidimo, kuris pasireiškė kaip asmens įdarbinimas be rašytinės darbo sutarties, ir per norminiuose teisės aktuose nustatytą terminą nepateikus deklaracijos </w:t>
            </w:r>
            <w:r w:rsidRPr="00BF497E">
              <w:rPr>
                <w:rFonts w:ascii="Myriad Pro" w:hAnsi="Myriad Pro" w:cstheme="majorBidi"/>
                <w:kern w:val="24"/>
                <w:sz w:val="22"/>
                <w:szCs w:val="22"/>
                <w:lang w:val="lt-LT"/>
              </w:rPr>
              <w:t>apie tokio  darbuotojo įdarbinimą, kai deklaracijos pateikimas  apie pradedančius dirbti asmenis yra privalomas.</w:t>
            </w:r>
          </w:p>
        </w:tc>
        <w:tc>
          <w:tcPr>
            <w:tcW w:w="4296" w:type="dxa"/>
          </w:tcPr>
          <w:p w14:paraId="3E3EDE28" w14:textId="77777777"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specialiai to prašo pagal Viešųjų pirkimų įstatymo 42 straipsnį.</w:t>
            </w:r>
          </w:p>
          <w:p w14:paraId="1D9F9F58" w14:textId="71ED78C4" w:rsidR="00C04FC7" w:rsidRPr="00BF497E" w:rsidRDefault="00C04FC7" w:rsidP="0099257A">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p>
        </w:tc>
      </w:tr>
      <w:tr w:rsidR="00C04FC7" w:rsidRPr="00BF497E" w14:paraId="7E4FF294"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9161C42" w14:textId="77777777" w:rsidR="00C04FC7" w:rsidRPr="00BF497E" w:rsidRDefault="00C04FC7" w:rsidP="0099257A">
            <w:pPr>
              <w:numPr>
                <w:ilvl w:val="2"/>
                <w:numId w:val="22"/>
              </w:numPr>
              <w:spacing w:before="120" w:after="120"/>
              <w:ind w:right="-2"/>
              <w:jc w:val="both"/>
              <w:outlineLvl w:val="1"/>
              <w:rPr>
                <w:rFonts w:ascii="Myriad Pro" w:hAnsi="Myriad Pro" w:cstheme="majorBidi"/>
                <w:kern w:val="24"/>
                <w:sz w:val="22"/>
                <w:szCs w:val="22"/>
              </w:rPr>
            </w:pPr>
            <w:bookmarkStart w:id="237" w:name="_Toc83287057"/>
            <w:bookmarkEnd w:id="237"/>
          </w:p>
        </w:tc>
        <w:tc>
          <w:tcPr>
            <w:tcW w:w="4961" w:type="dxa"/>
          </w:tcPr>
          <w:p w14:paraId="3046D164" w14:textId="77777777" w:rsidR="00C04FC7" w:rsidRPr="00BF497E" w:rsidRDefault="00C04FC7" w:rsidP="0099257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Kandidatas pateikė melagingą informaciją, siekdamas įrodyti, atitikimą šio skirsnio nuostatų reikalavimams arba visai nepateikė reikiamos informacijos.</w:t>
            </w:r>
          </w:p>
        </w:tc>
        <w:tc>
          <w:tcPr>
            <w:tcW w:w="4296" w:type="dxa"/>
          </w:tcPr>
          <w:p w14:paraId="3265969E" w14:textId="70E3465A"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kai Viešųjų pirkimų komisija specialiai to prašo pagal Viešųjų pirkimų įstatymo 42 straipsnį.</w:t>
            </w:r>
          </w:p>
        </w:tc>
      </w:tr>
      <w:tr w:rsidR="00C04FC7" w:rsidRPr="00BF497E" w14:paraId="3594D6FA"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5C1A0708" w14:textId="77777777" w:rsidR="00C04FC7" w:rsidRPr="00BF497E" w:rsidRDefault="00C04FC7" w:rsidP="00C04FC7">
            <w:pPr>
              <w:numPr>
                <w:ilvl w:val="2"/>
                <w:numId w:val="22"/>
              </w:numPr>
              <w:spacing w:before="120" w:after="120"/>
              <w:ind w:right="-2"/>
              <w:jc w:val="both"/>
              <w:outlineLvl w:val="1"/>
              <w:rPr>
                <w:rFonts w:ascii="Myriad Pro" w:hAnsi="Myriad Pro" w:cstheme="majorBidi"/>
                <w:kern w:val="24"/>
                <w:sz w:val="22"/>
                <w:szCs w:val="22"/>
              </w:rPr>
            </w:pPr>
            <w:bookmarkStart w:id="238" w:name="_Toc83287058"/>
            <w:bookmarkEnd w:id="238"/>
          </w:p>
        </w:tc>
        <w:tc>
          <w:tcPr>
            <w:tcW w:w="4961" w:type="dxa"/>
          </w:tcPr>
          <w:p w14:paraId="6D8CB411" w14:textId="77777777"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sz w:val="22"/>
                <w:szCs w:val="22"/>
              </w:rPr>
              <w:t>Kandidatas yra registruota ofšorinė</w:t>
            </w:r>
            <w:r w:rsidRPr="00BF497E">
              <w:rPr>
                <w:rStyle w:val="FootnoteReference"/>
                <w:rFonts w:ascii="Myriad Pro" w:hAnsi="Myriad Pro"/>
                <w:sz w:val="22"/>
                <w:szCs w:val="22"/>
              </w:rPr>
              <w:footnoteReference w:id="3"/>
            </w:r>
            <w:r w:rsidRPr="00BF497E">
              <w:rPr>
                <w:rFonts w:ascii="Myriad Pro" w:hAnsi="Myriad Pro"/>
                <w:sz w:val="22"/>
                <w:szCs w:val="22"/>
              </w:rPr>
              <w:t xml:space="preserve"> bendrovė (juridinis asmuo) arba ofšorinė asmenų asociacija (konsorciumas).</w:t>
            </w:r>
          </w:p>
        </w:tc>
        <w:tc>
          <w:tcPr>
            <w:tcW w:w="4296" w:type="dxa"/>
          </w:tcPr>
          <w:p w14:paraId="6BB90F82" w14:textId="7ECF46FD"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kai Viešųjų pirkimų komisija specialiai to prašo pagal Viešųjų pirkimų įstatymo 42 straipsnį.</w:t>
            </w:r>
          </w:p>
        </w:tc>
      </w:tr>
      <w:tr w:rsidR="00C04FC7" w:rsidRPr="00BF497E" w14:paraId="5C5359DC"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A080C43" w14:textId="77777777" w:rsidR="00C04FC7" w:rsidRPr="00BF497E" w:rsidRDefault="00C04FC7" w:rsidP="00C04FC7">
            <w:pPr>
              <w:numPr>
                <w:ilvl w:val="2"/>
                <w:numId w:val="22"/>
              </w:numPr>
              <w:spacing w:before="120" w:after="120"/>
              <w:ind w:right="-2"/>
              <w:jc w:val="both"/>
              <w:outlineLvl w:val="1"/>
              <w:rPr>
                <w:rFonts w:ascii="Myriad Pro" w:hAnsi="Myriad Pro" w:cstheme="majorBidi"/>
                <w:kern w:val="24"/>
                <w:sz w:val="22"/>
                <w:szCs w:val="22"/>
              </w:rPr>
            </w:pPr>
            <w:bookmarkStart w:id="239" w:name="_Toc83287059"/>
            <w:bookmarkEnd w:id="239"/>
          </w:p>
        </w:tc>
        <w:tc>
          <w:tcPr>
            <w:tcW w:w="4961" w:type="dxa"/>
          </w:tcPr>
          <w:p w14:paraId="11CB3F35"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sz w:val="22"/>
                <w:szCs w:val="22"/>
              </w:rPr>
              <w:t>Kandidato, registruoto Latvijos Respublikoje, savininkas ar akcininkas (turintis daugiau kaip 25% akcinio kapitalo) yra registruota ofšorinė bendrovė (juridinis asmuo) arba asmenų ofšorinė asociacija.</w:t>
            </w:r>
          </w:p>
        </w:tc>
        <w:tc>
          <w:tcPr>
            <w:tcW w:w="4296" w:type="dxa"/>
          </w:tcPr>
          <w:p w14:paraId="71E98B85"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kai Viešųjų pirkimų komisija specialiai to prašo pagal Viešųjų pirkimų įstatymo 42 straipsnį.</w:t>
            </w:r>
          </w:p>
          <w:p w14:paraId="0B8A866A" w14:textId="1F21E20B" w:rsidR="00C04FC7" w:rsidRPr="00BF497E" w:rsidRDefault="00C04FC7" w:rsidP="00C04FC7">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p>
        </w:tc>
      </w:tr>
      <w:tr w:rsidR="00C04FC7" w:rsidRPr="00BF497E" w14:paraId="5ACE536B"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42A592B7" w14:textId="77777777" w:rsidR="00C04FC7" w:rsidRPr="00BF497E" w:rsidRDefault="00C04FC7" w:rsidP="00C04FC7">
            <w:pPr>
              <w:numPr>
                <w:ilvl w:val="2"/>
                <w:numId w:val="22"/>
              </w:numPr>
              <w:spacing w:before="120" w:after="120"/>
              <w:ind w:right="-2"/>
              <w:jc w:val="both"/>
              <w:outlineLvl w:val="1"/>
              <w:rPr>
                <w:rFonts w:ascii="Myriad Pro" w:hAnsi="Myriad Pro" w:cstheme="majorBidi"/>
                <w:kern w:val="24"/>
              </w:rPr>
            </w:pPr>
          </w:p>
        </w:tc>
        <w:tc>
          <w:tcPr>
            <w:tcW w:w="4961" w:type="dxa"/>
          </w:tcPr>
          <w:p w14:paraId="64FA60A7" w14:textId="05C7D506" w:rsidR="00C04FC7" w:rsidRPr="00BF497E" w:rsidRDefault="00D64273"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rPr>
            </w:pPr>
            <w:r>
              <w:rPr>
                <w:rFonts w:ascii="Myriad Pro" w:hAnsi="Myriad Pro"/>
                <w:sz w:val="22"/>
                <w:szCs w:val="22"/>
              </w:rPr>
              <w:t>A</w:t>
            </w:r>
            <w:r w:rsidRPr="00BF497E">
              <w:rPr>
                <w:rFonts w:ascii="Myriad Pro" w:hAnsi="Myriad Pro"/>
                <w:sz w:val="22"/>
                <w:szCs w:val="22"/>
              </w:rPr>
              <w:t>smuo, kurio galimybėmis remiasi kandidatas, yra registruota ofšorinė bendrovė (juridinis asmuo) arba asmenų ofšorinė asociacija.</w:t>
            </w:r>
          </w:p>
        </w:tc>
        <w:tc>
          <w:tcPr>
            <w:tcW w:w="4296" w:type="dxa"/>
          </w:tcPr>
          <w:p w14:paraId="4E885F44" w14:textId="77777777" w:rsidR="00D64273" w:rsidRPr="00BF497E" w:rsidRDefault="00D64273" w:rsidP="00D64273">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kai Viešųjų pirkimų komisija specialiai to prašo pagal Viešųjų pirkimų įstatymo 42 straipsnį.</w:t>
            </w:r>
          </w:p>
          <w:p w14:paraId="745ACF44" w14:textId="77777777" w:rsidR="00C04FC7" w:rsidRPr="00BF497E"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rPr>
            </w:pPr>
          </w:p>
        </w:tc>
      </w:tr>
      <w:tr w:rsidR="00C04FC7" w:rsidRPr="00BF497E" w14:paraId="424B45FB"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4AB4676" w14:textId="77777777" w:rsidR="00C04FC7" w:rsidRPr="00BF497E" w:rsidRDefault="00C04FC7" w:rsidP="00C04FC7">
            <w:pPr>
              <w:numPr>
                <w:ilvl w:val="2"/>
                <w:numId w:val="22"/>
              </w:numPr>
              <w:spacing w:before="120" w:after="120"/>
              <w:ind w:right="-2"/>
              <w:jc w:val="both"/>
              <w:outlineLvl w:val="1"/>
              <w:rPr>
                <w:rFonts w:ascii="Myriad Pro" w:hAnsi="Myriad Pro" w:cstheme="majorBidi"/>
                <w:kern w:val="24"/>
              </w:rPr>
            </w:pPr>
            <w:bookmarkStart w:id="240" w:name="_Toc83287060"/>
            <w:bookmarkStart w:id="241" w:name="_Toc83287061"/>
            <w:bookmarkEnd w:id="240"/>
            <w:bookmarkEnd w:id="241"/>
          </w:p>
        </w:tc>
        <w:tc>
          <w:tcPr>
            <w:tcW w:w="4961" w:type="dxa"/>
          </w:tcPr>
          <w:p w14:paraId="39BAC1CF" w14:textId="09745018"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sidRPr="00BF497E">
              <w:rPr>
                <w:rFonts w:ascii="Myriad Pro" w:hAnsi="Myriad Pro"/>
                <w:sz w:val="22"/>
                <w:szCs w:val="22"/>
              </w:rPr>
              <w:t>Kandidato nurodyti subrangovai</w:t>
            </w:r>
            <w:r>
              <w:rPr>
                <w:rStyle w:val="FootnoteReference"/>
                <w:rFonts w:ascii="Myriad Pro" w:hAnsi="Myriad Pro"/>
                <w:sz w:val="22"/>
                <w:szCs w:val="22"/>
              </w:rPr>
              <w:footnoteReference w:id="4"/>
            </w:r>
            <w:r w:rsidRPr="00BF497E">
              <w:rPr>
                <w:rFonts w:ascii="Myriad Pro" w:hAnsi="Myriad Pro"/>
                <w:sz w:val="22"/>
                <w:szCs w:val="22"/>
              </w:rPr>
              <w:t>, kurių sutarties dalis lygi arba viršija 10% sutarties kainos</w:t>
            </w:r>
            <w:r w:rsidR="00D64273">
              <w:rPr>
                <w:rFonts w:ascii="Myriad Pro" w:hAnsi="Myriad Pro"/>
                <w:sz w:val="22"/>
                <w:szCs w:val="22"/>
              </w:rPr>
              <w:t xml:space="preserve">, </w:t>
            </w:r>
            <w:r w:rsidRPr="00BF497E">
              <w:rPr>
                <w:rFonts w:ascii="Myriad Pro" w:hAnsi="Myriad Pro"/>
                <w:sz w:val="22"/>
                <w:szCs w:val="22"/>
              </w:rPr>
              <w:t>yra registruota ofšorinė bendrovė (juridinis asmuo) arba asmenų ofšorinė asociacija.</w:t>
            </w:r>
          </w:p>
        </w:tc>
        <w:tc>
          <w:tcPr>
            <w:tcW w:w="4296" w:type="dxa"/>
          </w:tcPr>
          <w:p w14:paraId="2D9EDB2E" w14:textId="42A4B5CC" w:rsidR="00C04FC7" w:rsidRPr="00BF497E" w:rsidRDefault="00C04FC7" w:rsidP="0091799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rPr>
            </w:pPr>
            <w:r w:rsidRPr="00BF497E">
              <w:rPr>
                <w:rFonts w:ascii="Myriad Pro" w:hAnsi="Myriad Pro" w:cstheme="majorBidi"/>
                <w:sz w:val="22"/>
                <w:szCs w:val="22"/>
              </w:rPr>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kai Viešųjų pirkimų komisija specialiai to prašo pagal Viešųjų pirkimų įstatymo 42 straipsnį.</w:t>
            </w:r>
          </w:p>
        </w:tc>
      </w:tr>
      <w:tr w:rsidR="00C04FC7" w:rsidRPr="00BF497E" w14:paraId="7031AAE3" w14:textId="77777777" w:rsidTr="0099257A">
        <w:tc>
          <w:tcPr>
            <w:cnfStyle w:val="001000000000" w:firstRow="0" w:lastRow="0" w:firstColumn="1" w:lastColumn="0" w:oddVBand="0" w:evenVBand="0" w:oddHBand="0" w:evenHBand="0" w:firstRowFirstColumn="0" w:firstRowLastColumn="0" w:lastRowFirstColumn="0" w:lastRowLastColumn="0"/>
            <w:tcW w:w="846" w:type="dxa"/>
          </w:tcPr>
          <w:p w14:paraId="5CC898F4" w14:textId="77777777" w:rsidR="00C04FC7" w:rsidRPr="00BF497E" w:rsidRDefault="00C04FC7" w:rsidP="00C04FC7">
            <w:pPr>
              <w:numPr>
                <w:ilvl w:val="2"/>
                <w:numId w:val="22"/>
              </w:numPr>
              <w:spacing w:before="120" w:after="120"/>
              <w:ind w:right="-2"/>
              <w:jc w:val="both"/>
              <w:outlineLvl w:val="1"/>
              <w:rPr>
                <w:rFonts w:ascii="Myriad Pro" w:hAnsi="Myriad Pro" w:cstheme="majorBidi"/>
                <w:kern w:val="24"/>
                <w:sz w:val="22"/>
                <w:szCs w:val="22"/>
              </w:rPr>
            </w:pPr>
            <w:bookmarkStart w:id="242" w:name="_Toc83287062"/>
            <w:bookmarkEnd w:id="242"/>
          </w:p>
        </w:tc>
        <w:tc>
          <w:tcPr>
            <w:tcW w:w="4961" w:type="dxa"/>
          </w:tcPr>
          <w:p w14:paraId="16A0C2A0" w14:textId="77777777" w:rsidR="00C04FC7" w:rsidRPr="00C04FC7" w:rsidRDefault="00C04FC7" w:rsidP="00C04F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C04FC7">
              <w:rPr>
                <w:rFonts w:ascii="Myriad Pro" w:hAnsi="Myriad Pro" w:cstheme="majorBidi"/>
                <w:sz w:val="22"/>
                <w:szCs w:val="22"/>
              </w:rPr>
              <w:t>Tarptautinės ar nacionalinės sankcijos arba esminės Europos Sąjungos (ES) ar Šiaurės Atlanto sutarties organizacijos (NATO) valstybės narės sankcijos, darančios poveikį finansų ir kapitalo rinkos interesams, skirtos:</w:t>
            </w:r>
          </w:p>
          <w:p w14:paraId="305742E0" w14:textId="77777777" w:rsidR="00C04FC7" w:rsidRPr="00C04FC7" w:rsidRDefault="00C04FC7" w:rsidP="00C04FC7">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C04FC7">
              <w:rPr>
                <w:rFonts w:ascii="Myriad Pro" w:hAnsi="Myriad Pro" w:cstheme="majorBidi"/>
                <w:sz w:val="22"/>
                <w:szCs w:val="22"/>
              </w:rPr>
              <w:t>Kandidatui arba asmeniui, kuris yra kandidato valdybos ar stebėtojų tarybos narys, tikrasis savininkas,</w:t>
            </w:r>
            <w:r w:rsidRPr="00C04FC7">
              <w:rPr>
                <w:rFonts w:cstheme="majorBidi"/>
              </w:rPr>
              <w:footnoteReference w:customMarkFollows="1" w:id="5"/>
              <w:t xml:space="preserve"> [</w:t>
            </w:r>
            <w:r w:rsidRPr="00C04FC7">
              <w:rPr>
                <w:rFonts w:ascii="Myriad Pro" w:hAnsi="Myriad Pro" w:cstheme="majorBidi"/>
                <w:sz w:val="22"/>
                <w:szCs w:val="22"/>
              </w:rPr>
              <w:t>atstovas arba prokūros turėtojas, arba asmeniui, įgaliotam atstovauti kandidatui filialo veikloje,</w:t>
            </w:r>
          </w:p>
          <w:p w14:paraId="1EAD618B" w14:textId="77777777" w:rsidR="00C04FC7" w:rsidRPr="00C04FC7" w:rsidRDefault="00C04FC7" w:rsidP="00C04FC7">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C04FC7">
              <w:rPr>
                <w:rFonts w:ascii="Myriad Pro" w:hAnsi="Myriad Pro" w:cstheme="majorBidi"/>
                <w:sz w:val="22"/>
                <w:szCs w:val="22"/>
              </w:rPr>
              <w:t>Partnerių grupės nariui arba asmeniui, kuris yra bendrovės valdybos ar stebėtojų tarybos narys, tikrasis savininkas1</w:t>
            </w:r>
            <w:r w:rsidRPr="00C04FC7">
              <w:rPr>
                <w:rFonts w:cstheme="majorBidi"/>
              </w:rPr>
              <w:footnoteReference w:customMarkFollows="1" w:id="6"/>
              <w:t xml:space="preserve"> [2]</w:t>
            </w:r>
            <w:r w:rsidRPr="00C04FC7">
              <w:rPr>
                <w:rFonts w:ascii="Myriad Pro" w:hAnsi="Myriad Pro" w:cstheme="majorBidi"/>
                <w:sz w:val="22"/>
                <w:szCs w:val="22"/>
              </w:rPr>
              <w:t>, atstovas arba prokūros turėtojas (jei kandidatas yra bendrija),</w:t>
            </w:r>
          </w:p>
          <w:p w14:paraId="1533D899" w14:textId="2230AA03" w:rsidR="00C04FC7" w:rsidRPr="00C04FC7" w:rsidRDefault="00C04FC7" w:rsidP="00917993">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917993">
              <w:rPr>
                <w:rFonts w:ascii="Myriad Pro" w:hAnsi="Myriad Pro" w:cstheme="majorBidi"/>
                <w:sz w:val="22"/>
                <w:szCs w:val="22"/>
              </w:rPr>
              <w:t xml:space="preserve">Kandidato, kuriam bus atliekami tiesioginiai mokėjimai, nurodytas subrangovas arba asmuo, kuris yra subrangovo valdybos ar stebėtojų tarybos narys, naudos gavėjas, atstovavimo teisę turintis asmuo ar prokūros turėtojas, arba asmuo, įgaliotas atstovauti subtiekėjui operacijose, susijusiose su bendrijos filialu ar nariu arba asmeniu, kuris yra bendrijos valdybos ar stebėtojų tarybos narys, tikrosios naudos savininku, atstovavimo teisę turinčiu asmeniu arba prokūros turėtoju (jei subrangovas yra bendrija), jei Kandidatas nepakeitė toks subrangovas įstatymų ir kitų teisės aktų nustatyta tvarka </w:t>
            </w:r>
            <w:r w:rsidR="00917993" w:rsidRPr="00917993">
              <w:rPr>
                <w:rFonts w:ascii="Myriad Pro" w:hAnsi="Myriad Pro" w:cstheme="majorBidi"/>
                <w:sz w:val="22"/>
                <w:szCs w:val="22"/>
              </w:rPr>
              <w:t xml:space="preserve"> </w:t>
            </w:r>
            <w:r w:rsidRPr="00917993">
              <w:rPr>
                <w:rFonts w:ascii="Myriad Pro" w:hAnsi="Myriad Pro" w:cstheme="majorBidi"/>
                <w:sz w:val="22"/>
                <w:szCs w:val="22"/>
              </w:rPr>
              <w:t>ir tokios sankcijos gali turėti įtakos viešųjų pirkimų sutarties vykdymui.</w:t>
            </w:r>
          </w:p>
        </w:tc>
        <w:tc>
          <w:tcPr>
            <w:tcW w:w="4296" w:type="dxa"/>
          </w:tcPr>
          <w:p w14:paraId="466D5C7F" w14:textId="77777777" w:rsidR="00C04FC7" w:rsidRPr="00C04FC7" w:rsidRDefault="00C04FC7" w:rsidP="00C04FC7">
            <w:pPr>
              <w:pStyle w:val="HTMLPreformatted"/>
              <w:shd w:val="clear" w:color="auto" w:fill="F8F9FA"/>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t" w:eastAsia="en-US" w:bidi="ar-SA"/>
              </w:rPr>
            </w:pPr>
            <w:r w:rsidRPr="00C04FC7">
              <w:rPr>
                <w:rFonts w:ascii="Myriad Pro" w:hAnsi="Myriad Pro" w:cstheme="majorBidi"/>
                <w:sz w:val="22"/>
                <w:szCs w:val="22"/>
                <w:lang w:val="lt" w:eastAsia="en-US" w:bidi="ar-SA"/>
              </w:rPr>
              <w:t>Neprivaloma</w:t>
            </w:r>
            <w:r w:rsidRPr="00C04FC7" w:rsidDel="00286B4B">
              <w:rPr>
                <w:rFonts w:ascii="Myriad Pro" w:hAnsi="Myriad Pro" w:cstheme="majorBidi"/>
                <w:sz w:val="22"/>
                <w:szCs w:val="22"/>
                <w:lang w:val="lt" w:eastAsia="en-US" w:bidi="ar-SA"/>
              </w:rPr>
              <w:t xml:space="preserve"> </w:t>
            </w:r>
            <w:r w:rsidRPr="00C04FC7">
              <w:rPr>
                <w:rFonts w:ascii="Myriad Pro" w:hAnsi="Myriad Pro" w:cstheme="majorBidi"/>
                <w:sz w:val="22"/>
                <w:szCs w:val="22"/>
                <w:lang w:val="lt" w:eastAsia="en-US" w:bidi="ar-SA"/>
              </w:rPr>
              <w:t xml:space="preserve"> pateikti dokumentus, išskyrus atvejus, kai Viešųjų pirkimų komisija specialiai to prašo pagal pagal Tarptautinių sankcijų ir Latvijos Respublikos nacionalinių sankcijų įstatymo 11</w:t>
            </w:r>
            <w:r w:rsidRPr="00C04FC7">
              <w:rPr>
                <w:rFonts w:ascii="Myriad Pro" w:hAnsi="Myriad Pro" w:cstheme="majorBidi"/>
                <w:sz w:val="22"/>
                <w:szCs w:val="22"/>
                <w:vertAlign w:val="superscript"/>
                <w:lang w:val="lt" w:eastAsia="en-US" w:bidi="ar-SA"/>
              </w:rPr>
              <w:t xml:space="preserve">1 </w:t>
            </w:r>
            <w:r w:rsidRPr="00C04FC7">
              <w:rPr>
                <w:rFonts w:ascii="Myriad Pro" w:hAnsi="Myriad Pro" w:cstheme="majorBidi"/>
                <w:sz w:val="22"/>
                <w:szCs w:val="22"/>
                <w:lang w:val="lt" w:eastAsia="en-US" w:bidi="ar-SA"/>
              </w:rPr>
              <w:t>straipsnį šio konkurso antrajame etape.</w:t>
            </w:r>
          </w:p>
          <w:p w14:paraId="55DF3CF0" w14:textId="6C825338" w:rsidR="00C04FC7" w:rsidRPr="00C04FC7" w:rsidRDefault="00C04FC7" w:rsidP="00C04FC7">
            <w:pPr>
              <w:pStyle w:val="SLOList"/>
              <w:numPr>
                <w:ilvl w:val="0"/>
                <w:numId w:val="0"/>
              </w:numPr>
              <w:spacing w:before="120" w:after="120"/>
              <w:ind w:left="359"/>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0"/>
                <w:sz w:val="22"/>
                <w:szCs w:val="22"/>
              </w:rPr>
            </w:pPr>
          </w:p>
        </w:tc>
      </w:tr>
      <w:tr w:rsidR="00C04FC7" w:rsidRPr="001439D1" w14:paraId="5000E730" w14:textId="77777777" w:rsidTr="00992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C75BAC1" w14:textId="77777777" w:rsidR="00C04FC7" w:rsidRPr="00BF497E" w:rsidRDefault="00C04FC7" w:rsidP="00C04FC7">
            <w:pPr>
              <w:numPr>
                <w:ilvl w:val="2"/>
                <w:numId w:val="22"/>
              </w:numPr>
              <w:spacing w:before="120" w:after="120"/>
              <w:ind w:right="-2"/>
              <w:jc w:val="both"/>
              <w:outlineLvl w:val="1"/>
              <w:rPr>
                <w:rFonts w:ascii="Myriad Pro" w:hAnsi="Myriad Pro" w:cstheme="majorBidi"/>
                <w:kern w:val="24"/>
                <w:sz w:val="22"/>
                <w:szCs w:val="22"/>
              </w:rPr>
            </w:pPr>
            <w:bookmarkStart w:id="243" w:name="_Toc83287063"/>
            <w:bookmarkEnd w:id="243"/>
          </w:p>
        </w:tc>
        <w:tc>
          <w:tcPr>
            <w:tcW w:w="4961" w:type="dxa"/>
          </w:tcPr>
          <w:p w14:paraId="0B8A545C"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 xml:space="preserve">4.1.1. –4.1.8. skyriuose aprašyti pašalinimo pagrindai taip pat taikomi kiekvienam tiekėjų grupės nariui, jei kandidatas yra tiekėjų grupė, ir kiekvienam </w:t>
            </w:r>
            <w:r w:rsidRPr="00BF497E">
              <w:rPr>
                <w:rFonts w:ascii="Myriad Pro" w:hAnsi="Myriad Pro" w:cstheme="majorBidi"/>
                <w:kern w:val="24"/>
                <w:sz w:val="22"/>
                <w:szCs w:val="22"/>
              </w:rPr>
              <w:lastRenderedPageBreak/>
              <w:t>asmeniui, kurio pajėgumais kandidatas remiasi, kad atitiktų kvalifikacinius reikalavimus.</w:t>
            </w:r>
          </w:p>
          <w:p w14:paraId="54D30385"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F497E">
              <w:rPr>
                <w:rFonts w:ascii="Myriad Pro" w:hAnsi="Myriad Pro" w:cstheme="majorBidi"/>
                <w:kern w:val="24"/>
                <w:sz w:val="22"/>
                <w:szCs w:val="22"/>
              </w:rPr>
              <w:t>4.1.2. –4.1.8. skyriuose aprašyti pašalinimo pagrindai taip pat taikomi kiekvienam šio konkurso antrojo etapo konkurso dalyvio nurodytam subrangovui,</w:t>
            </w:r>
            <w:r w:rsidRPr="00BF497E">
              <w:t xml:space="preserve"> </w:t>
            </w:r>
            <w:r w:rsidRPr="00BF497E">
              <w:rPr>
                <w:rFonts w:ascii="Myriad Pro" w:hAnsi="Myriad Pro" w:cstheme="majorBidi"/>
                <w:sz w:val="22"/>
                <w:szCs w:val="22"/>
              </w:rPr>
              <w:t>kurio darbų dalis lygi arba viršija 10% visos sutarties kainos.</w:t>
            </w:r>
          </w:p>
        </w:tc>
        <w:tc>
          <w:tcPr>
            <w:tcW w:w="4296" w:type="dxa"/>
          </w:tcPr>
          <w:p w14:paraId="3E3AE4B3"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F497E">
              <w:rPr>
                <w:rFonts w:ascii="Myriad Pro" w:hAnsi="Myriad Pro" w:cstheme="majorBidi"/>
                <w:sz w:val="22"/>
                <w:szCs w:val="22"/>
              </w:rPr>
              <w:lastRenderedPageBreak/>
              <w:t>Neprivaloma</w:t>
            </w:r>
            <w:r w:rsidRPr="00BF497E" w:rsidDel="00286B4B">
              <w:rPr>
                <w:rFonts w:ascii="Myriad Pro" w:hAnsi="Myriad Pro" w:cstheme="majorBidi"/>
                <w:sz w:val="22"/>
                <w:szCs w:val="22"/>
              </w:rPr>
              <w:t xml:space="preserve"> </w:t>
            </w:r>
            <w:r w:rsidRPr="00BF497E">
              <w:rPr>
                <w:rFonts w:ascii="Myriad Pro" w:hAnsi="Myriad Pro" w:cstheme="majorBidi"/>
                <w:sz w:val="22"/>
                <w:szCs w:val="22"/>
              </w:rPr>
              <w:t xml:space="preserve"> pateikti dokumentus (išskyrus atvejus, nurodytus Nuostatų 10.3 skirsnyje), išskyrus atvejus, kai Viešųjų pirkimų komisija </w:t>
            </w:r>
            <w:r w:rsidRPr="00BF497E">
              <w:rPr>
                <w:rFonts w:ascii="Myriad Pro" w:hAnsi="Myriad Pro" w:cstheme="majorBidi"/>
                <w:sz w:val="22"/>
                <w:szCs w:val="22"/>
              </w:rPr>
              <w:lastRenderedPageBreak/>
              <w:t>specialiai to prašo pagal Viešųjų pirkimų įstatymo 42 straipsnį.</w:t>
            </w:r>
          </w:p>
          <w:p w14:paraId="746489A1" w14:textId="77777777" w:rsidR="00C04FC7" w:rsidRPr="00BF497E" w:rsidRDefault="00C04FC7" w:rsidP="00C04FC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p>
        </w:tc>
      </w:tr>
    </w:tbl>
    <w:p w14:paraId="4DB20676" w14:textId="601563C4" w:rsidR="00C04FC7" w:rsidRPr="00547E87" w:rsidRDefault="00C04FC7" w:rsidP="00C04FC7">
      <w:pPr>
        <w:spacing w:before="120" w:after="120"/>
        <w:ind w:left="567" w:right="-2"/>
        <w:jc w:val="both"/>
        <w:outlineLvl w:val="1"/>
        <w:rPr>
          <w:rFonts w:ascii="Myriad Pro" w:hAnsi="Myriad Pro" w:cstheme="majorBidi"/>
          <w:b/>
          <w:bCs/>
          <w:kern w:val="24"/>
        </w:rPr>
      </w:pPr>
      <w:r w:rsidRPr="00547E87">
        <w:rPr>
          <w:rFonts w:ascii="Myriad Pro" w:hAnsi="Myriad Pro" w:cstheme="majorBidi"/>
          <w:b/>
          <w:bCs/>
          <w:kern w:val="24"/>
        </w:rPr>
        <w:lastRenderedPageBreak/>
        <w:t xml:space="preserve">*Jei Kandidatas (arba bet kuris bendrijos narys, jei Kandidatas yra bendrija arba subjektas, kurio pajėgumais Kandidatas remiasi) yra registruotas arba </w:t>
      </w:r>
      <w:r w:rsidR="00547E87" w:rsidRPr="00547E87">
        <w:rPr>
          <w:rFonts w:ascii="Myriad Pro" w:hAnsi="Myriad Pro" w:cstheme="majorBidi"/>
          <w:b/>
          <w:bCs/>
          <w:kern w:val="24"/>
        </w:rPr>
        <w:t>arba nuolatinė jo buveinė yra</w:t>
      </w:r>
      <w:r w:rsidR="00547E87">
        <w:rPr>
          <w:rFonts w:ascii="Myriad Pro" w:hAnsi="Myriad Pro" w:cstheme="majorBidi"/>
          <w:kern w:val="24"/>
        </w:rPr>
        <w:t xml:space="preserve"> </w:t>
      </w:r>
      <w:r w:rsidRPr="00547E87">
        <w:rPr>
          <w:rFonts w:ascii="Myriad Pro" w:hAnsi="Myriad Pro" w:cstheme="majorBidi"/>
          <w:b/>
          <w:bCs/>
          <w:kern w:val="24"/>
        </w:rPr>
        <w:t>ne Latvijoje, Perkančioji organizacija primygtinai rekomenduoja, kad Kandidatas gautų įrodomuosius dokumentus (ypač nurodytus Reglamento 4.</w:t>
      </w:r>
      <w:r w:rsidR="00547E87" w:rsidRPr="00547E87">
        <w:rPr>
          <w:rFonts w:ascii="Myriad Pro" w:hAnsi="Myriad Pro" w:cstheme="majorBidi"/>
          <w:b/>
          <w:bCs/>
          <w:kern w:val="24"/>
        </w:rPr>
        <w:t>1.2.</w:t>
      </w:r>
      <w:r w:rsidRPr="00547E87">
        <w:rPr>
          <w:rFonts w:ascii="Myriad Pro" w:hAnsi="Myriad Pro" w:cstheme="majorBidi"/>
          <w:b/>
          <w:bCs/>
          <w:kern w:val="24"/>
        </w:rPr>
        <w:t xml:space="preserve"> punkte, ir kai reikalaujama pateikti informaciją apie paskutinę paraiškų pateikimo termino dieną) prieš pateikiant Paraišką, kad dokumentai būtų paruošti siųsti Perkančiajai organizacijai. Nurodytus įrodančius dokumentus kandidatas gali pateikti atmetimo pagrindo patikrinimui teikdamas Paraišką. </w:t>
      </w:r>
    </w:p>
    <w:p w14:paraId="7E844483" w14:textId="684F01EB" w:rsidR="007436E9" w:rsidRPr="005B5D3F" w:rsidRDefault="007436E9" w:rsidP="00865F05">
      <w:pPr>
        <w:numPr>
          <w:ilvl w:val="1"/>
          <w:numId w:val="22"/>
        </w:numPr>
        <w:spacing w:before="240" w:after="240"/>
        <w:ind w:left="851" w:hanging="851"/>
        <w:jc w:val="both"/>
        <w:outlineLvl w:val="1"/>
        <w:rPr>
          <w:rFonts w:ascii="Myriad Pro" w:hAnsi="Myriad Pro" w:cstheme="majorBidi"/>
          <w:b/>
          <w:kern w:val="24"/>
        </w:rPr>
      </w:pPr>
      <w:r w:rsidRPr="005B5D3F">
        <w:rPr>
          <w:rFonts w:ascii="Myriad Pro" w:hAnsi="Myriad Pro" w:cstheme="majorBidi"/>
          <w:b/>
          <w:kern w:val="24"/>
        </w:rPr>
        <w:t>Teisinė padėtis ir tinkamumas verstis profesine veikla</w:t>
      </w:r>
      <w:bookmarkEnd w:id="227"/>
    </w:p>
    <w:tbl>
      <w:tblPr>
        <w:tblStyle w:val="ListTable3-Accent11"/>
        <w:tblW w:w="10338" w:type="dxa"/>
        <w:tblLook w:val="04A0" w:firstRow="1" w:lastRow="0" w:firstColumn="1" w:lastColumn="0" w:noHBand="0" w:noVBand="1"/>
      </w:tblPr>
      <w:tblGrid>
        <w:gridCol w:w="704"/>
        <w:gridCol w:w="4820"/>
        <w:gridCol w:w="4814"/>
      </w:tblGrid>
      <w:tr w:rsidR="007436E9" w:rsidRPr="005B5D3F" w14:paraId="3F303B7D" w14:textId="77777777" w:rsidTr="008176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vAlign w:val="center"/>
          </w:tcPr>
          <w:p w14:paraId="33455C16" w14:textId="77777777" w:rsidR="007436E9" w:rsidRPr="005B5D3F" w:rsidRDefault="007436E9" w:rsidP="00E5603D">
            <w:pPr>
              <w:spacing w:before="120" w:after="120"/>
              <w:jc w:val="center"/>
              <w:rPr>
                <w:rFonts w:ascii="Myriad Pro" w:hAnsi="Myriad Pro" w:cstheme="majorBidi"/>
                <w:kern w:val="24"/>
                <w:sz w:val="22"/>
                <w:szCs w:val="22"/>
              </w:rPr>
            </w:pPr>
            <w:r w:rsidRPr="005B5D3F">
              <w:rPr>
                <w:rFonts w:ascii="Myriad Pro" w:hAnsi="Myriad Pro" w:cstheme="majorBidi"/>
                <w:kern w:val="24"/>
                <w:sz w:val="22"/>
                <w:szCs w:val="22"/>
              </w:rPr>
              <w:t>Nr.</w:t>
            </w:r>
          </w:p>
        </w:tc>
        <w:tc>
          <w:tcPr>
            <w:tcW w:w="4820" w:type="dxa"/>
            <w:vAlign w:val="center"/>
          </w:tcPr>
          <w:p w14:paraId="06EA93A2" w14:textId="77777777" w:rsidR="007436E9" w:rsidRPr="005B5D3F"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5B5D3F">
              <w:rPr>
                <w:rFonts w:ascii="Myriad Pro" w:hAnsi="Myriad Pro" w:cstheme="majorBidi"/>
                <w:kern w:val="24"/>
                <w:sz w:val="22"/>
                <w:szCs w:val="22"/>
              </w:rPr>
              <w:t>Reikalavimas</w:t>
            </w:r>
          </w:p>
        </w:tc>
        <w:tc>
          <w:tcPr>
            <w:tcW w:w="4814" w:type="dxa"/>
            <w:vAlign w:val="center"/>
          </w:tcPr>
          <w:p w14:paraId="702E66F2" w14:textId="6859D7C7" w:rsidR="007436E9" w:rsidRPr="005B5D3F"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5B5D3F">
              <w:rPr>
                <w:rFonts w:ascii="Myriad Pro" w:hAnsi="Myriad Pro" w:cstheme="majorBidi"/>
                <w:kern w:val="24"/>
                <w:sz w:val="22"/>
                <w:szCs w:val="22"/>
              </w:rPr>
              <w:t>Pateik</w:t>
            </w:r>
            <w:r w:rsidR="00585F88">
              <w:rPr>
                <w:rFonts w:ascii="Myriad Pro" w:hAnsi="Myriad Pro" w:cstheme="majorBidi"/>
                <w:kern w:val="24"/>
                <w:sz w:val="22"/>
                <w:szCs w:val="22"/>
              </w:rPr>
              <w:t>iami</w:t>
            </w:r>
            <w:r w:rsidRPr="005B5D3F">
              <w:rPr>
                <w:rFonts w:ascii="Myriad Pro" w:hAnsi="Myriad Pro" w:cstheme="majorBidi"/>
                <w:kern w:val="24"/>
                <w:sz w:val="22"/>
                <w:szCs w:val="22"/>
              </w:rPr>
              <w:t xml:space="preserve"> dokumentai</w:t>
            </w:r>
          </w:p>
        </w:tc>
      </w:tr>
      <w:tr w:rsidR="007436E9" w:rsidRPr="007F5DD7" w14:paraId="41CAC141" w14:textId="77777777" w:rsidTr="0081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86701B4" w14:textId="77777777" w:rsidR="007436E9" w:rsidRPr="005B5D3F" w:rsidRDefault="007436E9" w:rsidP="005B5D3F">
            <w:pPr>
              <w:spacing w:before="120" w:after="240"/>
              <w:jc w:val="both"/>
              <w:outlineLvl w:val="1"/>
              <w:rPr>
                <w:rFonts w:ascii="Myriad Pro" w:hAnsi="Myriad Pro" w:cstheme="majorBidi"/>
                <w:b w:val="0"/>
                <w:kern w:val="24"/>
                <w:sz w:val="22"/>
                <w:szCs w:val="22"/>
              </w:rPr>
            </w:pPr>
            <w:bookmarkStart w:id="244" w:name="_Toc83287065"/>
            <w:bookmarkEnd w:id="244"/>
          </w:p>
        </w:tc>
        <w:tc>
          <w:tcPr>
            <w:tcW w:w="4820" w:type="dxa"/>
          </w:tcPr>
          <w:p w14:paraId="62B92151" w14:textId="77777777" w:rsidR="007436E9" w:rsidRPr="005B5D3F" w:rsidRDefault="007436E9" w:rsidP="00E5603D">
            <w:pPr>
              <w:spacing w:before="120" w:after="240"/>
              <w:ind w:left="91"/>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bookmarkStart w:id="245" w:name="_Toc83287066"/>
            <w:r w:rsidRPr="005B5D3F">
              <w:rPr>
                <w:rFonts w:ascii="Myriad Pro" w:hAnsi="Myriad Pro" w:cstheme="majorBidi"/>
                <w:kern w:val="24"/>
                <w:sz w:val="22"/>
                <w:szCs w:val="22"/>
              </w:rPr>
              <w:t xml:space="preserve">Kandidatas ar visi </w:t>
            </w:r>
            <w:r w:rsidRPr="005B5D3F">
              <w:rPr>
                <w:rFonts w:ascii="Myriad Pro" w:hAnsi="Myriad Pro" w:cstheme="majorBidi"/>
                <w:kern w:val="24"/>
                <w:sz w:val="22"/>
                <w:szCs w:val="22"/>
                <w:lang w:val="lt-LT"/>
              </w:rPr>
              <w:t>tiekėjų grupės</w:t>
            </w:r>
            <w:r w:rsidRPr="005B5D3F">
              <w:rPr>
                <w:rFonts w:ascii="Myriad Pro" w:hAnsi="Myriad Pro" w:cstheme="majorBidi"/>
                <w:kern w:val="24"/>
                <w:sz w:val="22"/>
                <w:szCs w:val="22"/>
              </w:rPr>
              <w:t xml:space="preserve">  nariai (jei kandidatas yra </w:t>
            </w:r>
            <w:r w:rsidRPr="005B5D3F">
              <w:rPr>
                <w:rFonts w:ascii="Myriad Pro" w:hAnsi="Myriad Pro" w:cstheme="majorBidi"/>
                <w:kern w:val="24"/>
                <w:sz w:val="22"/>
                <w:szCs w:val="22"/>
                <w:lang w:val="lt-LT"/>
              </w:rPr>
              <w:t>tiekėjų grupė</w:t>
            </w:r>
            <w:r w:rsidRPr="005B5D3F">
              <w:rPr>
                <w:rFonts w:ascii="Myriad Pro" w:hAnsi="Myriad Pro" w:cstheme="majorBidi"/>
                <w:kern w:val="24"/>
                <w:sz w:val="22"/>
                <w:szCs w:val="22"/>
              </w:rPr>
              <w:t xml:space="preserve">) arba asmenys, kurių pajėgumais remiasi kandidatas, turi būti įregistruoti Įmonių registre arba </w:t>
            </w:r>
            <w:r w:rsidRPr="005B5D3F">
              <w:rPr>
                <w:rFonts w:ascii="Myriad Pro" w:hAnsi="Myriad Pro" w:cstheme="majorBidi"/>
                <w:kern w:val="24"/>
                <w:sz w:val="22"/>
                <w:szCs w:val="22"/>
                <w:lang w:val="lt-LT"/>
              </w:rPr>
              <w:t>Gyventojų</w:t>
            </w:r>
            <w:r w:rsidRPr="005B5D3F">
              <w:rPr>
                <w:rFonts w:ascii="Myriad Pro" w:hAnsi="Myriad Pro" w:cstheme="majorBidi"/>
                <w:kern w:val="24"/>
                <w:sz w:val="22"/>
                <w:szCs w:val="22"/>
              </w:rPr>
              <w:t xml:space="preserve"> registre arba lygiaverčiame registre savo gyvenamojoje šalyje, jeigu pagal atitinkamos šalies teisės aktus reikalaujama įregistruoti fizinius ar juridinius asmenis.</w:t>
            </w:r>
            <w:bookmarkEnd w:id="245"/>
          </w:p>
        </w:tc>
        <w:tc>
          <w:tcPr>
            <w:tcW w:w="4814" w:type="dxa"/>
          </w:tcPr>
          <w:p w14:paraId="734012D7" w14:textId="77777777" w:rsidR="007436E9" w:rsidRPr="005B5D3F" w:rsidRDefault="007436E9" w:rsidP="00E5603D">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5B5D3F">
              <w:rPr>
                <w:rFonts w:ascii="Myriad Pro" w:hAnsi="Myriad Pro" w:cstheme="majorBidi"/>
                <w:sz w:val="22"/>
                <w:szCs w:val="22"/>
              </w:rPr>
              <w:t xml:space="preserve">Kandidatui, kiekvienam </w:t>
            </w:r>
            <w:r w:rsidRPr="005B5D3F">
              <w:rPr>
                <w:rFonts w:ascii="Myriad Pro" w:hAnsi="Myriad Pro" w:cstheme="majorBidi"/>
                <w:sz w:val="22"/>
                <w:szCs w:val="22"/>
                <w:lang w:val="lt-LT"/>
              </w:rPr>
              <w:t>tiekėjų grupės</w:t>
            </w:r>
            <w:r w:rsidRPr="005B5D3F">
              <w:rPr>
                <w:rFonts w:ascii="Myriad Pro" w:hAnsi="Myriad Pro" w:cstheme="majorBidi"/>
                <w:sz w:val="22"/>
                <w:szCs w:val="22"/>
              </w:rPr>
              <w:t xml:space="preserve"> nariui (jei kandidatas yra </w:t>
            </w:r>
            <w:r w:rsidRPr="005B5D3F">
              <w:rPr>
                <w:rFonts w:ascii="Myriad Pro" w:hAnsi="Myriad Pro" w:cstheme="majorBidi"/>
                <w:sz w:val="22"/>
                <w:szCs w:val="22"/>
                <w:lang w:val="lt-LT"/>
              </w:rPr>
              <w:t>tiekėjų grupė</w:t>
            </w:r>
            <w:r w:rsidRPr="005B5D3F">
              <w:rPr>
                <w:rFonts w:ascii="Myriad Pro" w:hAnsi="Myriad Pro" w:cstheme="majorBidi"/>
                <w:sz w:val="22"/>
                <w:szCs w:val="22"/>
              </w:rPr>
              <w:t xml:space="preserve">), asmeniui, kurio pajėgumais remiasi kandidatas, kuris yra Latvijoje registruotas juridinis asmuo, </w:t>
            </w:r>
            <w:r w:rsidRPr="005B5D3F">
              <w:rPr>
                <w:rFonts w:ascii="Myriad Pro" w:hAnsi="Myriad Pro" w:cstheme="majorBidi"/>
                <w:sz w:val="22"/>
                <w:szCs w:val="22"/>
                <w:lang w:val="lt-LT"/>
              </w:rPr>
              <w:t xml:space="preserve">Perkančioji organizacija </w:t>
            </w:r>
            <w:r w:rsidRPr="005B5D3F">
              <w:rPr>
                <w:rFonts w:ascii="Myriad Pro" w:hAnsi="Myriad Pro" w:cstheme="majorBidi"/>
                <w:sz w:val="22"/>
                <w:szCs w:val="22"/>
              </w:rPr>
              <w:t xml:space="preserve"> pačią informaciją patikrina viešai prieinamose duomenų bazėse.</w:t>
            </w:r>
          </w:p>
          <w:p w14:paraId="7C1FA9F4" w14:textId="77777777" w:rsidR="007436E9" w:rsidRPr="005B5D3F" w:rsidRDefault="007436E9" w:rsidP="00E5603D">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5B5D3F">
              <w:rPr>
                <w:rFonts w:ascii="Myriad Pro" w:hAnsi="Myriad Pro" w:cstheme="majorBidi"/>
                <w:sz w:val="22"/>
                <w:szCs w:val="22"/>
              </w:rPr>
              <w:t xml:space="preserve">Kandidatas, kiekvienas </w:t>
            </w:r>
            <w:r w:rsidRPr="005B5D3F">
              <w:rPr>
                <w:rFonts w:ascii="Myriad Pro" w:hAnsi="Myriad Pro" w:cstheme="majorBidi"/>
                <w:sz w:val="22"/>
                <w:szCs w:val="22"/>
                <w:lang w:val="lt-LT"/>
              </w:rPr>
              <w:t>tiekėjų grupės</w:t>
            </w:r>
            <w:r w:rsidRPr="005B5D3F">
              <w:rPr>
                <w:rFonts w:ascii="Myriad Pro" w:hAnsi="Myriad Pro" w:cstheme="majorBidi"/>
                <w:sz w:val="22"/>
                <w:szCs w:val="22"/>
              </w:rPr>
              <w:t xml:space="preserve"> narys (jei kandidatas yra </w:t>
            </w:r>
            <w:r w:rsidRPr="005B5D3F">
              <w:rPr>
                <w:rFonts w:ascii="Myriad Pro" w:hAnsi="Myriad Pro" w:cstheme="majorBidi"/>
                <w:sz w:val="22"/>
                <w:szCs w:val="22"/>
                <w:lang w:val="lt-LT"/>
              </w:rPr>
              <w:t>tiekėjų grupė</w:t>
            </w:r>
            <w:r w:rsidRPr="005B5D3F">
              <w:rPr>
                <w:rFonts w:ascii="Myriad Pro" w:hAnsi="Myriad Pro" w:cstheme="majorBidi"/>
                <w:sz w:val="22"/>
                <w:szCs w:val="22"/>
              </w:rPr>
              <w:t>), asmuo, kurio pajėgumais remiasi kandidatas, fizinis asmuo – asmens tapatybės kortelės ar paso kopija.</w:t>
            </w:r>
          </w:p>
          <w:p w14:paraId="65C7EC8D" w14:textId="6B4AF56A" w:rsidR="007436E9" w:rsidRPr="005B5D3F" w:rsidRDefault="007436E9" w:rsidP="00E5603D">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5B5D3F">
              <w:rPr>
                <w:rFonts w:ascii="Myriad Pro" w:hAnsi="Myriad Pro" w:cstheme="majorBidi"/>
                <w:sz w:val="22"/>
                <w:szCs w:val="22"/>
              </w:rPr>
              <w:t xml:space="preserve">Kandidatui, kiekvienam </w:t>
            </w:r>
            <w:r w:rsidRPr="005B5D3F">
              <w:rPr>
                <w:rFonts w:ascii="Myriad Pro" w:hAnsi="Myriad Pro" w:cstheme="majorBidi"/>
                <w:sz w:val="22"/>
                <w:szCs w:val="22"/>
                <w:lang w:val="lt-LT"/>
              </w:rPr>
              <w:t>tiekėjų grupės</w:t>
            </w:r>
            <w:r w:rsidRPr="005B5D3F">
              <w:rPr>
                <w:rFonts w:ascii="Myriad Pro" w:hAnsi="Myriad Pro" w:cstheme="majorBidi"/>
                <w:sz w:val="22"/>
                <w:szCs w:val="22"/>
              </w:rPr>
              <w:t xml:space="preserve"> nariui (jei kandidatas yra </w:t>
            </w:r>
            <w:r w:rsidRPr="005B5D3F">
              <w:rPr>
                <w:rFonts w:ascii="Myriad Pro" w:hAnsi="Myriad Pro" w:cstheme="majorBidi"/>
                <w:sz w:val="22"/>
                <w:szCs w:val="22"/>
                <w:lang w:val="lt-LT"/>
              </w:rPr>
              <w:t>tiekėjų grupė</w:t>
            </w:r>
            <w:r w:rsidRPr="005B5D3F">
              <w:rPr>
                <w:rFonts w:ascii="Myriad Pro" w:hAnsi="Myriad Pro" w:cstheme="majorBidi"/>
                <w:sz w:val="22"/>
                <w:szCs w:val="22"/>
              </w:rPr>
              <w:t xml:space="preserve">), asmeniui, kurio pajėgumais remiasi kandidatas, kuris yra užsienyje registruotas juridinis asmuo (turintis nuolatinę </w:t>
            </w:r>
            <w:r w:rsidR="005B5D3F" w:rsidRPr="005B5D3F">
              <w:rPr>
                <w:rFonts w:ascii="Myriad Pro" w:hAnsi="Myriad Pro" w:cstheme="majorBidi"/>
                <w:sz w:val="22"/>
                <w:szCs w:val="22"/>
              </w:rPr>
              <w:t>buveinės</w:t>
            </w:r>
            <w:r w:rsidRPr="005B5D3F">
              <w:rPr>
                <w:rFonts w:ascii="Myriad Pro" w:hAnsi="Myriad Pro" w:cstheme="majorBidi"/>
                <w:sz w:val="22"/>
                <w:szCs w:val="22"/>
              </w:rPr>
              <w:t xml:space="preserve"> vietą užsienyje) – galiojančio registracijos liudijimo arba panašaus dokumento, išduoto užsienio institucijos</w:t>
            </w:r>
            <w:r w:rsidRPr="005B5D3F">
              <w:rPr>
                <w:rFonts w:ascii="Myriad Pro" w:hAnsi="Myriad Pro" w:cstheme="majorBidi"/>
                <w:b/>
                <w:sz w:val="22"/>
                <w:szCs w:val="22"/>
              </w:rPr>
              <w:t>, atsakingos už juridinių asmenų registraciją jų gyvenamosios vietos šalyje, kopiją, iš kurios galima nustatyti bent registracijos faktą, tikruosius savininkus, juridinius atstovus (pareigūnus) ir prokūros turėtojus (jei tokių yra).</w:t>
            </w:r>
          </w:p>
        </w:tc>
      </w:tr>
    </w:tbl>
    <w:p w14:paraId="1A64A0E6" w14:textId="77777777" w:rsidR="007436E9" w:rsidRPr="00BA13ED" w:rsidRDefault="007436E9" w:rsidP="00865F05">
      <w:pPr>
        <w:numPr>
          <w:ilvl w:val="1"/>
          <w:numId w:val="22"/>
        </w:numPr>
        <w:tabs>
          <w:tab w:val="num" w:pos="709"/>
        </w:tabs>
        <w:spacing w:before="240" w:after="240"/>
        <w:ind w:hanging="1815"/>
        <w:jc w:val="both"/>
        <w:outlineLvl w:val="1"/>
        <w:rPr>
          <w:rFonts w:ascii="Myriad Pro" w:hAnsi="Myriad Pro" w:cstheme="majorBidi"/>
          <w:b/>
          <w:kern w:val="24"/>
        </w:rPr>
      </w:pPr>
      <w:bookmarkStart w:id="246" w:name="_Toc83287067"/>
      <w:r w:rsidRPr="00BA13ED">
        <w:rPr>
          <w:rFonts w:ascii="Myriad Pro" w:hAnsi="Myriad Pro" w:cstheme="majorBidi"/>
          <w:b/>
          <w:kern w:val="24"/>
        </w:rPr>
        <w:t>Ekonominė ir finansinė padėtis</w:t>
      </w:r>
      <w:bookmarkEnd w:id="246"/>
    </w:p>
    <w:tbl>
      <w:tblPr>
        <w:tblStyle w:val="ListTable3-Accent11"/>
        <w:tblW w:w="9924" w:type="dxa"/>
        <w:tblLook w:val="04A0" w:firstRow="1" w:lastRow="0" w:firstColumn="1" w:lastColumn="0" w:noHBand="0" w:noVBand="1"/>
      </w:tblPr>
      <w:tblGrid>
        <w:gridCol w:w="685"/>
        <w:gridCol w:w="5122"/>
        <w:gridCol w:w="4117"/>
      </w:tblGrid>
      <w:tr w:rsidR="007436E9" w:rsidRPr="00BA13ED" w14:paraId="17AABA19" w14:textId="77777777" w:rsidTr="008176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5" w:type="dxa"/>
            <w:vAlign w:val="center"/>
          </w:tcPr>
          <w:p w14:paraId="217D5992" w14:textId="77777777" w:rsidR="007436E9" w:rsidRPr="00BA13ED" w:rsidRDefault="007436E9" w:rsidP="00E5603D">
            <w:pPr>
              <w:spacing w:before="120" w:after="120"/>
              <w:jc w:val="center"/>
              <w:rPr>
                <w:rFonts w:ascii="Myriad Pro" w:hAnsi="Myriad Pro" w:cstheme="majorBidi"/>
                <w:kern w:val="24"/>
                <w:sz w:val="22"/>
                <w:szCs w:val="22"/>
              </w:rPr>
            </w:pPr>
            <w:r w:rsidRPr="00BA13ED">
              <w:rPr>
                <w:rFonts w:ascii="Myriad Pro" w:hAnsi="Myriad Pro" w:cstheme="majorBidi"/>
                <w:kern w:val="24"/>
                <w:sz w:val="22"/>
                <w:szCs w:val="22"/>
              </w:rPr>
              <w:t>Nr.</w:t>
            </w:r>
          </w:p>
        </w:tc>
        <w:tc>
          <w:tcPr>
            <w:tcW w:w="5122" w:type="dxa"/>
            <w:vAlign w:val="center"/>
          </w:tcPr>
          <w:p w14:paraId="60E1EA7D" w14:textId="77777777" w:rsidR="007436E9" w:rsidRPr="00BA13ED"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A13ED">
              <w:rPr>
                <w:rFonts w:ascii="Myriad Pro" w:hAnsi="Myriad Pro" w:cstheme="majorBidi"/>
                <w:kern w:val="24"/>
                <w:sz w:val="22"/>
                <w:szCs w:val="22"/>
              </w:rPr>
              <w:t>Reikalavimas</w:t>
            </w:r>
          </w:p>
        </w:tc>
        <w:tc>
          <w:tcPr>
            <w:tcW w:w="4117" w:type="dxa"/>
            <w:vAlign w:val="center"/>
          </w:tcPr>
          <w:p w14:paraId="55ED9CF1" w14:textId="6D95AF14" w:rsidR="007436E9" w:rsidRPr="00BA13ED" w:rsidRDefault="007436E9" w:rsidP="00E5603D">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BA13ED">
              <w:rPr>
                <w:rFonts w:ascii="Myriad Pro" w:hAnsi="Myriad Pro" w:cstheme="majorBidi"/>
                <w:kern w:val="24"/>
                <w:sz w:val="22"/>
                <w:szCs w:val="22"/>
              </w:rPr>
              <w:t>Pateik</w:t>
            </w:r>
            <w:r w:rsidR="00585F88">
              <w:rPr>
                <w:rFonts w:ascii="Myriad Pro" w:hAnsi="Myriad Pro" w:cstheme="majorBidi"/>
                <w:kern w:val="24"/>
                <w:sz w:val="22"/>
                <w:szCs w:val="22"/>
              </w:rPr>
              <w:t>iami</w:t>
            </w:r>
            <w:r w:rsidRPr="00BA13ED">
              <w:rPr>
                <w:rFonts w:ascii="Myriad Pro" w:hAnsi="Myriad Pro" w:cstheme="majorBidi"/>
                <w:kern w:val="24"/>
                <w:sz w:val="22"/>
                <w:szCs w:val="22"/>
              </w:rPr>
              <w:t xml:space="preserve"> dokumentai</w:t>
            </w:r>
          </w:p>
        </w:tc>
      </w:tr>
      <w:tr w:rsidR="007436E9" w:rsidRPr="001439D1" w14:paraId="48F84B82" w14:textId="77777777" w:rsidTr="0081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14:paraId="0BB1FDD1" w14:textId="77777777" w:rsidR="007436E9" w:rsidRPr="00BA13ED" w:rsidRDefault="007436E9" w:rsidP="00865F05">
            <w:pPr>
              <w:numPr>
                <w:ilvl w:val="2"/>
                <w:numId w:val="22"/>
              </w:numPr>
              <w:spacing w:before="120" w:after="240"/>
              <w:jc w:val="both"/>
              <w:outlineLvl w:val="1"/>
              <w:rPr>
                <w:rFonts w:ascii="Myriad Pro" w:hAnsi="Myriad Pro" w:cstheme="majorBidi"/>
                <w:b w:val="0"/>
                <w:kern w:val="24"/>
                <w:sz w:val="22"/>
                <w:szCs w:val="22"/>
              </w:rPr>
            </w:pPr>
            <w:bookmarkStart w:id="247" w:name="_Toc83287068"/>
            <w:bookmarkEnd w:id="247"/>
          </w:p>
        </w:tc>
        <w:tc>
          <w:tcPr>
            <w:tcW w:w="5122" w:type="dxa"/>
          </w:tcPr>
          <w:p w14:paraId="4662FF43" w14:textId="07993F75" w:rsidR="007436E9" w:rsidRPr="00BA13ED" w:rsidRDefault="007436E9" w:rsidP="00E5603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A13ED">
              <w:rPr>
                <w:rFonts w:ascii="Myriad Pro" w:hAnsi="Myriad Pro"/>
                <w:kern w:val="24"/>
                <w:sz w:val="22"/>
                <w:szCs w:val="22"/>
              </w:rPr>
              <w:t>Vidutinė kandidato finansinė apyvarta per pastaruosius 3 (trejus) finansinius metus (201</w:t>
            </w:r>
            <w:r w:rsidR="005B5D3F" w:rsidRPr="00BA13ED">
              <w:rPr>
                <w:rFonts w:ascii="Myriad Pro" w:hAnsi="Myriad Pro"/>
                <w:kern w:val="24"/>
                <w:sz w:val="22"/>
                <w:szCs w:val="22"/>
              </w:rPr>
              <w:t>9</w:t>
            </w:r>
            <w:r w:rsidRPr="00BA13ED">
              <w:rPr>
                <w:rFonts w:ascii="Myriad Pro" w:hAnsi="Myriad Pro"/>
                <w:kern w:val="24"/>
                <w:sz w:val="22"/>
                <w:szCs w:val="22"/>
              </w:rPr>
              <w:t xml:space="preserve">, </w:t>
            </w:r>
            <w:r w:rsidR="007D324B" w:rsidRPr="00BA13ED">
              <w:rPr>
                <w:rFonts w:ascii="Myriad Pro" w:hAnsi="Myriad Pro"/>
                <w:kern w:val="24"/>
                <w:sz w:val="22"/>
                <w:szCs w:val="22"/>
              </w:rPr>
              <w:t xml:space="preserve">2020 </w:t>
            </w:r>
            <w:r w:rsidR="005B5D3F" w:rsidRPr="00BA13ED">
              <w:rPr>
                <w:rFonts w:ascii="Myriad Pro" w:hAnsi="Myriad Pro"/>
                <w:kern w:val="24"/>
                <w:sz w:val="22"/>
                <w:szCs w:val="22"/>
              </w:rPr>
              <w:t xml:space="preserve"> ir 2021 </w:t>
            </w:r>
            <w:r w:rsidRPr="00BA13ED">
              <w:rPr>
                <w:rFonts w:ascii="Myriad Pro" w:hAnsi="Myriad Pro"/>
                <w:kern w:val="24"/>
                <w:sz w:val="22"/>
                <w:szCs w:val="22"/>
              </w:rPr>
              <w:t>m.) yra ne mažesnė kaip:</w:t>
            </w:r>
          </w:p>
          <w:p w14:paraId="5EE779FD" w14:textId="540F4ADD" w:rsidR="007436E9" w:rsidRPr="00BA13ED" w:rsidRDefault="00547E87" w:rsidP="00865F05">
            <w:pPr>
              <w:pStyle w:val="ListParagraph"/>
              <w:numPr>
                <w:ilvl w:val="0"/>
                <w:numId w:val="29"/>
              </w:numPr>
              <w:spacing w:before="120" w:after="120"/>
              <w:ind w:left="765" w:hanging="426"/>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lastRenderedPageBreak/>
              <w:t>3.6</w:t>
            </w:r>
            <w:r w:rsidR="007D324B" w:rsidRPr="00BA13ED">
              <w:rPr>
                <w:rFonts w:ascii="Myriad Pro" w:hAnsi="Myriad Pro" w:cstheme="majorBidi"/>
                <w:kern w:val="24"/>
                <w:sz w:val="22"/>
                <w:szCs w:val="22"/>
              </w:rPr>
              <w:t xml:space="preserve"> </w:t>
            </w:r>
            <w:r w:rsidR="007436E9" w:rsidRPr="00BA13ED">
              <w:rPr>
                <w:rFonts w:ascii="Myriad Pro" w:hAnsi="Myriad Pro" w:cstheme="majorBidi"/>
                <w:kern w:val="24"/>
                <w:sz w:val="22"/>
                <w:szCs w:val="22"/>
              </w:rPr>
              <w:t xml:space="preserve">mln. EUR, jei kandidatas pateikia paraišką </w:t>
            </w:r>
            <w:r w:rsidR="007436E9" w:rsidRPr="00BA13ED">
              <w:rPr>
                <w:rFonts w:ascii="Myriad Pro" w:hAnsi="Myriad Pro" w:cstheme="majorBidi"/>
                <w:b/>
                <w:bCs/>
                <w:kern w:val="24"/>
                <w:sz w:val="22"/>
                <w:szCs w:val="22"/>
              </w:rPr>
              <w:t>1 daliai;</w:t>
            </w:r>
          </w:p>
          <w:p w14:paraId="713FD824" w14:textId="4F70F5B1" w:rsidR="007436E9" w:rsidRPr="00BA13ED" w:rsidRDefault="00547E87" w:rsidP="00865F05">
            <w:pPr>
              <w:pStyle w:val="ListParagraph"/>
              <w:numPr>
                <w:ilvl w:val="0"/>
                <w:numId w:val="29"/>
              </w:numPr>
              <w:spacing w:before="120" w:after="120"/>
              <w:ind w:left="765" w:hanging="426"/>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2</w:t>
            </w:r>
            <w:r w:rsidR="007436E9" w:rsidRPr="00BA13ED">
              <w:rPr>
                <w:rFonts w:ascii="Myriad Pro" w:hAnsi="Myriad Pro" w:cstheme="majorBidi"/>
                <w:kern w:val="24"/>
                <w:sz w:val="22"/>
                <w:szCs w:val="22"/>
              </w:rPr>
              <w:t xml:space="preserve"> mln. EUR, jei kandidatas pateikia paraišką </w:t>
            </w:r>
            <w:r w:rsidR="007436E9" w:rsidRPr="00BA13ED">
              <w:rPr>
                <w:rFonts w:ascii="Myriad Pro" w:hAnsi="Myriad Pro" w:cstheme="majorBidi"/>
                <w:b/>
                <w:bCs/>
                <w:kern w:val="24"/>
                <w:sz w:val="22"/>
                <w:szCs w:val="22"/>
              </w:rPr>
              <w:t>2 daliai;</w:t>
            </w:r>
          </w:p>
          <w:p w14:paraId="3953D93C" w14:textId="2DF35AFB" w:rsidR="007436E9" w:rsidRPr="00BA13ED" w:rsidRDefault="00547E87" w:rsidP="00865F05">
            <w:pPr>
              <w:pStyle w:val="ListParagraph"/>
              <w:numPr>
                <w:ilvl w:val="0"/>
                <w:numId w:val="29"/>
              </w:numPr>
              <w:spacing w:before="120" w:after="120"/>
              <w:ind w:left="765" w:hanging="426"/>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kern w:val="24"/>
                <w:sz w:val="22"/>
                <w:szCs w:val="22"/>
              </w:rPr>
              <w:t xml:space="preserve">2.4 </w:t>
            </w:r>
            <w:r w:rsidR="007436E9" w:rsidRPr="00BA13ED">
              <w:rPr>
                <w:rFonts w:ascii="Myriad Pro" w:hAnsi="Myriad Pro" w:cstheme="majorBidi"/>
                <w:kern w:val="24"/>
                <w:sz w:val="22"/>
                <w:szCs w:val="22"/>
              </w:rPr>
              <w:t xml:space="preserve">mln. EUR, jei kandidatas pateikia paraišką  </w:t>
            </w:r>
            <w:r w:rsidR="007436E9" w:rsidRPr="00BA13ED">
              <w:rPr>
                <w:rFonts w:ascii="Myriad Pro" w:hAnsi="Myriad Pro" w:cstheme="majorBidi"/>
                <w:b/>
                <w:bCs/>
                <w:kern w:val="24"/>
                <w:sz w:val="22"/>
                <w:szCs w:val="22"/>
              </w:rPr>
              <w:t>3 daliai.</w:t>
            </w:r>
          </w:p>
          <w:p w14:paraId="2A90C379" w14:textId="77777777" w:rsidR="00EB4962" w:rsidRPr="00BA13ED" w:rsidRDefault="00EB4962"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p>
          <w:p w14:paraId="54E1C9B7" w14:textId="544153D4" w:rsidR="00EB4962" w:rsidRPr="00BA13ED" w:rsidRDefault="00EB4962"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Cs/>
                <w:sz w:val="22"/>
                <w:szCs w:val="22"/>
              </w:rPr>
            </w:pPr>
            <w:r w:rsidRPr="00BA13ED">
              <w:rPr>
                <w:rFonts w:ascii="Myriad Pro" w:hAnsi="Myriad Pro" w:cstheme="majorBidi"/>
                <w:bCs/>
                <w:sz w:val="22"/>
                <w:szCs w:val="22"/>
              </w:rPr>
              <w:t>Jei Kandidatas yra tiek</w:t>
            </w:r>
            <w:r w:rsidRPr="00BA13ED">
              <w:rPr>
                <w:rFonts w:ascii="Myriad Pro" w:hAnsi="Myriad Pro" w:cstheme="majorBidi"/>
                <w:bCs/>
                <w:sz w:val="22"/>
                <w:szCs w:val="22"/>
                <w:lang w:val="lt-LT"/>
              </w:rPr>
              <w:t>ėjų grupė</w:t>
            </w:r>
            <w:r w:rsidRPr="00BA13ED">
              <w:rPr>
                <w:rFonts w:ascii="Myriad Pro" w:hAnsi="Myriad Pro" w:cstheme="majorBidi"/>
                <w:bCs/>
                <w:sz w:val="22"/>
                <w:szCs w:val="22"/>
              </w:rPr>
              <w:t xml:space="preserve"> (konsorciumas), tai visų tiekėjų gruoės narių apyvarta kartu turi atitikti pirmiau nurodytą reikalavimą.</w:t>
            </w:r>
          </w:p>
          <w:p w14:paraId="141A124F" w14:textId="77777777" w:rsidR="00EB4962" w:rsidRPr="00BA13ED" w:rsidRDefault="00EB4962"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p>
          <w:p w14:paraId="00EBFC2F" w14:textId="07EC5CCB" w:rsidR="007436E9" w:rsidRPr="00BA13ED" w:rsidRDefault="007436E9" w:rsidP="00E5603D">
            <w:pPr>
              <w:pStyle w:val="ListParagraph"/>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r w:rsidRPr="00BA13ED">
              <w:rPr>
                <w:rFonts w:ascii="Myriad Pro" w:hAnsi="Myriad Pro" w:cstheme="majorBidi"/>
                <w:b/>
                <w:sz w:val="22"/>
                <w:szCs w:val="22"/>
              </w:rPr>
              <w:t xml:space="preserve">Jei kandidatas pateikia paraišką kelioms pirkimo dalims, kandidatas arba visi </w:t>
            </w:r>
            <w:r w:rsidRPr="00BA13ED">
              <w:rPr>
                <w:rFonts w:ascii="Myriad Pro" w:hAnsi="Myriad Pro" w:cstheme="majorBidi"/>
                <w:b/>
                <w:bCs/>
                <w:kern w:val="24"/>
                <w:sz w:val="22"/>
                <w:szCs w:val="22"/>
              </w:rPr>
              <w:t>tiekėjų grupės</w:t>
            </w:r>
            <w:r w:rsidRPr="00BA13ED">
              <w:rPr>
                <w:rFonts w:ascii="Myriad Pro" w:hAnsi="Myriad Pro" w:cstheme="majorBidi"/>
                <w:b/>
                <w:sz w:val="22"/>
                <w:szCs w:val="22"/>
              </w:rPr>
              <w:t xml:space="preserve"> nariai kartu (jei kandidatas yra </w:t>
            </w:r>
            <w:r w:rsidRPr="00BA13ED">
              <w:rPr>
                <w:rFonts w:ascii="Myriad Pro" w:hAnsi="Myriad Pro" w:cstheme="majorBidi"/>
                <w:b/>
                <w:bCs/>
                <w:kern w:val="24"/>
                <w:sz w:val="22"/>
                <w:szCs w:val="22"/>
              </w:rPr>
              <w:t>tiekėjų grupė</w:t>
            </w:r>
            <w:r w:rsidRPr="00BA13ED">
              <w:rPr>
                <w:rFonts w:ascii="Myriad Pro" w:hAnsi="Myriad Pro" w:cstheme="majorBidi"/>
                <w:b/>
                <w:sz w:val="22"/>
                <w:szCs w:val="22"/>
              </w:rPr>
              <w:t>), vidutinė finansinė apyvarta per paskutinius 3 (trejus) finansinius metus</w:t>
            </w:r>
            <w:r w:rsidRPr="00BA13ED">
              <w:rPr>
                <w:sz w:val="22"/>
                <w:szCs w:val="22"/>
              </w:rPr>
              <w:t xml:space="preserve"> </w:t>
            </w:r>
            <w:r w:rsidRPr="00BA13ED">
              <w:rPr>
                <w:rFonts w:ascii="Myriad Pro" w:hAnsi="Myriad Pro" w:cstheme="majorBidi"/>
                <w:b/>
                <w:kern w:val="24"/>
                <w:sz w:val="22"/>
                <w:szCs w:val="22"/>
              </w:rPr>
              <w:t>(</w:t>
            </w:r>
            <w:r w:rsidR="007D324B" w:rsidRPr="00BA13ED">
              <w:rPr>
                <w:rFonts w:ascii="Myriad Pro" w:hAnsi="Myriad Pro" w:cstheme="majorBidi"/>
                <w:b/>
                <w:kern w:val="24"/>
                <w:sz w:val="22"/>
                <w:szCs w:val="22"/>
              </w:rPr>
              <w:t>201</w:t>
            </w:r>
            <w:r w:rsidR="0023543E" w:rsidRPr="00BA13ED">
              <w:rPr>
                <w:rFonts w:ascii="Myriad Pro" w:hAnsi="Myriad Pro" w:cstheme="majorBidi"/>
                <w:b/>
                <w:kern w:val="24"/>
                <w:sz w:val="22"/>
                <w:szCs w:val="22"/>
              </w:rPr>
              <w:t>9</w:t>
            </w:r>
            <w:r w:rsidRPr="00BA13ED">
              <w:rPr>
                <w:rFonts w:ascii="Myriad Pro" w:hAnsi="Myriad Pro" w:cstheme="majorBidi"/>
                <w:b/>
                <w:kern w:val="24"/>
                <w:sz w:val="22"/>
                <w:szCs w:val="22"/>
              </w:rPr>
              <w:t xml:space="preserve">, </w:t>
            </w:r>
            <w:r w:rsidR="007D324B" w:rsidRPr="00BA13ED">
              <w:rPr>
                <w:rFonts w:ascii="Myriad Pro" w:hAnsi="Myriad Pro" w:cstheme="majorBidi"/>
                <w:b/>
                <w:kern w:val="24"/>
                <w:sz w:val="22"/>
                <w:szCs w:val="22"/>
              </w:rPr>
              <w:t>20</w:t>
            </w:r>
            <w:r w:rsidR="0023543E" w:rsidRPr="00BA13ED">
              <w:rPr>
                <w:rFonts w:ascii="Myriad Pro" w:hAnsi="Myriad Pro" w:cstheme="majorBidi"/>
                <w:b/>
                <w:kern w:val="24"/>
                <w:sz w:val="22"/>
                <w:szCs w:val="22"/>
              </w:rPr>
              <w:t>20</w:t>
            </w:r>
            <w:r w:rsidRPr="00BA13ED">
              <w:rPr>
                <w:rFonts w:ascii="Myriad Pro" w:hAnsi="Myriad Pro" w:cstheme="majorBidi"/>
                <w:b/>
                <w:kern w:val="24"/>
                <w:sz w:val="22"/>
                <w:szCs w:val="22"/>
              </w:rPr>
              <w:t xml:space="preserve">, </w:t>
            </w:r>
            <w:r w:rsidR="007D324B" w:rsidRPr="00BA13ED">
              <w:rPr>
                <w:rFonts w:ascii="Myriad Pro" w:hAnsi="Myriad Pro" w:cstheme="majorBidi"/>
                <w:b/>
                <w:kern w:val="24"/>
                <w:sz w:val="22"/>
                <w:szCs w:val="22"/>
              </w:rPr>
              <w:t>202</w:t>
            </w:r>
            <w:r w:rsidR="0023543E" w:rsidRPr="00BA13ED">
              <w:rPr>
                <w:rFonts w:ascii="Myriad Pro" w:hAnsi="Myriad Pro" w:cstheme="majorBidi"/>
                <w:b/>
                <w:kern w:val="24"/>
                <w:sz w:val="22"/>
                <w:szCs w:val="22"/>
              </w:rPr>
              <w:t>1</w:t>
            </w:r>
            <w:r w:rsidRPr="00BA13ED">
              <w:rPr>
                <w:rFonts w:ascii="Myriad Pro" w:hAnsi="Myriad Pro" w:cstheme="majorBidi"/>
                <w:b/>
                <w:kern w:val="24"/>
                <w:sz w:val="22"/>
                <w:szCs w:val="22"/>
              </w:rPr>
              <w:t>) yra ne mažesnė už kiekvienos pirkimo dalies, kuriai kandidatas pateikė paraišką, vidutinės finansinės apyvartos verčių sumą.</w:t>
            </w:r>
          </w:p>
          <w:p w14:paraId="78364CF2" w14:textId="6F28E16C" w:rsidR="007436E9" w:rsidRPr="00BA13ED" w:rsidRDefault="007436E9" w:rsidP="00E5603D">
            <w:pPr>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A13ED">
              <w:rPr>
                <w:rFonts w:ascii="Myriad Pro" w:hAnsi="Myriad Pro" w:cstheme="majorBidi"/>
                <w:kern w:val="24"/>
                <w:sz w:val="22"/>
                <w:szCs w:val="22"/>
              </w:rPr>
              <w:t>Tuo atveju, kai vidutinė ribotos atsakomybės akcinės bendrovės nario finansinė apyvarta (kaip apibrėžta Latvijos komercijos įstatyme X skyriuje) viršija jos investicijas į ribotos atsakomybės bendriją, vidutin</w:t>
            </w:r>
            <w:r w:rsidR="00BA13ED" w:rsidRPr="00BA13ED">
              <w:rPr>
                <w:rFonts w:ascii="Myriad Pro" w:hAnsi="Myriad Pro" w:cstheme="majorBidi"/>
                <w:kern w:val="24"/>
                <w:sz w:val="22"/>
                <w:szCs w:val="22"/>
              </w:rPr>
              <w:t>e</w:t>
            </w:r>
            <w:r w:rsidRPr="00BA13ED">
              <w:rPr>
                <w:rFonts w:ascii="Myriad Pro" w:hAnsi="Myriad Pro" w:cstheme="majorBidi"/>
                <w:kern w:val="24"/>
                <w:sz w:val="22"/>
                <w:szCs w:val="22"/>
              </w:rPr>
              <w:t xml:space="preserve"> finansin</w:t>
            </w:r>
            <w:r w:rsidR="00BA13ED" w:rsidRPr="00BA13ED">
              <w:rPr>
                <w:rFonts w:ascii="Myriad Pro" w:hAnsi="Myriad Pro" w:cstheme="majorBidi"/>
                <w:kern w:val="24"/>
                <w:sz w:val="22"/>
                <w:szCs w:val="22"/>
              </w:rPr>
              <w:t xml:space="preserve">e </w:t>
            </w:r>
            <w:r w:rsidRPr="00BA13ED">
              <w:rPr>
                <w:rFonts w:ascii="Myriad Pro" w:hAnsi="Myriad Pro" w:cstheme="majorBidi"/>
                <w:kern w:val="24"/>
                <w:sz w:val="22"/>
                <w:szCs w:val="22"/>
              </w:rPr>
              <w:t xml:space="preserve">apyvarta </w:t>
            </w:r>
            <w:r w:rsidR="00BA13ED" w:rsidRPr="00BA13ED">
              <w:rPr>
                <w:rFonts w:ascii="Myriad Pro" w:hAnsi="Myriad Pro" w:cstheme="majorBidi"/>
                <w:kern w:val="24"/>
                <w:sz w:val="22"/>
                <w:szCs w:val="22"/>
              </w:rPr>
              <w:t>laikoma</w:t>
            </w:r>
            <w:r w:rsidRPr="00BA13ED">
              <w:rPr>
                <w:rFonts w:ascii="Myriad Pro" w:hAnsi="Myriad Pro" w:cstheme="majorBidi"/>
                <w:kern w:val="24"/>
                <w:sz w:val="22"/>
                <w:szCs w:val="22"/>
              </w:rPr>
              <w:t xml:space="preserve"> investicijos į ribotos atsakomybės bendriją suma.</w:t>
            </w:r>
          </w:p>
          <w:p w14:paraId="5632D0C2" w14:textId="61EBB0AC" w:rsidR="007436E9" w:rsidRPr="00BA13ED" w:rsidRDefault="007436E9" w:rsidP="00E5603D">
            <w:pPr>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A13ED">
              <w:rPr>
                <w:rFonts w:ascii="Myriad Pro" w:hAnsi="Myriad Pro" w:cstheme="majorBidi"/>
                <w:kern w:val="24"/>
                <w:sz w:val="22"/>
                <w:szCs w:val="22"/>
              </w:rPr>
              <w:t xml:space="preserve">Tuo atveju, kai kandidatas arba tiekėjų grupės narys (jei kandidatas yra tiekėjų grupė rinkoje veikia trumpiau nei 3 (trejus) metus, reikalavimas </w:t>
            </w:r>
            <w:r w:rsidR="00BA13ED" w:rsidRPr="00BA13ED">
              <w:rPr>
                <w:rFonts w:ascii="Myriad Pro" w:hAnsi="Myriad Pro" w:cstheme="majorBidi"/>
                <w:kern w:val="24"/>
                <w:sz w:val="22"/>
                <w:szCs w:val="22"/>
              </w:rPr>
              <w:t xml:space="preserve">taikomas faktiniam </w:t>
            </w:r>
            <w:r w:rsidRPr="00BA13ED">
              <w:rPr>
                <w:rFonts w:ascii="Myriad Pro" w:hAnsi="Myriad Pro" w:cstheme="majorBidi"/>
                <w:kern w:val="24"/>
                <w:sz w:val="22"/>
                <w:szCs w:val="22"/>
              </w:rPr>
              <w:t xml:space="preserve"> kandidato veiklos laikotarp</w:t>
            </w:r>
            <w:r w:rsidR="00BA13ED" w:rsidRPr="00BA13ED">
              <w:rPr>
                <w:rFonts w:ascii="Myriad Pro" w:hAnsi="Myriad Pro" w:cstheme="majorBidi"/>
                <w:kern w:val="24"/>
                <w:sz w:val="22"/>
                <w:szCs w:val="22"/>
              </w:rPr>
              <w:t>iui</w:t>
            </w:r>
            <w:r w:rsidRPr="00BA13ED">
              <w:rPr>
                <w:rFonts w:ascii="Myriad Pro" w:hAnsi="Myriad Pro" w:cstheme="majorBidi"/>
                <w:kern w:val="24"/>
                <w:sz w:val="22"/>
                <w:szCs w:val="22"/>
              </w:rPr>
              <w:t>.</w:t>
            </w:r>
          </w:p>
          <w:p w14:paraId="767F769E" w14:textId="0E2ED988" w:rsidR="007436E9" w:rsidRPr="00BA13ED" w:rsidRDefault="007D324B" w:rsidP="00AE3F66">
            <w:pPr>
              <w:spacing w:before="120" w:after="120"/>
              <w:ind w:left="-73"/>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rPr>
            </w:pPr>
            <w:r w:rsidRPr="006B7E99">
              <w:rPr>
                <w:rFonts w:ascii="Myriad Pro" w:hAnsi="Myriad Pro" w:cstheme="majorBidi"/>
                <w:kern w:val="24"/>
                <w:sz w:val="22"/>
                <w:szCs w:val="22"/>
              </w:rPr>
              <w:t xml:space="preserve">Jei kandidato finansiniai metai skiriasi nuo reglamente nurodytų finansinių metų (2018, 2019, 2020) arba finansinės ataskaitos nėra, </w:t>
            </w:r>
            <w:r w:rsidR="00BA13ED" w:rsidRPr="006B7E99">
              <w:rPr>
                <w:rFonts w:ascii="Myriad Pro" w:hAnsi="Myriad Pro" w:cstheme="majorBidi"/>
                <w:kern w:val="24"/>
                <w:sz w:val="22"/>
                <w:szCs w:val="22"/>
              </w:rPr>
              <w:t>pateikiama tų</w:t>
            </w:r>
            <w:r w:rsidRPr="006B7E99">
              <w:rPr>
                <w:rFonts w:ascii="Myriad Pro" w:hAnsi="Myriad Pro" w:cstheme="majorBidi"/>
                <w:kern w:val="24"/>
                <w:sz w:val="22"/>
                <w:szCs w:val="22"/>
              </w:rPr>
              <w:t xml:space="preserve"> </w:t>
            </w:r>
            <w:r w:rsidR="00BA13ED" w:rsidRPr="006B7E99">
              <w:rPr>
                <w:rFonts w:ascii="Myriad Pro" w:hAnsi="Myriad Pro" w:cstheme="majorBidi"/>
                <w:kern w:val="24"/>
                <w:sz w:val="22"/>
                <w:szCs w:val="22"/>
              </w:rPr>
              <w:t>paskutinių</w:t>
            </w:r>
            <w:r w:rsidRPr="006B7E99">
              <w:rPr>
                <w:rFonts w:ascii="Myriad Pro" w:hAnsi="Myriad Pro" w:cstheme="majorBidi"/>
                <w:kern w:val="24"/>
                <w:sz w:val="22"/>
                <w:szCs w:val="22"/>
              </w:rPr>
              <w:t xml:space="preserve"> trejų finansinių metų</w:t>
            </w:r>
            <w:r w:rsidR="00EB4962" w:rsidRPr="006B7E99">
              <w:rPr>
                <w:rFonts w:ascii="Myriad Pro" w:hAnsi="Myriad Pro" w:cstheme="majorBidi"/>
                <w:kern w:val="24"/>
                <w:sz w:val="22"/>
                <w:szCs w:val="22"/>
              </w:rPr>
              <w:t xml:space="preserve"> finansinė </w:t>
            </w:r>
            <w:r w:rsidR="00BA13ED" w:rsidRPr="006B7E99">
              <w:rPr>
                <w:rFonts w:ascii="Myriad Pro" w:hAnsi="Myriad Pro" w:cstheme="majorBidi"/>
                <w:kern w:val="24"/>
                <w:sz w:val="22"/>
                <w:szCs w:val="22"/>
              </w:rPr>
              <w:t>ataskaita</w:t>
            </w:r>
            <w:r w:rsidR="00EB4962" w:rsidRPr="006B7E99">
              <w:rPr>
                <w:rFonts w:ascii="Myriad Pro" w:hAnsi="Myriad Pro" w:cstheme="majorBidi"/>
                <w:kern w:val="24"/>
                <w:sz w:val="22"/>
                <w:szCs w:val="22"/>
              </w:rPr>
              <w:t xml:space="preserve">, </w:t>
            </w:r>
            <w:r w:rsidR="00AE3F66" w:rsidRPr="006B7E99">
              <w:rPr>
                <w:rFonts w:ascii="Myriad Pro" w:hAnsi="Myriad Pro" w:cstheme="majorBidi"/>
                <w:kern w:val="24"/>
                <w:sz w:val="22"/>
                <w:szCs w:val="22"/>
              </w:rPr>
              <w:t>kuri</w:t>
            </w:r>
            <w:r w:rsidR="00BA13ED" w:rsidRPr="006B7E99">
              <w:rPr>
                <w:rFonts w:ascii="Myriad Pro" w:hAnsi="Myriad Pro" w:cstheme="majorBidi"/>
                <w:kern w:val="24"/>
                <w:sz w:val="22"/>
                <w:szCs w:val="22"/>
              </w:rPr>
              <w:t>ą</w:t>
            </w:r>
            <w:r w:rsidR="00AE3F66" w:rsidRPr="006B7E99">
              <w:rPr>
                <w:rFonts w:ascii="Myriad Pro" w:hAnsi="Myriad Pro" w:cstheme="majorBidi"/>
                <w:kern w:val="24"/>
                <w:sz w:val="22"/>
                <w:szCs w:val="22"/>
              </w:rPr>
              <w:t xml:space="preserve"> </w:t>
            </w:r>
            <w:r w:rsidR="00BA13ED" w:rsidRPr="006B7E99">
              <w:rPr>
                <w:rFonts w:ascii="Myriad Pro" w:hAnsi="Myriad Pro" w:cstheme="majorBidi"/>
                <w:kern w:val="24"/>
                <w:sz w:val="22"/>
                <w:szCs w:val="22"/>
              </w:rPr>
              <w:t>tiekėjas gali pateikti</w:t>
            </w:r>
            <w:r w:rsidR="00EB4962" w:rsidRPr="006B7E99">
              <w:rPr>
                <w:rFonts w:ascii="Myriad Pro" w:hAnsi="Myriad Pro" w:cstheme="majorBidi"/>
                <w:kern w:val="24"/>
                <w:sz w:val="22"/>
                <w:szCs w:val="22"/>
              </w:rPr>
              <w:t>.</w:t>
            </w:r>
          </w:p>
        </w:tc>
        <w:tc>
          <w:tcPr>
            <w:tcW w:w="4117" w:type="dxa"/>
          </w:tcPr>
          <w:p w14:paraId="12F68AEE" w14:textId="76E667C7" w:rsidR="007436E9" w:rsidRPr="00BA13ED" w:rsidRDefault="007436E9" w:rsidP="00E5603D">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A13ED">
              <w:rPr>
                <w:rFonts w:ascii="Myriad Pro" w:hAnsi="Myriad Pro" w:cstheme="majorBidi"/>
                <w:sz w:val="22"/>
                <w:szCs w:val="22"/>
              </w:rPr>
              <w:lastRenderedPageBreak/>
              <w:t xml:space="preserve">Užpildytas ir Kandidato pasirašytas priedas Nr. </w:t>
            </w:r>
            <w:r w:rsidR="005B5D3F" w:rsidRPr="00BA13ED">
              <w:rPr>
                <w:rFonts w:ascii="Myriad Pro" w:hAnsi="Myriad Pro" w:cstheme="majorBidi"/>
                <w:sz w:val="22"/>
                <w:szCs w:val="22"/>
              </w:rPr>
              <w:t>3</w:t>
            </w:r>
          </w:p>
          <w:p w14:paraId="173C85EF" w14:textId="5DEE9176" w:rsidR="007436E9" w:rsidRPr="006B7E99" w:rsidRDefault="007436E9" w:rsidP="00E5603D">
            <w:pPr>
              <w:pStyle w:val="SLOList"/>
              <w:tabs>
                <w:tab w:val="clear" w:pos="714"/>
                <w:tab w:val="num" w:pos="179"/>
              </w:tabs>
              <w:ind w:left="179" w:hanging="179"/>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A13ED">
              <w:rPr>
                <w:rFonts w:ascii="Myriad Pro" w:hAnsi="Myriad Pro" w:cstheme="majorBidi"/>
                <w:sz w:val="22"/>
                <w:szCs w:val="22"/>
              </w:rPr>
              <w:lastRenderedPageBreak/>
              <w:t>Audituotos arba Kandidato patvirtintas (tik tuo atveju, jei pagal tiekėjo gyvenamosios vietos šalies įstatymą nereikalaujama audituotos metinės finansinės ataskaitos) 201</w:t>
            </w:r>
            <w:r w:rsidR="0023543E" w:rsidRPr="00BA13ED">
              <w:rPr>
                <w:rFonts w:ascii="Myriad Pro" w:hAnsi="Myriad Pro" w:cstheme="majorBidi"/>
                <w:sz w:val="22"/>
                <w:szCs w:val="22"/>
              </w:rPr>
              <w:t>9</w:t>
            </w:r>
            <w:r w:rsidRPr="00BA13ED">
              <w:rPr>
                <w:rFonts w:ascii="Myriad Pro" w:hAnsi="Myriad Pro" w:cstheme="majorBidi"/>
                <w:sz w:val="22"/>
                <w:szCs w:val="22"/>
              </w:rPr>
              <w:t>, 20</w:t>
            </w:r>
            <w:r w:rsidR="0023543E" w:rsidRPr="00BA13ED">
              <w:rPr>
                <w:rFonts w:ascii="Myriad Pro" w:hAnsi="Myriad Pro" w:cstheme="majorBidi"/>
                <w:sz w:val="22"/>
                <w:szCs w:val="22"/>
              </w:rPr>
              <w:t>20</w:t>
            </w:r>
            <w:r w:rsidRPr="00BA13ED">
              <w:rPr>
                <w:rFonts w:ascii="Myriad Pro" w:hAnsi="Myriad Pro" w:cstheme="majorBidi"/>
                <w:sz w:val="22"/>
                <w:szCs w:val="22"/>
              </w:rPr>
              <w:t>, 20</w:t>
            </w:r>
            <w:r w:rsidR="007D324B" w:rsidRPr="00BA13ED">
              <w:rPr>
                <w:rFonts w:ascii="Myriad Pro" w:hAnsi="Myriad Pro" w:cstheme="majorBidi"/>
                <w:sz w:val="22"/>
                <w:szCs w:val="22"/>
              </w:rPr>
              <w:t>2</w:t>
            </w:r>
            <w:r w:rsidR="0023543E" w:rsidRPr="00BA13ED">
              <w:rPr>
                <w:rFonts w:ascii="Myriad Pro" w:hAnsi="Myriad Pro" w:cstheme="majorBidi"/>
                <w:sz w:val="22"/>
                <w:szCs w:val="22"/>
              </w:rPr>
              <w:t>1</w:t>
            </w:r>
            <w:r w:rsidRPr="00BA13ED">
              <w:rPr>
                <w:rFonts w:ascii="Myriad Pro" w:hAnsi="Myriad Pro" w:cstheme="majorBidi"/>
                <w:sz w:val="22"/>
                <w:szCs w:val="22"/>
              </w:rPr>
              <w:t xml:space="preserve"> finansinių metų metinės ataskaitos, kuriose nurodoma kandidato ir kiekvieno tiekėjų grupės nario, įmonės, kurių pajėgumais kandidatas remiasi, apyvarta ir kuris bus finansiškai atsakingas už sutarties vykdymą (jei kandidatas yra </w:t>
            </w:r>
            <w:r w:rsidRPr="006B7E99">
              <w:rPr>
                <w:rFonts w:ascii="Myriad Pro" w:hAnsi="Myriad Pro" w:cstheme="majorBidi"/>
                <w:sz w:val="22"/>
                <w:szCs w:val="22"/>
              </w:rPr>
              <w:t>tiekėjų grupė).</w:t>
            </w:r>
            <w:r w:rsidR="007D324B" w:rsidRPr="006B7E99">
              <w:rPr>
                <w:rFonts w:ascii="Myriad Pro" w:hAnsi="Myriad Pro" w:cstheme="majorBidi"/>
                <w:sz w:val="22"/>
                <w:szCs w:val="22"/>
              </w:rPr>
              <w:t xml:space="preserve"> </w:t>
            </w:r>
          </w:p>
          <w:p w14:paraId="0C1F3190" w14:textId="78CBA2AC" w:rsidR="005B5D3F" w:rsidRPr="005B5D3F" w:rsidRDefault="005B5D3F" w:rsidP="00BA1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5B5D3F">
              <w:rPr>
                <w:rFonts w:ascii="Myriad Pro" w:hAnsi="Myriad Pro" w:cstheme="majorBidi"/>
                <w:kern w:val="24"/>
                <w:sz w:val="22"/>
                <w:szCs w:val="22"/>
              </w:rPr>
              <w:t>- Jeigu ankstesni 3 (treji) Kandidato ataskaitiniai metai skiriasi nuo šiame skirsnyje nurodytų metų (2019, 2020, 2021), turi būti nurodyta Kandidato 3 (trejų) ataskaitinių metų finansin</w:t>
            </w:r>
            <w:r w:rsidR="00BA13ED" w:rsidRPr="006B7E99">
              <w:rPr>
                <w:rFonts w:ascii="Myriad Pro" w:hAnsi="Myriad Pro" w:cstheme="majorBidi"/>
                <w:kern w:val="24"/>
                <w:sz w:val="22"/>
                <w:szCs w:val="22"/>
              </w:rPr>
              <w:t>ė</w:t>
            </w:r>
            <w:r w:rsidRPr="005B5D3F">
              <w:rPr>
                <w:rFonts w:ascii="Myriad Pro" w:hAnsi="Myriad Pro" w:cstheme="majorBidi"/>
                <w:kern w:val="24"/>
                <w:sz w:val="22"/>
                <w:szCs w:val="22"/>
              </w:rPr>
              <w:t xml:space="preserve"> apyvart</w:t>
            </w:r>
            <w:r w:rsidR="00BA13ED" w:rsidRPr="006B7E99">
              <w:rPr>
                <w:rFonts w:ascii="Myriad Pro" w:hAnsi="Myriad Pro" w:cstheme="majorBidi"/>
                <w:kern w:val="24"/>
                <w:sz w:val="22"/>
                <w:szCs w:val="22"/>
              </w:rPr>
              <w:t>a</w:t>
            </w:r>
            <w:r w:rsidRPr="005B5D3F">
              <w:rPr>
                <w:rFonts w:ascii="Myriad Pro" w:hAnsi="Myriad Pro" w:cstheme="majorBidi"/>
                <w:kern w:val="24"/>
                <w:sz w:val="22"/>
                <w:szCs w:val="22"/>
              </w:rPr>
              <w:t>.</w:t>
            </w:r>
          </w:p>
          <w:p w14:paraId="07EAE184" w14:textId="26D29D19" w:rsidR="007436E9" w:rsidRPr="00BA13ED" w:rsidRDefault="007436E9" w:rsidP="00E5603D">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BA13ED">
              <w:rPr>
                <w:rFonts w:ascii="Myriad Pro" w:hAnsi="Myriad Pro" w:cstheme="majorBidi"/>
                <w:sz w:val="22"/>
                <w:szCs w:val="22"/>
              </w:rPr>
              <w:t>Ribotos atsakomybės ūkinei bendrijai (kaip apibrėžta Latvijos komerci</w:t>
            </w:r>
            <w:r w:rsidR="00547E87">
              <w:rPr>
                <w:rFonts w:ascii="Myriad Pro" w:hAnsi="Myriad Pro" w:cstheme="majorBidi"/>
                <w:sz w:val="22"/>
                <w:szCs w:val="22"/>
              </w:rPr>
              <w:t>jos įstatymo</w:t>
            </w:r>
            <w:r w:rsidRPr="00BA13ED">
              <w:rPr>
                <w:rFonts w:ascii="Myriad Pro" w:hAnsi="Myriad Pro" w:cstheme="majorBidi"/>
                <w:sz w:val="22"/>
                <w:szCs w:val="22"/>
              </w:rPr>
              <w:t xml:space="preserve"> X skyriuje) – papildomas dokumentas, įrodantis ribotos atsakomybės partnerio investicijų dydį (partnerystės susitarimas arba panašaus privalomo teisinio poveikio dokumentas).</w:t>
            </w:r>
          </w:p>
          <w:p w14:paraId="58DA4790" w14:textId="372C8B2F" w:rsidR="007436E9" w:rsidRPr="00BA13ED" w:rsidRDefault="007436E9" w:rsidP="00BA13ED">
            <w:pPr>
              <w:pStyle w:val="SLOList"/>
              <w:numPr>
                <w:ilvl w:val="0"/>
                <w:numId w:val="0"/>
              </w:numPr>
              <w:ind w:left="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bl>
    <w:p w14:paraId="78759F27" w14:textId="77777777" w:rsidR="007436E9" w:rsidRPr="007F5DD7" w:rsidRDefault="007436E9" w:rsidP="00865F05">
      <w:pPr>
        <w:numPr>
          <w:ilvl w:val="1"/>
          <w:numId w:val="22"/>
        </w:numPr>
        <w:spacing w:before="240" w:after="240"/>
        <w:ind w:left="851" w:hanging="851"/>
        <w:jc w:val="both"/>
        <w:outlineLvl w:val="1"/>
        <w:rPr>
          <w:rFonts w:ascii="Myriad Pro" w:hAnsi="Myriad Pro" w:cstheme="majorBidi"/>
          <w:b/>
          <w:kern w:val="24"/>
        </w:rPr>
      </w:pPr>
      <w:bookmarkStart w:id="248" w:name="_Toc83287069"/>
      <w:r w:rsidRPr="007F5DD7">
        <w:rPr>
          <w:rFonts w:ascii="Myriad Pro" w:hAnsi="Myriad Pro" w:cstheme="majorBidi"/>
          <w:b/>
          <w:kern w:val="24"/>
        </w:rPr>
        <w:lastRenderedPageBreak/>
        <w:t>Techniniai ir profesiniai gebėjimai</w:t>
      </w:r>
      <w:r w:rsidRPr="007F5DD7">
        <w:rPr>
          <w:rStyle w:val="FootnoteReference"/>
          <w:rFonts w:ascii="Myriad Pro" w:hAnsi="Myriad Pro" w:cstheme="majorBidi"/>
          <w:b/>
          <w:kern w:val="24"/>
        </w:rPr>
        <w:footnoteReference w:id="7"/>
      </w:r>
      <w:bookmarkEnd w:id="248"/>
    </w:p>
    <w:tbl>
      <w:tblPr>
        <w:tblStyle w:val="ListTable3-Accent11"/>
        <w:tblW w:w="10003" w:type="dxa"/>
        <w:tblLook w:val="04A0" w:firstRow="1" w:lastRow="0" w:firstColumn="1" w:lastColumn="0" w:noHBand="0" w:noVBand="1"/>
      </w:tblPr>
      <w:tblGrid>
        <w:gridCol w:w="764"/>
        <w:gridCol w:w="5043"/>
        <w:gridCol w:w="4196"/>
      </w:tblGrid>
      <w:tr w:rsidR="007436E9" w:rsidRPr="007F5DD7" w14:paraId="1B0E5DF9" w14:textId="77777777" w:rsidTr="008176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64" w:type="dxa"/>
            <w:vAlign w:val="center"/>
          </w:tcPr>
          <w:p w14:paraId="53678EB5" w14:textId="77777777" w:rsidR="007436E9" w:rsidRPr="007F5DD7" w:rsidRDefault="007436E9" w:rsidP="00E5603D">
            <w:pPr>
              <w:widowControl w:val="0"/>
              <w:spacing w:before="120" w:after="120"/>
              <w:jc w:val="center"/>
              <w:rPr>
                <w:rFonts w:ascii="Myriad Pro" w:hAnsi="Myriad Pro" w:cstheme="majorBidi"/>
                <w:kern w:val="24"/>
                <w:sz w:val="22"/>
                <w:szCs w:val="22"/>
              </w:rPr>
            </w:pPr>
            <w:r w:rsidRPr="007F5DD7">
              <w:rPr>
                <w:rFonts w:ascii="Myriad Pro" w:hAnsi="Myriad Pro" w:cstheme="majorBidi"/>
                <w:kern w:val="24"/>
                <w:sz w:val="22"/>
                <w:szCs w:val="22"/>
              </w:rPr>
              <w:t>Nr.</w:t>
            </w:r>
          </w:p>
        </w:tc>
        <w:tc>
          <w:tcPr>
            <w:tcW w:w="5043" w:type="dxa"/>
            <w:vAlign w:val="center"/>
          </w:tcPr>
          <w:p w14:paraId="46DA9330" w14:textId="77777777" w:rsidR="007436E9" w:rsidRPr="007F5DD7" w:rsidRDefault="007436E9" w:rsidP="00E5603D">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7F5DD7">
              <w:rPr>
                <w:rFonts w:ascii="Myriad Pro" w:hAnsi="Myriad Pro" w:cstheme="majorBidi"/>
                <w:kern w:val="24"/>
                <w:sz w:val="22"/>
                <w:szCs w:val="22"/>
              </w:rPr>
              <w:t>Reikalavimas</w:t>
            </w:r>
          </w:p>
        </w:tc>
        <w:tc>
          <w:tcPr>
            <w:tcW w:w="4196" w:type="dxa"/>
            <w:vAlign w:val="center"/>
          </w:tcPr>
          <w:p w14:paraId="4A4D85AF" w14:textId="7EDAFCDF" w:rsidR="007436E9" w:rsidRPr="007F5DD7" w:rsidRDefault="007436E9" w:rsidP="00E5603D">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7F5DD7">
              <w:rPr>
                <w:rFonts w:ascii="Myriad Pro" w:hAnsi="Myriad Pro" w:cstheme="majorBidi"/>
                <w:kern w:val="24"/>
                <w:sz w:val="22"/>
                <w:szCs w:val="22"/>
              </w:rPr>
              <w:t>Pateik</w:t>
            </w:r>
            <w:r w:rsidR="00585F88">
              <w:rPr>
                <w:rFonts w:ascii="Myriad Pro" w:hAnsi="Myriad Pro" w:cstheme="majorBidi"/>
                <w:kern w:val="24"/>
                <w:sz w:val="22"/>
                <w:szCs w:val="22"/>
              </w:rPr>
              <w:t>iami</w:t>
            </w:r>
            <w:r w:rsidRPr="007F5DD7">
              <w:rPr>
                <w:rFonts w:ascii="Myriad Pro" w:hAnsi="Myriad Pro" w:cstheme="majorBidi"/>
                <w:kern w:val="24"/>
                <w:sz w:val="22"/>
                <w:szCs w:val="22"/>
              </w:rPr>
              <w:t xml:space="preserve"> dokumentai</w:t>
            </w:r>
          </w:p>
        </w:tc>
      </w:tr>
      <w:tr w:rsidR="007436E9" w14:paraId="643EA5C2" w14:textId="77777777" w:rsidTr="0081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14:paraId="5F163A36" w14:textId="53AB1FF7" w:rsidR="007436E9" w:rsidRPr="007F5DD7" w:rsidRDefault="006062A1" w:rsidP="006062A1">
            <w:pPr>
              <w:spacing w:before="120" w:after="240"/>
              <w:jc w:val="both"/>
              <w:outlineLvl w:val="1"/>
              <w:rPr>
                <w:rFonts w:ascii="Myriad Pro" w:hAnsi="Myriad Pro" w:cstheme="majorBidi"/>
                <w:b w:val="0"/>
                <w:bCs w:val="0"/>
                <w:kern w:val="24"/>
              </w:rPr>
            </w:pPr>
            <w:r w:rsidRPr="007F5DD7">
              <w:rPr>
                <w:rFonts w:ascii="Myriad Pro" w:hAnsi="Myriad Pro" w:cstheme="majorBidi"/>
                <w:b w:val="0"/>
                <w:bCs w:val="0"/>
                <w:kern w:val="24"/>
              </w:rPr>
              <w:t>4.</w:t>
            </w:r>
            <w:r w:rsidR="00520551">
              <w:rPr>
                <w:rFonts w:ascii="Myriad Pro" w:hAnsi="Myriad Pro" w:cstheme="majorBidi"/>
                <w:b w:val="0"/>
                <w:bCs w:val="0"/>
                <w:kern w:val="24"/>
              </w:rPr>
              <w:t>4</w:t>
            </w:r>
            <w:r w:rsidRPr="007F5DD7">
              <w:rPr>
                <w:rFonts w:ascii="Myriad Pro" w:hAnsi="Myriad Pro" w:cstheme="majorBidi"/>
                <w:b w:val="0"/>
                <w:bCs w:val="0"/>
                <w:kern w:val="24"/>
              </w:rPr>
              <w:t>.1.</w:t>
            </w:r>
          </w:p>
          <w:p w14:paraId="64BCD190" w14:textId="77777777" w:rsidR="006062A1" w:rsidRPr="007F5DD7" w:rsidRDefault="006062A1" w:rsidP="006062A1">
            <w:pPr>
              <w:spacing w:before="120" w:after="240"/>
              <w:jc w:val="both"/>
              <w:outlineLvl w:val="1"/>
              <w:rPr>
                <w:rFonts w:ascii="Myriad Pro" w:hAnsi="Myriad Pro" w:cstheme="majorBidi"/>
                <w:b w:val="0"/>
                <w:bCs w:val="0"/>
                <w:kern w:val="24"/>
              </w:rPr>
            </w:pPr>
          </w:p>
          <w:p w14:paraId="0241A427" w14:textId="77777777" w:rsidR="006062A1" w:rsidRPr="007F5DD7" w:rsidRDefault="006062A1" w:rsidP="006062A1">
            <w:pPr>
              <w:spacing w:before="120" w:after="240"/>
              <w:jc w:val="both"/>
              <w:outlineLvl w:val="1"/>
              <w:rPr>
                <w:rFonts w:ascii="Myriad Pro" w:hAnsi="Myriad Pro" w:cstheme="majorBidi"/>
                <w:b w:val="0"/>
                <w:bCs w:val="0"/>
                <w:kern w:val="24"/>
              </w:rPr>
            </w:pPr>
          </w:p>
          <w:p w14:paraId="47FC9BCF" w14:textId="77777777" w:rsidR="006062A1" w:rsidRPr="007F5DD7" w:rsidRDefault="006062A1" w:rsidP="006062A1">
            <w:pPr>
              <w:spacing w:before="120" w:after="240"/>
              <w:jc w:val="both"/>
              <w:outlineLvl w:val="1"/>
              <w:rPr>
                <w:rFonts w:ascii="Myriad Pro" w:hAnsi="Myriad Pro" w:cstheme="majorBidi"/>
                <w:b w:val="0"/>
                <w:bCs w:val="0"/>
                <w:kern w:val="24"/>
              </w:rPr>
            </w:pPr>
          </w:p>
          <w:p w14:paraId="233F4571" w14:textId="77777777" w:rsidR="006062A1" w:rsidRPr="007F5DD7" w:rsidRDefault="006062A1" w:rsidP="006062A1">
            <w:pPr>
              <w:spacing w:before="120" w:after="240"/>
              <w:jc w:val="both"/>
              <w:outlineLvl w:val="1"/>
              <w:rPr>
                <w:rFonts w:ascii="Myriad Pro" w:hAnsi="Myriad Pro" w:cstheme="majorBidi"/>
                <w:b w:val="0"/>
                <w:bCs w:val="0"/>
                <w:kern w:val="24"/>
              </w:rPr>
            </w:pPr>
          </w:p>
          <w:p w14:paraId="38A8F28D" w14:textId="77777777" w:rsidR="006062A1" w:rsidRPr="007F5DD7" w:rsidRDefault="006062A1" w:rsidP="006062A1">
            <w:pPr>
              <w:spacing w:before="120" w:after="240"/>
              <w:jc w:val="both"/>
              <w:outlineLvl w:val="1"/>
              <w:rPr>
                <w:rFonts w:ascii="Myriad Pro" w:hAnsi="Myriad Pro" w:cstheme="majorBidi"/>
                <w:b w:val="0"/>
                <w:bCs w:val="0"/>
                <w:kern w:val="24"/>
              </w:rPr>
            </w:pPr>
          </w:p>
          <w:p w14:paraId="78B35BAA" w14:textId="77777777" w:rsidR="00520551" w:rsidRDefault="00520551" w:rsidP="006062A1">
            <w:pPr>
              <w:spacing w:before="120" w:after="240"/>
              <w:jc w:val="both"/>
              <w:outlineLvl w:val="1"/>
              <w:rPr>
                <w:rFonts w:ascii="Myriad Pro" w:hAnsi="Myriad Pro" w:cstheme="majorBidi"/>
                <w:kern w:val="24"/>
              </w:rPr>
            </w:pPr>
          </w:p>
          <w:p w14:paraId="4BEA6950" w14:textId="7ADED670" w:rsidR="00D41F33" w:rsidRPr="007F5DD7" w:rsidRDefault="00D41F33" w:rsidP="00520551">
            <w:pPr>
              <w:spacing w:before="120" w:after="240"/>
              <w:jc w:val="both"/>
              <w:outlineLvl w:val="1"/>
              <w:rPr>
                <w:rFonts w:ascii="Myriad Pro" w:hAnsi="Myriad Pro" w:cstheme="majorBidi"/>
                <w:b w:val="0"/>
                <w:bCs w:val="0"/>
                <w:kern w:val="24"/>
              </w:rPr>
            </w:pPr>
          </w:p>
        </w:tc>
        <w:tc>
          <w:tcPr>
            <w:tcW w:w="5043" w:type="dxa"/>
          </w:tcPr>
          <w:p w14:paraId="7AD708B6" w14:textId="5D50A070" w:rsidR="007436E9" w:rsidRPr="007F5DD7" w:rsidRDefault="007436E9" w:rsidP="006062A1">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lastRenderedPageBreak/>
              <w:t>Kandidatams, pateikusiems paraišką daliai Nr. 1</w:t>
            </w:r>
            <w:r w:rsidR="006062A1" w:rsidRPr="007F5DD7">
              <w:rPr>
                <w:rFonts w:ascii="Myriad Pro" w:hAnsi="Myriad Pro" w:cstheme="majorBidi"/>
                <w:sz w:val="22"/>
                <w:szCs w:val="22"/>
              </w:rPr>
              <w:t>:</w:t>
            </w:r>
          </w:p>
          <w:p w14:paraId="2BDA9C5F" w14:textId="77777777" w:rsidR="00520551" w:rsidRDefault="007436E9" w:rsidP="006062A1">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t xml:space="preserve">Per pastaruosius 5 (penkerius) metus iki paraiškos pateikimo dienos </w:t>
            </w:r>
            <w:bookmarkStart w:id="249" w:name="_Hlk105509251"/>
            <w:r w:rsidR="00452079" w:rsidRPr="007F5DD7">
              <w:rPr>
                <w:rFonts w:ascii="Myriad Pro" w:hAnsi="Myriad Pro" w:cstheme="majorBidi"/>
                <w:sz w:val="22"/>
                <w:szCs w:val="22"/>
              </w:rPr>
              <w:t>(</w:t>
            </w:r>
            <w:bookmarkEnd w:id="249"/>
            <w:r w:rsidR="00452079" w:rsidRPr="007F5DD7">
              <w:rPr>
                <w:rFonts w:ascii="Myriad Pro" w:hAnsi="Myriad Pro" w:cstheme="majorBidi"/>
                <w:sz w:val="22"/>
                <w:szCs w:val="22"/>
              </w:rPr>
              <w:t>2017, 2018, 2019, 2020, 2021</w:t>
            </w:r>
            <w:r w:rsidR="00E440AD" w:rsidRPr="007F5DD7">
              <w:rPr>
                <w:rFonts w:ascii="Myriad Pro" w:hAnsi="Myriad Pro" w:cstheme="majorBidi"/>
                <w:sz w:val="22"/>
                <w:szCs w:val="22"/>
              </w:rPr>
              <w:t xml:space="preserve"> </w:t>
            </w:r>
            <w:r w:rsidRPr="007F5DD7">
              <w:rPr>
                <w:rFonts w:ascii="Myriad Pro" w:hAnsi="Myriad Pro" w:cstheme="majorBidi"/>
                <w:sz w:val="22"/>
                <w:szCs w:val="22"/>
              </w:rPr>
              <w:t>ir 202</w:t>
            </w:r>
            <w:r w:rsidR="00E440AD" w:rsidRPr="007F5DD7">
              <w:rPr>
                <w:rFonts w:ascii="Myriad Pro" w:hAnsi="Myriad Pro" w:cstheme="majorBidi"/>
                <w:sz w:val="22"/>
                <w:szCs w:val="22"/>
              </w:rPr>
              <w:t>2</w:t>
            </w:r>
            <w:r w:rsidRPr="007F5DD7">
              <w:rPr>
                <w:rFonts w:ascii="Myriad Pro" w:hAnsi="Myriad Pro" w:cstheme="majorBidi"/>
                <w:sz w:val="22"/>
                <w:szCs w:val="22"/>
              </w:rPr>
              <w:t xml:space="preserve"> m. iki paraiškos pateikimo) per bet kurį nepertraukiamą 12 mėnesių laikotarpį kandidatas įvykdė bent 1 </w:t>
            </w:r>
            <w:r w:rsidR="00452079" w:rsidRPr="007F5DD7">
              <w:rPr>
                <w:rFonts w:ascii="Myriad Pro" w:hAnsi="Myriad Pro" w:cstheme="majorBidi"/>
                <w:sz w:val="22"/>
                <w:szCs w:val="22"/>
              </w:rPr>
              <w:t xml:space="preserve"> (vieną) arba kelias </w:t>
            </w:r>
            <w:r w:rsidR="00F21CD3">
              <w:rPr>
                <w:rFonts w:ascii="Myriad Pro" w:hAnsi="Myriad Pro" w:cstheme="majorBidi"/>
                <w:sz w:val="22"/>
                <w:szCs w:val="22"/>
              </w:rPr>
              <w:t>sutartis</w:t>
            </w:r>
            <w:r w:rsidR="00452079" w:rsidRPr="007F5DD7">
              <w:rPr>
                <w:rFonts w:ascii="Myriad Pro" w:hAnsi="Myriad Pro" w:cstheme="majorBidi"/>
                <w:sz w:val="22"/>
                <w:szCs w:val="22"/>
              </w:rPr>
              <w:t xml:space="preserve">, </w:t>
            </w:r>
            <w:r w:rsidR="00F21CD3">
              <w:rPr>
                <w:rFonts w:ascii="Myriad Pro" w:hAnsi="Myriad Pro" w:cstheme="majorBidi"/>
                <w:sz w:val="22"/>
                <w:szCs w:val="22"/>
              </w:rPr>
              <w:t xml:space="preserve">kur </w:t>
            </w:r>
            <w:r w:rsidR="007F5DD7" w:rsidRPr="007F5DD7">
              <w:rPr>
                <w:rFonts w:ascii="Myriad Pro" w:hAnsi="Myriad Pro" w:cstheme="majorBidi"/>
                <w:sz w:val="22"/>
                <w:szCs w:val="22"/>
              </w:rPr>
              <w:t xml:space="preserve">bendras </w:t>
            </w:r>
            <w:r w:rsidR="007F5DD7">
              <w:rPr>
                <w:rFonts w:ascii="Myriad Pro" w:hAnsi="Myriad Pro" w:cstheme="majorBidi"/>
                <w:sz w:val="22"/>
                <w:szCs w:val="22"/>
              </w:rPr>
              <w:t>preki</w:t>
            </w:r>
            <w:r w:rsidR="007F5DD7">
              <w:rPr>
                <w:rFonts w:ascii="Myriad Pro" w:hAnsi="Myriad Pro" w:cstheme="majorBidi"/>
                <w:sz w:val="22"/>
                <w:szCs w:val="22"/>
                <w:lang w:val="lt-LT"/>
              </w:rPr>
              <w:t>ų</w:t>
            </w:r>
            <w:r w:rsidR="007F5DD7" w:rsidRPr="007F5DD7">
              <w:rPr>
                <w:rFonts w:ascii="Myriad Pro" w:hAnsi="Myriad Pro" w:cstheme="majorBidi"/>
                <w:sz w:val="22"/>
                <w:szCs w:val="22"/>
              </w:rPr>
              <w:t xml:space="preserve"> kiekis</w:t>
            </w:r>
            <w:r w:rsidR="007F5DD7">
              <w:rPr>
                <w:rFonts w:ascii="Myriad Pro" w:hAnsi="Myriad Pro" w:cstheme="majorBidi"/>
                <w:sz w:val="22"/>
                <w:szCs w:val="22"/>
              </w:rPr>
              <w:t xml:space="preserve"> </w:t>
            </w:r>
            <w:r w:rsidR="006062A1" w:rsidRPr="007F5DD7">
              <w:rPr>
                <w:rFonts w:ascii="Myriad Pro" w:hAnsi="Myriad Pro" w:cstheme="majorBidi"/>
                <w:sz w:val="22"/>
                <w:szCs w:val="22"/>
              </w:rPr>
              <w:t xml:space="preserve"> </w:t>
            </w:r>
            <w:r w:rsidR="00452079" w:rsidRPr="007F5DD7">
              <w:rPr>
                <w:rFonts w:ascii="Myriad Pro" w:hAnsi="Myriad Pro" w:cstheme="majorBidi"/>
                <w:sz w:val="22"/>
                <w:szCs w:val="22"/>
              </w:rPr>
              <w:t xml:space="preserve"> ne mažesnis kaip</w:t>
            </w:r>
            <w:r w:rsidR="00520551">
              <w:rPr>
                <w:rFonts w:ascii="Myriad Pro" w:hAnsi="Myriad Pro" w:cstheme="majorBidi"/>
                <w:sz w:val="22"/>
                <w:szCs w:val="22"/>
              </w:rPr>
              <w:t xml:space="preserve">: </w:t>
            </w:r>
          </w:p>
          <w:p w14:paraId="179BED6F" w14:textId="77777777" w:rsidR="00520551" w:rsidRPr="00F21CD3" w:rsidRDefault="00520551" w:rsidP="005205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 </w:t>
            </w:r>
            <w:r w:rsidR="00F21CD3">
              <w:rPr>
                <w:rFonts w:ascii="Myriad Pro" w:hAnsi="Myriad Pro" w:cstheme="majorBidi"/>
                <w:sz w:val="22"/>
                <w:szCs w:val="22"/>
              </w:rPr>
              <w:t xml:space="preserve">465 </w:t>
            </w:r>
            <w:r w:rsidR="00452079" w:rsidRPr="007F5DD7">
              <w:rPr>
                <w:rFonts w:ascii="Myriad Pro" w:hAnsi="Myriad Pro" w:cstheme="majorBidi"/>
                <w:sz w:val="22"/>
                <w:szCs w:val="22"/>
              </w:rPr>
              <w:t>000 m2</w:t>
            </w:r>
            <w:r w:rsidR="00F21CD3">
              <w:rPr>
                <w:rFonts w:ascii="Myriad Pro" w:hAnsi="Myriad Pro" w:cstheme="majorBidi"/>
                <w:sz w:val="22"/>
                <w:szCs w:val="22"/>
              </w:rPr>
              <w:t xml:space="preserve"> </w:t>
            </w:r>
            <w:r w:rsidR="00452079" w:rsidRPr="007F5DD7">
              <w:rPr>
                <w:rFonts w:ascii="Myriad Pro" w:hAnsi="Myriad Pro" w:cstheme="majorBidi"/>
                <w:sz w:val="22"/>
                <w:szCs w:val="22"/>
              </w:rPr>
              <w:t>.</w:t>
            </w:r>
            <w:r w:rsidR="00F21CD3" w:rsidRPr="0052479C">
              <w:rPr>
                <w:rFonts w:ascii="Myriad Pro" w:eastAsiaTheme="minorHAnsi" w:hAnsi="Myriad Pro" w:cstheme="minorBidi"/>
                <w:kern w:val="24"/>
                <w:sz w:val="22"/>
                <w:szCs w:val="22"/>
                <w:lang w:val="et-EE"/>
              </w:rPr>
              <w:t>cinkuot</w:t>
            </w:r>
            <w:r w:rsidR="00F21CD3">
              <w:rPr>
                <w:rFonts w:ascii="Myriad Pro" w:eastAsiaTheme="minorHAnsi" w:hAnsi="Myriad Pro" w:cstheme="minorBidi"/>
                <w:kern w:val="24"/>
                <w:sz w:val="22"/>
                <w:szCs w:val="22"/>
                <w:lang w:val="et-EE"/>
              </w:rPr>
              <w:t>o</w:t>
            </w:r>
            <w:r w:rsidR="00F21CD3" w:rsidRPr="0052479C">
              <w:rPr>
                <w:rFonts w:ascii="Myriad Pro" w:eastAsiaTheme="minorHAnsi" w:hAnsi="Myriad Pro" w:cstheme="minorBidi"/>
                <w:kern w:val="24"/>
                <w:sz w:val="22"/>
                <w:szCs w:val="22"/>
                <w:lang w:val="et-EE"/>
              </w:rPr>
              <w:t xml:space="preserve"> torsionin</w:t>
            </w:r>
            <w:r w:rsidR="00F21CD3">
              <w:rPr>
                <w:rFonts w:ascii="Myriad Pro" w:eastAsiaTheme="minorHAnsi" w:hAnsi="Myriad Pro" w:cstheme="minorBidi"/>
                <w:kern w:val="24"/>
                <w:sz w:val="22"/>
                <w:szCs w:val="22"/>
                <w:lang w:val="et-EE"/>
              </w:rPr>
              <w:t>o</w:t>
            </w:r>
            <w:r w:rsidR="00F21CD3" w:rsidRPr="0052479C">
              <w:rPr>
                <w:rFonts w:ascii="Myriad Pro" w:eastAsiaTheme="minorHAnsi" w:hAnsi="Myriad Pro" w:cstheme="minorBidi"/>
                <w:kern w:val="24"/>
                <w:sz w:val="22"/>
                <w:szCs w:val="22"/>
                <w:lang w:val="et-EE"/>
              </w:rPr>
              <w:t xml:space="preserve"> tinkl</w:t>
            </w:r>
            <w:r w:rsidR="00F21CD3">
              <w:rPr>
                <w:rFonts w:ascii="Myriad Pro" w:eastAsiaTheme="minorHAnsi" w:hAnsi="Myriad Pro" w:cstheme="minorBidi"/>
                <w:kern w:val="24"/>
                <w:sz w:val="22"/>
                <w:szCs w:val="22"/>
                <w:lang w:val="et-EE"/>
              </w:rPr>
              <w:t xml:space="preserve">o, atitinkančio </w:t>
            </w:r>
            <w:r w:rsidRPr="00F21CD3">
              <w:rPr>
                <w:rFonts w:ascii="Myriad Pro" w:hAnsi="Myriad Pro" w:cstheme="majorBidi"/>
                <w:sz w:val="22"/>
                <w:szCs w:val="22"/>
              </w:rPr>
              <w:t>CE (jei taikoma) arba lygiaverčius tiekiamų komponentų ženklinimo reikalavimus.</w:t>
            </w:r>
          </w:p>
          <w:p w14:paraId="54FABAD8" w14:textId="77777777" w:rsidR="00520551" w:rsidRDefault="00520551" w:rsidP="005205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p w14:paraId="375674E6" w14:textId="4E274E7C" w:rsidR="00F21CD3" w:rsidRPr="00F21CD3" w:rsidRDefault="00F21CD3" w:rsidP="005205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F21CD3">
              <w:rPr>
                <w:rFonts w:ascii="Myriad Pro" w:hAnsi="Myriad Pro" w:cstheme="majorBidi"/>
                <w:sz w:val="22"/>
                <w:szCs w:val="22"/>
              </w:rPr>
              <w:t>- 175 000,00 m stulpų, atitinkančių CE (jei taikoma) arba lygiaverčius tiekiamų komponentų ženklinimo reikalavimus.</w:t>
            </w:r>
          </w:p>
          <w:p w14:paraId="23ADE51D" w14:textId="733EBD2F" w:rsidR="006C79A0" w:rsidRPr="007F5DD7" w:rsidRDefault="006C79A0" w:rsidP="00520551">
            <w:pPr>
              <w:spacing w:before="120" w:after="240"/>
              <w:ind w:left="138"/>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c>
          <w:tcPr>
            <w:tcW w:w="4196" w:type="dxa"/>
          </w:tcPr>
          <w:p w14:paraId="736C98CE" w14:textId="2ADF7226" w:rsidR="008176B8" w:rsidRPr="008176B8" w:rsidRDefault="008176B8" w:rsidP="008176B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176B8">
              <w:rPr>
                <w:rFonts w:ascii="Myriad Pro" w:hAnsi="Myriad Pro" w:cstheme="majorBidi"/>
                <w:sz w:val="22"/>
                <w:szCs w:val="22"/>
              </w:rPr>
              <w:lastRenderedPageBreak/>
              <w:t>- Užpildytas ir pasirašytas priedas Nr.4</w:t>
            </w:r>
            <w:r w:rsidR="00520551">
              <w:rPr>
                <w:rFonts w:ascii="Myriad Pro" w:hAnsi="Myriad Pro" w:cstheme="majorBidi"/>
                <w:sz w:val="22"/>
                <w:szCs w:val="22"/>
              </w:rPr>
              <w:t>.1.</w:t>
            </w:r>
            <w:r w:rsidRPr="008176B8">
              <w:rPr>
                <w:rFonts w:ascii="Myriad Pro" w:hAnsi="Myriad Pro" w:cstheme="majorBidi"/>
                <w:sz w:val="22"/>
                <w:szCs w:val="22"/>
              </w:rPr>
              <w:t xml:space="preserve"> </w:t>
            </w:r>
            <w:r w:rsidR="00520551">
              <w:rPr>
                <w:rFonts w:ascii="Myriad Pro" w:hAnsi="Myriad Pro" w:cstheme="majorBidi"/>
                <w:sz w:val="22"/>
                <w:szCs w:val="22"/>
              </w:rPr>
              <w:t xml:space="preserve">, kur pateikiamas </w:t>
            </w:r>
            <w:r w:rsidRPr="008176B8">
              <w:rPr>
                <w:rFonts w:ascii="Myriad Pro" w:hAnsi="Myriad Pro" w:cstheme="majorBidi"/>
                <w:sz w:val="22"/>
                <w:szCs w:val="22"/>
              </w:rPr>
              <w:t>Kandidat</w:t>
            </w:r>
            <w:r w:rsidR="00520551">
              <w:rPr>
                <w:rFonts w:ascii="Myriad Pro" w:hAnsi="Myriad Pro" w:cstheme="majorBidi"/>
                <w:sz w:val="22"/>
                <w:szCs w:val="22"/>
              </w:rPr>
              <w:t>o vykdytų sutarčių sąrašas</w:t>
            </w:r>
            <w:r w:rsidRPr="008176B8">
              <w:rPr>
                <w:rFonts w:ascii="Myriad Pro" w:hAnsi="Myriad Pro" w:cstheme="majorBidi"/>
                <w:sz w:val="22"/>
                <w:szCs w:val="22"/>
              </w:rPr>
              <w:t>.</w:t>
            </w:r>
          </w:p>
          <w:p w14:paraId="282F0090" w14:textId="5F2B137E" w:rsidR="008176B8" w:rsidRPr="008176B8" w:rsidRDefault="008176B8" w:rsidP="008176B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176B8">
              <w:rPr>
                <w:rFonts w:ascii="Myriad Pro" w:hAnsi="Myriad Pro" w:cstheme="majorBidi"/>
                <w:sz w:val="22"/>
                <w:szCs w:val="22"/>
              </w:rPr>
              <w:t>- Pirkimo komisija turi teisę pareikalauti, kad Kandidatas pateiktų užsakovų įrodomąjį dokumentą</w:t>
            </w:r>
            <w:r w:rsidR="00520551">
              <w:rPr>
                <w:rFonts w:ascii="Myriad Pro" w:hAnsi="Myriad Pro" w:cstheme="majorBidi"/>
                <w:sz w:val="22"/>
                <w:szCs w:val="22"/>
              </w:rPr>
              <w:t xml:space="preserve">, kuris patvirtintų atitikimą reikalavavimui </w:t>
            </w:r>
            <w:r w:rsidRPr="008176B8">
              <w:rPr>
                <w:rFonts w:ascii="Myriad Pro" w:hAnsi="Myriad Pro" w:cstheme="majorBidi"/>
                <w:sz w:val="22"/>
                <w:szCs w:val="22"/>
              </w:rPr>
              <w:t>4</w:t>
            </w:r>
            <w:r w:rsidR="00520551">
              <w:rPr>
                <w:rFonts w:ascii="Myriad Pro" w:hAnsi="Myriad Pro" w:cstheme="majorBidi"/>
                <w:sz w:val="22"/>
                <w:szCs w:val="22"/>
              </w:rPr>
              <w:t xml:space="preserve">.4.1., siekiant patikrinti informaciją, pateiktą 4.1 priede. </w:t>
            </w:r>
            <w:r w:rsidRPr="008176B8">
              <w:rPr>
                <w:rFonts w:ascii="Myriad Pro" w:hAnsi="Myriad Pro" w:cstheme="majorBidi"/>
                <w:sz w:val="22"/>
                <w:szCs w:val="22"/>
              </w:rPr>
              <w:t xml:space="preserve">(nėra prievolės pateikti nuorodas ar kitą įrodomąjį dokumentą, nebent to </w:t>
            </w:r>
            <w:r w:rsidRPr="008176B8">
              <w:rPr>
                <w:rFonts w:ascii="Myriad Pro" w:hAnsi="Myriad Pro" w:cstheme="majorBidi"/>
                <w:sz w:val="22"/>
                <w:szCs w:val="22"/>
              </w:rPr>
              <w:lastRenderedPageBreak/>
              <w:t>konkrečiai prašo pirkimo komisija).</w:t>
            </w:r>
          </w:p>
          <w:p w14:paraId="0E72C6BB" w14:textId="53BF7A7F" w:rsidR="007436E9" w:rsidRPr="00585F88" w:rsidRDefault="00520551" w:rsidP="00585F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520551">
              <w:rPr>
                <w:rFonts w:ascii="Myriad Pro" w:hAnsi="Myriad Pro" w:cstheme="majorBidi"/>
                <w:sz w:val="22"/>
                <w:szCs w:val="22"/>
              </w:rPr>
              <w:t>- Jei Kandidatas pateikė komponentus su lygiaverčiu ženkl</w:t>
            </w:r>
            <w:r>
              <w:rPr>
                <w:rFonts w:ascii="Myriad Pro" w:hAnsi="Myriad Pro" w:cstheme="majorBidi"/>
                <w:sz w:val="22"/>
                <w:szCs w:val="22"/>
              </w:rPr>
              <w:t>inimu</w:t>
            </w:r>
            <w:r w:rsidRPr="00520551">
              <w:rPr>
                <w:rFonts w:ascii="Myriad Pro" w:hAnsi="Myriad Pro" w:cstheme="majorBidi"/>
                <w:sz w:val="22"/>
                <w:szCs w:val="22"/>
              </w:rPr>
              <w:t>, Kandidatas turi pateikti dokument</w:t>
            </w:r>
            <w:r>
              <w:rPr>
                <w:rFonts w:ascii="Myriad Pro" w:hAnsi="Myriad Pro" w:cstheme="majorBidi"/>
                <w:sz w:val="22"/>
                <w:szCs w:val="22"/>
              </w:rPr>
              <w:t>us</w:t>
            </w:r>
            <w:r w:rsidRPr="00520551">
              <w:rPr>
                <w:rFonts w:ascii="Myriad Pro" w:hAnsi="Myriad Pro" w:cstheme="majorBidi"/>
                <w:sz w:val="22"/>
                <w:szCs w:val="22"/>
              </w:rPr>
              <w:t>, patvirtinan</w:t>
            </w:r>
            <w:r>
              <w:rPr>
                <w:rFonts w:ascii="Myriad Pro" w:hAnsi="Myriad Pro" w:cstheme="majorBidi"/>
                <w:sz w:val="22"/>
                <w:szCs w:val="22"/>
              </w:rPr>
              <w:t>čius</w:t>
            </w:r>
            <w:r w:rsidRPr="00520551">
              <w:rPr>
                <w:rFonts w:ascii="Myriad Pro" w:hAnsi="Myriad Pro" w:cstheme="majorBidi"/>
                <w:sz w:val="22"/>
                <w:szCs w:val="22"/>
              </w:rPr>
              <w:t>, kad ženkl</w:t>
            </w:r>
            <w:r>
              <w:rPr>
                <w:rFonts w:ascii="Myriad Pro" w:hAnsi="Myriad Pro" w:cstheme="majorBidi"/>
                <w:sz w:val="22"/>
                <w:szCs w:val="22"/>
              </w:rPr>
              <w:t xml:space="preserve">inimo reikalavimai yra lygiaverčiai </w:t>
            </w:r>
            <w:r w:rsidRPr="00520551">
              <w:rPr>
                <w:rFonts w:ascii="Myriad Pro" w:hAnsi="Myriad Pro" w:cstheme="majorBidi"/>
                <w:sz w:val="22"/>
                <w:szCs w:val="22"/>
              </w:rPr>
              <w:t>CE (Conformité Européenne)</w:t>
            </w:r>
            <w:r>
              <w:rPr>
                <w:rFonts w:ascii="Myriad Pro" w:hAnsi="Myriad Pro" w:cstheme="majorBidi"/>
                <w:sz w:val="22"/>
                <w:szCs w:val="22"/>
              </w:rPr>
              <w:t xml:space="preserve"> reikalavimams</w:t>
            </w:r>
            <w:r w:rsidRPr="00520551">
              <w:rPr>
                <w:rFonts w:ascii="Myriad Pro" w:hAnsi="Myriad Pro" w:cstheme="majorBidi"/>
                <w:sz w:val="22"/>
                <w:szCs w:val="22"/>
              </w:rPr>
              <w:t xml:space="preserve"> (jei taikoma).</w:t>
            </w:r>
          </w:p>
        </w:tc>
      </w:tr>
      <w:tr w:rsidR="00585F88" w14:paraId="2625C1FF" w14:textId="77777777" w:rsidTr="008176B8">
        <w:tc>
          <w:tcPr>
            <w:cnfStyle w:val="001000000000" w:firstRow="0" w:lastRow="0" w:firstColumn="1" w:lastColumn="0" w:oddVBand="0" w:evenVBand="0" w:oddHBand="0" w:evenHBand="0" w:firstRowFirstColumn="0" w:firstRowLastColumn="0" w:lastRowFirstColumn="0" w:lastRowLastColumn="0"/>
            <w:tcW w:w="764" w:type="dxa"/>
          </w:tcPr>
          <w:p w14:paraId="26C5781D" w14:textId="65890522" w:rsidR="00585F88" w:rsidRPr="007F5DD7" w:rsidRDefault="00585F88" w:rsidP="00585F88">
            <w:pPr>
              <w:spacing w:before="120" w:after="240"/>
              <w:jc w:val="both"/>
              <w:outlineLvl w:val="1"/>
              <w:rPr>
                <w:rFonts w:ascii="Myriad Pro" w:hAnsi="Myriad Pro" w:cstheme="majorBidi"/>
                <w:kern w:val="24"/>
              </w:rPr>
            </w:pPr>
            <w:r>
              <w:rPr>
                <w:rFonts w:ascii="Myriad Pro" w:hAnsi="Myriad Pro" w:cstheme="majorBidi"/>
                <w:kern w:val="24"/>
              </w:rPr>
              <w:t>4.4.2.</w:t>
            </w:r>
          </w:p>
        </w:tc>
        <w:tc>
          <w:tcPr>
            <w:tcW w:w="5043" w:type="dxa"/>
          </w:tcPr>
          <w:p w14:paraId="7918FDC4" w14:textId="77777777" w:rsidR="00585F88" w:rsidRPr="007F5DD7" w:rsidRDefault="00585F88" w:rsidP="00585F88">
            <w:pPr>
              <w:spacing w:before="120" w:after="240"/>
              <w:ind w:left="138"/>
              <w:jc w:val="both"/>
              <w:outlineLvl w:val="1"/>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rPr>
            </w:pPr>
            <w:r w:rsidRPr="007F5DD7">
              <w:rPr>
                <w:rFonts w:ascii="Myriad Pro" w:hAnsi="Myriad Pro" w:cstheme="majorBidi"/>
                <w:kern w:val="24"/>
              </w:rPr>
              <w:t>Kandidatams, pateikusiems paraišką daliai Nr. 2:</w:t>
            </w:r>
          </w:p>
          <w:p w14:paraId="4ECC3526" w14:textId="77777777" w:rsidR="00585F88" w:rsidRDefault="00585F88" w:rsidP="00585F88">
            <w:pPr>
              <w:pStyle w:val="SLONormal"/>
              <w:widowControl w:val="0"/>
              <w:ind w:left="138"/>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t xml:space="preserve">Per pastaruosius 5 (penkerius) metus iki paraiškos pateikimo dienos (2017, 2018, 2019, 2020, 2021 ir 2022 m. iki paraiškos pateikimo) per bet kurį nepertraukiamą 12 mėnesių laikotarpį kandidatas įvykdė bent 1  (vieną) arba kelias </w:t>
            </w:r>
            <w:r>
              <w:rPr>
                <w:rFonts w:ascii="Myriad Pro" w:hAnsi="Myriad Pro" w:cstheme="majorBidi"/>
                <w:sz w:val="22"/>
                <w:szCs w:val="22"/>
              </w:rPr>
              <w:t>sutartis</w:t>
            </w:r>
            <w:r w:rsidRPr="007F5DD7">
              <w:rPr>
                <w:rFonts w:ascii="Myriad Pro" w:hAnsi="Myriad Pro" w:cstheme="majorBidi"/>
                <w:sz w:val="22"/>
                <w:szCs w:val="22"/>
              </w:rPr>
              <w:t xml:space="preserve">, </w:t>
            </w:r>
            <w:r>
              <w:rPr>
                <w:rFonts w:ascii="Myriad Pro" w:hAnsi="Myriad Pro" w:cstheme="majorBidi"/>
                <w:sz w:val="22"/>
                <w:szCs w:val="22"/>
              </w:rPr>
              <w:t xml:space="preserve">kur </w:t>
            </w:r>
            <w:r w:rsidRPr="007F5DD7">
              <w:rPr>
                <w:rFonts w:ascii="Myriad Pro" w:hAnsi="Myriad Pro" w:cstheme="majorBidi"/>
                <w:sz w:val="22"/>
                <w:szCs w:val="22"/>
              </w:rPr>
              <w:t xml:space="preserve">bendras </w:t>
            </w:r>
            <w:r>
              <w:rPr>
                <w:rFonts w:ascii="Myriad Pro" w:hAnsi="Myriad Pro" w:cstheme="majorBidi"/>
                <w:sz w:val="22"/>
                <w:szCs w:val="22"/>
              </w:rPr>
              <w:t>preki</w:t>
            </w:r>
            <w:r>
              <w:rPr>
                <w:rFonts w:ascii="Myriad Pro" w:hAnsi="Myriad Pro" w:cstheme="majorBidi"/>
                <w:sz w:val="22"/>
                <w:szCs w:val="22"/>
                <w:lang w:val="lt-LT"/>
              </w:rPr>
              <w:t>ų</w:t>
            </w:r>
            <w:r w:rsidRPr="007F5DD7">
              <w:rPr>
                <w:rFonts w:ascii="Myriad Pro" w:hAnsi="Myriad Pro" w:cstheme="majorBidi"/>
                <w:sz w:val="22"/>
                <w:szCs w:val="22"/>
              </w:rPr>
              <w:t xml:space="preserve"> kiekis</w:t>
            </w:r>
            <w:r>
              <w:rPr>
                <w:rFonts w:ascii="Myriad Pro" w:hAnsi="Myriad Pro" w:cstheme="majorBidi"/>
                <w:sz w:val="22"/>
                <w:szCs w:val="22"/>
              </w:rPr>
              <w:t xml:space="preserve"> </w:t>
            </w:r>
            <w:r w:rsidRPr="007F5DD7">
              <w:rPr>
                <w:rFonts w:ascii="Myriad Pro" w:hAnsi="Myriad Pro" w:cstheme="majorBidi"/>
                <w:sz w:val="22"/>
                <w:szCs w:val="22"/>
              </w:rPr>
              <w:t xml:space="preserve">  ne mažesnis kaip</w:t>
            </w:r>
            <w:r>
              <w:rPr>
                <w:rFonts w:ascii="Myriad Pro" w:hAnsi="Myriad Pro" w:cstheme="majorBidi"/>
                <w:sz w:val="22"/>
                <w:szCs w:val="22"/>
              </w:rPr>
              <w:t xml:space="preserve">: </w:t>
            </w:r>
          </w:p>
          <w:p w14:paraId="0B1FD0D8" w14:textId="77777777" w:rsidR="00585F88" w:rsidRDefault="00585F88" w:rsidP="00585F88">
            <w:pPr>
              <w:pStyle w:val="SLONormal"/>
              <w:widowControl w:val="0"/>
              <w:ind w:left="138"/>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- 250 </w:t>
            </w:r>
            <w:r w:rsidRPr="007F5DD7">
              <w:rPr>
                <w:rFonts w:ascii="Myriad Pro" w:hAnsi="Myriad Pro" w:cstheme="majorBidi"/>
                <w:sz w:val="22"/>
                <w:szCs w:val="22"/>
              </w:rPr>
              <w:t>000 m2</w:t>
            </w:r>
            <w:r>
              <w:rPr>
                <w:rFonts w:ascii="Myriad Pro" w:hAnsi="Myriad Pro" w:cstheme="majorBidi"/>
                <w:sz w:val="22"/>
                <w:szCs w:val="22"/>
              </w:rPr>
              <w:t xml:space="preserve"> </w:t>
            </w:r>
            <w:r w:rsidRPr="007F5DD7">
              <w:rPr>
                <w:rFonts w:ascii="Myriad Pro" w:hAnsi="Myriad Pro" w:cstheme="majorBidi"/>
                <w:sz w:val="22"/>
                <w:szCs w:val="22"/>
              </w:rPr>
              <w:t>.</w:t>
            </w:r>
            <w:r w:rsidRPr="0052479C">
              <w:rPr>
                <w:rFonts w:ascii="Myriad Pro" w:eastAsiaTheme="minorHAnsi" w:hAnsi="Myriad Pro" w:cstheme="minorBidi"/>
                <w:kern w:val="24"/>
                <w:sz w:val="22"/>
                <w:szCs w:val="22"/>
                <w:lang w:val="et-EE"/>
              </w:rPr>
              <w:t>cinkuot</w:t>
            </w:r>
            <w:r>
              <w:rPr>
                <w:rFonts w:ascii="Myriad Pro" w:eastAsiaTheme="minorHAnsi" w:hAnsi="Myriad Pro" w:cstheme="minorBidi"/>
                <w:kern w:val="24"/>
                <w:sz w:val="22"/>
                <w:szCs w:val="22"/>
                <w:lang w:val="et-EE"/>
              </w:rPr>
              <w:t>o</w:t>
            </w:r>
            <w:r w:rsidRPr="0052479C">
              <w:rPr>
                <w:rFonts w:ascii="Myriad Pro" w:eastAsiaTheme="minorHAnsi" w:hAnsi="Myriad Pro" w:cstheme="minorBidi"/>
                <w:kern w:val="24"/>
                <w:sz w:val="22"/>
                <w:szCs w:val="22"/>
                <w:lang w:val="et-EE"/>
              </w:rPr>
              <w:t xml:space="preserve"> torsionin</w:t>
            </w:r>
            <w:r>
              <w:rPr>
                <w:rFonts w:ascii="Myriad Pro" w:eastAsiaTheme="minorHAnsi" w:hAnsi="Myriad Pro" w:cstheme="minorBidi"/>
                <w:kern w:val="24"/>
                <w:sz w:val="22"/>
                <w:szCs w:val="22"/>
                <w:lang w:val="et-EE"/>
              </w:rPr>
              <w:t>o</w:t>
            </w:r>
            <w:r w:rsidRPr="0052479C">
              <w:rPr>
                <w:rFonts w:ascii="Myriad Pro" w:eastAsiaTheme="minorHAnsi" w:hAnsi="Myriad Pro" w:cstheme="minorBidi"/>
                <w:kern w:val="24"/>
                <w:sz w:val="22"/>
                <w:szCs w:val="22"/>
                <w:lang w:val="et-EE"/>
              </w:rPr>
              <w:t xml:space="preserve"> tinkl</w:t>
            </w:r>
            <w:r>
              <w:rPr>
                <w:rFonts w:ascii="Myriad Pro" w:eastAsiaTheme="minorHAnsi" w:hAnsi="Myriad Pro" w:cstheme="minorBidi"/>
                <w:kern w:val="24"/>
                <w:sz w:val="22"/>
                <w:szCs w:val="22"/>
                <w:lang w:val="et-EE"/>
              </w:rPr>
              <w:t xml:space="preserve">o, atitinkančio </w:t>
            </w:r>
            <w:r w:rsidRPr="00F21CD3">
              <w:rPr>
                <w:rFonts w:ascii="Myriad Pro" w:hAnsi="Myriad Pro" w:cstheme="majorBidi"/>
                <w:sz w:val="22"/>
                <w:szCs w:val="22"/>
              </w:rPr>
              <w:t>CE (jei taikoma) arba lygiaverčius tiekiamų komponentų ženklinimo reikalavimus.</w:t>
            </w:r>
          </w:p>
          <w:p w14:paraId="5E9BA05F" w14:textId="77777777" w:rsidR="00585F88" w:rsidRDefault="00585F88" w:rsidP="00585F88">
            <w:pPr>
              <w:spacing w:before="120" w:after="240"/>
              <w:ind w:left="138"/>
              <w:jc w:val="both"/>
              <w:outlineLvl w:val="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F21CD3">
              <w:rPr>
                <w:rFonts w:ascii="Myriad Pro" w:hAnsi="Myriad Pro" w:cstheme="majorBidi"/>
                <w:sz w:val="22"/>
                <w:szCs w:val="22"/>
              </w:rPr>
              <w:t xml:space="preserve">- </w:t>
            </w:r>
            <w:r>
              <w:rPr>
                <w:rFonts w:ascii="Myriad Pro" w:hAnsi="Myriad Pro" w:cstheme="majorBidi"/>
                <w:sz w:val="22"/>
                <w:szCs w:val="22"/>
              </w:rPr>
              <w:t>9</w:t>
            </w:r>
            <w:r w:rsidRPr="00F21CD3">
              <w:rPr>
                <w:rFonts w:ascii="Myriad Pro" w:hAnsi="Myriad Pro" w:cstheme="majorBidi"/>
                <w:sz w:val="22"/>
                <w:szCs w:val="22"/>
              </w:rPr>
              <w:t xml:space="preserve">5 000,00 m stulpų, </w:t>
            </w:r>
            <w:r>
              <w:rPr>
                <w:rFonts w:ascii="Myriad Pro" w:eastAsiaTheme="minorHAnsi" w:hAnsi="Myriad Pro" w:cstheme="minorBidi"/>
                <w:kern w:val="24"/>
                <w:sz w:val="22"/>
                <w:szCs w:val="22"/>
                <w:lang w:val="et-EE"/>
              </w:rPr>
              <w:t xml:space="preserve">atitinkančio </w:t>
            </w:r>
            <w:r w:rsidRPr="00F21CD3">
              <w:rPr>
                <w:rFonts w:ascii="Myriad Pro" w:hAnsi="Myriad Pro" w:cstheme="majorBidi"/>
                <w:sz w:val="22"/>
                <w:szCs w:val="22"/>
              </w:rPr>
              <w:t>CE (jei taikoma) arba lygiaverčius tiekiamų komponentų ženklinimo reikalavimus.</w:t>
            </w:r>
            <w:r>
              <w:rPr>
                <w:rFonts w:ascii="Myriad Pro" w:hAnsi="Myriad Pro" w:cstheme="majorBidi"/>
                <w:sz w:val="22"/>
                <w:szCs w:val="22"/>
              </w:rPr>
              <w:t xml:space="preserve"> </w:t>
            </w:r>
          </w:p>
          <w:p w14:paraId="009DBF97" w14:textId="77777777" w:rsidR="00585F88" w:rsidRPr="007F5DD7" w:rsidRDefault="00585F88" w:rsidP="00585F88">
            <w:pPr>
              <w:pStyle w:val="SLONormal"/>
              <w:widowControl w:val="0"/>
              <w:ind w:left="138"/>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p>
        </w:tc>
        <w:tc>
          <w:tcPr>
            <w:tcW w:w="4196" w:type="dxa"/>
          </w:tcPr>
          <w:p w14:paraId="0AE863F7" w14:textId="7F1F1E51" w:rsidR="00585F88" w:rsidRPr="008176B8" w:rsidRDefault="00585F88" w:rsidP="00585F88">
            <w:pPr>
              <w:pStyle w:val="SLONormal"/>
              <w:widowControl w:val="0"/>
              <w:ind w:left="138"/>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8176B8">
              <w:rPr>
                <w:rFonts w:ascii="Myriad Pro" w:hAnsi="Myriad Pro" w:cstheme="majorBidi"/>
                <w:sz w:val="22"/>
                <w:szCs w:val="22"/>
              </w:rPr>
              <w:t>- Užpildytas ir pasirašytas priedas Nr.4</w:t>
            </w:r>
            <w:r>
              <w:rPr>
                <w:rFonts w:ascii="Myriad Pro" w:hAnsi="Myriad Pro" w:cstheme="majorBidi"/>
                <w:sz w:val="22"/>
                <w:szCs w:val="22"/>
              </w:rPr>
              <w:t>.</w:t>
            </w:r>
            <w:r>
              <w:rPr>
                <w:rFonts w:ascii="Myriad Pro" w:hAnsi="Myriad Pro" w:cstheme="majorBidi"/>
                <w:sz w:val="22"/>
                <w:szCs w:val="22"/>
              </w:rPr>
              <w:t>2</w:t>
            </w:r>
            <w:r>
              <w:rPr>
                <w:rFonts w:ascii="Myriad Pro" w:hAnsi="Myriad Pro" w:cstheme="majorBidi"/>
                <w:sz w:val="22"/>
                <w:szCs w:val="22"/>
              </w:rPr>
              <w:t>.</w:t>
            </w:r>
            <w:r w:rsidRPr="008176B8">
              <w:rPr>
                <w:rFonts w:ascii="Myriad Pro" w:hAnsi="Myriad Pro" w:cstheme="majorBidi"/>
                <w:sz w:val="22"/>
                <w:szCs w:val="22"/>
              </w:rPr>
              <w:t xml:space="preserve"> </w:t>
            </w:r>
            <w:r>
              <w:rPr>
                <w:rFonts w:ascii="Myriad Pro" w:hAnsi="Myriad Pro" w:cstheme="majorBidi"/>
                <w:sz w:val="22"/>
                <w:szCs w:val="22"/>
              </w:rPr>
              <w:t xml:space="preserve">, kur pateikiamas </w:t>
            </w:r>
            <w:r w:rsidRPr="008176B8">
              <w:rPr>
                <w:rFonts w:ascii="Myriad Pro" w:hAnsi="Myriad Pro" w:cstheme="majorBidi"/>
                <w:sz w:val="22"/>
                <w:szCs w:val="22"/>
              </w:rPr>
              <w:t>Kandidat</w:t>
            </w:r>
            <w:r>
              <w:rPr>
                <w:rFonts w:ascii="Myriad Pro" w:hAnsi="Myriad Pro" w:cstheme="majorBidi"/>
                <w:sz w:val="22"/>
                <w:szCs w:val="22"/>
              </w:rPr>
              <w:t>o vykdytų sutarčių sąrašas</w:t>
            </w:r>
            <w:r w:rsidRPr="008176B8">
              <w:rPr>
                <w:rFonts w:ascii="Myriad Pro" w:hAnsi="Myriad Pro" w:cstheme="majorBidi"/>
                <w:sz w:val="22"/>
                <w:szCs w:val="22"/>
              </w:rPr>
              <w:t>.</w:t>
            </w:r>
          </w:p>
          <w:p w14:paraId="104FC0F1" w14:textId="7ED0D4E7" w:rsidR="00585F88" w:rsidRPr="008176B8" w:rsidRDefault="00585F88" w:rsidP="00585F88">
            <w:pPr>
              <w:pStyle w:val="SLONormal"/>
              <w:widowControl w:val="0"/>
              <w:ind w:left="138"/>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8176B8">
              <w:rPr>
                <w:rFonts w:ascii="Myriad Pro" w:hAnsi="Myriad Pro" w:cstheme="majorBidi"/>
                <w:sz w:val="22"/>
                <w:szCs w:val="22"/>
              </w:rPr>
              <w:t>- Pirkimo komisija turi teisę pareikalauti, kad Kandidatas pateiktų užsakovų įrodomąjį dokumentą</w:t>
            </w:r>
            <w:r>
              <w:rPr>
                <w:rFonts w:ascii="Myriad Pro" w:hAnsi="Myriad Pro" w:cstheme="majorBidi"/>
                <w:sz w:val="22"/>
                <w:szCs w:val="22"/>
              </w:rPr>
              <w:t xml:space="preserve">, kuris patvirtintų atitikimą reikalavavimui </w:t>
            </w:r>
            <w:r w:rsidRPr="008176B8">
              <w:rPr>
                <w:rFonts w:ascii="Myriad Pro" w:hAnsi="Myriad Pro" w:cstheme="majorBidi"/>
                <w:sz w:val="22"/>
                <w:szCs w:val="22"/>
              </w:rPr>
              <w:t>4</w:t>
            </w:r>
            <w:r>
              <w:rPr>
                <w:rFonts w:ascii="Myriad Pro" w:hAnsi="Myriad Pro" w:cstheme="majorBidi"/>
                <w:sz w:val="22"/>
                <w:szCs w:val="22"/>
              </w:rPr>
              <w:t>.4.</w:t>
            </w:r>
            <w:r>
              <w:rPr>
                <w:rFonts w:ascii="Myriad Pro" w:hAnsi="Myriad Pro" w:cstheme="majorBidi"/>
                <w:sz w:val="22"/>
                <w:szCs w:val="22"/>
              </w:rPr>
              <w:t>2</w:t>
            </w:r>
            <w:r>
              <w:rPr>
                <w:rFonts w:ascii="Myriad Pro" w:hAnsi="Myriad Pro" w:cstheme="majorBidi"/>
                <w:sz w:val="22"/>
                <w:szCs w:val="22"/>
              </w:rPr>
              <w:t>., siekiant patikrinti informaciją, pateiktą 4.</w:t>
            </w:r>
            <w:r>
              <w:rPr>
                <w:rFonts w:ascii="Myriad Pro" w:hAnsi="Myriad Pro" w:cstheme="majorBidi"/>
                <w:sz w:val="22"/>
                <w:szCs w:val="22"/>
              </w:rPr>
              <w:t>2</w:t>
            </w:r>
            <w:r>
              <w:rPr>
                <w:rFonts w:ascii="Myriad Pro" w:hAnsi="Myriad Pro" w:cstheme="majorBidi"/>
                <w:sz w:val="22"/>
                <w:szCs w:val="22"/>
              </w:rPr>
              <w:t xml:space="preserve"> priede. </w:t>
            </w:r>
            <w:r w:rsidRPr="008176B8">
              <w:rPr>
                <w:rFonts w:ascii="Myriad Pro" w:hAnsi="Myriad Pro" w:cstheme="majorBidi"/>
                <w:sz w:val="22"/>
                <w:szCs w:val="22"/>
              </w:rPr>
              <w:t>(nėra prievolės pateikti nuorodas ar kitą įrodomąjį dokumentą, nebent to konkrečiai prašo pirkimo komisija).</w:t>
            </w:r>
          </w:p>
          <w:p w14:paraId="3ECBA92C" w14:textId="5EA99898" w:rsidR="00585F88" w:rsidRPr="008176B8" w:rsidRDefault="00585F88" w:rsidP="00585F88">
            <w:pPr>
              <w:pStyle w:val="SLONormal"/>
              <w:widowControl w:val="0"/>
              <w:ind w:left="138"/>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520551">
              <w:rPr>
                <w:rFonts w:ascii="Myriad Pro" w:hAnsi="Myriad Pro" w:cstheme="majorBidi"/>
                <w:sz w:val="22"/>
                <w:szCs w:val="22"/>
              </w:rPr>
              <w:t>- Jei Kandidatas pateikė komponentus su lygiaverčiu ženkl</w:t>
            </w:r>
            <w:r>
              <w:rPr>
                <w:rFonts w:ascii="Myriad Pro" w:hAnsi="Myriad Pro" w:cstheme="majorBidi"/>
                <w:sz w:val="22"/>
                <w:szCs w:val="22"/>
              </w:rPr>
              <w:t>inimu</w:t>
            </w:r>
            <w:r w:rsidRPr="00520551">
              <w:rPr>
                <w:rFonts w:ascii="Myriad Pro" w:hAnsi="Myriad Pro" w:cstheme="majorBidi"/>
                <w:sz w:val="22"/>
                <w:szCs w:val="22"/>
              </w:rPr>
              <w:t>, Kandidatas turi pateikti dokument</w:t>
            </w:r>
            <w:r>
              <w:rPr>
                <w:rFonts w:ascii="Myriad Pro" w:hAnsi="Myriad Pro" w:cstheme="majorBidi"/>
                <w:sz w:val="22"/>
                <w:szCs w:val="22"/>
              </w:rPr>
              <w:t>us</w:t>
            </w:r>
            <w:r w:rsidRPr="00520551">
              <w:rPr>
                <w:rFonts w:ascii="Myriad Pro" w:hAnsi="Myriad Pro" w:cstheme="majorBidi"/>
                <w:sz w:val="22"/>
                <w:szCs w:val="22"/>
              </w:rPr>
              <w:t>, patvirtinan</w:t>
            </w:r>
            <w:r>
              <w:rPr>
                <w:rFonts w:ascii="Myriad Pro" w:hAnsi="Myriad Pro" w:cstheme="majorBidi"/>
                <w:sz w:val="22"/>
                <w:szCs w:val="22"/>
              </w:rPr>
              <w:t>čius</w:t>
            </w:r>
            <w:r w:rsidRPr="00520551">
              <w:rPr>
                <w:rFonts w:ascii="Myriad Pro" w:hAnsi="Myriad Pro" w:cstheme="majorBidi"/>
                <w:sz w:val="22"/>
                <w:szCs w:val="22"/>
              </w:rPr>
              <w:t>, kad ženkl</w:t>
            </w:r>
            <w:r>
              <w:rPr>
                <w:rFonts w:ascii="Myriad Pro" w:hAnsi="Myriad Pro" w:cstheme="majorBidi"/>
                <w:sz w:val="22"/>
                <w:szCs w:val="22"/>
              </w:rPr>
              <w:t xml:space="preserve">inimo reikalavimai yra lygiaverčiai </w:t>
            </w:r>
            <w:r w:rsidRPr="00520551">
              <w:rPr>
                <w:rFonts w:ascii="Myriad Pro" w:hAnsi="Myriad Pro" w:cstheme="majorBidi"/>
                <w:sz w:val="22"/>
                <w:szCs w:val="22"/>
              </w:rPr>
              <w:t>CE (Conformité Européenne)</w:t>
            </w:r>
            <w:r>
              <w:rPr>
                <w:rFonts w:ascii="Myriad Pro" w:hAnsi="Myriad Pro" w:cstheme="majorBidi"/>
                <w:sz w:val="22"/>
                <w:szCs w:val="22"/>
              </w:rPr>
              <w:t xml:space="preserve"> reikalavimams</w:t>
            </w:r>
            <w:r w:rsidRPr="00520551">
              <w:rPr>
                <w:rFonts w:ascii="Myriad Pro" w:hAnsi="Myriad Pro" w:cstheme="majorBidi"/>
                <w:sz w:val="22"/>
                <w:szCs w:val="22"/>
              </w:rPr>
              <w:t xml:space="preserve"> (jei taikoma).</w:t>
            </w:r>
          </w:p>
        </w:tc>
      </w:tr>
      <w:tr w:rsidR="00585F88" w14:paraId="45C3CC81" w14:textId="77777777" w:rsidTr="0081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14:paraId="5079A467" w14:textId="0ACE2658" w:rsidR="00585F88" w:rsidRPr="007F5DD7" w:rsidRDefault="00585F88" w:rsidP="00585F88">
            <w:pPr>
              <w:spacing w:before="120" w:after="240"/>
              <w:jc w:val="both"/>
              <w:outlineLvl w:val="1"/>
              <w:rPr>
                <w:rFonts w:ascii="Myriad Pro" w:hAnsi="Myriad Pro" w:cstheme="majorBidi"/>
                <w:kern w:val="24"/>
              </w:rPr>
            </w:pPr>
            <w:r>
              <w:rPr>
                <w:rFonts w:ascii="Myriad Pro" w:hAnsi="Myriad Pro" w:cstheme="majorBidi"/>
                <w:kern w:val="24"/>
              </w:rPr>
              <w:t>4.4.3.</w:t>
            </w:r>
          </w:p>
        </w:tc>
        <w:tc>
          <w:tcPr>
            <w:tcW w:w="5043" w:type="dxa"/>
          </w:tcPr>
          <w:p w14:paraId="52771D02" w14:textId="77777777" w:rsidR="00585F88" w:rsidRPr="007F5DD7" w:rsidRDefault="00585F88" w:rsidP="00585F88">
            <w:pPr>
              <w:spacing w:before="120" w:after="240"/>
              <w:ind w:left="138"/>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rPr>
            </w:pPr>
            <w:r w:rsidRPr="007F5DD7">
              <w:rPr>
                <w:rFonts w:ascii="Myriad Pro" w:hAnsi="Myriad Pro" w:cstheme="majorBidi"/>
                <w:kern w:val="24"/>
              </w:rPr>
              <w:t>Kandidatams, pateikusiems paraišką daliai Nr. 3:</w:t>
            </w:r>
          </w:p>
          <w:p w14:paraId="3EA0B5A3" w14:textId="77777777" w:rsidR="00585F88" w:rsidRDefault="00585F88" w:rsidP="00585F8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sz w:val="22"/>
                <w:szCs w:val="22"/>
              </w:rPr>
              <w:t xml:space="preserve">Per pastaruosius 5 (penkerius) metus iki paraiškos pateikimo dienos (2017, 2018, 2019, 2020, 2021 ir 2022 m. iki paraiškos pateikimo) per bet kurį nepertraukiamą 12 mėnesių laikotarpį kandidatas įvykdė bent 1  (vieną) arba kelias </w:t>
            </w:r>
            <w:r>
              <w:rPr>
                <w:rFonts w:ascii="Myriad Pro" w:hAnsi="Myriad Pro" w:cstheme="majorBidi"/>
                <w:sz w:val="22"/>
                <w:szCs w:val="22"/>
              </w:rPr>
              <w:t>sutartis</w:t>
            </w:r>
            <w:r w:rsidRPr="007F5DD7">
              <w:rPr>
                <w:rFonts w:ascii="Myriad Pro" w:hAnsi="Myriad Pro" w:cstheme="majorBidi"/>
                <w:sz w:val="22"/>
                <w:szCs w:val="22"/>
              </w:rPr>
              <w:t xml:space="preserve">, </w:t>
            </w:r>
            <w:r>
              <w:rPr>
                <w:rFonts w:ascii="Myriad Pro" w:hAnsi="Myriad Pro" w:cstheme="majorBidi"/>
                <w:sz w:val="22"/>
                <w:szCs w:val="22"/>
              </w:rPr>
              <w:t xml:space="preserve">kur </w:t>
            </w:r>
            <w:r w:rsidRPr="007F5DD7">
              <w:rPr>
                <w:rFonts w:ascii="Myriad Pro" w:hAnsi="Myriad Pro" w:cstheme="majorBidi"/>
                <w:sz w:val="22"/>
                <w:szCs w:val="22"/>
              </w:rPr>
              <w:t xml:space="preserve">bendras </w:t>
            </w:r>
            <w:r>
              <w:rPr>
                <w:rFonts w:ascii="Myriad Pro" w:hAnsi="Myriad Pro" w:cstheme="majorBidi"/>
                <w:sz w:val="22"/>
                <w:szCs w:val="22"/>
              </w:rPr>
              <w:t>preki</w:t>
            </w:r>
            <w:r>
              <w:rPr>
                <w:rFonts w:ascii="Myriad Pro" w:hAnsi="Myriad Pro" w:cstheme="majorBidi"/>
                <w:sz w:val="22"/>
                <w:szCs w:val="22"/>
                <w:lang w:val="lt-LT"/>
              </w:rPr>
              <w:t>ų</w:t>
            </w:r>
            <w:r w:rsidRPr="007F5DD7">
              <w:rPr>
                <w:rFonts w:ascii="Myriad Pro" w:hAnsi="Myriad Pro" w:cstheme="majorBidi"/>
                <w:sz w:val="22"/>
                <w:szCs w:val="22"/>
              </w:rPr>
              <w:t xml:space="preserve"> kiekis</w:t>
            </w:r>
            <w:r>
              <w:rPr>
                <w:rFonts w:ascii="Myriad Pro" w:hAnsi="Myriad Pro" w:cstheme="majorBidi"/>
                <w:sz w:val="22"/>
                <w:szCs w:val="22"/>
              </w:rPr>
              <w:t xml:space="preserve"> </w:t>
            </w:r>
            <w:r w:rsidRPr="007F5DD7">
              <w:rPr>
                <w:rFonts w:ascii="Myriad Pro" w:hAnsi="Myriad Pro" w:cstheme="majorBidi"/>
                <w:sz w:val="22"/>
                <w:szCs w:val="22"/>
              </w:rPr>
              <w:t xml:space="preserve">  ne mažesnis kaip</w:t>
            </w:r>
            <w:r>
              <w:rPr>
                <w:rFonts w:ascii="Myriad Pro" w:hAnsi="Myriad Pro" w:cstheme="majorBidi"/>
                <w:sz w:val="22"/>
                <w:szCs w:val="22"/>
              </w:rPr>
              <w:t xml:space="preserve">: </w:t>
            </w:r>
          </w:p>
          <w:p w14:paraId="3664F4E0" w14:textId="77777777" w:rsidR="00585F88" w:rsidRDefault="00585F88" w:rsidP="00585F8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- 315 </w:t>
            </w:r>
            <w:r w:rsidRPr="007F5DD7">
              <w:rPr>
                <w:rFonts w:ascii="Myriad Pro" w:hAnsi="Myriad Pro" w:cstheme="majorBidi"/>
                <w:sz w:val="22"/>
                <w:szCs w:val="22"/>
              </w:rPr>
              <w:t>000 m2</w:t>
            </w:r>
            <w:r>
              <w:rPr>
                <w:rFonts w:ascii="Myriad Pro" w:hAnsi="Myriad Pro" w:cstheme="majorBidi"/>
                <w:sz w:val="22"/>
                <w:szCs w:val="22"/>
              </w:rPr>
              <w:t xml:space="preserve"> </w:t>
            </w:r>
            <w:r w:rsidRPr="007F5DD7">
              <w:rPr>
                <w:rFonts w:ascii="Myriad Pro" w:hAnsi="Myriad Pro" w:cstheme="majorBidi"/>
                <w:sz w:val="22"/>
                <w:szCs w:val="22"/>
              </w:rPr>
              <w:t>.</w:t>
            </w:r>
            <w:r w:rsidRPr="0052479C">
              <w:rPr>
                <w:rFonts w:ascii="Myriad Pro" w:eastAsiaTheme="minorHAnsi" w:hAnsi="Myriad Pro" w:cstheme="minorBidi"/>
                <w:kern w:val="24"/>
                <w:sz w:val="22"/>
                <w:szCs w:val="22"/>
                <w:lang w:val="et-EE"/>
              </w:rPr>
              <w:t>cinkuot</w:t>
            </w:r>
            <w:r>
              <w:rPr>
                <w:rFonts w:ascii="Myriad Pro" w:eastAsiaTheme="minorHAnsi" w:hAnsi="Myriad Pro" w:cstheme="minorBidi"/>
                <w:kern w:val="24"/>
                <w:sz w:val="22"/>
                <w:szCs w:val="22"/>
                <w:lang w:val="et-EE"/>
              </w:rPr>
              <w:t>o</w:t>
            </w:r>
            <w:r w:rsidRPr="0052479C">
              <w:rPr>
                <w:rFonts w:ascii="Myriad Pro" w:eastAsiaTheme="minorHAnsi" w:hAnsi="Myriad Pro" w:cstheme="minorBidi"/>
                <w:kern w:val="24"/>
                <w:sz w:val="22"/>
                <w:szCs w:val="22"/>
                <w:lang w:val="et-EE"/>
              </w:rPr>
              <w:t xml:space="preserve"> torsionin</w:t>
            </w:r>
            <w:r>
              <w:rPr>
                <w:rFonts w:ascii="Myriad Pro" w:eastAsiaTheme="minorHAnsi" w:hAnsi="Myriad Pro" w:cstheme="minorBidi"/>
                <w:kern w:val="24"/>
                <w:sz w:val="22"/>
                <w:szCs w:val="22"/>
                <w:lang w:val="et-EE"/>
              </w:rPr>
              <w:t>o</w:t>
            </w:r>
            <w:r w:rsidRPr="0052479C">
              <w:rPr>
                <w:rFonts w:ascii="Myriad Pro" w:eastAsiaTheme="minorHAnsi" w:hAnsi="Myriad Pro" w:cstheme="minorBidi"/>
                <w:kern w:val="24"/>
                <w:sz w:val="22"/>
                <w:szCs w:val="22"/>
                <w:lang w:val="et-EE"/>
              </w:rPr>
              <w:t xml:space="preserve"> tinkl</w:t>
            </w:r>
            <w:r>
              <w:rPr>
                <w:rFonts w:ascii="Myriad Pro" w:eastAsiaTheme="minorHAnsi" w:hAnsi="Myriad Pro" w:cstheme="minorBidi"/>
                <w:kern w:val="24"/>
                <w:sz w:val="22"/>
                <w:szCs w:val="22"/>
                <w:lang w:val="et-EE"/>
              </w:rPr>
              <w:t xml:space="preserve">o, atitinkančio </w:t>
            </w:r>
            <w:r w:rsidRPr="00F21CD3">
              <w:rPr>
                <w:rFonts w:ascii="Myriad Pro" w:hAnsi="Myriad Pro" w:cstheme="majorBidi"/>
                <w:sz w:val="22"/>
                <w:szCs w:val="22"/>
              </w:rPr>
              <w:t>CE (jei taikoma) arba lygiaverčius tiekiamų komponentų ženklinimo reikalavimus.</w:t>
            </w:r>
          </w:p>
          <w:p w14:paraId="5A12F3DD" w14:textId="77777777" w:rsidR="00585F88" w:rsidRDefault="00585F88" w:rsidP="00585F88">
            <w:pPr>
              <w:spacing w:before="120" w:after="240"/>
              <w:ind w:left="138"/>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F21CD3">
              <w:rPr>
                <w:rFonts w:ascii="Myriad Pro" w:hAnsi="Myriad Pro" w:cstheme="majorBidi"/>
                <w:sz w:val="22"/>
                <w:szCs w:val="22"/>
              </w:rPr>
              <w:t xml:space="preserve">- </w:t>
            </w:r>
            <w:r>
              <w:rPr>
                <w:rFonts w:ascii="Myriad Pro" w:hAnsi="Myriad Pro" w:cstheme="majorBidi"/>
                <w:sz w:val="22"/>
                <w:szCs w:val="22"/>
              </w:rPr>
              <w:t>115</w:t>
            </w:r>
            <w:r w:rsidRPr="00F21CD3">
              <w:rPr>
                <w:rFonts w:ascii="Myriad Pro" w:hAnsi="Myriad Pro" w:cstheme="majorBidi"/>
                <w:sz w:val="22"/>
                <w:szCs w:val="22"/>
              </w:rPr>
              <w:t xml:space="preserve"> 000,00 m stulpų, </w:t>
            </w:r>
            <w:r>
              <w:rPr>
                <w:rFonts w:ascii="Myriad Pro" w:eastAsiaTheme="minorHAnsi" w:hAnsi="Myriad Pro" w:cstheme="minorBidi"/>
                <w:kern w:val="24"/>
                <w:sz w:val="22"/>
                <w:szCs w:val="22"/>
                <w:lang w:val="et-EE"/>
              </w:rPr>
              <w:t xml:space="preserve">atitinkančio </w:t>
            </w:r>
            <w:r w:rsidRPr="00F21CD3">
              <w:rPr>
                <w:rFonts w:ascii="Myriad Pro" w:hAnsi="Myriad Pro" w:cstheme="majorBidi"/>
                <w:sz w:val="22"/>
                <w:szCs w:val="22"/>
              </w:rPr>
              <w:t>CE (jei taikoma) arba lygiaverčius tiekiamų komponentų ženklinimo reikalavimus.</w:t>
            </w:r>
            <w:r>
              <w:rPr>
                <w:rFonts w:ascii="Myriad Pro" w:hAnsi="Myriad Pro" w:cstheme="majorBidi"/>
                <w:sz w:val="22"/>
                <w:szCs w:val="22"/>
              </w:rPr>
              <w:t xml:space="preserve"> </w:t>
            </w:r>
          </w:p>
          <w:p w14:paraId="65A4D9F5" w14:textId="77777777" w:rsidR="00585F88" w:rsidRPr="007F5DD7" w:rsidRDefault="00585F88" w:rsidP="00585F8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c>
          <w:tcPr>
            <w:tcW w:w="4196" w:type="dxa"/>
          </w:tcPr>
          <w:p w14:paraId="2DB5B9DB" w14:textId="6EABF240" w:rsidR="00585F88" w:rsidRPr="008176B8" w:rsidRDefault="00585F88" w:rsidP="00585F8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176B8">
              <w:rPr>
                <w:rFonts w:ascii="Myriad Pro" w:hAnsi="Myriad Pro" w:cstheme="majorBidi"/>
                <w:sz w:val="22"/>
                <w:szCs w:val="22"/>
              </w:rPr>
              <w:t>- Užpildytas ir pasirašytas priedas Nr.4</w:t>
            </w:r>
            <w:r>
              <w:rPr>
                <w:rFonts w:ascii="Myriad Pro" w:hAnsi="Myriad Pro" w:cstheme="majorBidi"/>
                <w:sz w:val="22"/>
                <w:szCs w:val="22"/>
              </w:rPr>
              <w:t>.</w:t>
            </w:r>
            <w:r>
              <w:rPr>
                <w:rFonts w:ascii="Myriad Pro" w:hAnsi="Myriad Pro" w:cstheme="majorBidi"/>
                <w:sz w:val="22"/>
                <w:szCs w:val="22"/>
              </w:rPr>
              <w:t>3</w:t>
            </w:r>
            <w:r>
              <w:rPr>
                <w:rFonts w:ascii="Myriad Pro" w:hAnsi="Myriad Pro" w:cstheme="majorBidi"/>
                <w:sz w:val="22"/>
                <w:szCs w:val="22"/>
              </w:rPr>
              <w:t>.</w:t>
            </w:r>
            <w:r w:rsidRPr="008176B8">
              <w:rPr>
                <w:rFonts w:ascii="Myriad Pro" w:hAnsi="Myriad Pro" w:cstheme="majorBidi"/>
                <w:sz w:val="22"/>
                <w:szCs w:val="22"/>
              </w:rPr>
              <w:t xml:space="preserve"> </w:t>
            </w:r>
            <w:r>
              <w:rPr>
                <w:rFonts w:ascii="Myriad Pro" w:hAnsi="Myriad Pro" w:cstheme="majorBidi"/>
                <w:sz w:val="22"/>
                <w:szCs w:val="22"/>
              </w:rPr>
              <w:t xml:space="preserve">, kur pateikiamas </w:t>
            </w:r>
            <w:r w:rsidRPr="008176B8">
              <w:rPr>
                <w:rFonts w:ascii="Myriad Pro" w:hAnsi="Myriad Pro" w:cstheme="majorBidi"/>
                <w:sz w:val="22"/>
                <w:szCs w:val="22"/>
              </w:rPr>
              <w:t>Kandidat</w:t>
            </w:r>
            <w:r>
              <w:rPr>
                <w:rFonts w:ascii="Myriad Pro" w:hAnsi="Myriad Pro" w:cstheme="majorBidi"/>
                <w:sz w:val="22"/>
                <w:szCs w:val="22"/>
              </w:rPr>
              <w:t>o vykdytų sutarčių sąrašas</w:t>
            </w:r>
            <w:r w:rsidRPr="008176B8">
              <w:rPr>
                <w:rFonts w:ascii="Myriad Pro" w:hAnsi="Myriad Pro" w:cstheme="majorBidi"/>
                <w:sz w:val="22"/>
                <w:szCs w:val="22"/>
              </w:rPr>
              <w:t>.</w:t>
            </w:r>
          </w:p>
          <w:p w14:paraId="2FA7E44C" w14:textId="553B9D86" w:rsidR="00585F88" w:rsidRPr="008176B8" w:rsidRDefault="00585F88" w:rsidP="00585F8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176B8">
              <w:rPr>
                <w:rFonts w:ascii="Myriad Pro" w:hAnsi="Myriad Pro" w:cstheme="majorBidi"/>
                <w:sz w:val="22"/>
                <w:szCs w:val="22"/>
              </w:rPr>
              <w:t>- Pirkimo komisija turi teisę pareikalauti, kad Kandidatas pateiktų užsakovų įrodomąjį dokumentą</w:t>
            </w:r>
            <w:r>
              <w:rPr>
                <w:rFonts w:ascii="Myriad Pro" w:hAnsi="Myriad Pro" w:cstheme="majorBidi"/>
                <w:sz w:val="22"/>
                <w:szCs w:val="22"/>
              </w:rPr>
              <w:t xml:space="preserve">, kuris patvirtintų atitikimą reikalavavimui </w:t>
            </w:r>
            <w:r w:rsidRPr="008176B8">
              <w:rPr>
                <w:rFonts w:ascii="Myriad Pro" w:hAnsi="Myriad Pro" w:cstheme="majorBidi"/>
                <w:sz w:val="22"/>
                <w:szCs w:val="22"/>
              </w:rPr>
              <w:t>4</w:t>
            </w:r>
            <w:r>
              <w:rPr>
                <w:rFonts w:ascii="Myriad Pro" w:hAnsi="Myriad Pro" w:cstheme="majorBidi"/>
                <w:sz w:val="22"/>
                <w:szCs w:val="22"/>
              </w:rPr>
              <w:t>.4.</w:t>
            </w:r>
            <w:r>
              <w:rPr>
                <w:rFonts w:ascii="Myriad Pro" w:hAnsi="Myriad Pro" w:cstheme="majorBidi"/>
                <w:sz w:val="22"/>
                <w:szCs w:val="22"/>
              </w:rPr>
              <w:t>3</w:t>
            </w:r>
            <w:r>
              <w:rPr>
                <w:rFonts w:ascii="Myriad Pro" w:hAnsi="Myriad Pro" w:cstheme="majorBidi"/>
                <w:sz w:val="22"/>
                <w:szCs w:val="22"/>
              </w:rPr>
              <w:t>., siekiant patikrinti informaciją, pateiktą 4.</w:t>
            </w:r>
            <w:r>
              <w:rPr>
                <w:rFonts w:ascii="Myriad Pro" w:hAnsi="Myriad Pro" w:cstheme="majorBidi"/>
                <w:sz w:val="22"/>
                <w:szCs w:val="22"/>
              </w:rPr>
              <w:t>3</w:t>
            </w:r>
            <w:r>
              <w:rPr>
                <w:rFonts w:ascii="Myriad Pro" w:hAnsi="Myriad Pro" w:cstheme="majorBidi"/>
                <w:sz w:val="22"/>
                <w:szCs w:val="22"/>
              </w:rPr>
              <w:t xml:space="preserve"> priede. </w:t>
            </w:r>
            <w:r w:rsidRPr="008176B8">
              <w:rPr>
                <w:rFonts w:ascii="Myriad Pro" w:hAnsi="Myriad Pro" w:cstheme="majorBidi"/>
                <w:sz w:val="22"/>
                <w:szCs w:val="22"/>
              </w:rPr>
              <w:t>(nėra prievolės pateikti nuorodas ar kitą įrodomąjį dokumentą, nebent to konkrečiai prašo pirkimo komisija).</w:t>
            </w:r>
          </w:p>
          <w:p w14:paraId="004A8458" w14:textId="56EDF400" w:rsidR="00585F88" w:rsidRPr="008176B8" w:rsidRDefault="00585F88" w:rsidP="00585F88">
            <w:pPr>
              <w:pStyle w:val="SLONormal"/>
              <w:widowControl w:val="0"/>
              <w:ind w:left="138"/>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520551">
              <w:rPr>
                <w:rFonts w:ascii="Myriad Pro" w:hAnsi="Myriad Pro" w:cstheme="majorBidi"/>
                <w:sz w:val="22"/>
                <w:szCs w:val="22"/>
              </w:rPr>
              <w:t>- Jei Kandidatas pateikė komponentus su lygiaverčiu ženkl</w:t>
            </w:r>
            <w:r>
              <w:rPr>
                <w:rFonts w:ascii="Myriad Pro" w:hAnsi="Myriad Pro" w:cstheme="majorBidi"/>
                <w:sz w:val="22"/>
                <w:szCs w:val="22"/>
              </w:rPr>
              <w:t>inimu</w:t>
            </w:r>
            <w:r w:rsidRPr="00520551">
              <w:rPr>
                <w:rFonts w:ascii="Myriad Pro" w:hAnsi="Myriad Pro" w:cstheme="majorBidi"/>
                <w:sz w:val="22"/>
                <w:szCs w:val="22"/>
              </w:rPr>
              <w:t>, Kandidatas turi pateikti dokument</w:t>
            </w:r>
            <w:r>
              <w:rPr>
                <w:rFonts w:ascii="Myriad Pro" w:hAnsi="Myriad Pro" w:cstheme="majorBidi"/>
                <w:sz w:val="22"/>
                <w:szCs w:val="22"/>
              </w:rPr>
              <w:t>us</w:t>
            </w:r>
            <w:r w:rsidRPr="00520551">
              <w:rPr>
                <w:rFonts w:ascii="Myriad Pro" w:hAnsi="Myriad Pro" w:cstheme="majorBidi"/>
                <w:sz w:val="22"/>
                <w:szCs w:val="22"/>
              </w:rPr>
              <w:t>, patvirtinan</w:t>
            </w:r>
            <w:r>
              <w:rPr>
                <w:rFonts w:ascii="Myriad Pro" w:hAnsi="Myriad Pro" w:cstheme="majorBidi"/>
                <w:sz w:val="22"/>
                <w:szCs w:val="22"/>
              </w:rPr>
              <w:t>čius</w:t>
            </w:r>
            <w:r w:rsidRPr="00520551">
              <w:rPr>
                <w:rFonts w:ascii="Myriad Pro" w:hAnsi="Myriad Pro" w:cstheme="majorBidi"/>
                <w:sz w:val="22"/>
                <w:szCs w:val="22"/>
              </w:rPr>
              <w:t>, kad ženkl</w:t>
            </w:r>
            <w:r>
              <w:rPr>
                <w:rFonts w:ascii="Myriad Pro" w:hAnsi="Myriad Pro" w:cstheme="majorBidi"/>
                <w:sz w:val="22"/>
                <w:szCs w:val="22"/>
              </w:rPr>
              <w:t xml:space="preserve">inimo reikalavimai yra lygiaverčiai </w:t>
            </w:r>
            <w:r w:rsidRPr="00520551">
              <w:rPr>
                <w:rFonts w:ascii="Myriad Pro" w:hAnsi="Myriad Pro" w:cstheme="majorBidi"/>
                <w:sz w:val="22"/>
                <w:szCs w:val="22"/>
              </w:rPr>
              <w:t>CE (Conformité Européenne)</w:t>
            </w:r>
            <w:r>
              <w:rPr>
                <w:rFonts w:ascii="Myriad Pro" w:hAnsi="Myriad Pro" w:cstheme="majorBidi"/>
                <w:sz w:val="22"/>
                <w:szCs w:val="22"/>
              </w:rPr>
              <w:t xml:space="preserve"> reikalavimams</w:t>
            </w:r>
            <w:r w:rsidRPr="00520551">
              <w:rPr>
                <w:rFonts w:ascii="Myriad Pro" w:hAnsi="Myriad Pro" w:cstheme="majorBidi"/>
                <w:sz w:val="22"/>
                <w:szCs w:val="22"/>
              </w:rPr>
              <w:t xml:space="preserve"> (jei taikoma).</w:t>
            </w:r>
          </w:p>
        </w:tc>
      </w:tr>
      <w:tr w:rsidR="00585F88" w14:paraId="101B25E5" w14:textId="77777777" w:rsidTr="00375C4E">
        <w:tc>
          <w:tcPr>
            <w:cnfStyle w:val="001000000000" w:firstRow="0" w:lastRow="0" w:firstColumn="1" w:lastColumn="0" w:oddVBand="0" w:evenVBand="0" w:oddHBand="0" w:evenHBand="0" w:firstRowFirstColumn="0" w:firstRowLastColumn="0" w:lastRowFirstColumn="0" w:lastRowLastColumn="0"/>
            <w:tcW w:w="764" w:type="dxa"/>
          </w:tcPr>
          <w:p w14:paraId="1EB329C1" w14:textId="5F8ADBF9" w:rsidR="00585F88" w:rsidRPr="007F5DD7" w:rsidRDefault="00585F88" w:rsidP="00585F88">
            <w:pPr>
              <w:spacing w:before="120" w:after="240"/>
              <w:jc w:val="both"/>
              <w:outlineLvl w:val="1"/>
              <w:rPr>
                <w:rFonts w:ascii="Myriad Pro" w:hAnsi="Myriad Pro" w:cstheme="majorBidi"/>
                <w:b w:val="0"/>
                <w:bCs w:val="0"/>
                <w:kern w:val="24"/>
              </w:rPr>
            </w:pPr>
            <w:r>
              <w:rPr>
                <w:rFonts w:ascii="Myriad Pro" w:hAnsi="Myriad Pro" w:cstheme="majorBidi"/>
                <w:b w:val="0"/>
                <w:bCs w:val="0"/>
                <w:kern w:val="24"/>
              </w:rPr>
              <w:t>4.4.4.</w:t>
            </w:r>
          </w:p>
        </w:tc>
        <w:tc>
          <w:tcPr>
            <w:tcW w:w="9239" w:type="dxa"/>
            <w:gridSpan w:val="2"/>
          </w:tcPr>
          <w:p w14:paraId="6AC1E703" w14:textId="77777777" w:rsidR="00585F88" w:rsidRPr="00585F88" w:rsidRDefault="00585F88" w:rsidP="00585F88">
            <w:pPr>
              <w:spacing w:before="120" w:after="240"/>
              <w:ind w:left="138"/>
              <w:jc w:val="both"/>
              <w:outlineLvl w:val="1"/>
              <w:cnfStyle w:val="000000000000" w:firstRow="0" w:lastRow="0" w:firstColumn="0" w:lastColumn="0" w:oddVBand="0" w:evenVBand="0" w:oddHBand="0" w:evenHBand="0" w:firstRowFirstColumn="0" w:firstRowLastColumn="0" w:lastRowFirstColumn="0" w:lastRowLastColumn="0"/>
              <w:rPr>
                <w:rFonts w:ascii="Myriad Pro" w:hAnsi="Myriad Pro" w:cstheme="majorBidi"/>
                <w:b/>
                <w:bCs/>
                <w:kern w:val="24"/>
                <w:u w:val="single"/>
              </w:rPr>
            </w:pPr>
            <w:r w:rsidRPr="00585F88">
              <w:rPr>
                <w:rFonts w:ascii="Myriad Pro" w:hAnsi="Myriad Pro" w:cstheme="majorBidi"/>
                <w:b/>
                <w:bCs/>
                <w:kern w:val="24"/>
                <w:u w:val="single"/>
              </w:rPr>
              <w:t>Kandidatams, pretenduojantiems į kelias dalis:</w:t>
            </w:r>
          </w:p>
          <w:p w14:paraId="1F4AB554" w14:textId="3909673A" w:rsidR="00585F88" w:rsidRPr="008176B8" w:rsidRDefault="00585F88" w:rsidP="00585F88">
            <w:pPr>
              <w:spacing w:before="120" w:after="240"/>
              <w:ind w:left="138"/>
              <w:jc w:val="both"/>
              <w:outlineLvl w:val="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kern w:val="24"/>
              </w:rPr>
              <w:t xml:space="preserve">Jei Kandidatas teikia paraišką dėl kelių dalių, tuomet reikia </w:t>
            </w:r>
            <w:r>
              <w:rPr>
                <w:rFonts w:ascii="Myriad Pro" w:hAnsi="Myriad Pro" w:cstheme="majorBidi"/>
                <w:kern w:val="24"/>
              </w:rPr>
              <w:t>sumuoti</w:t>
            </w:r>
            <w:r w:rsidRPr="007F5DD7">
              <w:rPr>
                <w:rFonts w:ascii="Myriad Pro" w:hAnsi="Myriad Pro" w:cstheme="majorBidi"/>
                <w:kern w:val="24"/>
              </w:rPr>
              <w:t xml:space="preserve"> patirties reikalavimus</w:t>
            </w:r>
            <w:r>
              <w:rPr>
                <w:rFonts w:ascii="Myriad Pro" w:hAnsi="Myriad Pro" w:cstheme="majorBidi"/>
                <w:kern w:val="24"/>
              </w:rPr>
              <w:t>,</w:t>
            </w:r>
            <w:r w:rsidRPr="007F5DD7">
              <w:rPr>
                <w:rFonts w:ascii="Myriad Pro" w:hAnsi="Myriad Pro" w:cstheme="majorBidi"/>
                <w:kern w:val="24"/>
              </w:rPr>
              <w:t xml:space="preserve"> tiekiant atskirų partijų kiekius.</w:t>
            </w:r>
          </w:p>
        </w:tc>
      </w:tr>
      <w:tr w:rsidR="00585F88" w14:paraId="2B5E8153" w14:textId="77777777" w:rsidTr="002D3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14:paraId="5ED1DB00" w14:textId="5E54AA8C" w:rsidR="00585F88" w:rsidRPr="007F5DD7" w:rsidRDefault="00585F88" w:rsidP="00585F88">
            <w:pPr>
              <w:spacing w:before="120" w:after="240"/>
              <w:jc w:val="both"/>
              <w:outlineLvl w:val="1"/>
              <w:rPr>
                <w:rFonts w:ascii="Myriad Pro" w:hAnsi="Myriad Pro" w:cstheme="majorBidi"/>
                <w:b w:val="0"/>
                <w:bCs w:val="0"/>
                <w:kern w:val="24"/>
              </w:rPr>
            </w:pPr>
            <w:r>
              <w:rPr>
                <w:rFonts w:ascii="Myriad Pro" w:hAnsi="Myriad Pro" w:cstheme="majorBidi"/>
                <w:b w:val="0"/>
                <w:bCs w:val="0"/>
                <w:kern w:val="24"/>
              </w:rPr>
              <w:t>4.4.5.</w:t>
            </w:r>
          </w:p>
        </w:tc>
        <w:tc>
          <w:tcPr>
            <w:tcW w:w="9239" w:type="dxa"/>
            <w:gridSpan w:val="2"/>
          </w:tcPr>
          <w:p w14:paraId="218CA339" w14:textId="0B76437B" w:rsidR="00585F88" w:rsidRPr="008176B8" w:rsidRDefault="00585F88" w:rsidP="00585F88">
            <w:pPr>
              <w:spacing w:before="120" w:after="240"/>
              <w:ind w:left="138"/>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7F5DD7">
              <w:rPr>
                <w:rFonts w:ascii="Myriad Pro" w:hAnsi="Myriad Pro" w:cstheme="majorBidi"/>
                <w:kern w:val="24"/>
              </w:rPr>
              <w:t>Jeigu tiekėjas yra bendrija (konsorciumas), bendrijos (konsorciumo) nariai kartu turi atitikti aukščiau nurodytus reikalavimus.</w:t>
            </w:r>
          </w:p>
        </w:tc>
      </w:tr>
    </w:tbl>
    <w:p w14:paraId="7ACFFC22" w14:textId="77777777" w:rsidR="00585F88" w:rsidRPr="00E247D6" w:rsidRDefault="00585F88" w:rsidP="00585F88">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50" w:name="_Toc83287076"/>
      <w:r w:rsidRPr="00E247D6">
        <w:rPr>
          <w:rFonts w:ascii="Myriad Pro" w:hAnsi="Myriad Pro" w:cstheme="majorBidi"/>
          <w:kern w:val="24"/>
        </w:rPr>
        <w:lastRenderedPageBreak/>
        <w:t>Siekdamas įvykdyti konkrečią Sutartį, kad atitiktų kandidatų atrankos reikalavimus, susijusius su ekonomine ir finansine padėtimi, techniniais ir profesiniais gebėjimais, kandidatas gali remtis kitų asmenų pajėgumais, neatsižvelgiant į jų tarpusavio santykių teisinį pobūdį. Šiuo atveju:</w:t>
      </w:r>
    </w:p>
    <w:p w14:paraId="1808A60E" w14:textId="77777777" w:rsidR="00585F88" w:rsidRPr="00E247D6" w:rsidRDefault="00585F88" w:rsidP="00585F88">
      <w:pPr>
        <w:numPr>
          <w:ilvl w:val="2"/>
          <w:numId w:val="22"/>
        </w:numPr>
        <w:spacing w:before="120" w:after="120"/>
        <w:ind w:left="567" w:right="-2" w:hanging="567"/>
        <w:jc w:val="both"/>
        <w:outlineLvl w:val="2"/>
        <w:rPr>
          <w:rFonts w:ascii="Myriad Pro" w:hAnsi="Myriad Pro" w:cstheme="majorBidi"/>
          <w:kern w:val="24"/>
        </w:rPr>
      </w:pPr>
      <w:bookmarkStart w:id="251" w:name="_Toc83287077"/>
      <w:r w:rsidRPr="00E247D6">
        <w:rPr>
          <w:rFonts w:ascii="Myriad Pro" w:hAnsi="Myriad Pro" w:cstheme="majorBidi"/>
          <w:kern w:val="24"/>
        </w:rPr>
        <w:t>Kandidatas nurodo:</w:t>
      </w:r>
      <w:bookmarkEnd w:id="251"/>
    </w:p>
    <w:p w14:paraId="1ED72AC0" w14:textId="4A5CCCB9" w:rsidR="00585F88" w:rsidRPr="00E247D6" w:rsidRDefault="00585F88" w:rsidP="00E247D6">
      <w:pPr>
        <w:pStyle w:val="ListParagraph"/>
        <w:numPr>
          <w:ilvl w:val="0"/>
          <w:numId w:val="64"/>
        </w:numPr>
        <w:spacing w:before="120" w:after="120"/>
        <w:ind w:right="-2"/>
        <w:jc w:val="both"/>
        <w:outlineLvl w:val="2"/>
        <w:rPr>
          <w:rFonts w:ascii="Myriad Pro" w:hAnsi="Myriad Pro" w:cstheme="majorBidi"/>
          <w:kern w:val="24"/>
        </w:rPr>
      </w:pPr>
      <w:bookmarkStart w:id="252" w:name="_Toc83287078"/>
      <w:r w:rsidRPr="00E247D6">
        <w:rPr>
          <w:rFonts w:ascii="Myriad Pro" w:hAnsi="Myriad Pro" w:cstheme="majorBidi"/>
          <w:kern w:val="24"/>
        </w:rPr>
        <w:t xml:space="preserve">paraiškoje visus asmenis, kurių pajėgumais remiasi, užpildydamas lentelę, kuri pridedama kaip </w:t>
      </w:r>
      <w:r w:rsidR="00E247D6" w:rsidRPr="00E247D6">
        <w:rPr>
          <w:rFonts w:ascii="Myriad Pro" w:hAnsi="Myriad Pro" w:cstheme="majorBidi"/>
          <w:kern w:val="24"/>
        </w:rPr>
        <w:t>Pri</w:t>
      </w:r>
      <w:r w:rsidRPr="00E247D6">
        <w:rPr>
          <w:rFonts w:ascii="Myriad Pro" w:hAnsi="Myriad Pro" w:cstheme="majorBidi"/>
          <w:kern w:val="24"/>
        </w:rPr>
        <w:t>edas Nr. 3, užpildo reikiamą informaciją E-Tenders sistemoje;</w:t>
      </w:r>
      <w:bookmarkEnd w:id="252"/>
    </w:p>
    <w:p w14:paraId="3F8FBC0D" w14:textId="77777777" w:rsidR="00585F88" w:rsidRPr="00E247D6" w:rsidRDefault="00585F88" w:rsidP="00585F88">
      <w:pPr>
        <w:spacing w:before="120" w:after="120"/>
        <w:ind w:left="709" w:right="-2"/>
        <w:jc w:val="both"/>
        <w:outlineLvl w:val="2"/>
        <w:rPr>
          <w:rFonts w:ascii="Myriad Pro" w:hAnsi="Myriad Pro" w:cstheme="majorBidi"/>
          <w:kern w:val="24"/>
        </w:rPr>
      </w:pPr>
      <w:bookmarkStart w:id="253" w:name="_Toc83287079"/>
      <w:r w:rsidRPr="00E247D6">
        <w:rPr>
          <w:rFonts w:ascii="Myriad Pro" w:hAnsi="Myriad Pro" w:cstheme="majorBidi"/>
          <w:kern w:val="24"/>
        </w:rPr>
        <w:t>ir</w:t>
      </w:r>
      <w:bookmarkEnd w:id="253"/>
    </w:p>
    <w:p w14:paraId="082E1053" w14:textId="77777777" w:rsidR="00585F88" w:rsidRPr="00E247D6" w:rsidRDefault="00585F88" w:rsidP="00E247D6">
      <w:pPr>
        <w:pStyle w:val="ListParagraph"/>
        <w:numPr>
          <w:ilvl w:val="0"/>
          <w:numId w:val="64"/>
        </w:numPr>
        <w:spacing w:before="120" w:after="120"/>
        <w:ind w:right="-2"/>
        <w:jc w:val="both"/>
        <w:outlineLvl w:val="2"/>
        <w:rPr>
          <w:rFonts w:ascii="Myriad Pro" w:hAnsi="Myriad Pro" w:cstheme="majorBidi"/>
          <w:kern w:val="24"/>
        </w:rPr>
      </w:pPr>
      <w:bookmarkStart w:id="254" w:name="_Toc83287080"/>
      <w:r w:rsidRPr="00E247D6">
        <w:rPr>
          <w:rFonts w:ascii="Myriad Pro" w:hAnsi="Myriad Pro" w:cstheme="majorBidi"/>
          <w:kern w:val="24"/>
        </w:rPr>
        <w:t>įrodo perkančiajai organizacijai, kad kandidatas turės visus reikalingus išteklius sutarčiai įvykdyti, pateikdamas pasirašytą patvirtinimą arba susitarimą tarp minėtų asmenų ir kandidato dėl bendradarbiavimo ir (arba) išteklių perdavimo kandidatui. Patvirtinimus ir susitarimus dėl bendradarbiavimo ir išteklių perdavimo kandidatas gali pakeisti bet kokiais kitais  dokumentais, kurių pagalba kandidatas gali įrodyti, kad kandidatas turės reikiamų išteklių ir galės jais naudotis</w:t>
      </w:r>
      <w:r w:rsidRPr="00E247D6" w:rsidDel="00C86F68">
        <w:rPr>
          <w:rFonts w:ascii="Myriad Pro" w:hAnsi="Myriad Pro" w:cstheme="majorBidi"/>
          <w:kern w:val="24"/>
        </w:rPr>
        <w:t xml:space="preserve"> </w:t>
      </w:r>
      <w:r w:rsidRPr="00E247D6">
        <w:rPr>
          <w:rFonts w:ascii="Myriad Pro" w:hAnsi="Myriad Pro" w:cstheme="majorBidi"/>
          <w:kern w:val="24"/>
        </w:rPr>
        <w:t>sutarties vykdymo laikotarpiu.</w:t>
      </w:r>
      <w:bookmarkEnd w:id="254"/>
    </w:p>
    <w:p w14:paraId="6A34EC35" w14:textId="77777777" w:rsidR="00585F88" w:rsidRPr="00E247D6" w:rsidRDefault="00585F88" w:rsidP="00E247D6">
      <w:pPr>
        <w:numPr>
          <w:ilvl w:val="2"/>
          <w:numId w:val="22"/>
        </w:numPr>
        <w:spacing w:before="120" w:after="120"/>
        <w:ind w:left="567" w:right="-2" w:hanging="567"/>
        <w:jc w:val="both"/>
        <w:outlineLvl w:val="2"/>
        <w:rPr>
          <w:rFonts w:ascii="Myriad Pro" w:hAnsi="Myriad Pro" w:cstheme="majorBidi"/>
          <w:kern w:val="24"/>
        </w:rPr>
      </w:pPr>
      <w:bookmarkStart w:id="255" w:name="_Toc83287081"/>
      <w:r w:rsidRPr="00E247D6">
        <w:rPr>
          <w:rFonts w:ascii="Myriad Pro" w:hAnsi="Myriad Pro" w:cstheme="majorBidi"/>
          <w:kern w:val="24"/>
        </w:rPr>
        <w:t>Bendradarbiavimo ir išteklių perdavimo dokumentų turi pakakti, kad perkančiajai organizacijai būtų įrodyta, jog kandidatas galės įvykdyti Sutartį, taip pat kad sutarties galiojimo metu kandidatas faktiškai naudos asmens, kurio pajėgumais remiasi kandidatas, išteklius.</w:t>
      </w:r>
      <w:bookmarkEnd w:id="255"/>
    </w:p>
    <w:p w14:paraId="0B56A5F8" w14:textId="250D6B8B" w:rsidR="00585F88" w:rsidRDefault="00585F88" w:rsidP="00E247D6">
      <w:pPr>
        <w:numPr>
          <w:ilvl w:val="2"/>
          <w:numId w:val="22"/>
        </w:numPr>
        <w:spacing w:before="120" w:after="120"/>
        <w:ind w:left="567" w:right="-2" w:hanging="567"/>
        <w:jc w:val="both"/>
        <w:outlineLvl w:val="2"/>
        <w:rPr>
          <w:rFonts w:ascii="Myriad Pro" w:hAnsi="Myriad Pro" w:cstheme="majorBidi"/>
          <w:kern w:val="24"/>
        </w:rPr>
      </w:pPr>
      <w:bookmarkStart w:id="256" w:name="_Toc83287082"/>
      <w:r w:rsidRPr="00E247D6">
        <w:rPr>
          <w:rFonts w:ascii="Myriad Pro" w:hAnsi="Myriad Pro" w:cstheme="majorBidi"/>
          <w:kern w:val="24"/>
        </w:rPr>
        <w:t>Perkančioji organizacija reikalauja nustatyti</w:t>
      </w:r>
      <w:r w:rsidR="00917993">
        <w:rPr>
          <w:rFonts w:ascii="Myriad Pro" w:hAnsi="Myriad Pro" w:cstheme="majorBidi"/>
          <w:kern w:val="24"/>
        </w:rPr>
        <w:t xml:space="preserve"> solidariąją</w:t>
      </w:r>
      <w:r w:rsidRPr="00E247D6">
        <w:rPr>
          <w:rFonts w:ascii="Myriad Pro" w:hAnsi="Myriad Pro" w:cstheme="majorBidi"/>
          <w:kern w:val="24"/>
        </w:rPr>
        <w:t xml:space="preserve">  ir atskirąją atsakomybę už partnerystės narių (jei kandidatas yra tiekėjų grupė), sutarties vykdymą, tarp asmenų, kurių finansiniais ir ekonominiais pajėgumais remiasi tiekėjų grupė  ir kurie bus finansiškai ir ekonomiškai atsakingi už sutarties vykdymą, arba tarp kandidato ir bet kurio kito asmens, kurio finansiniais ir ekonominiais pajėgumais remiamasi, kad kandidatas atitiktų reglamentuose nustatytus finansinės ir ekonominės padėties reikalavimus ir kuris bus finansiškai ir ekonomiškai atsakingas už sutarties vykdymą.</w:t>
      </w:r>
      <w:bookmarkEnd w:id="256"/>
    </w:p>
    <w:p w14:paraId="6548F70E" w14:textId="0EE37390" w:rsidR="00785356" w:rsidRPr="00917993" w:rsidRDefault="00785356" w:rsidP="00E247D6">
      <w:pPr>
        <w:numPr>
          <w:ilvl w:val="2"/>
          <w:numId w:val="22"/>
        </w:numPr>
        <w:spacing w:before="120" w:after="120"/>
        <w:ind w:left="567" w:right="-2" w:hanging="567"/>
        <w:jc w:val="both"/>
        <w:outlineLvl w:val="2"/>
        <w:rPr>
          <w:rFonts w:ascii="Myriad Pro" w:hAnsi="Myriad Pro" w:cstheme="majorBidi"/>
          <w:kern w:val="24"/>
        </w:rPr>
      </w:pPr>
      <w:r w:rsidRPr="00E247D6">
        <w:rPr>
          <w:rFonts w:ascii="Myriad Pro" w:hAnsi="Myriad Pro" w:cstheme="majorBidi"/>
          <w:kern w:val="24"/>
        </w:rPr>
        <w:t>Kandidatas, norėdamas patvirtinti, kad jis atitinka Kandidatų atrankos kriterijus, gali pateikti E</w:t>
      </w:r>
      <w:r w:rsidR="00BA2D41">
        <w:rPr>
          <w:rFonts w:ascii="Myriad Pro" w:hAnsi="Myriad Pro" w:cstheme="majorBidi"/>
          <w:kern w:val="24"/>
        </w:rPr>
        <w:t>BVPD</w:t>
      </w:r>
      <w:r w:rsidRPr="00E247D6">
        <w:rPr>
          <w:rFonts w:ascii="Myriad Pro" w:hAnsi="Myriad Pro" w:cstheme="majorBidi"/>
          <w:kern w:val="24"/>
        </w:rPr>
        <w:t xml:space="preserve"> kaip pirminį įrodymą. Šis dokumentas turi būti pateiktas elektroniniu būdu už Kandidatą ir už kiekvieną asmenį, kurio pajėgumais Kandidatas remiasi patvirtindamas savo atitiktį Reglamente nustatytiems reikalavimams, o jeigu Kandidatas yra bendrija – už kiekvieną jos narį. Norėdami užpildyti E</w:t>
      </w:r>
      <w:r w:rsidR="00BA2D41">
        <w:rPr>
          <w:rFonts w:ascii="Myriad Pro" w:hAnsi="Myriad Pro" w:cstheme="majorBidi"/>
          <w:kern w:val="24"/>
        </w:rPr>
        <w:t>BVPD</w:t>
      </w:r>
      <w:r w:rsidRPr="00E247D6">
        <w:rPr>
          <w:rFonts w:ascii="Myriad Pro" w:hAnsi="Myriad Pro" w:cstheme="majorBidi"/>
          <w:kern w:val="24"/>
        </w:rPr>
        <w:t>, Kandidatas turi</w:t>
      </w:r>
      <w:r w:rsidR="00E247D6">
        <w:rPr>
          <w:rFonts w:ascii="Myriad Pro" w:hAnsi="Myriad Pro" w:cstheme="majorBidi"/>
          <w:kern w:val="24"/>
        </w:rPr>
        <w:t xml:space="preserve"> užpildyti formą internetiniame puslapyje </w:t>
      </w:r>
      <w:r w:rsidRPr="00E247D6">
        <w:rPr>
          <w:rFonts w:ascii="Myriad Pro" w:hAnsi="Myriad Pro" w:cstheme="majorBidi"/>
          <w:kern w:val="24"/>
        </w:rPr>
        <w:t xml:space="preserve"> </w:t>
      </w:r>
      <w:hyperlink r:id="rId17" w:history="1">
        <w:r w:rsidR="00E247D6" w:rsidRPr="005D5C7F">
          <w:rPr>
            <w:rStyle w:val="Hyperlink"/>
            <w:rFonts w:ascii="Myriad Pro" w:hAnsi="Myriad Pro"/>
          </w:rPr>
          <w:t>http://espd.eis.gov.lv/</w:t>
        </w:r>
      </w:hyperlink>
      <w:r w:rsidR="00E247D6">
        <w:rPr>
          <w:rFonts w:ascii="Myriad Pro" w:hAnsi="Myriad Pro"/>
        </w:rPr>
        <w:t xml:space="preserve"> </w:t>
      </w:r>
      <w:r w:rsidR="00E247D6" w:rsidRPr="002B0890">
        <w:rPr>
          <w:rFonts w:ascii="Myriad Pro" w:hAnsi="Myriad Pro"/>
          <w:lang w:val="en-US"/>
        </w:rPr>
        <w:t>(Electronical procurement system of Latvia).</w:t>
      </w:r>
    </w:p>
    <w:p w14:paraId="711A7451" w14:textId="744CF6FC" w:rsidR="00DD1823" w:rsidRPr="00E247D6" w:rsidRDefault="00DD1823" w:rsidP="00917993">
      <w:pPr>
        <w:numPr>
          <w:ilvl w:val="3"/>
          <w:numId w:val="22"/>
        </w:numPr>
        <w:spacing w:before="120" w:after="120"/>
        <w:ind w:right="-2"/>
        <w:jc w:val="both"/>
        <w:outlineLvl w:val="2"/>
        <w:rPr>
          <w:rFonts w:ascii="Myriad Pro" w:hAnsi="Myriad Pro" w:cstheme="majorBidi"/>
          <w:kern w:val="24"/>
        </w:rPr>
      </w:pPr>
      <w:r w:rsidRPr="00E247D6">
        <w:rPr>
          <w:rFonts w:ascii="Myriad Pro" w:hAnsi="Myriad Pro" w:cstheme="majorBidi"/>
          <w:kern w:val="24"/>
        </w:rPr>
        <w:t>Patvirtindamas atitiktį visiems konkurso atrankos kriterijams (išskyrus Nuostatų 4.4. punkte nurodytas pašalinimo priežastis), Kandidatas gali užpildyti šį E</w:t>
      </w:r>
      <w:r w:rsidR="00BA2D41">
        <w:rPr>
          <w:rFonts w:ascii="Myriad Pro" w:hAnsi="Myriad Pro" w:cstheme="majorBidi"/>
          <w:kern w:val="24"/>
        </w:rPr>
        <w:t>BVPD</w:t>
      </w:r>
      <w:r w:rsidRPr="00E247D6">
        <w:rPr>
          <w:rFonts w:ascii="Myriad Pro" w:hAnsi="Myriad Pro" w:cstheme="majorBidi"/>
          <w:kern w:val="24"/>
        </w:rPr>
        <w:t xml:space="preserve"> IV skyriaus „Atrankos kriterijai“ dalies „a“ punktą: Visuotinė visų atrankos kriterijų nuoroda. “, patvirtinant „YES“, nepildant IV dalies A, B, C ar D skilčių.</w:t>
      </w:r>
    </w:p>
    <w:p w14:paraId="76D2856C" w14:textId="13DD270C" w:rsidR="00DD1823" w:rsidRPr="00DD1823" w:rsidRDefault="00DD1823" w:rsidP="00DD1823">
      <w:pPr>
        <w:spacing w:before="120" w:after="120"/>
        <w:ind w:left="567" w:right="-2"/>
        <w:jc w:val="both"/>
        <w:outlineLvl w:val="1"/>
        <w:rPr>
          <w:rFonts w:ascii="Myriad Pro" w:hAnsi="Myriad Pro" w:cstheme="majorBidi"/>
          <w:kern w:val="24"/>
        </w:rPr>
      </w:pPr>
      <w:r w:rsidRPr="00DD1823">
        <w:rPr>
          <w:rFonts w:ascii="Myriad Pro" w:eastAsia="Times New Roman" w:hAnsi="Myriad Pro" w:cstheme="majorBidi"/>
          <w:noProof/>
          <w:kern w:val="24"/>
          <w:lang w:val="en-GB"/>
        </w:rPr>
        <w:drawing>
          <wp:inline distT="0" distB="0" distL="0" distR="0" wp14:anchorId="3AEE08B7" wp14:editId="58D12AF2">
            <wp:extent cx="5095875" cy="1080296"/>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5099833" cy="1081135"/>
                    </a:xfrm>
                    <a:prstGeom prst="rect">
                      <a:avLst/>
                    </a:prstGeom>
                  </pic:spPr>
                </pic:pic>
              </a:graphicData>
            </a:graphic>
          </wp:inline>
        </w:drawing>
      </w:r>
    </w:p>
    <w:p w14:paraId="7019FAA1" w14:textId="0A12820F" w:rsidR="00E247D6" w:rsidRPr="00E247D6" w:rsidRDefault="00E247D6" w:rsidP="00E247D6">
      <w:pPr>
        <w:numPr>
          <w:ilvl w:val="1"/>
          <w:numId w:val="22"/>
        </w:numPr>
        <w:tabs>
          <w:tab w:val="num" w:pos="1418"/>
        </w:tabs>
        <w:spacing w:before="120" w:after="120"/>
        <w:ind w:left="567" w:right="-2" w:hanging="567"/>
        <w:jc w:val="both"/>
        <w:outlineLvl w:val="1"/>
        <w:rPr>
          <w:rFonts w:ascii="Myriad Pro" w:hAnsi="Myriad Pro" w:cstheme="majorBidi"/>
          <w:kern w:val="24"/>
        </w:rPr>
      </w:pPr>
      <w:r w:rsidRPr="00E247D6">
        <w:rPr>
          <w:rFonts w:ascii="Myriad Pro" w:hAnsi="Myriad Pro" w:cstheme="majorBidi"/>
          <w:kern w:val="24"/>
        </w:rPr>
        <w:t>Informacija, pateikta Paraiškoje, siekiant įrodyti atitiktį aukščiau nurodytiems techninių ir profesinių gebėjimų (Reglamento 4.</w:t>
      </w:r>
      <w:r w:rsidRPr="00E247D6">
        <w:rPr>
          <w:rFonts w:ascii="Myriad Pro" w:hAnsi="Myriad Pro" w:cstheme="majorBidi"/>
          <w:kern w:val="24"/>
        </w:rPr>
        <w:t>4</w:t>
      </w:r>
      <w:r w:rsidRPr="00E247D6">
        <w:rPr>
          <w:rFonts w:ascii="Myriad Pro" w:hAnsi="Myriad Pro" w:cstheme="majorBidi"/>
          <w:kern w:val="24"/>
        </w:rPr>
        <w:t xml:space="preserve"> p.) ir Ekonominės ir finansinės būklės reikalavimams (Reglamento 4.</w:t>
      </w:r>
      <w:r w:rsidRPr="00E247D6">
        <w:rPr>
          <w:rFonts w:ascii="Myriad Pro" w:hAnsi="Myriad Pro" w:cstheme="majorBidi"/>
          <w:kern w:val="24"/>
        </w:rPr>
        <w:t>3</w:t>
      </w:r>
      <w:r w:rsidRPr="00E247D6">
        <w:rPr>
          <w:rFonts w:ascii="Myriad Pro" w:hAnsi="Myriad Pro" w:cstheme="majorBidi"/>
          <w:kern w:val="24"/>
        </w:rPr>
        <w:t xml:space="preserve"> p.), turi būti aiški ir suprantama be jokios papildomos analizės ar išorinių pateiktos informacijos įrodymų. Perkančioji organizacija neprivalo naudotis papildomais informacijos šaltiniais, spręsdama dėl Kandidato atitikties kvalifikacijos reikalavimams. Kandidatas lieka visiškai atsakingas už pakankamai išsamios informacijos pateikimą Prašyme, reikalingos aiškiai patvirtinti atitiktį Reglamente nustatytiems kvalifikacijos reikalavimams.</w:t>
      </w:r>
    </w:p>
    <w:p w14:paraId="50816F09" w14:textId="77777777" w:rsidR="00E31FB0" w:rsidRPr="009A43FA" w:rsidRDefault="00E31FB0" w:rsidP="00E31FB0">
      <w:pPr>
        <w:pStyle w:val="ListParagraph"/>
        <w:keepNext/>
        <w:numPr>
          <w:ilvl w:val="0"/>
          <w:numId w:val="22"/>
        </w:numPr>
        <w:spacing w:before="360" w:after="240"/>
        <w:jc w:val="both"/>
        <w:outlineLvl w:val="0"/>
        <w:rPr>
          <w:rFonts w:ascii="Myriad Pro" w:hAnsi="Myriad Pro" w:cstheme="majorBidi"/>
          <w:b/>
          <w:caps/>
          <w:spacing w:val="25"/>
          <w:kern w:val="24"/>
        </w:rPr>
      </w:pPr>
      <w:r w:rsidRPr="009A43FA">
        <w:rPr>
          <w:rFonts w:ascii="Myriad Pro" w:hAnsi="Myriad Pro" w:cstheme="majorBidi"/>
          <w:b/>
          <w:caps/>
          <w:spacing w:val="25"/>
          <w:kern w:val="24"/>
        </w:rPr>
        <w:t>KANDIDATO teisės</w:t>
      </w:r>
    </w:p>
    <w:p w14:paraId="108D8E0E" w14:textId="77777777" w:rsidR="00E31FB0" w:rsidRPr="009A43FA" w:rsidRDefault="00E31FB0" w:rsidP="00E31FB0">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57" w:name="_Toc83287085"/>
      <w:r w:rsidRPr="009A43FA">
        <w:rPr>
          <w:rFonts w:ascii="Myriad Pro" w:hAnsi="Myriad Pro" w:cstheme="majorBidi"/>
          <w:kern w:val="24"/>
        </w:rPr>
        <w:t>Tiekėjas gali prašyti Reglamen</w:t>
      </w:r>
      <w:r>
        <w:rPr>
          <w:rFonts w:ascii="Myriad Pro" w:hAnsi="Myriad Pro" w:cstheme="majorBidi"/>
          <w:kern w:val="24"/>
        </w:rPr>
        <w:t>t</w:t>
      </w:r>
      <w:r w:rsidRPr="009A43FA">
        <w:rPr>
          <w:rFonts w:ascii="Myriad Pro" w:hAnsi="Myriad Pro" w:cstheme="majorBidi"/>
          <w:kern w:val="24"/>
        </w:rPr>
        <w:t xml:space="preserve">e </w:t>
      </w:r>
      <w:r>
        <w:rPr>
          <w:rFonts w:ascii="Myriad Pro" w:hAnsi="Myriad Pro" w:cstheme="majorBidi"/>
          <w:kern w:val="24"/>
        </w:rPr>
        <w:t xml:space="preserve">numatytos </w:t>
      </w:r>
      <w:r w:rsidRPr="009A43FA">
        <w:rPr>
          <w:rFonts w:ascii="Myriad Pro" w:hAnsi="Myriad Pro" w:cstheme="majorBidi"/>
          <w:kern w:val="24"/>
        </w:rPr>
        <w:t>informacijos</w:t>
      </w:r>
      <w:r w:rsidRPr="009A43FA" w:rsidDel="005B796B">
        <w:rPr>
          <w:rFonts w:ascii="Myriad Pro" w:hAnsi="Myriad Pro" w:cstheme="majorBidi"/>
          <w:kern w:val="24"/>
        </w:rPr>
        <w:t xml:space="preserve"> </w:t>
      </w:r>
      <w:r w:rsidRPr="009A43FA">
        <w:rPr>
          <w:rFonts w:ascii="Myriad Pro" w:hAnsi="Myriad Pro" w:cstheme="majorBidi"/>
          <w:kern w:val="24"/>
        </w:rPr>
        <w:t>patikslinimo/</w:t>
      </w:r>
      <w:r>
        <w:rPr>
          <w:rFonts w:ascii="Myriad Pro" w:hAnsi="Myriad Pro" w:cstheme="majorBidi"/>
          <w:kern w:val="24"/>
        </w:rPr>
        <w:t>paaiškinimo</w:t>
      </w:r>
      <w:r w:rsidRPr="009A43FA">
        <w:rPr>
          <w:rFonts w:ascii="Myriad Pro" w:hAnsi="Myriad Pro" w:cstheme="majorBidi"/>
          <w:kern w:val="24"/>
        </w:rPr>
        <w:t>. Papildomos informacijos Viešųjų pirkimų komisij</w:t>
      </w:r>
      <w:r>
        <w:rPr>
          <w:rFonts w:ascii="Myriad Pro" w:hAnsi="Myriad Pro" w:cstheme="majorBidi"/>
          <w:kern w:val="24"/>
        </w:rPr>
        <w:t xml:space="preserve">os </w:t>
      </w:r>
      <w:r w:rsidRPr="009A43FA">
        <w:rPr>
          <w:rFonts w:ascii="Myriad Pro" w:hAnsi="Myriad Pro" w:cstheme="majorBidi"/>
          <w:kern w:val="24"/>
        </w:rPr>
        <w:t>gali</w:t>
      </w:r>
      <w:r>
        <w:rPr>
          <w:rFonts w:ascii="Myriad Pro" w:hAnsi="Myriad Pro" w:cstheme="majorBidi"/>
          <w:kern w:val="24"/>
        </w:rPr>
        <w:t>ma</w:t>
      </w:r>
      <w:r w:rsidRPr="009A43FA">
        <w:rPr>
          <w:rFonts w:ascii="Myriad Pro" w:hAnsi="Myriad Pro" w:cstheme="majorBidi"/>
          <w:kern w:val="24"/>
        </w:rPr>
        <w:t xml:space="preserve"> prašyti raštu, siunčiant </w:t>
      </w:r>
      <w:r>
        <w:rPr>
          <w:rFonts w:ascii="Myriad Pro" w:hAnsi="Myriad Pro" w:cstheme="majorBidi"/>
          <w:kern w:val="24"/>
        </w:rPr>
        <w:t xml:space="preserve">prašymą </w:t>
      </w:r>
      <w:r w:rsidRPr="009A43FA">
        <w:rPr>
          <w:rFonts w:ascii="Myriad Pro" w:hAnsi="Myriad Pro" w:cstheme="majorBidi"/>
          <w:kern w:val="24"/>
        </w:rPr>
        <w:t xml:space="preserve">elektroniniu būdu, naudojantis E-Tenders sistema. Papildomos informacijos reikia prašyti laiku, kad Viešųjų pirkimų komisija </w:t>
      </w:r>
      <w:r w:rsidRPr="009A43FA">
        <w:rPr>
          <w:rFonts w:ascii="Myriad Pro" w:hAnsi="Myriad Pro" w:cstheme="majorBidi"/>
          <w:kern w:val="24"/>
        </w:rPr>
        <w:lastRenderedPageBreak/>
        <w:t>galėtų pateikti atsakymą ne vėliau kaip likus 6 (šešioms) dienoms iki paraiškų pateikimo termino. Viešųjų pirkimų komisija atsakymą pateikia per 5 (penkias) darbo dienas nuo prašymo gavimo dienos.</w:t>
      </w:r>
      <w:bookmarkEnd w:id="257"/>
    </w:p>
    <w:p w14:paraId="218F6423" w14:textId="77777777" w:rsidR="00E31FB0" w:rsidRPr="009A43FA" w:rsidRDefault="00E31FB0" w:rsidP="00E31FB0">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58" w:name="_Toc83287086"/>
      <w:r w:rsidRPr="009A43FA">
        <w:rPr>
          <w:rFonts w:ascii="Myriad Pro" w:hAnsi="Myriad Pro" w:cstheme="majorBidi"/>
          <w:kern w:val="24"/>
        </w:rPr>
        <w:t>Jei perkančioji organizacija reikiamą informaciją apie kandidatą gauna tiesiogiai iš kompetentingos institucijos, per duomenų bazes ar kitus šaltinius, o kandidato pateikta informacija skiriasi nuo perkančiosios organizacijos gautos informacijos, kandidatas turi teisę pateikti įrodymus, patvirtinančius kandidato pateiktos informacijos teisingumą, jei Perkančiosios Organizacijos gauta informacija neatitinka faktinės padėties.</w:t>
      </w:r>
      <w:bookmarkEnd w:id="258"/>
    </w:p>
    <w:p w14:paraId="15015D45" w14:textId="77777777" w:rsidR="00E31FB0" w:rsidRPr="009A43FA" w:rsidRDefault="00E31FB0" w:rsidP="00E31FB0">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59" w:name="_Toc83287087"/>
      <w:r w:rsidRPr="009A43FA">
        <w:rPr>
          <w:rFonts w:ascii="Myriad Pro" w:hAnsi="Myriad Pro" w:cstheme="majorBidi"/>
          <w:kern w:val="24"/>
        </w:rPr>
        <w:t>Jei kandidatas mano, kad jo teisės buvo pažeistos arba toks pažeidimas galimas dėl galimo Europos Sąjungos ar kitų teisės aktų pažeidimo, kandidatas turi teisę Latvijos Viešųjų pirkimų įstatyme nustatyta tvarka pateikti skundą Pirkimų priežiūros biurui dėl kandidatų atrankos reikalavimų, techninių specifikacijų ar kitų su šiuo konkursu susijusių reikalavimų arba dėl perkančiosios organizacijos ar viešųjų pirkimų komisijos veiklos konkurso metu.</w:t>
      </w:r>
      <w:bookmarkEnd w:id="259"/>
    </w:p>
    <w:p w14:paraId="7063EFA3" w14:textId="77777777" w:rsidR="00E31FB0" w:rsidRPr="009A43FA" w:rsidRDefault="00E31FB0" w:rsidP="00E31FB0">
      <w:pPr>
        <w:numPr>
          <w:ilvl w:val="1"/>
          <w:numId w:val="22"/>
        </w:numPr>
        <w:tabs>
          <w:tab w:val="num" w:pos="1418"/>
        </w:tabs>
        <w:spacing w:before="120" w:after="120"/>
        <w:ind w:left="567" w:right="-2" w:hanging="567"/>
        <w:jc w:val="both"/>
        <w:outlineLvl w:val="1"/>
        <w:rPr>
          <w:rFonts w:ascii="Myriad Pro" w:hAnsi="Myriad Pro" w:cstheme="majorBidi"/>
          <w:kern w:val="24"/>
        </w:rPr>
      </w:pPr>
      <w:bookmarkStart w:id="260" w:name="_Toc83287088"/>
      <w:r w:rsidRPr="009A43FA">
        <w:rPr>
          <w:rFonts w:ascii="Myriad Pro" w:hAnsi="Myriad Pro" w:cstheme="majorBidi"/>
          <w:kern w:val="24"/>
        </w:rPr>
        <w:t>Tiekėjas padengia visas išlaidas, susijusias su paraiškos rengimu ir jos pateikimu Perkančiajai organizacijai. Pateiktos paraiškos kandidatui negrąžinamos, nebent tai konkrečiai numatyta Reglamente.</w:t>
      </w:r>
      <w:bookmarkEnd w:id="260"/>
    </w:p>
    <w:p w14:paraId="2F992CE5" w14:textId="7396B9F6" w:rsidR="00591941" w:rsidRPr="009A43FA" w:rsidRDefault="00DD1823" w:rsidP="009A43FA">
      <w:pPr>
        <w:pStyle w:val="ListParagraph"/>
        <w:keepNext/>
        <w:numPr>
          <w:ilvl w:val="0"/>
          <w:numId w:val="22"/>
        </w:numPr>
        <w:spacing w:before="360" w:after="240"/>
        <w:jc w:val="both"/>
        <w:outlineLvl w:val="0"/>
        <w:rPr>
          <w:rFonts w:ascii="Myriad Pro" w:hAnsi="Myriad Pro" w:cstheme="majorBidi"/>
          <w:b/>
          <w:caps/>
          <w:spacing w:val="25"/>
          <w:kern w:val="24"/>
        </w:rPr>
      </w:pPr>
      <w:bookmarkStart w:id="261" w:name="_Toc484526198"/>
      <w:bookmarkStart w:id="262" w:name="_Ref480281930"/>
      <w:bookmarkStart w:id="263" w:name="_Toc485284007"/>
      <w:bookmarkStart w:id="264" w:name="_Toc485809597"/>
      <w:bookmarkStart w:id="265" w:name="_Toc530482707"/>
      <w:bookmarkStart w:id="266" w:name="_Toc77932133"/>
      <w:bookmarkStart w:id="267" w:name="_Toc83287089"/>
      <w:bookmarkEnd w:id="219"/>
      <w:bookmarkEnd w:id="220"/>
      <w:bookmarkEnd w:id="221"/>
      <w:bookmarkEnd w:id="222"/>
      <w:bookmarkEnd w:id="223"/>
      <w:bookmarkEnd w:id="250"/>
      <w:bookmarkEnd w:id="261"/>
      <w:r w:rsidRPr="009A43FA">
        <w:rPr>
          <w:rFonts w:ascii="Myriad Pro" w:hAnsi="Myriad Pro" w:cstheme="majorBidi"/>
          <w:b/>
          <w:caps/>
          <w:spacing w:val="25"/>
          <w:kern w:val="24"/>
        </w:rPr>
        <w:t>P</w:t>
      </w:r>
      <w:r w:rsidR="00EF0E9C" w:rsidRPr="009A43FA">
        <w:rPr>
          <w:rFonts w:ascii="Myriad Pro" w:hAnsi="Myriad Pro" w:cstheme="majorBidi"/>
          <w:b/>
          <w:caps/>
          <w:spacing w:val="25"/>
          <w:kern w:val="24"/>
        </w:rPr>
        <w:t>araiškos</w:t>
      </w:r>
      <w:r w:rsidR="006E0B73" w:rsidRPr="009A43FA">
        <w:rPr>
          <w:rFonts w:ascii="Myriad Pro" w:hAnsi="Myriad Pro" w:cstheme="majorBidi"/>
          <w:b/>
          <w:caps/>
          <w:spacing w:val="25"/>
          <w:kern w:val="24"/>
        </w:rPr>
        <w:t xml:space="preserve"> turinys ir forma</w:t>
      </w:r>
      <w:bookmarkEnd w:id="224"/>
      <w:bookmarkEnd w:id="225"/>
      <w:bookmarkEnd w:id="226"/>
      <w:bookmarkEnd w:id="262"/>
      <w:bookmarkEnd w:id="263"/>
      <w:bookmarkEnd w:id="264"/>
      <w:bookmarkEnd w:id="265"/>
      <w:bookmarkEnd w:id="266"/>
      <w:bookmarkEnd w:id="267"/>
    </w:p>
    <w:p w14:paraId="03325EA2" w14:textId="77777777" w:rsidR="00EF0E9C" w:rsidRPr="00EF0E9C" w:rsidRDefault="00EF0E9C" w:rsidP="007811BD">
      <w:pPr>
        <w:pStyle w:val="ListParagraph"/>
        <w:spacing w:before="120" w:after="120"/>
        <w:ind w:left="450" w:right="-2"/>
        <w:contextualSpacing w:val="0"/>
        <w:jc w:val="both"/>
        <w:outlineLvl w:val="1"/>
        <w:rPr>
          <w:rFonts w:ascii="Myriad Pro" w:eastAsiaTheme="minorHAnsi" w:hAnsi="Myriad Pro" w:cstheme="majorBidi"/>
          <w:vanish/>
        </w:rPr>
      </w:pPr>
      <w:bookmarkStart w:id="268" w:name="_Toc83287090"/>
      <w:bookmarkStart w:id="269" w:name="_Toc493844684"/>
      <w:bookmarkEnd w:id="268"/>
    </w:p>
    <w:p w14:paraId="2DE4AEC5" w14:textId="73A02B33" w:rsidR="004918AE" w:rsidRPr="00E31FB0" w:rsidRDefault="006E0B73" w:rsidP="00E31FB0">
      <w:pPr>
        <w:pStyle w:val="ListParagraph"/>
        <w:numPr>
          <w:ilvl w:val="1"/>
          <w:numId w:val="22"/>
        </w:numPr>
        <w:tabs>
          <w:tab w:val="clear" w:pos="1674"/>
          <w:tab w:val="num" w:pos="567"/>
        </w:tabs>
        <w:spacing w:before="120" w:after="120"/>
        <w:ind w:left="567" w:right="-2" w:hanging="567"/>
        <w:jc w:val="both"/>
        <w:outlineLvl w:val="1"/>
        <w:rPr>
          <w:rFonts w:ascii="Myriad Pro" w:hAnsi="Myriad Pro" w:cstheme="majorBidi"/>
          <w:kern w:val="24"/>
          <w:lang w:val="lt-LT"/>
        </w:rPr>
      </w:pPr>
      <w:bookmarkStart w:id="270" w:name="_Toc83287091"/>
      <w:r w:rsidRPr="00E31FB0">
        <w:rPr>
          <w:rFonts w:ascii="Myriad Pro" w:hAnsi="Myriad Pro" w:cstheme="majorBidi"/>
        </w:rPr>
        <w:t xml:space="preserve">Paraiška turi būti pateikta elektroniniu būdu Elektroninių pirkimų sistemos </w:t>
      </w:r>
      <w:r w:rsidR="00591941" w:rsidRPr="00E31FB0">
        <w:rPr>
          <w:rFonts w:ascii="Myriad Pro" w:hAnsi="Myriad Pro" w:cstheme="majorBidi"/>
        </w:rPr>
        <w:t>(</w:t>
      </w:r>
      <w:hyperlink r:id="rId19" w:history="1">
        <w:r w:rsidR="00E947F6" w:rsidRPr="00E31FB0">
          <w:rPr>
            <w:rStyle w:val="Hyperlink"/>
            <w:rFonts w:ascii="Myriad Pro" w:hAnsi="Myriad Pro" w:cstheme="majorBidi"/>
          </w:rPr>
          <w:t>https://www.eis.gov.lv/EKEIS/Supplier/Procurement/87664</w:t>
        </w:r>
      </w:hyperlink>
      <w:r w:rsidR="00591941" w:rsidRPr="00E31FB0">
        <w:rPr>
          <w:rStyle w:val="Hyperlink"/>
          <w:rFonts w:ascii="Myriad Pro" w:hAnsi="Myriad Pro"/>
        </w:rPr>
        <w:t>)</w:t>
      </w:r>
      <w:r w:rsidR="00147DA9" w:rsidRPr="00E31FB0">
        <w:rPr>
          <w:rStyle w:val="Hyperlink"/>
          <w:rFonts w:ascii="Myriad Pro" w:hAnsi="Myriad Pro"/>
        </w:rPr>
        <w:t xml:space="preserve"> </w:t>
      </w:r>
      <w:r w:rsidR="000E2F73" w:rsidRPr="00E31FB0">
        <w:rPr>
          <w:rFonts w:ascii="Myriad Pro" w:hAnsi="Myriad Pro"/>
        </w:rPr>
        <w:t>E-Tenders</w:t>
      </w:r>
      <w:r w:rsidRPr="00E31FB0">
        <w:rPr>
          <w:rFonts w:ascii="Myriad Pro" w:hAnsi="Myriad Pro"/>
        </w:rPr>
        <w:t xml:space="preserve"> posistemėje, </w:t>
      </w:r>
      <w:r w:rsidR="004918AE" w:rsidRPr="00E31FB0">
        <w:rPr>
          <w:rFonts w:ascii="Myriad Pro" w:hAnsi="Myriad Pro"/>
          <w:lang w:val="lt-LT"/>
        </w:rPr>
        <w:t>naudojant vieną iš  galimybių:</w:t>
      </w:r>
      <w:bookmarkEnd w:id="270"/>
      <w:r w:rsidR="004918AE" w:rsidRPr="00E31FB0">
        <w:rPr>
          <w:rFonts w:ascii="Myriad Pro" w:hAnsi="Myriad Pro"/>
          <w:lang w:val="lt-LT"/>
        </w:rPr>
        <w:t xml:space="preserve"> </w:t>
      </w:r>
    </w:p>
    <w:p w14:paraId="39118BD1" w14:textId="4CBF20DC" w:rsidR="004918AE" w:rsidRPr="00CF5778" w:rsidRDefault="004918AE" w:rsidP="00E31FB0">
      <w:pPr>
        <w:numPr>
          <w:ilvl w:val="2"/>
          <w:numId w:val="22"/>
        </w:numPr>
        <w:spacing w:before="120" w:after="120"/>
        <w:ind w:left="567" w:right="-2" w:hanging="567"/>
        <w:jc w:val="both"/>
        <w:outlineLvl w:val="1"/>
        <w:rPr>
          <w:rFonts w:ascii="Myriad Pro" w:hAnsi="Myriad Pro" w:cstheme="majorBidi"/>
          <w:kern w:val="24"/>
          <w:lang w:val="lt-LT"/>
        </w:rPr>
      </w:pPr>
      <w:bookmarkStart w:id="271" w:name="_Toc83287092"/>
      <w:r w:rsidRPr="00CF5778">
        <w:rPr>
          <w:rFonts w:ascii="Myriad Pro" w:hAnsi="Myriad Pro" w:cstheme="majorBidi"/>
          <w:lang w:val="lt-LT"/>
        </w:rPr>
        <w:t>naudojant E</w:t>
      </w:r>
      <w:r>
        <w:rPr>
          <w:rFonts w:ascii="Myriad Pro" w:hAnsi="Myriad Pro" w:cstheme="majorBidi"/>
          <w:lang w:val="lt-LT"/>
        </w:rPr>
        <w:t>-</w:t>
      </w:r>
      <w:r w:rsidRPr="00CF5778">
        <w:rPr>
          <w:rFonts w:ascii="Myriad Pro" w:hAnsi="Myriad Pro" w:cstheme="majorBidi"/>
          <w:lang w:val="lt-LT"/>
        </w:rPr>
        <w:t>Tenders posistemėje esančias priemones, užpildant šiai viešųjų pirkimų procedūrai priskirtas E-Tenders posistemės formas;</w:t>
      </w:r>
      <w:bookmarkEnd w:id="271"/>
    </w:p>
    <w:p w14:paraId="712D9901" w14:textId="77777777" w:rsidR="004918AE" w:rsidRPr="00CF5778" w:rsidRDefault="004918AE" w:rsidP="00E31FB0">
      <w:pPr>
        <w:numPr>
          <w:ilvl w:val="2"/>
          <w:numId w:val="22"/>
        </w:numPr>
        <w:spacing w:before="120" w:after="120"/>
        <w:ind w:left="567" w:right="-2" w:hanging="567"/>
        <w:jc w:val="both"/>
        <w:outlineLvl w:val="1"/>
        <w:rPr>
          <w:rFonts w:ascii="Myriad Pro" w:hAnsi="Myriad Pro" w:cstheme="majorBidi"/>
          <w:lang w:val="lt-LT"/>
        </w:rPr>
      </w:pPr>
      <w:bookmarkStart w:id="272" w:name="_Toc83287093"/>
      <w:r w:rsidRPr="00CF5778">
        <w:rPr>
          <w:rFonts w:ascii="Myriad Pro" w:hAnsi="Myriad Pro" w:cstheme="majorBidi"/>
          <w:lang w:val="lt-LT"/>
        </w:rPr>
        <w:t>parengiant ir užpildant būtinus elektroninius dokumentus už E-Tenders posistemės ribų ir prisegant  juos prie atitinkamų reikalavimų (šiuo atveju kandidatas prisiima atsakomybę už formų teisingumą ir atitiktį dokumentų ir formų pavyzdžių reikalavimams);</w:t>
      </w:r>
      <w:bookmarkEnd w:id="272"/>
    </w:p>
    <w:p w14:paraId="7D53B186" w14:textId="77777777" w:rsidR="004918AE" w:rsidRPr="00CF5778" w:rsidRDefault="004918AE" w:rsidP="00E31FB0">
      <w:pPr>
        <w:numPr>
          <w:ilvl w:val="2"/>
          <w:numId w:val="22"/>
        </w:numPr>
        <w:spacing w:before="120" w:after="120"/>
        <w:ind w:left="567" w:right="-2" w:hanging="567"/>
        <w:jc w:val="both"/>
        <w:outlineLvl w:val="1"/>
        <w:rPr>
          <w:rFonts w:ascii="Myriad Pro" w:hAnsi="Myriad Pro" w:cstheme="majorBidi"/>
          <w:lang w:val="lt-LT"/>
        </w:rPr>
      </w:pPr>
      <w:bookmarkStart w:id="273" w:name="_Toc83287094"/>
      <w:r w:rsidRPr="00CF5778">
        <w:rPr>
          <w:rFonts w:ascii="Myriad Pro" w:hAnsi="Myriad Pro" w:cstheme="majorBidi"/>
          <w:lang w:val="lt-LT"/>
        </w:rPr>
        <w:t>elektroniniu būdu parengtą paraišką  už E-Tenders posistemės ribų užšifruojant trečiųjų šalių teikiamomis duomenų apsaugos priemonėmis ir apsaugant elektroniniu raktu bei slaptažodžiu (tokiu atveju kandidatas prisiima atsakomybę už formų teisingumą ir atitikimą tokių dokumentų ir formų pavyzdžių reikalavimams, taip pat už galimybę Perkančiajai organizacijai atidaryti ir perskaityti dokumentą).</w:t>
      </w:r>
      <w:bookmarkEnd w:id="273"/>
    </w:p>
    <w:p w14:paraId="0ECE4CC1" w14:textId="77777777" w:rsidR="004918AE" w:rsidRPr="00CF5778" w:rsidRDefault="004918AE" w:rsidP="00E31FB0">
      <w:pPr>
        <w:numPr>
          <w:ilvl w:val="1"/>
          <w:numId w:val="22"/>
        </w:numPr>
        <w:spacing w:before="120" w:after="120"/>
        <w:ind w:left="567" w:right="-2" w:hanging="567"/>
        <w:jc w:val="both"/>
        <w:outlineLvl w:val="1"/>
        <w:rPr>
          <w:rFonts w:ascii="Myriad Pro" w:hAnsi="Myriad Pro" w:cstheme="majorBidi"/>
          <w:bCs/>
          <w:lang w:val="lt-LT"/>
        </w:rPr>
      </w:pPr>
      <w:bookmarkStart w:id="274" w:name="_Toc83287095"/>
      <w:r w:rsidRPr="00CF5778">
        <w:rPr>
          <w:rFonts w:ascii="Myriad Pro" w:hAnsi="Myriad Pro" w:cstheme="majorBidi"/>
          <w:bCs/>
          <w:lang w:val="lt-LT"/>
        </w:rPr>
        <w:t>Rengdamas paraišką, kandidatas laikosi šių reikalavimų:</w:t>
      </w:r>
      <w:bookmarkEnd w:id="274"/>
    </w:p>
    <w:p w14:paraId="1B635152" w14:textId="77777777" w:rsidR="004918AE" w:rsidRPr="00CF5778" w:rsidRDefault="004918AE" w:rsidP="00E31FB0">
      <w:pPr>
        <w:numPr>
          <w:ilvl w:val="2"/>
          <w:numId w:val="22"/>
        </w:numPr>
        <w:spacing w:before="120" w:after="120"/>
        <w:ind w:left="567" w:right="-2" w:hanging="567"/>
        <w:jc w:val="both"/>
        <w:outlineLvl w:val="1"/>
        <w:rPr>
          <w:rFonts w:ascii="Myriad Pro" w:hAnsi="Myriad Pro" w:cstheme="majorBidi"/>
          <w:bCs/>
          <w:iCs/>
          <w:lang w:val="lt-LT"/>
        </w:rPr>
      </w:pPr>
      <w:bookmarkStart w:id="275" w:name="_Toc83287096"/>
      <w:r w:rsidRPr="00CF5778">
        <w:rPr>
          <w:rFonts w:ascii="Myriad Pro" w:hAnsi="Myriad Pro" w:cstheme="majorBidi"/>
          <w:bCs/>
          <w:iCs/>
          <w:lang w:val="lt-LT"/>
        </w:rPr>
        <w:t>Paraiška (žemiau, 6.4 Dalyje nurodyti dokumentai) turi būti užpildyta atskirame elektroniniame dokumente,  laikantis formųpateiktų E-Tenders posistemės pirkimo procese, reikalavimų bei„naudojant Microsoft Office 2010“ (arba vėlesnį) formatą ir pridėta numatytojepirkimo proceso dalyje;</w:t>
      </w:r>
      <w:bookmarkEnd w:id="275"/>
    </w:p>
    <w:p w14:paraId="4C337C06" w14:textId="77777777" w:rsidR="004918AE" w:rsidRPr="00CF5778" w:rsidRDefault="004918AE" w:rsidP="00E31FB0">
      <w:pPr>
        <w:numPr>
          <w:ilvl w:val="2"/>
          <w:numId w:val="22"/>
        </w:numPr>
        <w:spacing w:before="120" w:after="120"/>
        <w:ind w:left="567" w:right="-2" w:hanging="567"/>
        <w:jc w:val="both"/>
        <w:outlineLvl w:val="1"/>
        <w:rPr>
          <w:rFonts w:ascii="Myriad Pro" w:hAnsi="Myriad Pro" w:cstheme="majorBidi"/>
          <w:bCs/>
          <w:iCs/>
          <w:lang w:val="lt-LT"/>
        </w:rPr>
      </w:pPr>
      <w:bookmarkStart w:id="276" w:name="_Toc83287097"/>
      <w:r w:rsidRPr="00CF5778">
        <w:rPr>
          <w:rFonts w:ascii="Myriad Pro" w:hAnsi="Myriad Pro" w:cstheme="majorBidi"/>
          <w:bCs/>
          <w:iCs/>
          <w:lang w:val="lt-LT"/>
        </w:rPr>
        <w:t>pateikęs paraišką kandidatas pasirašo saugiu elektroniniu parašu su laiko antspaudu arba elektroniniu parašu, kurį suteikia Elektroninių pirkimų sistema. Kandidatas gali naudoti saugų elektroninį parašą ir laiko antspaudą bei pasirašyti paraiškos formą atskirai (ne sistemoje).</w:t>
      </w:r>
      <w:bookmarkEnd w:id="276"/>
    </w:p>
    <w:p w14:paraId="6E29C5B9" w14:textId="77777777" w:rsidR="004918AE" w:rsidRPr="00CF5778" w:rsidRDefault="004918AE" w:rsidP="00E31FB0">
      <w:pPr>
        <w:numPr>
          <w:ilvl w:val="1"/>
          <w:numId w:val="22"/>
        </w:numPr>
        <w:spacing w:before="120" w:after="120"/>
        <w:ind w:left="567" w:right="-2" w:hanging="567"/>
        <w:jc w:val="both"/>
        <w:outlineLvl w:val="1"/>
        <w:rPr>
          <w:rFonts w:ascii="Myriad Pro" w:hAnsi="Myriad Pro" w:cstheme="minorHAnsi"/>
          <w:lang w:val="lt-LT"/>
        </w:rPr>
      </w:pPr>
      <w:bookmarkStart w:id="277" w:name="_Toc83287098"/>
      <w:r w:rsidRPr="00CF5778">
        <w:rPr>
          <w:rFonts w:ascii="Myriad Pro" w:hAnsi="Myriad Pro" w:cstheme="majorBidi"/>
          <w:lang w:val="lt-LT"/>
        </w:rPr>
        <w:t xml:space="preserve">Paraišką (jos dalis, jei pasirašoma atskirai) pasirašo įgaliotasis asmuo, įskaitant ir jo teisę pasirašyti įrodantį dokumentą(pvz., įgaliojimą) kuris </w:t>
      </w:r>
      <w:r w:rsidRPr="00CF5778">
        <w:rPr>
          <w:rFonts w:ascii="Myriad Pro" w:hAnsi="Myriad Pro" w:cstheme="majorBidi"/>
          <w:i/>
          <w:lang w:val="lt-LT"/>
        </w:rPr>
        <w:t>expressis</w:t>
      </w:r>
      <w:r w:rsidRPr="00CF5778">
        <w:rPr>
          <w:rFonts w:ascii="Myriad Pro" w:hAnsi="Myriad Pro" w:cstheme="majorBidi"/>
          <w:lang w:val="lt-LT"/>
        </w:rPr>
        <w:t xml:space="preserve"> </w:t>
      </w:r>
      <w:r w:rsidRPr="00CF5778">
        <w:rPr>
          <w:rFonts w:ascii="Myriad Pro" w:hAnsi="Myriad Pro" w:cstheme="majorBidi"/>
          <w:i/>
          <w:lang w:val="lt-LT"/>
        </w:rPr>
        <w:t>verbis</w:t>
      </w:r>
      <w:r w:rsidRPr="00CF5778">
        <w:rPr>
          <w:rFonts w:ascii="Myriad Pro" w:hAnsi="Myriad Pro" w:cstheme="majorBidi"/>
          <w:lang w:val="lt-LT"/>
        </w:rPr>
        <w:t xml:space="preserve">, numato teisę pasirašyti, pateikti ir kitaip tvarkyti </w:t>
      </w:r>
      <w:r w:rsidRPr="00CF5778">
        <w:rPr>
          <w:rFonts w:ascii="Myriad Pro" w:hAnsi="Myriad Pro" w:cstheme="majorBidi"/>
          <w:kern w:val="24"/>
          <w:lang w:val="lt-LT"/>
        </w:rPr>
        <w:t>paraišką</w:t>
      </w:r>
      <w:r w:rsidRPr="00CF5778">
        <w:rPr>
          <w:rFonts w:ascii="Myriad Pro" w:hAnsi="Myriad Pro" w:cstheme="majorBidi"/>
          <w:lang w:val="lt-LT"/>
        </w:rPr>
        <w:t>.</w:t>
      </w:r>
      <w:bookmarkEnd w:id="277"/>
    </w:p>
    <w:p w14:paraId="5393385A" w14:textId="77777777" w:rsidR="004918AE" w:rsidRPr="00CF5778" w:rsidRDefault="004918AE" w:rsidP="00E31FB0">
      <w:pPr>
        <w:numPr>
          <w:ilvl w:val="1"/>
          <w:numId w:val="22"/>
        </w:numPr>
        <w:spacing w:before="120" w:after="120"/>
        <w:ind w:left="567" w:right="-2" w:hanging="567"/>
        <w:jc w:val="both"/>
        <w:outlineLvl w:val="1"/>
        <w:rPr>
          <w:rFonts w:ascii="Myriad Pro" w:hAnsi="Myriad Pro" w:cstheme="majorBidi"/>
          <w:b/>
          <w:bCs/>
          <w:lang w:val="lt-LT"/>
        </w:rPr>
      </w:pPr>
      <w:bookmarkStart w:id="278" w:name="_Toc83287099"/>
      <w:r w:rsidRPr="00CF5778">
        <w:rPr>
          <w:rFonts w:ascii="Myriad Pro" w:hAnsi="Myriad Pro" w:cstheme="majorBidi"/>
          <w:b/>
          <w:bCs/>
          <w:lang w:val="lt-LT"/>
        </w:rPr>
        <w:t>Į paraišką įtraukiami šie dokumentai:</w:t>
      </w:r>
      <w:bookmarkEnd w:id="278"/>
    </w:p>
    <w:tbl>
      <w:tblPr>
        <w:tblStyle w:val="TableGrid"/>
        <w:tblW w:w="0" w:type="auto"/>
        <w:tblInd w:w="567" w:type="dxa"/>
        <w:tblLook w:val="04A0" w:firstRow="1" w:lastRow="0" w:firstColumn="1" w:lastColumn="0" w:noHBand="0" w:noVBand="1"/>
      </w:tblPr>
      <w:tblGrid>
        <w:gridCol w:w="674"/>
        <w:gridCol w:w="3705"/>
        <w:gridCol w:w="4398"/>
      </w:tblGrid>
      <w:tr w:rsidR="00696BD0" w14:paraId="2950454D" w14:textId="77777777" w:rsidTr="00BF641F">
        <w:tc>
          <w:tcPr>
            <w:tcW w:w="674" w:type="dxa"/>
            <w:shd w:val="clear" w:color="auto" w:fill="4472C4" w:themeFill="accent1"/>
          </w:tcPr>
          <w:p w14:paraId="619F9F9B" w14:textId="14F5C494" w:rsidR="00696BD0" w:rsidRDefault="006E0B73">
            <w:pPr>
              <w:spacing w:before="120" w:after="120"/>
              <w:ind w:right="-2"/>
              <w:jc w:val="center"/>
              <w:outlineLvl w:val="2"/>
              <w:rPr>
                <w:rFonts w:ascii="Myriad Pro" w:hAnsi="Myriad Pro" w:cstheme="majorBidi"/>
                <w:b/>
                <w:bCs/>
                <w:color w:val="FFFFFF" w:themeColor="background1"/>
                <w:sz w:val="22"/>
                <w:szCs w:val="22"/>
              </w:rPr>
            </w:pPr>
            <w:bookmarkStart w:id="279" w:name="_Toc83287100"/>
            <w:bookmarkEnd w:id="269"/>
            <w:r>
              <w:rPr>
                <w:rFonts w:ascii="Myriad Pro" w:hAnsi="Myriad Pro" w:cstheme="majorBidi"/>
                <w:b/>
                <w:bCs/>
                <w:color w:val="FFFFFF" w:themeColor="background1"/>
                <w:sz w:val="22"/>
                <w:szCs w:val="22"/>
              </w:rPr>
              <w:t>Ne</w:t>
            </w:r>
            <w:bookmarkEnd w:id="279"/>
          </w:p>
        </w:tc>
        <w:tc>
          <w:tcPr>
            <w:tcW w:w="3705" w:type="dxa"/>
            <w:shd w:val="clear" w:color="auto" w:fill="4472C4" w:themeFill="accent1"/>
          </w:tcPr>
          <w:p w14:paraId="43BAF019" w14:textId="0E5233A5" w:rsidR="00696BD0" w:rsidRPr="00BF641F" w:rsidRDefault="006E0B73">
            <w:pPr>
              <w:spacing w:before="120" w:after="120"/>
              <w:ind w:right="-2"/>
              <w:jc w:val="center"/>
              <w:outlineLvl w:val="2"/>
              <w:rPr>
                <w:rFonts w:ascii="Myriad Pro" w:hAnsi="Myriad Pro" w:cstheme="majorBidi"/>
                <w:b/>
                <w:bCs/>
                <w:color w:val="FFFFFF" w:themeColor="background1"/>
                <w:sz w:val="22"/>
                <w:szCs w:val="22"/>
              </w:rPr>
            </w:pPr>
            <w:bookmarkStart w:id="280" w:name="_Toc83287101"/>
            <w:r w:rsidRPr="00BF641F">
              <w:rPr>
                <w:rFonts w:ascii="Myriad Pro" w:hAnsi="Myriad Pro" w:cstheme="majorBidi"/>
                <w:b/>
                <w:bCs/>
                <w:color w:val="FFFFFF" w:themeColor="background1"/>
                <w:sz w:val="22"/>
                <w:szCs w:val="22"/>
              </w:rPr>
              <w:t>Dokumentas</w:t>
            </w:r>
            <w:bookmarkEnd w:id="280"/>
          </w:p>
        </w:tc>
        <w:tc>
          <w:tcPr>
            <w:tcW w:w="4398" w:type="dxa"/>
            <w:shd w:val="clear" w:color="auto" w:fill="4472C4" w:themeFill="accent1"/>
          </w:tcPr>
          <w:p w14:paraId="7599D368" w14:textId="181F6EDF" w:rsidR="00696BD0" w:rsidRPr="00BF641F" w:rsidRDefault="006E0B73">
            <w:pPr>
              <w:spacing w:before="120" w:after="120"/>
              <w:ind w:right="-2"/>
              <w:jc w:val="center"/>
              <w:outlineLvl w:val="2"/>
              <w:rPr>
                <w:rFonts w:ascii="Myriad Pro" w:hAnsi="Myriad Pro" w:cstheme="majorBidi"/>
                <w:b/>
                <w:bCs/>
                <w:color w:val="FFFFFF" w:themeColor="background1"/>
                <w:sz w:val="22"/>
                <w:szCs w:val="22"/>
              </w:rPr>
            </w:pPr>
            <w:bookmarkStart w:id="281" w:name="_Toc83287102"/>
            <w:r w:rsidRPr="00BF641F">
              <w:rPr>
                <w:rFonts w:ascii="Myriad Pro" w:hAnsi="Myriad Pro" w:cstheme="majorBidi"/>
                <w:b/>
                <w:bCs/>
                <w:color w:val="FFFFFF" w:themeColor="background1"/>
                <w:sz w:val="22"/>
                <w:szCs w:val="22"/>
              </w:rPr>
              <w:t xml:space="preserve">Atitinkama </w:t>
            </w:r>
            <w:r w:rsidR="000E2F73" w:rsidRPr="00BF641F">
              <w:rPr>
                <w:rFonts w:ascii="Myriad Pro" w:hAnsi="Myriad Pro" w:cstheme="majorBidi"/>
                <w:b/>
                <w:bCs/>
                <w:color w:val="FFFFFF" w:themeColor="background1"/>
                <w:sz w:val="22"/>
                <w:szCs w:val="22"/>
              </w:rPr>
              <w:t>E-Tenders</w:t>
            </w:r>
            <w:r w:rsidRPr="00BF641F">
              <w:rPr>
                <w:rFonts w:ascii="Myriad Pro" w:hAnsi="Myriad Pro" w:cstheme="majorBidi"/>
                <w:b/>
                <w:bCs/>
                <w:color w:val="FFFFFF" w:themeColor="background1"/>
                <w:sz w:val="22"/>
                <w:szCs w:val="22"/>
              </w:rPr>
              <w:t xml:space="preserve"> sistemos (</w:t>
            </w:r>
            <w:r w:rsidRPr="00BF641F">
              <w:rPr>
                <w:rFonts w:ascii="Myriad Pro" w:hAnsi="Myriad Pro" w:cstheme="majorBidi"/>
                <w:b/>
                <w:bCs/>
                <w:i/>
                <w:iCs/>
                <w:color w:val="FFFFFF" w:themeColor="background1"/>
              </w:rPr>
              <w:t>https://www.eis.gov.lv/EKEIS/Supplier/</w:t>
            </w:r>
            <w:r w:rsidRPr="00BF641F">
              <w:rPr>
                <w:rFonts w:ascii="Myriad Pro" w:hAnsi="Myriad Pro" w:cstheme="majorBidi"/>
                <w:b/>
                <w:bCs/>
                <w:color w:val="FFFFFF" w:themeColor="background1"/>
                <w:sz w:val="22"/>
                <w:szCs w:val="22"/>
              </w:rPr>
              <w:t>) dalis, kurioje įkeliamas dokumentas</w:t>
            </w:r>
            <w:bookmarkEnd w:id="281"/>
          </w:p>
        </w:tc>
      </w:tr>
      <w:tr w:rsidR="00696BD0" w14:paraId="47357ECC" w14:textId="77777777" w:rsidTr="00BF641F">
        <w:tc>
          <w:tcPr>
            <w:tcW w:w="674" w:type="dxa"/>
          </w:tcPr>
          <w:p w14:paraId="077F7304" w14:textId="77777777" w:rsidR="00696BD0" w:rsidRDefault="00696BD0" w:rsidP="00E31FB0">
            <w:pPr>
              <w:numPr>
                <w:ilvl w:val="2"/>
                <w:numId w:val="22"/>
              </w:numPr>
              <w:spacing w:before="120" w:after="120"/>
              <w:ind w:right="-2"/>
              <w:jc w:val="both"/>
              <w:outlineLvl w:val="1"/>
              <w:rPr>
                <w:rFonts w:ascii="Myriad Pro" w:hAnsi="Myriad Pro" w:cstheme="majorBidi"/>
                <w:sz w:val="22"/>
                <w:szCs w:val="22"/>
              </w:rPr>
            </w:pPr>
            <w:bookmarkStart w:id="282" w:name="_Toc83287103"/>
            <w:bookmarkEnd w:id="282"/>
          </w:p>
        </w:tc>
        <w:tc>
          <w:tcPr>
            <w:tcW w:w="3705" w:type="dxa"/>
          </w:tcPr>
          <w:p w14:paraId="3F6C2457" w14:textId="675C1CF7" w:rsidR="00696BD0" w:rsidRPr="00BA2D41" w:rsidRDefault="006E0B73">
            <w:pPr>
              <w:spacing w:before="120" w:after="120"/>
              <w:ind w:right="-2"/>
              <w:jc w:val="both"/>
              <w:outlineLvl w:val="2"/>
              <w:rPr>
                <w:rFonts w:ascii="Myriad Pro" w:hAnsi="Myriad Pro" w:cstheme="majorBidi"/>
                <w:kern w:val="24"/>
                <w:sz w:val="22"/>
                <w:szCs w:val="22"/>
              </w:rPr>
            </w:pPr>
            <w:bookmarkStart w:id="283" w:name="_Toc493844687"/>
            <w:bookmarkStart w:id="284" w:name="_Toc83287104"/>
            <w:r w:rsidRPr="00BA2D41">
              <w:rPr>
                <w:rFonts w:ascii="Myriad Pro" w:hAnsi="Myriad Pro" w:cstheme="majorBidi"/>
                <w:kern w:val="24"/>
                <w:sz w:val="22"/>
                <w:szCs w:val="22"/>
              </w:rPr>
              <w:t>Užpildyta paraiškos forma pagal 1</w:t>
            </w:r>
            <w:r w:rsidR="00E31FB0" w:rsidRPr="00BA2D41">
              <w:rPr>
                <w:rFonts w:ascii="Myriad Pro" w:hAnsi="Myriad Pro" w:cstheme="majorBidi"/>
                <w:kern w:val="24"/>
                <w:sz w:val="22"/>
                <w:szCs w:val="22"/>
              </w:rPr>
              <w:t>.1.- 1.3.</w:t>
            </w:r>
            <w:r w:rsidRPr="00BA2D41">
              <w:rPr>
                <w:rFonts w:ascii="Myriad Pro" w:hAnsi="Myriad Pro" w:cstheme="majorBidi"/>
                <w:kern w:val="24"/>
                <w:sz w:val="22"/>
                <w:szCs w:val="22"/>
              </w:rPr>
              <w:t xml:space="preserve"> pried</w:t>
            </w:r>
            <w:bookmarkEnd w:id="283"/>
            <w:bookmarkEnd w:id="284"/>
            <w:r w:rsidR="009A43FA" w:rsidRPr="00BA2D41">
              <w:rPr>
                <w:rFonts w:ascii="Myriad Pro" w:hAnsi="Myriad Pro" w:cstheme="majorBidi"/>
                <w:kern w:val="24"/>
                <w:sz w:val="22"/>
                <w:szCs w:val="22"/>
              </w:rPr>
              <w:t>e pateiktą formą kiekvien</w:t>
            </w:r>
            <w:r w:rsidR="00E31FB0" w:rsidRPr="00BA2D41">
              <w:rPr>
                <w:rFonts w:ascii="Myriad Pro" w:hAnsi="Myriad Pro" w:cstheme="majorBidi"/>
                <w:kern w:val="24"/>
                <w:sz w:val="22"/>
                <w:szCs w:val="22"/>
              </w:rPr>
              <w:t>a</w:t>
            </w:r>
            <w:r w:rsidR="009A43FA" w:rsidRPr="00BA2D41">
              <w:rPr>
                <w:rFonts w:ascii="Myriad Pro" w:hAnsi="Myriad Pro" w:cstheme="majorBidi"/>
                <w:kern w:val="24"/>
                <w:sz w:val="22"/>
                <w:szCs w:val="22"/>
              </w:rPr>
              <w:t>i pirkimo daliai, kurioje Kandidatas aplikuoja</w:t>
            </w:r>
            <w:r w:rsidR="00E31FB0" w:rsidRPr="00BA2D41">
              <w:rPr>
                <w:rFonts w:ascii="Myriad Pro" w:hAnsi="Myriad Pro" w:cstheme="majorBidi"/>
                <w:kern w:val="24"/>
                <w:sz w:val="22"/>
                <w:szCs w:val="22"/>
              </w:rPr>
              <w:t xml:space="preserve">. </w:t>
            </w:r>
          </w:p>
        </w:tc>
        <w:tc>
          <w:tcPr>
            <w:tcW w:w="4398" w:type="dxa"/>
          </w:tcPr>
          <w:p w14:paraId="32BAE6D0" w14:textId="18E306DC" w:rsidR="00696BD0" w:rsidRPr="00BA2D41" w:rsidRDefault="009A43FA">
            <w:pPr>
              <w:spacing w:before="120" w:after="120"/>
              <w:ind w:right="-2"/>
              <w:jc w:val="center"/>
              <w:outlineLvl w:val="2"/>
              <w:rPr>
                <w:rFonts w:ascii="Myriad Pro" w:hAnsi="Myriad Pro" w:cstheme="majorBidi"/>
                <w:sz w:val="22"/>
                <w:szCs w:val="22"/>
              </w:rPr>
            </w:pPr>
            <w:r w:rsidRPr="00BA2D41">
              <w:rPr>
                <w:rFonts w:ascii="Myriad Pro" w:hAnsi="Myriad Pro" w:cstheme="majorBidi"/>
                <w:sz w:val="22"/>
                <w:szCs w:val="22"/>
              </w:rPr>
              <w:t>Kiti reikalavimai</w:t>
            </w:r>
          </w:p>
        </w:tc>
      </w:tr>
      <w:tr w:rsidR="00BA2D41" w14:paraId="7AF8BC50" w14:textId="77777777" w:rsidTr="00BF641F">
        <w:trPr>
          <w:trHeight w:val="2118"/>
        </w:trPr>
        <w:tc>
          <w:tcPr>
            <w:tcW w:w="674" w:type="dxa"/>
          </w:tcPr>
          <w:p w14:paraId="6A4E2BA7" w14:textId="77777777" w:rsidR="00BA2D41" w:rsidRDefault="00BA2D41" w:rsidP="00BA2D41">
            <w:pPr>
              <w:numPr>
                <w:ilvl w:val="2"/>
                <w:numId w:val="22"/>
              </w:numPr>
              <w:spacing w:before="120" w:after="120"/>
              <w:ind w:right="-2"/>
              <w:jc w:val="both"/>
              <w:outlineLvl w:val="1"/>
              <w:rPr>
                <w:rFonts w:ascii="Myriad Pro" w:hAnsi="Myriad Pro" w:cstheme="majorBidi"/>
                <w:sz w:val="22"/>
                <w:szCs w:val="22"/>
              </w:rPr>
            </w:pPr>
            <w:bookmarkStart w:id="285" w:name="_Toc83287106"/>
            <w:bookmarkEnd w:id="285"/>
          </w:p>
        </w:tc>
        <w:tc>
          <w:tcPr>
            <w:tcW w:w="3705" w:type="dxa"/>
          </w:tcPr>
          <w:p w14:paraId="729E73E9" w14:textId="77777777" w:rsidR="00BA2D41" w:rsidRPr="00BA2D41" w:rsidRDefault="00BA2D41" w:rsidP="00BA2D41">
            <w:pPr>
              <w:spacing w:before="120" w:after="120"/>
              <w:ind w:right="-2"/>
              <w:jc w:val="both"/>
              <w:outlineLvl w:val="2"/>
              <w:rPr>
                <w:rFonts w:ascii="Myriad Pro" w:hAnsi="Myriad Pro"/>
                <w:b/>
                <w:bCs/>
                <w:sz w:val="22"/>
                <w:szCs w:val="22"/>
                <w:lang w:val="lt-LT"/>
              </w:rPr>
            </w:pPr>
            <w:bookmarkStart w:id="286" w:name="_Toc83287107"/>
            <w:r w:rsidRPr="00BA2D41">
              <w:rPr>
                <w:rFonts w:ascii="Myriad Pro" w:hAnsi="Myriad Pro"/>
                <w:b/>
                <w:bCs/>
                <w:sz w:val="22"/>
                <w:szCs w:val="22"/>
                <w:lang w:val="lt-LT"/>
              </w:rPr>
              <w:t>Dokumentai, patvirtinantys pasirašymo teisę (atstovavimas):</w:t>
            </w:r>
            <w:bookmarkEnd w:id="286"/>
          </w:p>
          <w:p w14:paraId="43D1B5D1" w14:textId="77777777" w:rsidR="00BA2D41" w:rsidRPr="00BA2D41" w:rsidRDefault="00BA2D41" w:rsidP="00BA2D41">
            <w:pPr>
              <w:spacing w:before="120" w:after="120"/>
              <w:ind w:right="-2"/>
              <w:jc w:val="both"/>
              <w:outlineLvl w:val="2"/>
              <w:rPr>
                <w:rFonts w:ascii="Myriad Pro" w:hAnsi="Myriad Pro"/>
                <w:sz w:val="22"/>
                <w:szCs w:val="22"/>
                <w:lang w:val="lt-LT"/>
              </w:rPr>
            </w:pPr>
            <w:bookmarkStart w:id="287" w:name="_Toc83287108"/>
            <w:r w:rsidRPr="00BA2D41">
              <w:rPr>
                <w:rFonts w:ascii="Myriad Pro" w:hAnsi="Myriad Pro"/>
                <w:sz w:val="22"/>
                <w:szCs w:val="22"/>
                <w:lang w:val="lt-LT"/>
              </w:rPr>
              <w:t>Dokumentas, patvirtinantis kandidato atstovo arba kiekvieno partnerystės nario (jei kandidatas yra tiekėjų grupė), pasirašiusio pasiūlymą dėl šio konkurso ir bet kurio kito į pasiūlymą įtraukto dokumento (pvz., partnerystės susitarimo, bendradarbiavimo susitarimo, ketinimų protokolo ir t. t.) pasirašymo (atstovavimo) teisę.</w:t>
            </w:r>
            <w:bookmarkEnd w:id="287"/>
          </w:p>
          <w:p w14:paraId="53ED93D0" w14:textId="5F38FCA6" w:rsidR="00BA2D41" w:rsidRPr="00BA2D41" w:rsidRDefault="00BA2D41" w:rsidP="00BA2D41">
            <w:pPr>
              <w:spacing w:before="120" w:after="120"/>
              <w:ind w:right="-2"/>
              <w:jc w:val="both"/>
              <w:outlineLvl w:val="2"/>
              <w:rPr>
                <w:rFonts w:ascii="Myriad Pro" w:hAnsi="Myriad Pro" w:cstheme="majorBidi"/>
                <w:sz w:val="22"/>
                <w:szCs w:val="22"/>
                <w:lang w:val="lv-LV"/>
              </w:rPr>
            </w:pPr>
            <w:bookmarkStart w:id="288" w:name="_Toc83287109"/>
            <w:r w:rsidRPr="00BA2D41">
              <w:rPr>
                <w:rFonts w:ascii="Myriad Pro" w:hAnsi="Myriad Pro"/>
                <w:sz w:val="22"/>
                <w:szCs w:val="22"/>
                <w:lang w:val="lt-LT"/>
              </w:rPr>
              <w:t>Dokumentas, patvirtinantis asmens, kurio pajėgumais kandidatas remiasi siekdamas atitikti Reglamente nustatytus kvalifikacinius kriterijus ir kuris pasirašė visus į pasiūlymą įtrauktus dokumentus (susitarimą dėl korporacijos, ketinimų protokolą ir kt.), atstovo parašo (atstovavimo) teisę</w:t>
            </w:r>
            <w:bookmarkEnd w:id="288"/>
          </w:p>
        </w:tc>
        <w:tc>
          <w:tcPr>
            <w:tcW w:w="4398" w:type="dxa"/>
          </w:tcPr>
          <w:p w14:paraId="5C4C6CDA" w14:textId="6CDED795" w:rsidR="00BA2D41" w:rsidRPr="00BA2D41" w:rsidRDefault="00BA2D41" w:rsidP="00BA2D41">
            <w:pPr>
              <w:spacing w:before="120" w:after="120"/>
              <w:ind w:right="-2"/>
              <w:jc w:val="center"/>
              <w:outlineLvl w:val="2"/>
              <w:rPr>
                <w:rFonts w:ascii="Myriad Pro" w:hAnsi="Myriad Pro" w:cstheme="majorBidi"/>
                <w:sz w:val="22"/>
                <w:szCs w:val="22"/>
              </w:rPr>
            </w:pPr>
            <w:bookmarkStart w:id="289" w:name="_Toc83287110"/>
            <w:r w:rsidRPr="00BA2D41">
              <w:rPr>
                <w:rFonts w:ascii="Myriad Pro" w:hAnsi="Myriad Pro" w:cstheme="majorBidi"/>
                <w:sz w:val="22"/>
                <w:szCs w:val="22"/>
              </w:rPr>
              <w:t>Kiti reikalavimai</w:t>
            </w:r>
            <w:bookmarkEnd w:id="289"/>
          </w:p>
        </w:tc>
      </w:tr>
      <w:tr w:rsidR="00BA2D41" w14:paraId="2AC825CD" w14:textId="77777777" w:rsidTr="00BF641F">
        <w:trPr>
          <w:trHeight w:val="2118"/>
        </w:trPr>
        <w:tc>
          <w:tcPr>
            <w:tcW w:w="674" w:type="dxa"/>
          </w:tcPr>
          <w:p w14:paraId="4A952B6A" w14:textId="77777777" w:rsidR="00BA2D41" w:rsidRPr="00BF641F" w:rsidRDefault="00BA2D41" w:rsidP="00BA2D41">
            <w:pPr>
              <w:numPr>
                <w:ilvl w:val="2"/>
                <w:numId w:val="22"/>
              </w:numPr>
              <w:spacing w:before="120" w:after="120"/>
              <w:ind w:right="-2"/>
              <w:jc w:val="both"/>
              <w:outlineLvl w:val="1"/>
              <w:rPr>
                <w:rFonts w:ascii="Myriad Pro" w:hAnsi="Myriad Pro" w:cstheme="majorBidi"/>
              </w:rPr>
            </w:pPr>
          </w:p>
        </w:tc>
        <w:tc>
          <w:tcPr>
            <w:tcW w:w="3705" w:type="dxa"/>
          </w:tcPr>
          <w:p w14:paraId="1CC2D0F1" w14:textId="77777777" w:rsidR="00BA2D41" w:rsidRPr="00BA2D41" w:rsidRDefault="00BA2D41" w:rsidP="00BA2D41">
            <w:pPr>
              <w:spacing w:before="120" w:after="120"/>
              <w:ind w:right="-2"/>
              <w:jc w:val="both"/>
              <w:outlineLvl w:val="2"/>
              <w:rPr>
                <w:rFonts w:ascii="Myriad Pro" w:hAnsi="Myriad Pro" w:cstheme="majorBidi"/>
                <w:b/>
                <w:bCs/>
                <w:sz w:val="22"/>
                <w:szCs w:val="22"/>
                <w:lang w:val="lt-LT"/>
              </w:rPr>
            </w:pPr>
            <w:r w:rsidRPr="00BA2D41">
              <w:rPr>
                <w:rFonts w:ascii="Myriad Pro" w:hAnsi="Myriad Pro" w:cstheme="majorBidi"/>
                <w:b/>
                <w:bCs/>
                <w:sz w:val="22"/>
                <w:szCs w:val="22"/>
                <w:lang w:val="lt-LT"/>
              </w:rPr>
              <w:t xml:space="preserve">Partnerystės (konsorciumo) steigimą patvirtinantys dokumentai </w:t>
            </w:r>
          </w:p>
          <w:p w14:paraId="78D67E9F" w14:textId="77777777" w:rsidR="00BA2D41" w:rsidRPr="00BA2D41" w:rsidRDefault="00BA2D41" w:rsidP="00BA2D41">
            <w:pPr>
              <w:spacing w:before="120" w:after="120"/>
              <w:ind w:right="-2"/>
              <w:jc w:val="both"/>
              <w:outlineLvl w:val="2"/>
              <w:rPr>
                <w:rFonts w:ascii="Myriad Pro" w:hAnsi="Myriad Pro" w:cstheme="majorBidi"/>
                <w:sz w:val="22"/>
                <w:szCs w:val="22"/>
                <w:lang w:val="lt-LT"/>
              </w:rPr>
            </w:pPr>
            <w:r w:rsidRPr="00BA2D41">
              <w:rPr>
                <w:rFonts w:ascii="Myriad Pro" w:hAnsi="Myriad Pro" w:cstheme="majorBidi"/>
                <w:sz w:val="22"/>
                <w:szCs w:val="22"/>
                <w:lang w:val="lt-LT"/>
              </w:rPr>
              <w:t>Jei paraišką pateikia tiekėjų grupė, paraiškoje pateikiama visų grupės  narių pasirašyta sutartis (arba ketinimo sudaryti sutartį raštas arba kitas panašus dokumentas) dėl dalyvavimo konkurse, kuri:</w:t>
            </w:r>
          </w:p>
          <w:p w14:paraId="57C48821" w14:textId="6C9B614A" w:rsidR="00BA2D41" w:rsidRPr="00BA2D41" w:rsidRDefault="00BA2D41" w:rsidP="00BA2D41">
            <w:pPr>
              <w:pStyle w:val="SLOList"/>
              <w:numPr>
                <w:ilvl w:val="0"/>
                <w:numId w:val="32"/>
              </w:numPr>
              <w:rPr>
                <w:rFonts w:ascii="Myriad Pro" w:hAnsi="Myriad Pro" w:cstheme="majorBidi"/>
                <w:sz w:val="22"/>
                <w:szCs w:val="22"/>
                <w:lang w:val="lt-LT"/>
              </w:rPr>
            </w:pPr>
            <w:r w:rsidRPr="00BA2D41">
              <w:rPr>
                <w:rFonts w:ascii="Myriad Pro" w:hAnsi="Myriad Pro" w:cstheme="majorBidi"/>
                <w:sz w:val="22"/>
                <w:szCs w:val="22"/>
                <w:lang w:val="lt-LT"/>
              </w:rPr>
              <w:t>išvardija kiekvieno tiekėjų grupės nario atsakomybę ir bendrą įsipareigojimą vykdyti Viešųjų pirkimų sutartį;</w:t>
            </w:r>
          </w:p>
          <w:p w14:paraId="57AF5D5E" w14:textId="29A74942" w:rsidR="00BA2D41" w:rsidRPr="00BA2D41" w:rsidRDefault="00BA2D41" w:rsidP="00BA2D41">
            <w:pPr>
              <w:pStyle w:val="SLOList"/>
              <w:numPr>
                <w:ilvl w:val="0"/>
                <w:numId w:val="32"/>
              </w:numPr>
              <w:rPr>
                <w:rFonts w:ascii="Myriad Pro" w:hAnsi="Myriad Pro" w:cstheme="majorBidi"/>
                <w:sz w:val="22"/>
                <w:szCs w:val="22"/>
                <w:lang w:val="lt-LT"/>
              </w:rPr>
            </w:pPr>
            <w:r w:rsidRPr="00BA2D41">
              <w:rPr>
                <w:rFonts w:ascii="Myriad Pro" w:hAnsi="Myriad Pro" w:cstheme="majorBidi"/>
                <w:lang w:val="lt-LT"/>
              </w:rPr>
              <w:t>įgalioja vieną pagrindinį narį pasirašyti paraišką ir kitus dokumentus, gauti ir pateikti nurodymus tiekėjų grupės narių vardu ir kuriam bus atliekami visi mokėjimai.</w:t>
            </w:r>
          </w:p>
        </w:tc>
        <w:tc>
          <w:tcPr>
            <w:tcW w:w="4398" w:type="dxa"/>
          </w:tcPr>
          <w:p w14:paraId="7D9DD382" w14:textId="7D360F0E" w:rsidR="00BA2D41" w:rsidRPr="00BA2D41" w:rsidRDefault="00BA2D41" w:rsidP="00BA2D41">
            <w:pPr>
              <w:spacing w:before="120" w:after="120"/>
              <w:ind w:right="-2"/>
              <w:jc w:val="center"/>
              <w:outlineLvl w:val="2"/>
              <w:rPr>
                <w:rFonts w:ascii="Myriad Pro" w:hAnsi="Myriad Pro" w:cstheme="majorBidi"/>
              </w:rPr>
            </w:pPr>
            <w:r w:rsidRPr="00BA2D41">
              <w:rPr>
                <w:rFonts w:ascii="Myriad Pro" w:hAnsi="Myriad Pro" w:cstheme="majorBidi"/>
                <w:sz w:val="22"/>
                <w:szCs w:val="22"/>
              </w:rPr>
              <w:t>Kiti reikalavimai</w:t>
            </w:r>
          </w:p>
        </w:tc>
      </w:tr>
      <w:tr w:rsidR="00BA2D41" w14:paraId="6565EFB0" w14:textId="77777777" w:rsidTr="00BF641F">
        <w:tc>
          <w:tcPr>
            <w:tcW w:w="674" w:type="dxa"/>
          </w:tcPr>
          <w:p w14:paraId="335D3017" w14:textId="77777777" w:rsidR="00BA2D41" w:rsidRDefault="00BA2D41" w:rsidP="00BA2D41">
            <w:pPr>
              <w:numPr>
                <w:ilvl w:val="2"/>
                <w:numId w:val="22"/>
              </w:numPr>
              <w:spacing w:before="120" w:after="120"/>
              <w:ind w:right="-2"/>
              <w:jc w:val="both"/>
              <w:outlineLvl w:val="1"/>
              <w:rPr>
                <w:rFonts w:ascii="Myriad Pro" w:hAnsi="Myriad Pro" w:cstheme="majorBidi"/>
                <w:sz w:val="22"/>
                <w:szCs w:val="22"/>
              </w:rPr>
            </w:pPr>
            <w:bookmarkStart w:id="290" w:name="_Toc83287111"/>
            <w:bookmarkEnd w:id="290"/>
          </w:p>
        </w:tc>
        <w:tc>
          <w:tcPr>
            <w:tcW w:w="3705" w:type="dxa"/>
          </w:tcPr>
          <w:p w14:paraId="190AB2E8" w14:textId="5F68D0CB" w:rsidR="00BA2D41" w:rsidRPr="00BA2D41" w:rsidRDefault="00BA2D41" w:rsidP="00BA2D41">
            <w:pPr>
              <w:spacing w:before="120" w:after="120"/>
              <w:ind w:right="-2"/>
              <w:jc w:val="both"/>
              <w:outlineLvl w:val="2"/>
              <w:rPr>
                <w:rFonts w:ascii="Myriad Pro" w:hAnsi="Myriad Pro" w:cstheme="majorBidi"/>
                <w:sz w:val="22"/>
                <w:szCs w:val="22"/>
              </w:rPr>
            </w:pPr>
            <w:bookmarkStart w:id="291" w:name="_Toc493844688"/>
            <w:bookmarkStart w:id="292" w:name="_Toc83287116"/>
            <w:r w:rsidRPr="00BA2D41">
              <w:rPr>
                <w:rFonts w:ascii="Myriad Pro" w:hAnsi="Myriad Pro"/>
                <w:sz w:val="22"/>
                <w:szCs w:val="22"/>
                <w:lang w:val="lt-LT"/>
              </w:rPr>
              <w:t>Informacija ir dokumentai (įskaitant bet neapsiribojant, dokumentais,  nurodytais 4.2 – 4.4 punktuose), patvirtinantys, kad kandidatas atitinka kandidatų atrankos kriterijus arba</w:t>
            </w:r>
            <w:r w:rsidRPr="00BA2D41">
              <w:rPr>
                <w:lang w:val="lt-LT"/>
              </w:rPr>
              <w:t xml:space="preserve"> </w:t>
            </w:r>
            <w:r w:rsidRPr="00BA2D41">
              <w:rPr>
                <w:rFonts w:ascii="Myriad Pro" w:hAnsi="Myriad Pro" w:cstheme="majorBidi"/>
                <w:kern w:val="24"/>
                <w:sz w:val="22"/>
                <w:szCs w:val="22"/>
                <w:lang w:val="lt-LT"/>
              </w:rPr>
              <w:t>atitinkamą EBVPD.</w:t>
            </w:r>
            <w:bookmarkEnd w:id="291"/>
            <w:bookmarkEnd w:id="292"/>
          </w:p>
        </w:tc>
        <w:tc>
          <w:tcPr>
            <w:tcW w:w="4398" w:type="dxa"/>
          </w:tcPr>
          <w:p w14:paraId="4A7E2BDF" w14:textId="62FA15E2" w:rsidR="00BA2D41" w:rsidRPr="00BA2D41" w:rsidRDefault="00BA2D41" w:rsidP="00BA2D41">
            <w:pPr>
              <w:spacing w:before="120" w:after="120"/>
              <w:ind w:right="-2"/>
              <w:jc w:val="center"/>
              <w:outlineLvl w:val="2"/>
              <w:rPr>
                <w:rFonts w:ascii="Myriad Pro" w:hAnsi="Myriad Pro" w:cstheme="majorBidi"/>
                <w:sz w:val="22"/>
                <w:szCs w:val="22"/>
              </w:rPr>
            </w:pPr>
            <w:bookmarkStart w:id="293" w:name="_Toc83287117"/>
            <w:r w:rsidRPr="00BA2D41">
              <w:rPr>
                <w:rFonts w:ascii="Myriad Pro" w:hAnsi="Myriad Pro" w:cstheme="majorBidi"/>
                <w:sz w:val="22"/>
                <w:szCs w:val="22"/>
              </w:rPr>
              <w:t>Atrankos reikalavimai/Kiti dokumentai</w:t>
            </w:r>
            <w:bookmarkEnd w:id="293"/>
          </w:p>
        </w:tc>
      </w:tr>
      <w:tr w:rsidR="00BA2D41" w14:paraId="5B1E2704" w14:textId="77777777" w:rsidTr="00BF641F">
        <w:tc>
          <w:tcPr>
            <w:tcW w:w="674" w:type="dxa"/>
          </w:tcPr>
          <w:p w14:paraId="152C600C" w14:textId="77777777" w:rsidR="00BA2D41" w:rsidRDefault="00BA2D41" w:rsidP="00BA2D41">
            <w:pPr>
              <w:numPr>
                <w:ilvl w:val="2"/>
                <w:numId w:val="22"/>
              </w:numPr>
              <w:spacing w:before="120" w:after="120"/>
              <w:ind w:right="-2"/>
              <w:jc w:val="both"/>
              <w:outlineLvl w:val="1"/>
              <w:rPr>
                <w:rFonts w:ascii="Myriad Pro" w:hAnsi="Myriad Pro" w:cstheme="majorBidi"/>
                <w:sz w:val="22"/>
                <w:szCs w:val="22"/>
              </w:rPr>
            </w:pPr>
            <w:bookmarkStart w:id="294" w:name="_Toc83287115"/>
            <w:bookmarkStart w:id="295" w:name="_Toc83287118"/>
            <w:bookmarkEnd w:id="294"/>
            <w:bookmarkEnd w:id="295"/>
          </w:p>
        </w:tc>
        <w:tc>
          <w:tcPr>
            <w:tcW w:w="3705" w:type="dxa"/>
          </w:tcPr>
          <w:p w14:paraId="626D56D8" w14:textId="1C971F60" w:rsidR="00BA2D41" w:rsidRPr="00BA2D41" w:rsidRDefault="00BA2D41" w:rsidP="00BA2D41">
            <w:pPr>
              <w:spacing w:before="120" w:after="120"/>
              <w:ind w:right="-2"/>
              <w:jc w:val="both"/>
              <w:outlineLvl w:val="2"/>
              <w:rPr>
                <w:rFonts w:ascii="Myriad Pro" w:hAnsi="Myriad Pro" w:cstheme="majorBidi"/>
                <w:b/>
                <w:bCs/>
                <w:sz w:val="22"/>
                <w:szCs w:val="22"/>
                <w:lang w:val="lt-LT"/>
              </w:rPr>
            </w:pPr>
            <w:bookmarkStart w:id="296" w:name="_Toc493844689"/>
            <w:bookmarkStart w:id="297" w:name="_Toc83287119"/>
            <w:r w:rsidRPr="00BA2D41">
              <w:rPr>
                <w:rFonts w:ascii="Myriad Pro" w:hAnsi="Myriad Pro" w:cstheme="majorBidi"/>
                <w:kern w:val="24"/>
                <w:sz w:val="22"/>
                <w:szCs w:val="22"/>
                <w:lang w:val="lt-LT"/>
              </w:rPr>
              <w:t>Informacija ir dokumentai, susiję su subjektais, kurių pajėgumais remiasi kandidatas (pagal Reglamento 4.</w:t>
            </w:r>
            <w:r w:rsidRPr="00BA2D41">
              <w:rPr>
                <w:rFonts w:ascii="Myriad Pro" w:hAnsi="Myriad Pro" w:cstheme="majorBidi"/>
                <w:kern w:val="24"/>
                <w:sz w:val="22"/>
                <w:szCs w:val="22"/>
                <w:lang w:val="lt-LT"/>
              </w:rPr>
              <w:t>5</w:t>
            </w:r>
            <w:r w:rsidRPr="00BA2D41">
              <w:rPr>
                <w:rFonts w:ascii="Myriad Pro" w:hAnsi="Myriad Pro" w:cstheme="majorBidi"/>
                <w:kern w:val="24"/>
                <w:sz w:val="22"/>
                <w:szCs w:val="22"/>
                <w:lang w:val="lt-LT"/>
              </w:rPr>
              <w:t xml:space="preserve"> punktą) (jei taikoma)</w:t>
            </w:r>
            <w:bookmarkEnd w:id="296"/>
            <w:bookmarkEnd w:id="297"/>
          </w:p>
        </w:tc>
        <w:tc>
          <w:tcPr>
            <w:tcW w:w="4398" w:type="dxa"/>
          </w:tcPr>
          <w:p w14:paraId="17A975F0" w14:textId="1B477695" w:rsidR="00BA2D41" w:rsidRPr="00BA2D41" w:rsidRDefault="00BA2D41" w:rsidP="00BA2D41">
            <w:pPr>
              <w:spacing w:before="120" w:after="120"/>
              <w:ind w:right="-2"/>
              <w:jc w:val="center"/>
              <w:outlineLvl w:val="2"/>
              <w:rPr>
                <w:rFonts w:ascii="Myriad Pro" w:hAnsi="Myriad Pro" w:cstheme="majorBidi"/>
                <w:sz w:val="22"/>
                <w:szCs w:val="22"/>
              </w:rPr>
            </w:pPr>
            <w:bookmarkStart w:id="298" w:name="_Toc83287120"/>
            <w:r w:rsidRPr="00BA2D41">
              <w:rPr>
                <w:rFonts w:ascii="Myriad Pro" w:hAnsi="Myriad Pro" w:cstheme="majorBidi"/>
                <w:sz w:val="22"/>
                <w:szCs w:val="22"/>
              </w:rPr>
              <w:t>Kiti reikalavimai</w:t>
            </w:r>
            <w:bookmarkEnd w:id="298"/>
          </w:p>
        </w:tc>
      </w:tr>
      <w:tr w:rsidR="00BA2D41" w14:paraId="0AC4962A" w14:textId="77777777" w:rsidTr="00BF641F">
        <w:tc>
          <w:tcPr>
            <w:tcW w:w="674" w:type="dxa"/>
          </w:tcPr>
          <w:p w14:paraId="59A647A8" w14:textId="77777777" w:rsidR="00BA2D41" w:rsidRPr="009575D4" w:rsidRDefault="00BA2D41" w:rsidP="00BA2D41">
            <w:pPr>
              <w:numPr>
                <w:ilvl w:val="2"/>
                <w:numId w:val="22"/>
              </w:numPr>
              <w:spacing w:before="120" w:after="120"/>
              <w:ind w:right="-2"/>
              <w:jc w:val="both"/>
              <w:outlineLvl w:val="1"/>
              <w:rPr>
                <w:rFonts w:ascii="Myriad Pro" w:hAnsi="Myriad Pro" w:cstheme="majorBidi"/>
              </w:rPr>
            </w:pPr>
            <w:bookmarkStart w:id="299" w:name="_Toc83287121"/>
            <w:bookmarkEnd w:id="299"/>
          </w:p>
        </w:tc>
        <w:tc>
          <w:tcPr>
            <w:tcW w:w="3705" w:type="dxa"/>
          </w:tcPr>
          <w:p w14:paraId="5B17E38D" w14:textId="60E7BF91" w:rsidR="00BA2D41" w:rsidRPr="00BA2D41" w:rsidRDefault="00BA2D41" w:rsidP="00BA2D41">
            <w:pPr>
              <w:spacing w:before="120" w:after="120"/>
              <w:ind w:right="-2"/>
              <w:jc w:val="both"/>
              <w:outlineLvl w:val="2"/>
              <w:rPr>
                <w:rFonts w:ascii="Myriad Pro" w:hAnsi="Myriad Pro" w:cstheme="majorBidi"/>
                <w:kern w:val="24"/>
                <w:sz w:val="22"/>
                <w:szCs w:val="22"/>
              </w:rPr>
            </w:pPr>
            <w:bookmarkStart w:id="300" w:name="_Toc83287122"/>
            <w:r w:rsidRPr="00BA2D41">
              <w:rPr>
                <w:rFonts w:ascii="Myriad Pro" w:hAnsi="Myriad Pro" w:cstheme="majorBidi"/>
                <w:kern w:val="24"/>
                <w:sz w:val="22"/>
                <w:szCs w:val="22"/>
              </w:rPr>
              <w:t>Informacija ir dokumentai pagal 10.3 punktą  (jei taikoma)</w:t>
            </w:r>
            <w:bookmarkEnd w:id="300"/>
          </w:p>
        </w:tc>
        <w:tc>
          <w:tcPr>
            <w:tcW w:w="4398" w:type="dxa"/>
          </w:tcPr>
          <w:p w14:paraId="3E818B2A" w14:textId="48698B92" w:rsidR="00BA2D41" w:rsidRPr="00BA2D41" w:rsidRDefault="00BA2D41" w:rsidP="00BA2D41">
            <w:pPr>
              <w:spacing w:before="120" w:after="120"/>
              <w:ind w:right="-2"/>
              <w:jc w:val="center"/>
              <w:outlineLvl w:val="2"/>
              <w:rPr>
                <w:rFonts w:ascii="Myriad Pro" w:hAnsi="Myriad Pro" w:cstheme="majorBidi"/>
                <w:sz w:val="22"/>
                <w:szCs w:val="22"/>
              </w:rPr>
            </w:pPr>
            <w:bookmarkStart w:id="301" w:name="_Toc83287123"/>
            <w:r w:rsidRPr="00BA2D41">
              <w:rPr>
                <w:rFonts w:ascii="Myriad Pro" w:hAnsi="Myriad Pro" w:cstheme="majorBidi"/>
                <w:sz w:val="22"/>
                <w:szCs w:val="22"/>
              </w:rPr>
              <w:t>Kiti reikalavimai</w:t>
            </w:r>
            <w:bookmarkEnd w:id="301"/>
          </w:p>
        </w:tc>
      </w:tr>
    </w:tbl>
    <w:p w14:paraId="4B56E17D" w14:textId="77777777" w:rsidR="00696BD0" w:rsidRDefault="00696BD0">
      <w:pPr>
        <w:spacing w:before="120" w:after="120"/>
        <w:ind w:left="567" w:right="-2"/>
        <w:jc w:val="both"/>
        <w:outlineLvl w:val="2"/>
        <w:rPr>
          <w:rFonts w:ascii="Myriad Pro" w:hAnsi="Myriad Pro" w:cstheme="majorBidi"/>
          <w:kern w:val="24"/>
        </w:rPr>
      </w:pPr>
    </w:p>
    <w:p w14:paraId="545472A9" w14:textId="32C174DE" w:rsidR="00696BD0" w:rsidRDefault="006E0B73" w:rsidP="00E31FB0">
      <w:pPr>
        <w:numPr>
          <w:ilvl w:val="1"/>
          <w:numId w:val="22"/>
        </w:numPr>
        <w:spacing w:before="120" w:after="120"/>
        <w:ind w:left="567" w:right="-2" w:hanging="567"/>
        <w:jc w:val="both"/>
        <w:outlineLvl w:val="1"/>
        <w:rPr>
          <w:rFonts w:ascii="Myriad Pro" w:hAnsi="Myriad Pro" w:cstheme="majorBidi"/>
        </w:rPr>
      </w:pPr>
      <w:bookmarkStart w:id="302" w:name="_Toc83287124"/>
      <w:bookmarkStart w:id="303" w:name="_Toc493844691"/>
      <w:r>
        <w:rPr>
          <w:rFonts w:ascii="Myriad Pro" w:hAnsi="Myriad Pro" w:cstheme="majorBidi"/>
        </w:rPr>
        <w:t xml:space="preserve">Kiekvienai </w:t>
      </w:r>
      <w:r w:rsidR="00784F79">
        <w:rPr>
          <w:rFonts w:ascii="Myriad Pro" w:hAnsi="Myriad Pro" w:cstheme="majorBidi"/>
        </w:rPr>
        <w:t xml:space="preserve">daliai </w:t>
      </w:r>
      <w:r>
        <w:rPr>
          <w:rFonts w:ascii="Myriad Pro" w:hAnsi="Myriad Pro" w:cstheme="majorBidi"/>
        </w:rPr>
        <w:t xml:space="preserve">pateikiama atskira paraiška, įskaitant visus </w:t>
      </w:r>
      <w:r w:rsidR="00E41A9F">
        <w:rPr>
          <w:rFonts w:ascii="Myriad Pro" w:hAnsi="Myriad Pro" w:cstheme="majorBidi"/>
        </w:rPr>
        <w:t>Reglament</w:t>
      </w:r>
      <w:r w:rsidR="00784F79">
        <w:rPr>
          <w:rFonts w:ascii="Myriad Pro" w:hAnsi="Myriad Pro" w:cstheme="majorBidi"/>
        </w:rPr>
        <w:t>o</w:t>
      </w:r>
      <w:r>
        <w:rPr>
          <w:rFonts w:ascii="Myriad Pro" w:hAnsi="Myriad Pro" w:cstheme="majorBidi"/>
        </w:rPr>
        <w:t xml:space="preserve"> </w:t>
      </w:r>
      <w:r w:rsidR="00BA2D41">
        <w:rPr>
          <w:rFonts w:ascii="Myriad Pro" w:hAnsi="Myriad Pro" w:cstheme="majorBidi"/>
        </w:rPr>
        <w:t>6</w:t>
      </w:r>
      <w:r>
        <w:rPr>
          <w:rFonts w:ascii="Myriad Pro" w:hAnsi="Myriad Pro" w:cstheme="majorBidi"/>
        </w:rPr>
        <w:t>.4 skirsnyje nurodytus dokumentus</w:t>
      </w:r>
      <w:r w:rsidR="0058565B">
        <w:rPr>
          <w:rFonts w:ascii="Myriad Pro" w:hAnsi="Myriad Pro" w:cstheme="majorBidi"/>
        </w:rPr>
        <w:t xml:space="preserve">, </w:t>
      </w:r>
      <w:r w:rsidR="0058565B" w:rsidRPr="0058565B">
        <w:rPr>
          <w:rFonts w:ascii="Myriad Pro" w:hAnsi="Myriad Pro" w:cstheme="majorBidi"/>
        </w:rPr>
        <w:t xml:space="preserve">tai reiškia, kad kiekvienai </w:t>
      </w:r>
      <w:r w:rsidR="0058565B">
        <w:rPr>
          <w:rFonts w:ascii="Myriad Pro" w:hAnsi="Myriad Pro" w:cstheme="majorBidi"/>
        </w:rPr>
        <w:t>daliai</w:t>
      </w:r>
      <w:r w:rsidR="0058565B" w:rsidRPr="0058565B">
        <w:rPr>
          <w:rFonts w:ascii="Myriad Pro" w:hAnsi="Myriad Pro" w:cstheme="majorBidi"/>
        </w:rPr>
        <w:t xml:space="preserve"> </w:t>
      </w:r>
      <w:r w:rsidR="0058565B">
        <w:rPr>
          <w:rFonts w:ascii="Myriad Pro" w:hAnsi="Myriad Pro" w:cstheme="majorBidi"/>
        </w:rPr>
        <w:t>turi būti pateikta</w:t>
      </w:r>
      <w:r w:rsidR="0058565B" w:rsidRPr="0058565B">
        <w:rPr>
          <w:rFonts w:ascii="Myriad Pro" w:hAnsi="Myriad Pro" w:cstheme="majorBidi"/>
        </w:rPr>
        <w:t xml:space="preserve"> atskir</w:t>
      </w:r>
      <w:r w:rsidR="0058565B">
        <w:rPr>
          <w:rFonts w:ascii="Myriad Pro" w:hAnsi="Myriad Pro" w:cstheme="majorBidi"/>
        </w:rPr>
        <w:t xml:space="preserve">a </w:t>
      </w:r>
      <w:r w:rsidR="0058565B" w:rsidRPr="0058565B">
        <w:rPr>
          <w:rFonts w:ascii="Myriad Pro" w:hAnsi="Myriad Pro" w:cstheme="majorBidi"/>
        </w:rPr>
        <w:t xml:space="preserve"> ir išsami paraišk</w:t>
      </w:r>
      <w:r w:rsidR="0058565B">
        <w:rPr>
          <w:rFonts w:ascii="Myriad Pro" w:hAnsi="Myriad Pro" w:cstheme="majorBidi"/>
        </w:rPr>
        <w:t>a</w:t>
      </w:r>
      <w:r w:rsidR="0058565B" w:rsidRPr="0058565B">
        <w:rPr>
          <w:rFonts w:ascii="Myriad Pro" w:hAnsi="Myriad Pro" w:cstheme="majorBidi"/>
        </w:rPr>
        <w:t>.</w:t>
      </w:r>
      <w:bookmarkEnd w:id="302"/>
    </w:p>
    <w:p w14:paraId="546A906A" w14:textId="77777777" w:rsidR="009575D4" w:rsidRPr="009575D4" w:rsidRDefault="009575D4" w:rsidP="00E31FB0">
      <w:pPr>
        <w:numPr>
          <w:ilvl w:val="1"/>
          <w:numId w:val="22"/>
        </w:numPr>
        <w:spacing w:before="120" w:after="120"/>
        <w:ind w:left="567" w:right="-2" w:hanging="567"/>
        <w:jc w:val="both"/>
        <w:outlineLvl w:val="1"/>
        <w:rPr>
          <w:rFonts w:ascii="Myriad Pro" w:hAnsi="Myriad Pro" w:cstheme="majorBidi"/>
        </w:rPr>
      </w:pPr>
      <w:bookmarkStart w:id="304" w:name="_Toc83287126"/>
      <w:r w:rsidRPr="009575D4">
        <w:rPr>
          <w:rFonts w:ascii="Myriad Pro" w:hAnsi="Myriad Pro" w:cstheme="majorBidi"/>
        </w:rPr>
        <w:t>Paraiška ir dokumentai turi būti pateikti raštu anglų arba latvių kalba (jei dokumentai yra latvių ar kita kalba, kartu su Paraiška turi būti pateiktas vertimas į anglų kalbą). Jeigu Paraiška pateikta latvių kalba, Pirkimo komisijos prašymu Kandidatas turi pateikti vertimą į anglų kalbą per Perkančiosios organizacijos pirkimų komisijos nurodytą terminą. Jeigu Paraiška pateikta anglų kalba, Pirkimo komisijos prašymu Kandidatas turi pateikti vertimą į latvių kalbą per Perkančiosios organizacijos pirkimų komisijos nurodytą terminą.</w:t>
      </w:r>
    </w:p>
    <w:p w14:paraId="26C1202F" w14:textId="77777777" w:rsidR="00E41A9F" w:rsidRPr="00CF5778" w:rsidRDefault="00E41A9F" w:rsidP="00E31FB0">
      <w:pPr>
        <w:numPr>
          <w:ilvl w:val="1"/>
          <w:numId w:val="22"/>
        </w:numPr>
        <w:spacing w:before="120" w:after="120"/>
        <w:ind w:left="567" w:right="-2" w:hanging="567"/>
        <w:jc w:val="both"/>
        <w:outlineLvl w:val="1"/>
        <w:rPr>
          <w:rFonts w:ascii="Myriad Pro" w:hAnsi="Myriad Pro" w:cstheme="majorBidi"/>
          <w:kern w:val="24"/>
          <w:lang w:val="lt-LT"/>
        </w:rPr>
      </w:pPr>
      <w:r w:rsidRPr="00CF5778">
        <w:rPr>
          <w:rFonts w:ascii="Myriad Pro" w:hAnsi="Myriad Pro" w:cstheme="majorBidi"/>
          <w:kern w:val="24"/>
          <w:lang w:val="lt-LT"/>
        </w:rPr>
        <w:t>Paraiškoje gali būti pateikiami  originalūs dokumentai arba jų atitikmenys (pvz., kopijos). Paraiškoje arba atsakyme į Viešųjų pirkimų komisijos prašymą kandidatas pateikia tik tuos originalius dokumentus, kurie turi teisinę galią. Kad dokumentas įgytų teisinę galią, jis turi būti išduotas ir suformatuotas pagal Latvijos Respublikos dokumentų teisinės galios įstatymą ir Elektroninių dokumentų įstatymą, tačiau užsienyje išduoti viešieji dokumentai suformatuojami ir legalizuojami pagal Dokumentų legalizavimo įstatymo reikalavimus. Teikdamas paraišką, kandidatas turi teisę patvirtinti visų pateiktų dokumentų kopijų ir vertimų teisingumą vienu sertifikatu.</w:t>
      </w:r>
      <w:bookmarkEnd w:id="304"/>
    </w:p>
    <w:p w14:paraId="59FC6751" w14:textId="2F651E70" w:rsidR="00E41A9F" w:rsidRPr="00CF5778" w:rsidRDefault="00E41A9F" w:rsidP="00E31FB0">
      <w:pPr>
        <w:numPr>
          <w:ilvl w:val="1"/>
          <w:numId w:val="22"/>
        </w:numPr>
        <w:spacing w:before="120" w:after="120"/>
        <w:ind w:left="567" w:right="-2" w:hanging="567"/>
        <w:jc w:val="both"/>
        <w:outlineLvl w:val="1"/>
        <w:rPr>
          <w:rFonts w:ascii="Myriad Pro" w:hAnsi="Myriad Pro" w:cstheme="majorBidi"/>
          <w:lang w:val="lt-LT"/>
        </w:rPr>
      </w:pPr>
      <w:bookmarkStart w:id="305" w:name="_Toc83287127"/>
      <w:r w:rsidRPr="00CF5778">
        <w:rPr>
          <w:rFonts w:ascii="Myriad Pro" w:hAnsi="Myriad Pro" w:cstheme="majorBidi"/>
          <w:lang w:val="lt-LT"/>
        </w:rPr>
        <w:t xml:space="preserve">Paraiška turi būti pasirašyta elektroniniu parašu </w:t>
      </w:r>
      <w:r>
        <w:rPr>
          <w:rFonts w:ascii="Myriad Pro" w:hAnsi="Myriad Pro" w:cstheme="majorBidi"/>
          <w:lang w:val="lt-LT"/>
        </w:rPr>
        <w:t>laikantis</w:t>
      </w:r>
      <w:r w:rsidRPr="00CF5778">
        <w:rPr>
          <w:rFonts w:ascii="Myriad Pro" w:hAnsi="Myriad Pro" w:cstheme="majorBidi"/>
          <w:lang w:val="lt-LT"/>
        </w:rPr>
        <w:t xml:space="preserve"> Reglamento </w:t>
      </w:r>
      <w:r w:rsidR="00BA2D41">
        <w:rPr>
          <w:rFonts w:ascii="Myriad Pro" w:hAnsi="Myriad Pro" w:cstheme="majorBidi"/>
          <w:lang w:val="lt-LT"/>
        </w:rPr>
        <w:t>6</w:t>
      </w:r>
      <w:r w:rsidRPr="00CF5778">
        <w:rPr>
          <w:rFonts w:ascii="Myriad Pro" w:hAnsi="Myriad Pro" w:cstheme="majorBidi"/>
          <w:lang w:val="lt-LT"/>
        </w:rPr>
        <w:t>.2.2. punkte nurodyt</w:t>
      </w:r>
      <w:r>
        <w:rPr>
          <w:rFonts w:ascii="Myriad Pro" w:hAnsi="Myriad Pro" w:cstheme="majorBidi"/>
          <w:lang w:val="lt-LT"/>
        </w:rPr>
        <w:t>ų</w:t>
      </w:r>
      <w:r w:rsidRPr="00CF5778">
        <w:rPr>
          <w:rFonts w:ascii="Myriad Pro" w:hAnsi="Myriad Pro" w:cstheme="majorBidi"/>
          <w:lang w:val="lt-LT"/>
        </w:rPr>
        <w:t xml:space="preserve"> reikalavim</w:t>
      </w:r>
      <w:r>
        <w:rPr>
          <w:rFonts w:ascii="Myriad Pro" w:hAnsi="Myriad Pro" w:cstheme="majorBidi"/>
          <w:lang w:val="lt-LT"/>
        </w:rPr>
        <w:t>ų</w:t>
      </w:r>
      <w:bookmarkEnd w:id="305"/>
      <w:r w:rsidR="00BA2D41">
        <w:rPr>
          <w:rFonts w:ascii="Myriad Pro" w:hAnsi="Myriad Pro" w:cstheme="majorBidi"/>
          <w:lang w:val="lt-LT"/>
        </w:rPr>
        <w:t xml:space="preserve">. </w:t>
      </w:r>
    </w:p>
    <w:p w14:paraId="431469C3" w14:textId="77777777" w:rsidR="00E41A9F" w:rsidRPr="00CF5778" w:rsidRDefault="00E41A9F" w:rsidP="00E31FB0">
      <w:pPr>
        <w:numPr>
          <w:ilvl w:val="1"/>
          <w:numId w:val="22"/>
        </w:numPr>
        <w:spacing w:before="120" w:after="120"/>
        <w:ind w:left="567" w:right="-2" w:hanging="567"/>
        <w:jc w:val="both"/>
        <w:outlineLvl w:val="1"/>
        <w:rPr>
          <w:rFonts w:ascii="Myriad Pro" w:hAnsi="Myriad Pro" w:cstheme="majorBidi"/>
          <w:kern w:val="24"/>
          <w:lang w:val="lt-LT"/>
        </w:rPr>
      </w:pPr>
      <w:bookmarkStart w:id="306" w:name="_Toc83287128"/>
      <w:r w:rsidRPr="00CF5778">
        <w:rPr>
          <w:rFonts w:ascii="Myriad Pro" w:hAnsi="Myriad Pro" w:cstheme="majorBidi"/>
          <w:kern w:val="24"/>
          <w:lang w:val="lt-LT"/>
        </w:rPr>
        <w:t>Paraiškos, pateiktos pasibaigus paraiškų pateikimo terminui, nenagrinėjamos.</w:t>
      </w:r>
      <w:bookmarkEnd w:id="306"/>
    </w:p>
    <w:p w14:paraId="21F855AB" w14:textId="3D7DD85B" w:rsidR="00696BD0" w:rsidRPr="009575D4" w:rsidRDefault="006E0B73" w:rsidP="009575D4">
      <w:pPr>
        <w:pStyle w:val="ListParagraph"/>
        <w:keepNext/>
        <w:numPr>
          <w:ilvl w:val="0"/>
          <w:numId w:val="22"/>
        </w:numPr>
        <w:spacing w:before="360" w:after="240"/>
        <w:jc w:val="both"/>
        <w:outlineLvl w:val="0"/>
        <w:rPr>
          <w:rFonts w:ascii="Myriad Pro" w:hAnsi="Myriad Pro" w:cstheme="majorBidi"/>
          <w:b/>
          <w:caps/>
          <w:spacing w:val="25"/>
          <w:kern w:val="24"/>
        </w:rPr>
      </w:pPr>
      <w:bookmarkStart w:id="307" w:name="_Toc471229377"/>
      <w:bookmarkStart w:id="308" w:name="_Toc471229683"/>
      <w:bookmarkStart w:id="309" w:name="_Toc485284009"/>
      <w:bookmarkStart w:id="310" w:name="_Toc485809599"/>
      <w:bookmarkStart w:id="311" w:name="_Toc471214452"/>
      <w:bookmarkStart w:id="312" w:name="_Toc471229323"/>
      <w:bookmarkStart w:id="313" w:name="_Toc471229476"/>
      <w:bookmarkStart w:id="314" w:name="_Toc471229629"/>
      <w:bookmarkStart w:id="315" w:name="_Toc471232229"/>
      <w:bookmarkStart w:id="316" w:name="_Toc471252300"/>
      <w:bookmarkStart w:id="317" w:name="_Toc471229324"/>
      <w:bookmarkStart w:id="318" w:name="_Toc471229477"/>
      <w:bookmarkStart w:id="319" w:name="_Toc471229630"/>
      <w:bookmarkStart w:id="320" w:name="_Toc471232230"/>
      <w:bookmarkStart w:id="321" w:name="_Toc471252301"/>
      <w:bookmarkStart w:id="322" w:name="_Toc471229326"/>
      <w:bookmarkStart w:id="323" w:name="_Toc471229479"/>
      <w:bookmarkStart w:id="324" w:name="_Toc471229632"/>
      <w:bookmarkStart w:id="325" w:name="_Toc471232232"/>
      <w:bookmarkStart w:id="326" w:name="_Toc471252303"/>
      <w:bookmarkStart w:id="327" w:name="_Toc471229368"/>
      <w:bookmarkStart w:id="328" w:name="_Toc471229521"/>
      <w:bookmarkStart w:id="329" w:name="_Toc471229674"/>
      <w:bookmarkStart w:id="330" w:name="_Toc471232274"/>
      <w:bookmarkStart w:id="331" w:name="_Toc471252345"/>
      <w:bookmarkStart w:id="332" w:name="_Toc471214455"/>
      <w:bookmarkStart w:id="333" w:name="_Toc471229371"/>
      <w:bookmarkStart w:id="334" w:name="_Toc471229524"/>
      <w:bookmarkStart w:id="335" w:name="_Toc471229677"/>
      <w:bookmarkStart w:id="336" w:name="_Toc471232277"/>
      <w:bookmarkStart w:id="337" w:name="_Toc471252367"/>
      <w:bookmarkStart w:id="338" w:name="_Toc497920661"/>
      <w:bookmarkStart w:id="339" w:name="_Toc530482708"/>
      <w:bookmarkStart w:id="340" w:name="_Toc77932134"/>
      <w:bookmarkStart w:id="341" w:name="_Toc83287129"/>
      <w:bookmarkStart w:id="342" w:name="_Hlk497915920"/>
      <w:bookmarkEnd w:id="303"/>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9575D4">
        <w:rPr>
          <w:rFonts w:ascii="Myriad Pro" w:hAnsi="Myriad Pro" w:cstheme="majorBidi"/>
          <w:b/>
          <w:caps/>
          <w:spacing w:val="25"/>
          <w:kern w:val="24"/>
        </w:rPr>
        <w:t>p</w:t>
      </w:r>
      <w:r w:rsidR="00642F73" w:rsidRPr="009575D4">
        <w:rPr>
          <w:rFonts w:ascii="Myriad Pro" w:hAnsi="Myriad Pro" w:cstheme="majorBidi"/>
          <w:b/>
          <w:caps/>
          <w:spacing w:val="25"/>
          <w:kern w:val="24"/>
        </w:rPr>
        <w:t>araiškos</w:t>
      </w:r>
      <w:r w:rsidRPr="009575D4">
        <w:rPr>
          <w:rFonts w:ascii="Myriad Pro" w:hAnsi="Myriad Pro" w:cstheme="majorBidi"/>
          <w:b/>
          <w:caps/>
          <w:spacing w:val="25"/>
          <w:kern w:val="24"/>
        </w:rPr>
        <w:t xml:space="preserve"> informacijos šifravimas</w:t>
      </w:r>
      <w:bookmarkEnd w:id="338"/>
      <w:bookmarkEnd w:id="339"/>
      <w:bookmarkEnd w:id="340"/>
      <w:bookmarkEnd w:id="341"/>
    </w:p>
    <w:p w14:paraId="12B52EE6" w14:textId="77777777" w:rsidR="00642F73" w:rsidRPr="00642F73" w:rsidRDefault="00642F73" w:rsidP="009575D4">
      <w:pPr>
        <w:pStyle w:val="ListParagraph"/>
        <w:spacing w:before="120" w:after="120"/>
        <w:ind w:left="360" w:right="-2"/>
        <w:contextualSpacing w:val="0"/>
        <w:jc w:val="both"/>
        <w:outlineLvl w:val="1"/>
        <w:rPr>
          <w:rFonts w:ascii="Myriad Pro" w:eastAsiaTheme="minorHAnsi" w:hAnsi="Myriad Pro" w:cstheme="majorBidi"/>
          <w:vanish/>
          <w:kern w:val="24"/>
        </w:rPr>
      </w:pPr>
      <w:bookmarkStart w:id="343" w:name="_Toc83287130"/>
      <w:bookmarkStart w:id="344" w:name="_Ref530001124"/>
      <w:bookmarkEnd w:id="343"/>
    </w:p>
    <w:p w14:paraId="4EFB368B" w14:textId="6E356D76" w:rsidR="00696BD0" w:rsidRDefault="006E0B73" w:rsidP="00BA2D41">
      <w:pPr>
        <w:numPr>
          <w:ilvl w:val="1"/>
          <w:numId w:val="22"/>
        </w:numPr>
        <w:tabs>
          <w:tab w:val="clear" w:pos="1674"/>
          <w:tab w:val="num" w:pos="567"/>
        </w:tabs>
        <w:spacing w:before="120" w:after="120"/>
        <w:ind w:right="-2" w:hanging="1674"/>
        <w:jc w:val="both"/>
        <w:outlineLvl w:val="1"/>
        <w:rPr>
          <w:rFonts w:ascii="Myriad Pro" w:hAnsi="Myriad Pro" w:cstheme="majorBidi"/>
          <w:kern w:val="24"/>
        </w:rPr>
      </w:pPr>
      <w:bookmarkStart w:id="345" w:name="_Toc83287131"/>
      <w:r>
        <w:rPr>
          <w:rFonts w:ascii="Myriad Pro" w:hAnsi="Myriad Pro" w:cstheme="majorBidi"/>
          <w:kern w:val="24"/>
        </w:rPr>
        <w:t>E-</w:t>
      </w:r>
      <w:r w:rsidR="00B3162F">
        <w:rPr>
          <w:rFonts w:ascii="Myriad Pro" w:hAnsi="Myriad Pro" w:cstheme="majorBidi"/>
          <w:kern w:val="24"/>
        </w:rPr>
        <w:t>Tenders</w:t>
      </w:r>
      <w:r>
        <w:rPr>
          <w:rFonts w:ascii="Myriad Pro" w:hAnsi="Myriad Pro" w:cstheme="majorBidi"/>
          <w:kern w:val="24"/>
        </w:rPr>
        <w:t xml:space="preserve"> sistema užtikrina programos dokumentuose pateiktos informacijos pirmojo lygio šifravimą.</w:t>
      </w:r>
      <w:bookmarkEnd w:id="344"/>
      <w:bookmarkEnd w:id="345"/>
    </w:p>
    <w:p w14:paraId="16685FE5" w14:textId="35D6D5C9" w:rsidR="00696BD0" w:rsidRDefault="006E0B73" w:rsidP="00E31FB0">
      <w:pPr>
        <w:numPr>
          <w:ilvl w:val="1"/>
          <w:numId w:val="22"/>
        </w:numPr>
        <w:spacing w:before="120" w:after="120"/>
        <w:ind w:left="567" w:right="-2" w:hanging="567"/>
        <w:jc w:val="both"/>
        <w:outlineLvl w:val="1"/>
        <w:rPr>
          <w:rFonts w:ascii="Myriad Pro" w:hAnsi="Myriad Pro" w:cstheme="majorBidi"/>
          <w:kern w:val="24"/>
        </w:rPr>
      </w:pPr>
      <w:bookmarkStart w:id="346" w:name="_Toc83287132"/>
      <w:r>
        <w:rPr>
          <w:rFonts w:ascii="Myriad Pro" w:hAnsi="Myriad Pro" w:cstheme="majorBidi"/>
          <w:kern w:val="24"/>
        </w:rPr>
        <w:t xml:space="preserve">Jei kandidatas Taikomosios programos informacijai pritaikė papildomą šifravimą (pagal 7.1 skirsnį), kandidatas turi pateikti perkančiosios organizacijos viešųjų pirkimų komisijos atstovui, </w:t>
      </w:r>
      <w:r w:rsidR="00B3162F">
        <w:rPr>
          <w:rFonts w:ascii="Myriad Pro" w:hAnsi="Myriad Pro" w:cstheme="majorBidi"/>
          <w:kern w:val="24"/>
        </w:rPr>
        <w:t xml:space="preserve">nurodytam </w:t>
      </w:r>
      <w:r>
        <w:rPr>
          <w:rFonts w:ascii="Myriad Pro" w:hAnsi="Myriad Pro" w:cstheme="majorBidi"/>
          <w:kern w:val="24"/>
        </w:rPr>
        <w:t>1.</w:t>
      </w:r>
      <w:r w:rsidR="008710BB">
        <w:rPr>
          <w:rFonts w:ascii="Myriad Pro" w:hAnsi="Myriad Pro" w:cstheme="majorBidi"/>
          <w:kern w:val="24"/>
        </w:rPr>
        <w:t>5</w:t>
      </w:r>
      <w:r>
        <w:rPr>
          <w:rFonts w:ascii="Myriad Pro" w:hAnsi="Myriad Pro" w:cstheme="majorBidi"/>
          <w:kern w:val="24"/>
        </w:rPr>
        <w:t xml:space="preserve"> skirsnyje., elektroninį raktą su slaptažodžiu,</w:t>
      </w:r>
      <w:r w:rsidR="008D04D3">
        <w:rPr>
          <w:rFonts w:ascii="Myriad Pro" w:hAnsi="Myriad Pro" w:cstheme="majorBidi"/>
          <w:kern w:val="24"/>
        </w:rPr>
        <w:t xml:space="preserve"> reikalingu iššfruoti </w:t>
      </w:r>
      <w:r>
        <w:rPr>
          <w:rFonts w:ascii="Myriad Pro" w:hAnsi="Myriad Pro" w:cstheme="majorBidi"/>
          <w:kern w:val="24"/>
        </w:rPr>
        <w:t xml:space="preserve"> informaciją ne vėliau kaip iki paraiškos pateikimo termino.</w:t>
      </w:r>
      <w:bookmarkEnd w:id="342"/>
      <w:bookmarkEnd w:id="346"/>
    </w:p>
    <w:p w14:paraId="3D338F29" w14:textId="77777777" w:rsidR="00696BD0" w:rsidRPr="009575D4" w:rsidRDefault="006E0B73" w:rsidP="009575D4">
      <w:pPr>
        <w:pStyle w:val="ListParagraph"/>
        <w:keepNext/>
        <w:numPr>
          <w:ilvl w:val="0"/>
          <w:numId w:val="22"/>
        </w:numPr>
        <w:spacing w:before="360" w:after="240"/>
        <w:jc w:val="both"/>
        <w:outlineLvl w:val="0"/>
        <w:rPr>
          <w:rFonts w:ascii="Myriad Pro" w:hAnsi="Myriad Pro" w:cstheme="majorBidi"/>
          <w:b/>
          <w:caps/>
          <w:spacing w:val="25"/>
          <w:kern w:val="24"/>
        </w:rPr>
      </w:pPr>
      <w:bookmarkStart w:id="347" w:name="_Toc471229321"/>
      <w:bookmarkStart w:id="348" w:name="_Toc471229627"/>
      <w:bookmarkStart w:id="349" w:name="_Toc497920662"/>
      <w:bookmarkStart w:id="350" w:name="_Toc530482709"/>
      <w:bookmarkStart w:id="351" w:name="_Toc77932135"/>
      <w:bookmarkStart w:id="352" w:name="_Toc83287133"/>
      <w:r w:rsidRPr="009575D4">
        <w:rPr>
          <w:rFonts w:ascii="Myriad Pro" w:hAnsi="Myriad Pro" w:cstheme="majorBidi"/>
          <w:b/>
          <w:caps/>
          <w:spacing w:val="25"/>
          <w:kern w:val="24"/>
        </w:rPr>
        <w:t>Paraiškos pateikimas</w:t>
      </w:r>
      <w:bookmarkEnd w:id="347"/>
      <w:bookmarkEnd w:id="348"/>
      <w:bookmarkEnd w:id="349"/>
      <w:bookmarkEnd w:id="350"/>
      <w:bookmarkEnd w:id="351"/>
      <w:bookmarkEnd w:id="352"/>
    </w:p>
    <w:p w14:paraId="09F9A4CB" w14:textId="0A777D57" w:rsidR="00EE6170" w:rsidRPr="009575D4" w:rsidRDefault="006E0B73" w:rsidP="00BA2D41">
      <w:pPr>
        <w:pStyle w:val="2ndlevelprovision"/>
        <w:numPr>
          <w:ilvl w:val="1"/>
          <w:numId w:val="22"/>
        </w:numPr>
        <w:tabs>
          <w:tab w:val="clear" w:pos="1674"/>
          <w:tab w:val="num" w:pos="567"/>
        </w:tabs>
        <w:ind w:left="567" w:right="-2" w:hanging="567"/>
        <w:rPr>
          <w:rStyle w:val="BodytextBold"/>
          <w:rFonts w:ascii="Myriad Pro" w:hAnsi="Myriad Pro"/>
          <w:b w:val="0"/>
          <w:bCs w:val="0"/>
          <w:color w:val="auto"/>
          <w:sz w:val="22"/>
          <w:szCs w:val="22"/>
          <w:shd w:val="clear" w:color="auto" w:fill="auto"/>
          <w:lang w:eastAsia="en-US" w:bidi="ar-SA"/>
        </w:rPr>
      </w:pPr>
      <w:bookmarkStart w:id="353" w:name="_Toc83287134"/>
      <w:r w:rsidRPr="009575D4">
        <w:rPr>
          <w:rFonts w:ascii="Myriad Pro" w:hAnsi="Myriad Pro" w:cstheme="majorBidi"/>
          <w:sz w:val="22"/>
          <w:szCs w:val="22"/>
        </w:rPr>
        <w:t>Paraiška (</w:t>
      </w:r>
      <w:r w:rsidR="00BA2D41">
        <w:rPr>
          <w:rFonts w:ascii="Myriad Pro" w:hAnsi="Myriad Pro" w:cstheme="majorBidi"/>
          <w:sz w:val="22"/>
          <w:szCs w:val="22"/>
        </w:rPr>
        <w:t>6</w:t>
      </w:r>
      <w:r w:rsidRPr="009575D4">
        <w:rPr>
          <w:rFonts w:ascii="Myriad Pro" w:hAnsi="Myriad Pro" w:cstheme="majorBidi"/>
          <w:sz w:val="22"/>
          <w:szCs w:val="22"/>
        </w:rPr>
        <w:t xml:space="preserve">.4 skirsnyje nurodyti dokumentai) pateikiama elektroniniu būdu, naudojantis </w:t>
      </w:r>
      <w:r w:rsidR="00A55991" w:rsidRPr="009575D4">
        <w:fldChar w:fldCharType="begin"/>
      </w:r>
      <w:r w:rsidR="00A55991" w:rsidRPr="009575D4">
        <w:instrText xml:space="preserve"> HYPERLINK "https://www.eis.gov.lv/EKEIS/Supplier" </w:instrText>
      </w:r>
      <w:r w:rsidR="00A55991" w:rsidRPr="009575D4">
        <w:fldChar w:fldCharType="separate"/>
      </w:r>
      <w:r w:rsidRPr="009575D4">
        <w:rPr>
          <w:rStyle w:val="Hyperlink"/>
          <w:rFonts w:ascii="Myriad Pro" w:hAnsi="Myriad Pro" w:cstheme="majorBidi"/>
          <w:sz w:val="22"/>
          <w:szCs w:val="22"/>
        </w:rPr>
        <w:t>https://www.eis.gov.lv/EKEIS/Supplier</w:t>
      </w:r>
      <w:r w:rsidR="00A55991" w:rsidRPr="009575D4">
        <w:rPr>
          <w:rStyle w:val="Hyperlink"/>
          <w:rFonts w:ascii="Myriad Pro" w:hAnsi="Myriad Pro" w:cstheme="majorBidi"/>
          <w:sz w:val="22"/>
          <w:szCs w:val="22"/>
        </w:rPr>
        <w:fldChar w:fldCharType="end"/>
      </w:r>
      <w:r w:rsidRPr="009575D4">
        <w:rPr>
          <w:rFonts w:ascii="Myriad Pro" w:hAnsi="Myriad Pro" w:cstheme="majorBidi"/>
          <w:sz w:val="22"/>
          <w:szCs w:val="22"/>
        </w:rPr>
        <w:t xml:space="preserve"> </w:t>
      </w:r>
      <w:r w:rsidR="007608CF" w:rsidRPr="009575D4">
        <w:rPr>
          <w:rFonts w:ascii="Myriad Pro" w:hAnsi="Myriad Pro" w:cstheme="majorBidi"/>
          <w:sz w:val="22"/>
          <w:szCs w:val="22"/>
        </w:rPr>
        <w:t>E-Tenders</w:t>
      </w:r>
      <w:r w:rsidRPr="009575D4">
        <w:rPr>
          <w:rFonts w:ascii="Myriad Pro" w:hAnsi="Myriad Pro" w:cstheme="majorBidi"/>
          <w:sz w:val="22"/>
          <w:szCs w:val="22"/>
        </w:rPr>
        <w:t xml:space="preserve"> sistemos siūlomomis priemonėmis</w:t>
      </w:r>
      <w:bookmarkStart w:id="354" w:name="_Toc83287135"/>
      <w:bookmarkEnd w:id="353"/>
      <w:r w:rsidR="00D70DD7" w:rsidRPr="009575D4">
        <w:rPr>
          <w:rFonts w:ascii="Myriad Pro" w:hAnsi="Myriad Pro" w:cstheme="majorBidi"/>
          <w:sz w:val="22"/>
          <w:szCs w:val="22"/>
        </w:rPr>
        <w:t xml:space="preserve"> </w:t>
      </w:r>
      <w:r w:rsidR="00BA2D41">
        <w:rPr>
          <w:rFonts w:ascii="Myriad Pro" w:hAnsi="Myriad Pro" w:cstheme="majorBidi"/>
          <w:sz w:val="22"/>
          <w:szCs w:val="22"/>
        </w:rPr>
        <w:t xml:space="preserve">iki </w:t>
      </w:r>
      <w:r w:rsidR="00D70DD7" w:rsidRPr="009575D4">
        <w:rPr>
          <w:rFonts w:ascii="Myriad Pro" w:hAnsi="Myriad Pro" w:cstheme="majorBidi"/>
          <w:sz w:val="22"/>
          <w:szCs w:val="22"/>
        </w:rPr>
        <w:t xml:space="preserve"> 2022 </w:t>
      </w:r>
      <w:r w:rsidR="009575D4" w:rsidRPr="009575D4">
        <w:rPr>
          <w:rFonts w:ascii="Myriad Pro" w:hAnsi="Myriad Pro" w:cstheme="majorBidi"/>
          <w:sz w:val="22"/>
          <w:szCs w:val="22"/>
        </w:rPr>
        <w:t xml:space="preserve">spalio </w:t>
      </w:r>
      <w:r w:rsidR="00BA2D41">
        <w:rPr>
          <w:rFonts w:ascii="Myriad Pro" w:hAnsi="Myriad Pro" w:cstheme="majorBidi"/>
          <w:sz w:val="22"/>
          <w:szCs w:val="22"/>
        </w:rPr>
        <w:t>21</w:t>
      </w:r>
      <w:r w:rsidR="00D70DD7" w:rsidRPr="009575D4">
        <w:rPr>
          <w:rFonts w:ascii="Myriad Pro" w:hAnsi="Myriad Pro" w:cstheme="majorBidi"/>
          <w:sz w:val="22"/>
          <w:szCs w:val="22"/>
        </w:rPr>
        <w:t xml:space="preserve"> d., 1</w:t>
      </w:r>
      <w:r w:rsidR="009575D4" w:rsidRPr="009575D4">
        <w:rPr>
          <w:rFonts w:ascii="Myriad Pro" w:hAnsi="Myriad Pro" w:cstheme="majorBidi"/>
          <w:sz w:val="22"/>
          <w:szCs w:val="22"/>
        </w:rPr>
        <w:t>4</w:t>
      </w:r>
      <w:r w:rsidR="00D70DD7" w:rsidRPr="009575D4">
        <w:rPr>
          <w:rFonts w:ascii="Myriad Pro" w:hAnsi="Myriad Pro" w:cstheme="majorBidi"/>
          <w:sz w:val="22"/>
          <w:szCs w:val="22"/>
        </w:rPr>
        <w:t xml:space="preserve">:00 </w:t>
      </w:r>
      <w:r w:rsidRPr="009575D4">
        <w:rPr>
          <w:rFonts w:ascii="Myriad Pro" w:hAnsi="Myriad Pro" w:cstheme="majorBidi"/>
          <w:b/>
          <w:sz w:val="22"/>
          <w:szCs w:val="22"/>
        </w:rPr>
        <w:t xml:space="preserve">(Laiko zonos </w:t>
      </w:r>
      <w:r w:rsidRPr="009575D4">
        <w:rPr>
          <w:rFonts w:ascii="Myriad Pro" w:hAnsi="Myriad Pro" w:cstheme="majorBidi"/>
          <w:b/>
          <w:bCs/>
          <w:sz w:val="22"/>
          <w:szCs w:val="22"/>
        </w:rPr>
        <w:t>EET</w:t>
      </w:r>
      <w:r w:rsidRPr="009575D4">
        <w:rPr>
          <w:rFonts w:ascii="Myriad Pro" w:hAnsi="Myriad Pro" w:cstheme="majorBidi"/>
          <w:b/>
          <w:sz w:val="22"/>
          <w:szCs w:val="22"/>
        </w:rPr>
        <w:t xml:space="preserve"> (Rytų </w:t>
      </w:r>
      <w:r w:rsidRPr="009575D4">
        <w:rPr>
          <w:rFonts w:ascii="Myriad Pro" w:hAnsi="Myriad Pro" w:cstheme="majorBidi"/>
          <w:b/>
          <w:bCs/>
          <w:sz w:val="22"/>
          <w:szCs w:val="22"/>
        </w:rPr>
        <w:t xml:space="preserve">Europos </w:t>
      </w:r>
      <w:r w:rsidR="00510FFB" w:rsidRPr="009575D4">
        <w:rPr>
          <w:rFonts w:ascii="Myriad Pro" w:hAnsi="Myriad Pro" w:cstheme="majorBidi"/>
          <w:b/>
          <w:bCs/>
          <w:sz w:val="22"/>
          <w:szCs w:val="22"/>
        </w:rPr>
        <w:t>vasaros</w:t>
      </w:r>
      <w:r w:rsidRPr="009575D4">
        <w:rPr>
          <w:rFonts w:ascii="Myriad Pro" w:hAnsi="Myriad Pro" w:cstheme="majorBidi"/>
          <w:b/>
          <w:sz w:val="22"/>
          <w:szCs w:val="22"/>
        </w:rPr>
        <w:t xml:space="preserve"> laikas), Ryga</w:t>
      </w:r>
      <w:r w:rsidRPr="009575D4">
        <w:rPr>
          <w:rFonts w:ascii="Myriad Pro" w:hAnsi="Myriad Pro" w:cstheme="majorBidi"/>
          <w:b/>
          <w:bCs/>
          <w:sz w:val="22"/>
          <w:szCs w:val="22"/>
        </w:rPr>
        <w:t xml:space="preserve"> </w:t>
      </w:r>
      <w:r w:rsidR="6338AB1E" w:rsidRPr="009575D4">
        <w:rPr>
          <w:rFonts w:ascii="Myriad Pro" w:hAnsi="Myriad Pro" w:cstheme="majorBidi"/>
          <w:b/>
          <w:bCs/>
          <w:sz w:val="22"/>
          <w:szCs w:val="22"/>
        </w:rPr>
        <w:t>(</w:t>
      </w:r>
      <w:r w:rsidRPr="009575D4">
        <w:rPr>
          <w:rFonts w:ascii="Myriad Pro" w:hAnsi="Myriad Pro" w:cstheme="majorBidi"/>
          <w:b/>
          <w:sz w:val="22"/>
          <w:szCs w:val="22"/>
        </w:rPr>
        <w:t>Latvija</w:t>
      </w:r>
      <w:bookmarkEnd w:id="354"/>
      <w:r w:rsidRPr="009575D4">
        <w:rPr>
          <w:rStyle w:val="BodytextBold"/>
          <w:rFonts w:ascii="Myriad Pro" w:hAnsi="Myriad Pro" w:cstheme="majorBidi"/>
          <w:color w:val="auto"/>
          <w:sz w:val="22"/>
          <w:szCs w:val="22"/>
        </w:rPr>
        <w:t>)</w:t>
      </w:r>
      <w:r w:rsidR="66DB401C" w:rsidRPr="009575D4">
        <w:rPr>
          <w:rStyle w:val="BodytextBold"/>
          <w:rFonts w:ascii="Myriad Pro" w:hAnsi="Myriad Pro" w:cstheme="majorBidi"/>
          <w:color w:val="auto"/>
          <w:sz w:val="22"/>
          <w:szCs w:val="22"/>
        </w:rPr>
        <w:t>)</w:t>
      </w:r>
      <w:bookmarkStart w:id="355" w:name="_Toc83287136"/>
      <w:bookmarkStart w:id="356" w:name="_Hlk497920600"/>
      <w:r w:rsidR="00EE6170" w:rsidRPr="009575D4">
        <w:rPr>
          <w:rStyle w:val="BodytextBold"/>
          <w:rFonts w:ascii="Myriad Pro" w:hAnsi="Myriad Pro" w:cstheme="majorBidi"/>
          <w:b w:val="0"/>
          <w:color w:val="auto"/>
          <w:sz w:val="22"/>
          <w:szCs w:val="22"/>
        </w:rPr>
        <w:t>.</w:t>
      </w:r>
    </w:p>
    <w:p w14:paraId="1189AE34" w14:textId="22272CE5" w:rsidR="00696BD0" w:rsidRPr="009575D4" w:rsidRDefault="006E0B73" w:rsidP="00BA2D41">
      <w:pPr>
        <w:pStyle w:val="2ndlevelprovision"/>
        <w:numPr>
          <w:ilvl w:val="1"/>
          <w:numId w:val="22"/>
        </w:numPr>
        <w:tabs>
          <w:tab w:val="clear" w:pos="1674"/>
          <w:tab w:val="num" w:pos="567"/>
        </w:tabs>
        <w:ind w:left="567" w:hanging="567"/>
        <w:rPr>
          <w:rFonts w:ascii="Myriad Pro" w:hAnsi="Myriad Pro" w:cstheme="majorBidi"/>
          <w:sz w:val="22"/>
          <w:szCs w:val="22"/>
        </w:rPr>
      </w:pPr>
      <w:r w:rsidRPr="009575D4">
        <w:rPr>
          <w:rFonts w:ascii="Myriad Pro" w:hAnsi="Myriad Pro" w:cstheme="majorBidi"/>
          <w:sz w:val="22"/>
          <w:szCs w:val="22"/>
        </w:rPr>
        <w:t xml:space="preserve">Kandidatas, naudodamasis </w:t>
      </w:r>
      <w:r w:rsidR="000E2F73" w:rsidRPr="009575D4">
        <w:rPr>
          <w:rFonts w:ascii="Myriad Pro" w:hAnsi="Myriad Pro" w:cstheme="majorBidi"/>
          <w:sz w:val="22"/>
          <w:szCs w:val="22"/>
        </w:rPr>
        <w:t>E-Tenders</w:t>
      </w:r>
      <w:r w:rsidRPr="009575D4">
        <w:rPr>
          <w:rFonts w:ascii="Myriad Pro" w:hAnsi="Myriad Pro" w:cstheme="majorBidi"/>
          <w:sz w:val="22"/>
          <w:szCs w:val="22"/>
        </w:rPr>
        <w:t xml:space="preserve"> sistemoje numatytomis priemonėmis, gali atšaukti arba iš dalies pakeisti pateiktą paraišką iki paraiškų pateikimo termino pabaigos.</w:t>
      </w:r>
      <w:bookmarkEnd w:id="355"/>
    </w:p>
    <w:p w14:paraId="1784A72A" w14:textId="39A9111B" w:rsidR="00696BD0" w:rsidRPr="009575D4" w:rsidRDefault="0017000E" w:rsidP="00BA2D41">
      <w:pPr>
        <w:pStyle w:val="2ndlevelprovision"/>
        <w:numPr>
          <w:ilvl w:val="1"/>
          <w:numId w:val="22"/>
        </w:numPr>
        <w:tabs>
          <w:tab w:val="clear" w:pos="1674"/>
          <w:tab w:val="num" w:pos="567"/>
        </w:tabs>
        <w:ind w:left="567" w:hanging="567"/>
        <w:rPr>
          <w:rFonts w:ascii="Myriad Pro" w:hAnsi="Myriad Pro" w:cstheme="majorBidi"/>
          <w:sz w:val="22"/>
          <w:szCs w:val="22"/>
        </w:rPr>
      </w:pPr>
      <w:bookmarkStart w:id="357" w:name="_Toc83287137"/>
      <w:r w:rsidRPr="00BA2D41">
        <w:rPr>
          <w:rFonts w:ascii="Myriad Pro" w:hAnsi="Myriad Pro" w:cstheme="majorBidi"/>
          <w:sz w:val="22"/>
          <w:szCs w:val="22"/>
        </w:rPr>
        <w:t>D</w:t>
      </w:r>
      <w:r w:rsidR="006E0B73" w:rsidRPr="00BA2D41">
        <w:rPr>
          <w:rFonts w:ascii="Myriad Pro" w:hAnsi="Myriad Pro" w:cstheme="majorBidi"/>
          <w:sz w:val="22"/>
          <w:szCs w:val="22"/>
        </w:rPr>
        <w:t>alyvavim</w:t>
      </w:r>
      <w:r w:rsidRPr="00BA2D41">
        <w:rPr>
          <w:rFonts w:ascii="Myriad Pro" w:hAnsi="Myriad Pro" w:cstheme="majorBidi"/>
          <w:sz w:val="22"/>
          <w:szCs w:val="22"/>
        </w:rPr>
        <w:t>ui</w:t>
      </w:r>
      <w:r w:rsidR="006E0B73" w:rsidRPr="00BA2D41">
        <w:rPr>
          <w:rFonts w:ascii="Myriad Pro" w:hAnsi="Myriad Pro" w:cstheme="majorBidi"/>
          <w:sz w:val="22"/>
          <w:szCs w:val="22"/>
        </w:rPr>
        <w:t xml:space="preserve"> viešųjų pirkimų procedūroje bus priimamos ir vertinamos tik </w:t>
      </w:r>
      <w:r w:rsidR="000E2F73" w:rsidRPr="00BA2D41">
        <w:rPr>
          <w:rFonts w:ascii="Myriad Pro" w:hAnsi="Myriad Pro" w:cstheme="majorBidi"/>
          <w:sz w:val="22"/>
          <w:szCs w:val="22"/>
        </w:rPr>
        <w:t>E-Tenders</w:t>
      </w:r>
      <w:r w:rsidR="006E0B73" w:rsidRPr="00BA2D41">
        <w:rPr>
          <w:rFonts w:ascii="Myriad Pro" w:hAnsi="Myriad Pro" w:cstheme="majorBidi"/>
          <w:sz w:val="22"/>
          <w:szCs w:val="22"/>
        </w:rPr>
        <w:t xml:space="preserve"> sistem</w:t>
      </w:r>
      <w:r w:rsidRPr="00BA2D41">
        <w:rPr>
          <w:rFonts w:ascii="Myriad Pro" w:hAnsi="Myriad Pro" w:cstheme="majorBidi"/>
          <w:sz w:val="22"/>
          <w:szCs w:val="22"/>
        </w:rPr>
        <w:t>oje</w:t>
      </w:r>
      <w:r w:rsidR="006E0B73" w:rsidRPr="00BA2D41">
        <w:rPr>
          <w:rFonts w:ascii="Myriad Pro" w:hAnsi="Myriad Pro" w:cstheme="majorBidi"/>
          <w:sz w:val="22"/>
          <w:szCs w:val="22"/>
        </w:rPr>
        <w:t xml:space="preserve"> ir </w:t>
      </w:r>
      <w:r w:rsidR="0054166B" w:rsidRPr="00BA2D41">
        <w:rPr>
          <w:rFonts w:ascii="Myriad Pro" w:hAnsi="Myriad Pro" w:cstheme="majorBidi"/>
          <w:sz w:val="22"/>
          <w:szCs w:val="22"/>
        </w:rPr>
        <w:t xml:space="preserve">iki </w:t>
      </w:r>
      <w:r w:rsidR="006E0B73" w:rsidRPr="00BA2D41">
        <w:rPr>
          <w:rFonts w:ascii="Myriad Pro" w:hAnsi="Myriad Pro" w:cstheme="majorBidi"/>
          <w:sz w:val="22"/>
          <w:szCs w:val="22"/>
        </w:rPr>
        <w:t xml:space="preserve"> </w:t>
      </w:r>
      <w:r w:rsidR="00C17235" w:rsidRPr="00BA2D41">
        <w:rPr>
          <w:rFonts w:ascii="Myriad Pro" w:hAnsi="Myriad Pro" w:cstheme="majorBidi"/>
          <w:sz w:val="22"/>
          <w:szCs w:val="22"/>
        </w:rPr>
        <w:t>9</w:t>
      </w:r>
      <w:r w:rsidR="006E0B73" w:rsidRPr="00BA2D41">
        <w:rPr>
          <w:rFonts w:ascii="Myriad Pro" w:hAnsi="Myriad Pro" w:cstheme="majorBidi"/>
          <w:sz w:val="22"/>
          <w:szCs w:val="22"/>
        </w:rPr>
        <w:t>.1 punkte nurodyt</w:t>
      </w:r>
      <w:r w:rsidR="0054166B" w:rsidRPr="00BA2D41">
        <w:rPr>
          <w:rFonts w:ascii="Myriad Pro" w:hAnsi="Myriad Pro" w:cstheme="majorBidi"/>
          <w:sz w:val="22"/>
          <w:szCs w:val="22"/>
        </w:rPr>
        <w:t>o</w:t>
      </w:r>
      <w:r w:rsidR="006E0B73" w:rsidRPr="00BA2D41">
        <w:rPr>
          <w:rFonts w:ascii="Myriad Pro" w:hAnsi="Myriad Pro" w:cstheme="majorBidi"/>
          <w:sz w:val="22"/>
          <w:szCs w:val="22"/>
        </w:rPr>
        <w:t xml:space="preserve"> laik</w:t>
      </w:r>
      <w:r w:rsidR="0054166B" w:rsidRPr="00BA2D41">
        <w:rPr>
          <w:rFonts w:ascii="Myriad Pro" w:hAnsi="Myriad Pro" w:cstheme="majorBidi"/>
          <w:sz w:val="22"/>
          <w:szCs w:val="22"/>
        </w:rPr>
        <w:t xml:space="preserve">o pateiktos </w:t>
      </w:r>
      <w:r w:rsidRPr="00BA2D41">
        <w:rPr>
          <w:rFonts w:ascii="Myriad Pro" w:hAnsi="Myriad Pro" w:cstheme="majorBidi"/>
          <w:sz w:val="22"/>
          <w:szCs w:val="22"/>
        </w:rPr>
        <w:t>paraiškos</w:t>
      </w:r>
      <w:r w:rsidR="006E0B73" w:rsidRPr="00BA2D41">
        <w:rPr>
          <w:rFonts w:ascii="Myriad Pro" w:hAnsi="Myriad Pro" w:cstheme="majorBidi"/>
          <w:sz w:val="22"/>
          <w:szCs w:val="22"/>
        </w:rPr>
        <w:t>. Bet kuri paraiška, pateikta ne E-Tenders sistem</w:t>
      </w:r>
      <w:r w:rsidR="0054166B" w:rsidRPr="00BA2D41">
        <w:rPr>
          <w:rFonts w:ascii="Myriad Pro" w:hAnsi="Myriad Pro" w:cstheme="majorBidi"/>
          <w:sz w:val="22"/>
          <w:szCs w:val="22"/>
        </w:rPr>
        <w:t>oje</w:t>
      </w:r>
      <w:r w:rsidR="0058565B" w:rsidRPr="00BA2D41">
        <w:rPr>
          <w:rFonts w:ascii="Myriad Pro" w:hAnsi="Myriad Pro" w:cstheme="majorBidi"/>
          <w:sz w:val="22"/>
          <w:szCs w:val="22"/>
        </w:rPr>
        <w:t xml:space="preserve"> ir ne iki </w:t>
      </w:r>
      <w:r w:rsidR="00C17235" w:rsidRPr="00BA2D41">
        <w:rPr>
          <w:rFonts w:ascii="Myriad Pro" w:hAnsi="Myriad Pro" w:cstheme="majorBidi"/>
          <w:sz w:val="22"/>
          <w:szCs w:val="22"/>
        </w:rPr>
        <w:t>9</w:t>
      </w:r>
      <w:r w:rsidR="0058565B" w:rsidRPr="00BA2D41">
        <w:rPr>
          <w:rFonts w:ascii="Myriad Pro" w:hAnsi="Myriad Pro" w:cstheme="majorBidi"/>
          <w:sz w:val="22"/>
          <w:szCs w:val="22"/>
        </w:rPr>
        <w:t>.1 punkte nurodyto laiko</w:t>
      </w:r>
      <w:r w:rsidR="006E0B73" w:rsidRPr="00BA2D41">
        <w:rPr>
          <w:rFonts w:ascii="Myriad Pro" w:hAnsi="Myriad Pro" w:cstheme="majorBidi"/>
          <w:sz w:val="22"/>
          <w:szCs w:val="22"/>
        </w:rPr>
        <w:t xml:space="preserve">, bus </w:t>
      </w:r>
      <w:r w:rsidR="0054166B" w:rsidRPr="00BA2D41">
        <w:rPr>
          <w:rFonts w:ascii="Myriad Pro" w:hAnsi="Myriad Pro" w:cstheme="majorBidi"/>
          <w:sz w:val="22"/>
          <w:szCs w:val="22"/>
        </w:rPr>
        <w:t xml:space="preserve">laikoma </w:t>
      </w:r>
      <w:r w:rsidR="006E0B73" w:rsidRPr="00BA2D41">
        <w:rPr>
          <w:rFonts w:ascii="Myriad Pro" w:hAnsi="Myriad Pro" w:cstheme="majorBidi"/>
          <w:sz w:val="22"/>
          <w:szCs w:val="22"/>
        </w:rPr>
        <w:t>pateikta nesilaikant reikalavimų ir nedalyvaus viešųjų pirkimų procedūroje.</w:t>
      </w:r>
      <w:bookmarkEnd w:id="356"/>
      <w:bookmarkEnd w:id="357"/>
    </w:p>
    <w:p w14:paraId="71A063F7" w14:textId="796666C0" w:rsidR="00696BD0" w:rsidRDefault="006E0B73" w:rsidP="009575D4">
      <w:pPr>
        <w:pStyle w:val="ListParagraph"/>
        <w:keepNext/>
        <w:numPr>
          <w:ilvl w:val="0"/>
          <w:numId w:val="22"/>
        </w:numPr>
        <w:spacing w:before="360" w:after="240"/>
        <w:jc w:val="both"/>
        <w:outlineLvl w:val="0"/>
        <w:rPr>
          <w:rFonts w:ascii="Myriad Pro" w:hAnsi="Myriad Pro" w:cstheme="majorBidi"/>
          <w:b/>
          <w:caps/>
          <w:spacing w:val="25"/>
          <w:kern w:val="24"/>
        </w:rPr>
      </w:pPr>
      <w:bookmarkStart w:id="358" w:name="_Toc530482710"/>
      <w:bookmarkStart w:id="359" w:name="_Toc77932136"/>
      <w:bookmarkStart w:id="360" w:name="_Toc83287138"/>
      <w:r w:rsidRPr="009575D4">
        <w:rPr>
          <w:rFonts w:ascii="Myriad Pro" w:hAnsi="Myriad Pro" w:cstheme="majorBidi"/>
          <w:b/>
          <w:caps/>
          <w:spacing w:val="25"/>
          <w:kern w:val="24"/>
        </w:rPr>
        <w:lastRenderedPageBreak/>
        <w:t>Paraiškų atidaryma</w:t>
      </w:r>
      <w:bookmarkEnd w:id="307"/>
      <w:bookmarkEnd w:id="308"/>
      <w:bookmarkEnd w:id="309"/>
      <w:bookmarkEnd w:id="310"/>
      <w:bookmarkEnd w:id="358"/>
      <w:bookmarkEnd w:id="359"/>
      <w:bookmarkEnd w:id="360"/>
      <w:r w:rsidR="009575D4">
        <w:rPr>
          <w:rFonts w:ascii="Myriad Pro" w:hAnsi="Myriad Pro" w:cstheme="majorBidi"/>
          <w:b/>
          <w:caps/>
          <w:spacing w:val="25"/>
          <w:kern w:val="24"/>
        </w:rPr>
        <w:t>s</w:t>
      </w:r>
    </w:p>
    <w:p w14:paraId="6880C650" w14:textId="77777777" w:rsidR="009575D4" w:rsidRDefault="009575D4" w:rsidP="009575D4">
      <w:pPr>
        <w:pStyle w:val="ListParagraph"/>
        <w:keepNext/>
        <w:spacing w:before="360" w:after="240"/>
        <w:ind w:left="964"/>
        <w:jc w:val="both"/>
        <w:outlineLvl w:val="0"/>
        <w:rPr>
          <w:rFonts w:ascii="Myriad Pro" w:hAnsi="Myriad Pro" w:cstheme="majorBidi"/>
          <w:b/>
          <w:caps/>
          <w:spacing w:val="25"/>
          <w:kern w:val="24"/>
        </w:rPr>
      </w:pPr>
    </w:p>
    <w:p w14:paraId="2219C5AE" w14:textId="1418E92E" w:rsidR="009D64FD" w:rsidRPr="009575D4" w:rsidRDefault="009D64FD" w:rsidP="009575D4">
      <w:pPr>
        <w:pStyle w:val="ListParagraph"/>
        <w:keepNext/>
        <w:numPr>
          <w:ilvl w:val="1"/>
          <w:numId w:val="22"/>
        </w:numPr>
        <w:tabs>
          <w:tab w:val="clear" w:pos="1674"/>
          <w:tab w:val="num" w:pos="284"/>
        </w:tabs>
        <w:spacing w:before="360" w:after="240"/>
        <w:ind w:left="426" w:hanging="426"/>
        <w:jc w:val="both"/>
        <w:outlineLvl w:val="0"/>
        <w:rPr>
          <w:rFonts w:ascii="Myriad Pro" w:hAnsi="Myriad Pro" w:cstheme="majorBidi"/>
          <w:b/>
          <w:caps/>
          <w:spacing w:val="25"/>
          <w:kern w:val="24"/>
        </w:rPr>
      </w:pPr>
      <w:bookmarkStart w:id="361" w:name="_Toc493844698"/>
      <w:r w:rsidRPr="009575D4">
        <w:rPr>
          <w:rFonts w:ascii="Myriad Pro" w:hAnsi="Myriad Pro" w:cstheme="majorBidi"/>
        </w:rPr>
        <w:t>Paraiškų atidarymas E-Tenders sistemoje vyks 202</w:t>
      </w:r>
      <w:r w:rsidR="00EC7A15" w:rsidRPr="009575D4">
        <w:rPr>
          <w:rFonts w:ascii="Myriad Pro" w:hAnsi="Myriad Pro" w:cstheme="majorBidi"/>
        </w:rPr>
        <w:t>2</w:t>
      </w:r>
      <w:r w:rsidRPr="009575D4">
        <w:rPr>
          <w:rFonts w:ascii="Myriad Pro" w:hAnsi="Myriad Pro" w:cstheme="majorBidi"/>
        </w:rPr>
        <w:t xml:space="preserve"> </w:t>
      </w:r>
      <w:r w:rsidR="009575D4" w:rsidRPr="009575D4">
        <w:rPr>
          <w:rFonts w:ascii="Myriad Pro" w:hAnsi="Myriad Pro" w:cstheme="majorBidi"/>
        </w:rPr>
        <w:t xml:space="preserve">spalio </w:t>
      </w:r>
      <w:r w:rsidR="00BA2D41">
        <w:rPr>
          <w:rFonts w:ascii="Myriad Pro" w:hAnsi="Myriad Pro" w:cstheme="majorBidi"/>
        </w:rPr>
        <w:t>21</w:t>
      </w:r>
      <w:r w:rsidR="009575D4" w:rsidRPr="009575D4">
        <w:rPr>
          <w:rFonts w:ascii="Myriad Pro" w:hAnsi="Myriad Pro" w:cstheme="majorBidi"/>
        </w:rPr>
        <w:t xml:space="preserve"> d., 14:00 </w:t>
      </w:r>
      <w:r w:rsidRPr="009575D4">
        <w:rPr>
          <w:rFonts w:ascii="Myriad Pro" w:hAnsi="Myriad Pro" w:cstheme="majorBidi"/>
        </w:rPr>
        <w:t>valandą (Laiko zonos EET (Rytų Europos vasaros laikas)</w:t>
      </w:r>
      <w:r w:rsidR="007C61FC" w:rsidRPr="009575D4">
        <w:rPr>
          <w:rFonts w:ascii="Myriad Pro" w:hAnsi="Myriad Pro" w:cstheme="majorBidi"/>
        </w:rPr>
        <w:t>,</w:t>
      </w:r>
      <w:r w:rsidRPr="009575D4">
        <w:rPr>
          <w:rFonts w:ascii="Myriad Pro" w:hAnsi="Myriad Pro" w:cstheme="majorBidi"/>
        </w:rPr>
        <w:t xml:space="preserve"> Ryga (Latvija), atviro posėdžio metu. „E-Tenders“ sistemoje galima stebėti pateiktų paraiškų atidarymą internetu.</w:t>
      </w:r>
    </w:p>
    <w:p w14:paraId="64F6E48D" w14:textId="58980D2B" w:rsidR="00696BD0" w:rsidRPr="009575D4" w:rsidRDefault="00351091" w:rsidP="009575D4">
      <w:pPr>
        <w:pStyle w:val="ListParagraph"/>
        <w:keepNext/>
        <w:numPr>
          <w:ilvl w:val="1"/>
          <w:numId w:val="22"/>
        </w:numPr>
        <w:tabs>
          <w:tab w:val="clear" w:pos="1674"/>
          <w:tab w:val="num" w:pos="284"/>
        </w:tabs>
        <w:spacing w:before="360" w:after="240"/>
        <w:ind w:left="426" w:hanging="426"/>
        <w:jc w:val="both"/>
        <w:outlineLvl w:val="0"/>
        <w:rPr>
          <w:rFonts w:ascii="Myriad Pro" w:hAnsi="Myriad Pro" w:cstheme="majorBidi"/>
          <w:b/>
          <w:caps/>
          <w:spacing w:val="25"/>
          <w:kern w:val="24"/>
        </w:rPr>
      </w:pPr>
      <w:bookmarkStart w:id="362" w:name="_Toc83287140"/>
      <w:r w:rsidRPr="009575D4">
        <w:rPr>
          <w:rFonts w:ascii="Myriad Pro" w:hAnsi="Myriad Pro" w:cstheme="majorBidi"/>
        </w:rPr>
        <w:t xml:space="preserve">Paraiškos </w:t>
      </w:r>
      <w:r w:rsidR="006E0B73" w:rsidRPr="009575D4">
        <w:rPr>
          <w:rFonts w:ascii="Myriad Pro" w:hAnsi="Myriad Pro" w:cstheme="majorBidi"/>
        </w:rPr>
        <w:t xml:space="preserve">atidaromos naudojant E-Tenders sistemos siūlomas priemones, vieša </w:t>
      </w:r>
      <w:r w:rsidRPr="009575D4">
        <w:rPr>
          <w:rFonts w:ascii="Myriad Pro" w:hAnsi="Myriad Pro" w:cstheme="majorBidi"/>
        </w:rPr>
        <w:t xml:space="preserve">Paraiškos </w:t>
      </w:r>
      <w:r w:rsidR="006E0B73" w:rsidRPr="009575D4">
        <w:rPr>
          <w:rFonts w:ascii="Myriad Pro" w:hAnsi="Myriad Pro" w:cstheme="majorBidi"/>
        </w:rPr>
        <w:t>informacija skelbiama E-Tenders sistemoje.</w:t>
      </w:r>
      <w:bookmarkEnd w:id="362"/>
    </w:p>
    <w:p w14:paraId="3F350738" w14:textId="41F4B596" w:rsidR="00696BD0" w:rsidRPr="009575D4" w:rsidRDefault="006E0B73" w:rsidP="009575D4">
      <w:pPr>
        <w:pStyle w:val="ListParagraph"/>
        <w:keepNext/>
        <w:numPr>
          <w:ilvl w:val="1"/>
          <w:numId w:val="22"/>
        </w:numPr>
        <w:tabs>
          <w:tab w:val="clear" w:pos="1674"/>
          <w:tab w:val="num" w:pos="284"/>
        </w:tabs>
        <w:spacing w:before="360" w:after="240"/>
        <w:ind w:left="426" w:hanging="426"/>
        <w:jc w:val="both"/>
        <w:outlineLvl w:val="0"/>
        <w:rPr>
          <w:rFonts w:ascii="Myriad Pro" w:hAnsi="Myriad Pro" w:cstheme="majorBidi"/>
          <w:b/>
          <w:caps/>
          <w:spacing w:val="25"/>
          <w:kern w:val="24"/>
        </w:rPr>
      </w:pPr>
      <w:bookmarkStart w:id="363" w:name="_Toc83287141"/>
      <w:r w:rsidRPr="009575D4">
        <w:rPr>
          <w:rFonts w:ascii="Myriad Pro" w:hAnsi="Myriad Pro" w:cstheme="majorBidi"/>
        </w:rPr>
        <w:t xml:space="preserve">Informacija apie kandidatą, paraiškos pateikimo laiką ir kitą </w:t>
      </w:r>
      <w:r w:rsidR="00351091" w:rsidRPr="009575D4">
        <w:rPr>
          <w:rFonts w:ascii="Myriad Pro" w:hAnsi="Myriad Pro" w:cstheme="majorBidi"/>
        </w:rPr>
        <w:t xml:space="preserve">paraiškos </w:t>
      </w:r>
      <w:r w:rsidRPr="009575D4">
        <w:rPr>
          <w:rFonts w:ascii="Myriad Pro" w:hAnsi="Myriad Pro" w:cstheme="majorBidi"/>
        </w:rPr>
        <w:t xml:space="preserve"> informaciją sugeneruojama </w:t>
      </w:r>
      <w:r w:rsidR="000E2F73" w:rsidRPr="009575D4">
        <w:rPr>
          <w:rFonts w:ascii="Myriad Pro" w:hAnsi="Myriad Pro" w:cstheme="majorBidi"/>
        </w:rPr>
        <w:t>E-Tenders</w:t>
      </w:r>
      <w:r w:rsidRPr="009575D4">
        <w:rPr>
          <w:rFonts w:ascii="Myriad Pro" w:hAnsi="Myriad Pro" w:cstheme="majorBidi"/>
        </w:rPr>
        <w:t xml:space="preserve"> sistemai atidarius paraiškas ir užrašoma paraiškos atidarymo lape, kuris skelbiamas </w:t>
      </w:r>
      <w:r w:rsidR="000E2F73" w:rsidRPr="009575D4">
        <w:rPr>
          <w:rFonts w:ascii="Myriad Pro" w:hAnsi="Myriad Pro" w:cstheme="majorBidi"/>
        </w:rPr>
        <w:t>E-Tenders</w:t>
      </w:r>
      <w:r w:rsidRPr="009575D4">
        <w:rPr>
          <w:rFonts w:ascii="Myriad Pro" w:hAnsi="Myriad Pro" w:cstheme="majorBidi"/>
        </w:rPr>
        <w:t xml:space="preserve"> sistemoje ir perkančiosios organizacijos tinklalapyje.</w:t>
      </w:r>
      <w:bookmarkEnd w:id="363"/>
    </w:p>
    <w:p w14:paraId="63E70166" w14:textId="77777777" w:rsidR="009575D4" w:rsidRPr="009575D4" w:rsidRDefault="009575D4" w:rsidP="009575D4">
      <w:pPr>
        <w:pStyle w:val="ListParagraph"/>
        <w:keepNext/>
        <w:spacing w:before="360" w:after="240"/>
        <w:ind w:left="426"/>
        <w:jc w:val="both"/>
        <w:outlineLvl w:val="0"/>
        <w:rPr>
          <w:rFonts w:ascii="Myriad Pro" w:hAnsi="Myriad Pro" w:cstheme="majorBidi"/>
          <w:b/>
          <w:caps/>
          <w:spacing w:val="25"/>
          <w:kern w:val="24"/>
        </w:rPr>
      </w:pPr>
    </w:p>
    <w:p w14:paraId="7CAECF58" w14:textId="6622EE6E" w:rsidR="00696BD0" w:rsidRDefault="006E0B73" w:rsidP="009575D4">
      <w:pPr>
        <w:pStyle w:val="ListParagraph"/>
        <w:keepNext/>
        <w:numPr>
          <w:ilvl w:val="0"/>
          <w:numId w:val="22"/>
        </w:numPr>
        <w:spacing w:before="360" w:after="240"/>
        <w:jc w:val="both"/>
        <w:outlineLvl w:val="0"/>
        <w:rPr>
          <w:rFonts w:ascii="Myriad Pro" w:hAnsi="Myriad Pro" w:cstheme="majorBidi"/>
          <w:b/>
          <w:caps/>
          <w:spacing w:val="25"/>
          <w:kern w:val="24"/>
        </w:rPr>
      </w:pPr>
      <w:bookmarkStart w:id="364" w:name="_Toc484526203"/>
      <w:bookmarkStart w:id="365" w:name="_Toc485284010"/>
      <w:bookmarkStart w:id="366" w:name="_Toc485809600"/>
      <w:bookmarkStart w:id="367" w:name="_Toc530482711"/>
      <w:bookmarkStart w:id="368" w:name="_Toc77932137"/>
      <w:bookmarkStart w:id="369" w:name="_Toc83287142"/>
      <w:bookmarkEnd w:id="361"/>
      <w:bookmarkEnd w:id="364"/>
      <w:r>
        <w:rPr>
          <w:rFonts w:ascii="Myriad Pro" w:hAnsi="Myriad Pro" w:cstheme="majorBidi"/>
          <w:b/>
          <w:caps/>
          <w:spacing w:val="25"/>
          <w:kern w:val="24"/>
        </w:rPr>
        <w:t>Paraiškų tikrinimas</w:t>
      </w:r>
      <w:bookmarkEnd w:id="365"/>
      <w:bookmarkEnd w:id="366"/>
      <w:bookmarkEnd w:id="367"/>
      <w:bookmarkEnd w:id="368"/>
      <w:bookmarkEnd w:id="369"/>
    </w:p>
    <w:p w14:paraId="6521EE44" w14:textId="77777777" w:rsidR="009575D4" w:rsidRDefault="009575D4" w:rsidP="009575D4">
      <w:pPr>
        <w:pStyle w:val="ListParagraph"/>
        <w:keepNext/>
        <w:spacing w:before="360" w:after="240"/>
        <w:ind w:left="964"/>
        <w:jc w:val="both"/>
        <w:outlineLvl w:val="0"/>
        <w:rPr>
          <w:rFonts w:ascii="Myriad Pro" w:hAnsi="Myriad Pro" w:cstheme="majorBidi"/>
          <w:b/>
          <w:caps/>
          <w:spacing w:val="25"/>
          <w:kern w:val="24"/>
        </w:rPr>
      </w:pPr>
    </w:p>
    <w:p w14:paraId="59556F29" w14:textId="7E1032C2" w:rsidR="00696BD0" w:rsidRPr="009575D4" w:rsidRDefault="006E0B73"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70" w:name="_Toc493844702"/>
      <w:bookmarkStart w:id="371" w:name="_Toc83287143"/>
      <w:r w:rsidRPr="009575D4">
        <w:rPr>
          <w:rFonts w:ascii="Myriad Pro" w:hAnsi="Myriad Pro" w:cstheme="majorBidi"/>
        </w:rPr>
        <w:t xml:space="preserve">Perkančiosios organizacijos viešųjų </w:t>
      </w:r>
      <w:r w:rsidRPr="009575D4">
        <w:rPr>
          <w:rFonts w:ascii="Myriad Pro" w:hAnsi="Myriad Pro" w:cstheme="majorBidi"/>
          <w:kern w:val="24"/>
        </w:rPr>
        <w:t xml:space="preserve">pirkimų komisija tikrina, ar pateiktos paraiškos atitinka šio </w:t>
      </w:r>
      <w:r w:rsidR="00E41A9F" w:rsidRPr="009575D4">
        <w:rPr>
          <w:rFonts w:ascii="Myriad Pro" w:hAnsi="Myriad Pro" w:cstheme="majorBidi"/>
          <w:kern w:val="24"/>
        </w:rPr>
        <w:t>Reglament</w:t>
      </w:r>
      <w:r w:rsidRPr="009575D4">
        <w:rPr>
          <w:rFonts w:ascii="Myriad Pro" w:hAnsi="Myriad Pro" w:cstheme="majorBidi"/>
          <w:kern w:val="24"/>
        </w:rPr>
        <w:t xml:space="preserve">o reikalavimus. Jei paraiška neatitinka kai kurių šio </w:t>
      </w:r>
      <w:r w:rsidR="00E41A9F" w:rsidRPr="009575D4">
        <w:rPr>
          <w:rFonts w:ascii="Myriad Pro" w:hAnsi="Myriad Pro" w:cstheme="majorBidi"/>
          <w:kern w:val="24"/>
        </w:rPr>
        <w:t>Reglament</w:t>
      </w:r>
      <w:r w:rsidRPr="009575D4">
        <w:rPr>
          <w:rFonts w:ascii="Myriad Pro" w:hAnsi="Myriad Pro" w:cstheme="majorBidi"/>
          <w:kern w:val="24"/>
        </w:rPr>
        <w:t xml:space="preserve">o reikalavimų, viešųjų pirkimų komisija nusprendžia dėl tolesnio paraiškos vertinimo </w:t>
      </w:r>
      <w:r w:rsidRPr="009575D4">
        <w:rPr>
          <w:rFonts w:ascii="Myriad Pro" w:hAnsi="Myriad Pro" w:cstheme="majorBidi"/>
        </w:rPr>
        <w:t>galimybės.</w:t>
      </w:r>
      <w:bookmarkEnd w:id="370"/>
      <w:bookmarkEnd w:id="371"/>
    </w:p>
    <w:p w14:paraId="3D964C0A" w14:textId="6EA4BC3B" w:rsidR="00696BD0" w:rsidRDefault="006E0B73"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72" w:name="_Toc493844703"/>
      <w:bookmarkStart w:id="373" w:name="_Toc83287144"/>
      <w:r w:rsidRPr="009575D4">
        <w:rPr>
          <w:rFonts w:ascii="Myriad Pro" w:hAnsi="Myriad Pro" w:cstheme="majorBidi"/>
        </w:rPr>
        <w:t>Perkančiosios organizacijos viešųjų pirkimų komisija:</w:t>
      </w:r>
      <w:bookmarkEnd w:id="372"/>
      <w:bookmarkEnd w:id="373"/>
    </w:p>
    <w:p w14:paraId="70339EFB" w14:textId="6BBBFFE0" w:rsidR="00696BD0" w:rsidRPr="009575D4" w:rsidRDefault="006E0B73" w:rsidP="009575D4">
      <w:pPr>
        <w:pStyle w:val="ListParagraph"/>
        <w:keepNext/>
        <w:numPr>
          <w:ilvl w:val="2"/>
          <w:numId w:val="22"/>
        </w:numPr>
        <w:spacing w:before="360" w:after="240"/>
        <w:jc w:val="both"/>
        <w:outlineLvl w:val="0"/>
        <w:rPr>
          <w:rFonts w:ascii="Myriad Pro" w:hAnsi="Myriad Pro" w:cstheme="majorBidi"/>
        </w:rPr>
      </w:pPr>
      <w:bookmarkStart w:id="374" w:name="_Toc83287145"/>
      <w:bookmarkStart w:id="375" w:name="_Toc493844704"/>
      <w:r>
        <w:rPr>
          <w:rFonts w:ascii="Myriad Pro" w:hAnsi="Myriad Pro" w:cstheme="majorBidi"/>
        </w:rPr>
        <w:t xml:space="preserve">Patikrina, ar visi dokumentai pagal </w:t>
      </w:r>
      <w:r w:rsidR="00715D20">
        <w:rPr>
          <w:rFonts w:ascii="Myriad Pro" w:hAnsi="Myriad Pro" w:cstheme="majorBidi"/>
        </w:rPr>
        <w:t>7</w:t>
      </w:r>
      <w:r>
        <w:rPr>
          <w:rFonts w:ascii="Myriad Pro" w:hAnsi="Myriad Pro" w:cstheme="majorBidi"/>
        </w:rPr>
        <w:t>.4 skirsnį yra įtraukti į pasiūlymą.</w:t>
      </w:r>
      <w:bookmarkEnd w:id="374"/>
    </w:p>
    <w:p w14:paraId="51513882" w14:textId="2C584FFB" w:rsidR="00696BD0" w:rsidRPr="009575D4" w:rsidRDefault="006E0B73" w:rsidP="009575D4">
      <w:pPr>
        <w:pStyle w:val="ListParagraph"/>
        <w:keepNext/>
        <w:numPr>
          <w:ilvl w:val="2"/>
          <w:numId w:val="22"/>
        </w:numPr>
        <w:spacing w:before="360" w:after="240"/>
        <w:jc w:val="both"/>
        <w:outlineLvl w:val="0"/>
        <w:rPr>
          <w:rFonts w:ascii="Myriad Pro" w:hAnsi="Myriad Pro" w:cstheme="majorBidi"/>
        </w:rPr>
      </w:pPr>
      <w:bookmarkStart w:id="376" w:name="_Toc83287146"/>
      <w:r w:rsidRPr="00B22DD2">
        <w:rPr>
          <w:rFonts w:ascii="Myriad Pro" w:hAnsi="Myriad Pro" w:cstheme="majorBidi"/>
        </w:rPr>
        <w:t xml:space="preserve">Patikrina, ar kandidatas atitinka Reglamento </w:t>
      </w:r>
      <w:r w:rsidRPr="009575D4">
        <w:rPr>
          <w:rFonts w:ascii="Myriad Pro" w:hAnsi="Myriad Pro" w:cstheme="majorBidi"/>
        </w:rPr>
        <w:t>4.</w:t>
      </w:r>
      <w:r w:rsidR="00F770E8" w:rsidRPr="009575D4">
        <w:rPr>
          <w:rFonts w:ascii="Myriad Pro" w:hAnsi="Myriad Pro" w:cstheme="majorBidi"/>
        </w:rPr>
        <w:t>1</w:t>
      </w:r>
      <w:r w:rsidRPr="009575D4">
        <w:rPr>
          <w:rFonts w:ascii="Myriad Pro" w:hAnsi="Myriad Pro" w:cstheme="majorBidi"/>
        </w:rPr>
        <w:t xml:space="preserve">  – 4.</w:t>
      </w:r>
      <w:r w:rsidR="00F770E8" w:rsidRPr="009575D4">
        <w:rPr>
          <w:rFonts w:ascii="Myriad Pro" w:hAnsi="Myriad Pro" w:cstheme="majorBidi"/>
        </w:rPr>
        <w:t>3</w:t>
      </w:r>
      <w:r w:rsidRPr="009575D4">
        <w:rPr>
          <w:rFonts w:ascii="Myriad Pro" w:hAnsi="Myriad Pro" w:cstheme="majorBidi"/>
        </w:rPr>
        <w:t xml:space="preserve"> punkt</w:t>
      </w:r>
      <w:r w:rsidR="00B40760" w:rsidRPr="009575D4">
        <w:rPr>
          <w:rFonts w:ascii="Myriad Pro" w:hAnsi="Myriad Pro" w:cstheme="majorBidi"/>
        </w:rPr>
        <w:t>uose</w:t>
      </w:r>
      <w:r w:rsidRPr="00B22DD2">
        <w:rPr>
          <w:rFonts w:ascii="Myriad Pro" w:hAnsi="Myriad Pro" w:cstheme="majorBidi"/>
        </w:rPr>
        <w:t xml:space="preserve"> nurodytus kandidatų atrankos reikalavimus.</w:t>
      </w:r>
      <w:bookmarkEnd w:id="376"/>
    </w:p>
    <w:p w14:paraId="14F35A8A" w14:textId="01A99362" w:rsidR="00FC7CB0" w:rsidRDefault="00FC7CB0" w:rsidP="009575D4">
      <w:pPr>
        <w:pStyle w:val="ListParagraph"/>
        <w:keepNext/>
        <w:numPr>
          <w:ilvl w:val="2"/>
          <w:numId w:val="22"/>
        </w:numPr>
        <w:spacing w:before="360" w:after="240"/>
        <w:jc w:val="both"/>
        <w:outlineLvl w:val="0"/>
        <w:rPr>
          <w:rFonts w:ascii="Myriad Pro" w:hAnsi="Myriad Pro" w:cstheme="majorBidi"/>
        </w:rPr>
      </w:pPr>
      <w:bookmarkStart w:id="377" w:name="_Toc83287147"/>
      <w:bookmarkStart w:id="378" w:name="_Toc493844705"/>
      <w:bookmarkEnd w:id="375"/>
      <w:r w:rsidRPr="009575D4">
        <w:rPr>
          <w:rFonts w:ascii="Myriad Pro" w:hAnsi="Myriad Pro" w:cstheme="majorBidi"/>
        </w:rPr>
        <w:t>Pagal Viešųjų pirkimų įstatymo 42 straipsnį tikrinama, ar 4.</w:t>
      </w:r>
      <w:r w:rsidR="00F770E8" w:rsidRPr="009575D4">
        <w:rPr>
          <w:rFonts w:ascii="Myriad Pro" w:hAnsi="Myriad Pro" w:cstheme="majorBidi"/>
        </w:rPr>
        <w:t>4</w:t>
      </w:r>
      <w:r w:rsidRPr="009575D4">
        <w:rPr>
          <w:rFonts w:ascii="Myriad Pro" w:hAnsi="Myriad Pro" w:cstheme="majorBidi"/>
        </w:rPr>
        <w:t>– 4.</w:t>
      </w:r>
      <w:r w:rsidR="00F770E8" w:rsidRPr="009575D4">
        <w:rPr>
          <w:rFonts w:ascii="Myriad Pro" w:hAnsi="Myriad Pro" w:cstheme="majorBidi"/>
        </w:rPr>
        <w:t>4</w:t>
      </w:r>
      <w:r w:rsidRPr="009575D4">
        <w:rPr>
          <w:rFonts w:ascii="Myriad Pro" w:hAnsi="Myriad Pro" w:cstheme="majorBidi"/>
        </w:rPr>
        <w:t>.12</w:t>
      </w:r>
      <w:r w:rsidR="00763D44" w:rsidRPr="009575D4">
        <w:rPr>
          <w:rFonts w:ascii="Myriad Pro" w:hAnsi="Myriad Pro" w:cstheme="majorBidi"/>
        </w:rPr>
        <w:t xml:space="preserve"> </w:t>
      </w:r>
      <w:r w:rsidRPr="009575D4">
        <w:rPr>
          <w:rFonts w:ascii="Myriad Pro" w:hAnsi="Myriad Pro" w:cstheme="majorBidi"/>
        </w:rPr>
        <w:t>punktuose nurodyti pašalinimo pagrindai (Viešųjų pirkimų įstatymo 42 straipsnio 1 dalis) taikytini kvalifikuotiems kandidatams (įskaitant asmenis, kurių gebėjimais kandidatas remiasi, siekdamas atitikti kvalifikacinius reikalavimus) ir kurie gali būti pakviesti pateikti pasiūlymą antrajame šio konkurso etape.</w:t>
      </w:r>
      <w:bookmarkEnd w:id="377"/>
    </w:p>
    <w:p w14:paraId="2D9936D6" w14:textId="77777777" w:rsidR="00BA2D41" w:rsidRPr="00BA2D41" w:rsidRDefault="00BA2D41" w:rsidP="00BA2D41">
      <w:pPr>
        <w:pStyle w:val="ListParagraph"/>
        <w:keepNext/>
        <w:numPr>
          <w:ilvl w:val="2"/>
          <w:numId w:val="22"/>
        </w:numPr>
        <w:spacing w:before="360" w:after="240"/>
        <w:jc w:val="both"/>
        <w:outlineLvl w:val="0"/>
        <w:rPr>
          <w:rFonts w:ascii="Myriad Pro" w:hAnsi="Myriad Pro" w:cstheme="majorBidi"/>
        </w:rPr>
      </w:pPr>
      <w:r w:rsidRPr="00BA2D41">
        <w:rPr>
          <w:rFonts w:ascii="Myriad Pro" w:hAnsi="Myriad Pro" w:cstheme="majorBidi"/>
          <w:kern w:val="24"/>
        </w:rPr>
        <w:t>Pašalinimo pagrindai bus tikrinami pagal Viešųjų pirkimų įstatymo 42 skirsnyje ir Latvijos Respublikos tarptautinių sankcijų ir nacionalinių sankcijų įstatymo 11.</w:t>
      </w:r>
      <w:r w:rsidRPr="00BA2D41">
        <w:rPr>
          <w:rFonts w:ascii="Myriad Pro" w:hAnsi="Myriad Pro" w:cstheme="majorBidi"/>
          <w:kern w:val="24"/>
          <w:vertAlign w:val="superscript"/>
        </w:rPr>
        <w:t>1</w:t>
      </w:r>
      <w:r w:rsidRPr="00BA2D41">
        <w:rPr>
          <w:rFonts w:ascii="Myriad Pro" w:hAnsi="Myriad Pro" w:cstheme="majorBidi"/>
          <w:kern w:val="24"/>
        </w:rPr>
        <w:t xml:space="preserve"> skirsnyje numatytą reguliavimą. Jeigu kuris nors iš reikalavimų, susijusių su pašalinimo pagrindais (Nuostatų 4.</w:t>
      </w:r>
      <w:r w:rsidRPr="00BA2D41">
        <w:rPr>
          <w:rFonts w:ascii="Myriad Pro" w:hAnsi="Myriad Pro" w:cstheme="majorBidi"/>
          <w:kern w:val="24"/>
        </w:rPr>
        <w:t>1</w:t>
      </w:r>
      <w:r w:rsidRPr="00BA2D41">
        <w:rPr>
          <w:rFonts w:ascii="Myriad Pro" w:hAnsi="Myriad Pro" w:cstheme="majorBidi"/>
          <w:kern w:val="24"/>
        </w:rPr>
        <w:t>. p.) skiriasi nuo Viešųjų pirkimų įstatyme ir Latvijos Respublikos tarptautinių sankcijų ir nacionalinių sankcijų įstatymo 11.</w:t>
      </w:r>
      <w:r w:rsidRPr="00BA2D41">
        <w:rPr>
          <w:rFonts w:ascii="Myriad Pro" w:hAnsi="Myriad Pro" w:cstheme="majorBidi"/>
          <w:kern w:val="24"/>
          <w:vertAlign w:val="superscript"/>
        </w:rPr>
        <w:t>1</w:t>
      </w:r>
      <w:r w:rsidRPr="00BA2D41">
        <w:rPr>
          <w:rFonts w:ascii="Myriad Pro" w:hAnsi="Myriad Pro" w:cstheme="majorBidi"/>
          <w:kern w:val="24"/>
        </w:rPr>
        <w:t xml:space="preserve"> skirsnyje nurodytų reikalavimų, norminių teisės aktų reikalavimai. aktai turi viršenybę ir Pirkimo komisija veikia pagal atitinkamuose norminiuose aktuose nustatytus reikalavimus.</w:t>
      </w:r>
    </w:p>
    <w:p w14:paraId="02313C81" w14:textId="6199E790" w:rsidR="00696BD0" w:rsidRPr="00BA2D41" w:rsidRDefault="006E0B73" w:rsidP="005D1183">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79" w:name="_Toc83287148"/>
      <w:bookmarkStart w:id="380" w:name="_Toc493844706"/>
      <w:bookmarkEnd w:id="378"/>
      <w:r w:rsidRPr="00501F43">
        <w:rPr>
          <w:rFonts w:ascii="Myriad Pro" w:hAnsi="Myriad Pro" w:cstheme="majorBidi"/>
        </w:rPr>
        <w:t>Jei kandidatui</w:t>
      </w:r>
      <w:r w:rsidRPr="00BA2D41">
        <w:rPr>
          <w:rFonts w:ascii="Myriad Pro" w:hAnsi="Myriad Pro" w:cstheme="majorBidi"/>
        </w:rPr>
        <w:t xml:space="preserve"> taikomas kuris nors iš 4.</w:t>
      </w:r>
      <w:r w:rsidR="00501F43">
        <w:rPr>
          <w:rFonts w:ascii="Myriad Pro" w:hAnsi="Myriad Pro" w:cstheme="majorBidi"/>
        </w:rPr>
        <w:t>1</w:t>
      </w:r>
      <w:r w:rsidRPr="00BA2D41">
        <w:rPr>
          <w:rFonts w:ascii="Myriad Pro" w:hAnsi="Myriad Pro" w:cstheme="majorBidi"/>
        </w:rPr>
        <w:t>.1 ir 4.</w:t>
      </w:r>
      <w:r w:rsidR="00501F43">
        <w:rPr>
          <w:rFonts w:ascii="Myriad Pro" w:hAnsi="Myriad Pro" w:cstheme="majorBidi"/>
        </w:rPr>
        <w:t>1</w:t>
      </w:r>
      <w:r w:rsidRPr="00BA2D41">
        <w:rPr>
          <w:rFonts w:ascii="Myriad Pro" w:hAnsi="Myriad Pro" w:cstheme="majorBidi"/>
        </w:rPr>
        <w:t>.3 –4.</w:t>
      </w:r>
      <w:r w:rsidR="00501F43">
        <w:rPr>
          <w:rFonts w:ascii="Myriad Pro" w:hAnsi="Myriad Pro" w:cstheme="majorBidi"/>
        </w:rPr>
        <w:t>1</w:t>
      </w:r>
      <w:r w:rsidRPr="00BA2D41">
        <w:rPr>
          <w:rFonts w:ascii="Myriad Pro" w:hAnsi="Myriad Pro" w:cstheme="majorBidi"/>
        </w:rPr>
        <w:t xml:space="preserve">.8 skirsnyje nurodytų atmetimo pagrindų, </w:t>
      </w:r>
      <w:r w:rsidR="00835D72" w:rsidRPr="00BA2D41">
        <w:rPr>
          <w:rFonts w:ascii="Myriad Pro" w:hAnsi="Myriad Pro" w:cstheme="majorBidi"/>
        </w:rPr>
        <w:t xml:space="preserve">kandidatas </w:t>
      </w:r>
      <w:r w:rsidRPr="00BA2D41">
        <w:rPr>
          <w:rFonts w:ascii="Myriad Pro" w:hAnsi="Myriad Pro" w:cstheme="majorBidi"/>
        </w:rPr>
        <w:t>paraiškoje (1 priedas) nurodo šį faktą ir pateikia paaiškinimus bei įrodymus dėl padarytos žalos atlyginimo arba susitarimą dėl padarytos žalos atlyginimo, bendradarbiavimą su tyrimą atliekančiomis institucijomis ir technines, organizacines ar asmenines valdymo priemones, kurių imtasi siekiant įrodyti jo patikimumą ir užkirsti kelią tokių pačių ir panašių atvejų pasikartojimui ateityje.</w:t>
      </w:r>
      <w:bookmarkEnd w:id="379"/>
    </w:p>
    <w:p w14:paraId="2EA7A1E1" w14:textId="78BC69C7" w:rsidR="00696BD0" w:rsidRPr="009575D4" w:rsidRDefault="006E0B73"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81" w:name="_Toc83287149"/>
      <w:r w:rsidRPr="009575D4">
        <w:rPr>
          <w:rFonts w:ascii="Myriad Pro" w:hAnsi="Myriad Pro" w:cstheme="majorBidi"/>
        </w:rPr>
        <w:t xml:space="preserve">Jei kandidatas nepateikia paaiškinimų ir įrodymų, </w:t>
      </w:r>
      <w:r w:rsidR="00835D72" w:rsidRPr="009575D4">
        <w:rPr>
          <w:rFonts w:ascii="Myriad Pro" w:hAnsi="Myriad Pro" w:cstheme="majorBidi"/>
        </w:rPr>
        <w:t>Perkančioji organizacija</w:t>
      </w:r>
      <w:r w:rsidRPr="009575D4">
        <w:rPr>
          <w:rFonts w:ascii="Myriad Pro" w:hAnsi="Myriad Pro" w:cstheme="majorBidi"/>
        </w:rPr>
        <w:t xml:space="preserve"> neleidžia kandidatui dalyvauti viešųjų pirkimų procedūroje, kaip atitinkančiam 4.</w:t>
      </w:r>
      <w:r w:rsidR="00501F43">
        <w:rPr>
          <w:rFonts w:ascii="Myriad Pro" w:hAnsi="Myriad Pro" w:cstheme="majorBidi"/>
        </w:rPr>
        <w:t>1</w:t>
      </w:r>
      <w:r w:rsidRPr="009575D4">
        <w:rPr>
          <w:rFonts w:ascii="Myriad Pro" w:hAnsi="Myriad Pro" w:cstheme="majorBidi"/>
        </w:rPr>
        <w:t>.1. ir 4.</w:t>
      </w:r>
      <w:r w:rsidR="00501F43">
        <w:rPr>
          <w:rFonts w:ascii="Myriad Pro" w:hAnsi="Myriad Pro" w:cstheme="majorBidi"/>
        </w:rPr>
        <w:t>1</w:t>
      </w:r>
      <w:r w:rsidRPr="009575D4">
        <w:rPr>
          <w:rFonts w:ascii="Myriad Pro" w:hAnsi="Myriad Pro" w:cstheme="majorBidi"/>
        </w:rPr>
        <w:t>.3. – 4.</w:t>
      </w:r>
      <w:r w:rsidR="00501F43">
        <w:rPr>
          <w:rFonts w:ascii="Myriad Pro" w:hAnsi="Myriad Pro" w:cstheme="majorBidi"/>
        </w:rPr>
        <w:t>1</w:t>
      </w:r>
      <w:r w:rsidRPr="009575D4">
        <w:rPr>
          <w:rFonts w:ascii="Myriad Pro" w:hAnsi="Myriad Pro" w:cstheme="majorBidi"/>
        </w:rPr>
        <w:t>.8. skyriuose nustatytus atmetimo pagrindus.</w:t>
      </w:r>
      <w:bookmarkEnd w:id="381"/>
    </w:p>
    <w:p w14:paraId="3B7C2F69" w14:textId="77777777" w:rsidR="003B5DFF" w:rsidRPr="009575D4" w:rsidRDefault="003B5DFF"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82" w:name="_Toc83287150"/>
      <w:r w:rsidRPr="009575D4">
        <w:rPr>
          <w:rFonts w:ascii="Myriad Pro" w:hAnsi="Myriad Pro" w:cstheme="majorBidi"/>
        </w:rPr>
        <w:t>Perkančioji Organizacija įvertina priemones, kurių ėmėsi kandidatas, tiekėjų grupės narys (jei kandidatas yra konsorciumas), ir jas įvertina, atsižvelgdama į nusikalstamos veikos ar pažeidimo sunkumą ir konkrečias aplinkybes. Perkančioji organizacija gali prašyti kompetentingų atitinkamos kriminalinės veikos ar susijusio pažeidimo srities institucijų nuomonės, ar kandidato taikomos priemonės yra pakankamos patikimumui atkurti ir užkirsti kelią tokiems patiems ar panašiems atvejams ateityje. Nuomonės neprašoma, jei ji jau prieinama perkančiajai organizacijai arba kandidatas pateikė atitinkamos institucijos nuomonę nusikalstamos veikos ar pažeidimo srityje dėl priemonių, kurių atitinkamas kandidatas ėmėsi, siekdamas atkurti ar užtikrinti patikimumą ir užkirsti kelią tokiems patiems ir panašiems atvejams ateityje, pakankamumo.</w:t>
      </w:r>
      <w:bookmarkEnd w:id="382"/>
    </w:p>
    <w:p w14:paraId="26339102" w14:textId="77777777" w:rsidR="003B5DFF" w:rsidRPr="009575D4" w:rsidRDefault="003B5DFF"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83" w:name="_Toc83287151"/>
      <w:r w:rsidRPr="009575D4">
        <w:rPr>
          <w:rFonts w:ascii="Myriad Pro" w:hAnsi="Myriad Pro" w:cstheme="majorBidi"/>
        </w:rPr>
        <w:t>Jei Perkančioji Organizacija mano, kad priemonių, kurių imtasi patikimumui atkurti ir panašių atvejų ateityje išvengti, pakanka, Perkančioji Organizacija priima sprendimą neatimti galimybės atitinkamam kandidatui dalyvauti pirkimo procedūroje. Jei priemonių, kurių imtasi, nepakanka, Perkančioji Organizacija priima sprendimą neleisti kandidatui toliau dalyvauti pirkimo procedūroje.</w:t>
      </w:r>
      <w:bookmarkEnd w:id="383"/>
    </w:p>
    <w:p w14:paraId="234EC69B" w14:textId="362B0BBF" w:rsidR="003B5DFF" w:rsidRPr="009575D4" w:rsidRDefault="003B5DFF"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84" w:name="_Toc83287152"/>
      <w:r w:rsidRPr="009575D4">
        <w:rPr>
          <w:rFonts w:ascii="Myriad Pro" w:hAnsi="Myriad Pro" w:cstheme="majorBidi"/>
        </w:rPr>
        <w:t>Perkančioji Organizacija prašo, kad kandidatas pakeistų asmenį, kurio pajėgumais kandidatas remiasi, kad atitiktų Reglamente nustatytus kvalifikacinius reikalavimus kandidatams, jeigu tokiam asmeniui taikomi bet kokie atskirties pagrindai, pateikti 4.</w:t>
      </w:r>
      <w:r w:rsidR="00376611" w:rsidRPr="009575D4">
        <w:rPr>
          <w:rFonts w:ascii="Myriad Pro" w:hAnsi="Myriad Pro" w:cstheme="majorBidi"/>
        </w:rPr>
        <w:t>4</w:t>
      </w:r>
      <w:r w:rsidRPr="009575D4">
        <w:rPr>
          <w:rFonts w:ascii="Myriad Pro" w:hAnsi="Myriad Pro" w:cstheme="majorBidi"/>
        </w:rPr>
        <w:t>.1. – 4.</w:t>
      </w:r>
      <w:r w:rsidR="00376611" w:rsidRPr="009575D4">
        <w:rPr>
          <w:rFonts w:ascii="Myriad Pro" w:hAnsi="Myriad Pro" w:cstheme="majorBidi"/>
        </w:rPr>
        <w:t>4</w:t>
      </w:r>
      <w:r w:rsidRPr="009575D4">
        <w:rPr>
          <w:rFonts w:ascii="Myriad Pro" w:hAnsi="Myriad Pro" w:cstheme="majorBidi"/>
        </w:rPr>
        <w:t>.8. ir 4.</w:t>
      </w:r>
      <w:r w:rsidR="00376611" w:rsidRPr="009575D4">
        <w:rPr>
          <w:rFonts w:ascii="Myriad Pro" w:hAnsi="Myriad Pro" w:cstheme="majorBidi"/>
        </w:rPr>
        <w:t>4</w:t>
      </w:r>
      <w:r w:rsidRPr="009575D4">
        <w:rPr>
          <w:rFonts w:ascii="Myriad Pro" w:hAnsi="Myriad Pro" w:cstheme="majorBidi"/>
        </w:rPr>
        <w:t xml:space="preserve">.12. skyriuose. Jei kandidatas per 10 (dešimt) darbo dienų nuo prašymo pateikimo ar išsiuntimo kandidatui dienos nepateikia dokumentų apie kitą </w:t>
      </w:r>
      <w:r w:rsidRPr="009575D4">
        <w:rPr>
          <w:rFonts w:ascii="Myriad Pro" w:hAnsi="Myriad Pro" w:cstheme="majorBidi"/>
        </w:rPr>
        <w:lastRenderedPageBreak/>
        <w:t>asmenį, kurio pajėgumais kandidatas remiasi, kad atitiktų numatytus kvalifikacinius reikalavimus, Perkančioji Organizacija pašalina tokį kandidatą iš tolesnio dalyvavimo konkurse.</w:t>
      </w:r>
      <w:bookmarkEnd w:id="384"/>
    </w:p>
    <w:p w14:paraId="2025E9B9" w14:textId="139223F1" w:rsidR="003B5DFF" w:rsidRDefault="003B5DFF"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85" w:name="_Toc83287153"/>
      <w:r w:rsidRPr="009575D4">
        <w:rPr>
          <w:rFonts w:ascii="Myriad Pro" w:hAnsi="Myriad Pro" w:cstheme="majorBidi"/>
        </w:rPr>
        <w:t>Jei kandidatas nepateikė kai kurių pagal Reglamentą reikalaujamų dokumentų (įskaitant perkančiosios organizacijos reikalaujamus įrodymus, kad būtų galima patikrinti, ar nėra pašalinimo pagrindų) arba pateiktų dokumentų turinys neatitinka Reglamento, Viešųjų pirkimų komisija nusprendžia neleisti kandidatui toliau dalyvauti konkurse.</w:t>
      </w:r>
      <w:bookmarkEnd w:id="385"/>
    </w:p>
    <w:p w14:paraId="02BCD43F" w14:textId="43E82006" w:rsidR="003B5DFF" w:rsidRDefault="003B5DFF" w:rsidP="009575D4">
      <w:pPr>
        <w:pStyle w:val="ListParagraph"/>
        <w:keepNext/>
        <w:numPr>
          <w:ilvl w:val="1"/>
          <w:numId w:val="22"/>
        </w:numPr>
        <w:tabs>
          <w:tab w:val="clear" w:pos="1674"/>
        </w:tabs>
        <w:spacing w:before="360" w:after="240"/>
        <w:ind w:left="567" w:hanging="567"/>
        <w:jc w:val="both"/>
        <w:outlineLvl w:val="0"/>
        <w:rPr>
          <w:rFonts w:ascii="Myriad Pro" w:hAnsi="Myriad Pro" w:cstheme="majorBidi"/>
        </w:rPr>
      </w:pPr>
      <w:bookmarkStart w:id="386" w:name="_Toc83287156"/>
      <w:r w:rsidRPr="009575D4">
        <w:rPr>
          <w:rFonts w:ascii="Myriad Pro" w:hAnsi="Myriad Pro" w:cstheme="majorBidi"/>
        </w:rPr>
        <w:t>Teikti pasiūlymą antrajame konkurso etape bus kviečiami tik kvalifikuoti kandidatai.</w:t>
      </w:r>
      <w:bookmarkEnd w:id="386"/>
    </w:p>
    <w:p w14:paraId="3B216710" w14:textId="77777777" w:rsidR="00EA43C1" w:rsidRPr="009575D4" w:rsidRDefault="00EA43C1" w:rsidP="00EA43C1">
      <w:pPr>
        <w:pStyle w:val="ListParagraph"/>
        <w:keepNext/>
        <w:spacing w:before="360" w:after="240"/>
        <w:ind w:left="567"/>
        <w:jc w:val="both"/>
        <w:outlineLvl w:val="0"/>
        <w:rPr>
          <w:rFonts w:ascii="Myriad Pro" w:hAnsi="Myriad Pro" w:cstheme="majorBidi"/>
        </w:rPr>
      </w:pPr>
    </w:p>
    <w:p w14:paraId="7BD68FAB" w14:textId="2FF0DBC9" w:rsidR="00696BD0" w:rsidRDefault="006E0B73" w:rsidP="00EA43C1">
      <w:pPr>
        <w:pStyle w:val="ListParagraph"/>
        <w:keepNext/>
        <w:numPr>
          <w:ilvl w:val="0"/>
          <w:numId w:val="22"/>
        </w:numPr>
        <w:spacing w:before="360" w:after="240"/>
        <w:jc w:val="both"/>
        <w:outlineLvl w:val="0"/>
        <w:rPr>
          <w:rFonts w:ascii="Myriad Pro" w:hAnsi="Myriad Pro" w:cstheme="majorBidi"/>
          <w:b/>
          <w:caps/>
          <w:spacing w:val="25"/>
          <w:kern w:val="24"/>
        </w:rPr>
      </w:pPr>
      <w:bookmarkStart w:id="387" w:name="_Toc484526216"/>
      <w:bookmarkStart w:id="388" w:name="_Toc484526217"/>
      <w:bookmarkStart w:id="389" w:name="_Toc484526220"/>
      <w:bookmarkStart w:id="390" w:name="_Toc484526221"/>
      <w:bookmarkStart w:id="391" w:name="_Toc471229428"/>
      <w:bookmarkStart w:id="392" w:name="_Toc471229581"/>
      <w:bookmarkStart w:id="393" w:name="_Toc471229734"/>
      <w:bookmarkStart w:id="394" w:name="_Toc471232335"/>
      <w:bookmarkStart w:id="395" w:name="_Toc471252428"/>
      <w:bookmarkStart w:id="396" w:name="_Toc471229429"/>
      <w:bookmarkStart w:id="397" w:name="_Toc471229582"/>
      <w:bookmarkStart w:id="398" w:name="_Toc471229735"/>
      <w:bookmarkStart w:id="399" w:name="_Toc471232336"/>
      <w:bookmarkStart w:id="400" w:name="_Toc471252429"/>
      <w:bookmarkStart w:id="401" w:name="_Toc471214465"/>
      <w:bookmarkStart w:id="402" w:name="_Toc471229432"/>
      <w:bookmarkStart w:id="403" w:name="_Toc471229585"/>
      <w:bookmarkStart w:id="404" w:name="_Toc471229738"/>
      <w:bookmarkStart w:id="405" w:name="_Toc471232339"/>
      <w:bookmarkStart w:id="406" w:name="_Toc471252432"/>
      <w:bookmarkStart w:id="407" w:name="_Toc471229433"/>
      <w:bookmarkStart w:id="408" w:name="_Toc471229586"/>
      <w:bookmarkStart w:id="409" w:name="_Toc471229739"/>
      <w:bookmarkStart w:id="410" w:name="_Toc471232340"/>
      <w:bookmarkStart w:id="411" w:name="_Toc471252433"/>
      <w:bookmarkStart w:id="412" w:name="_Toc471229434"/>
      <w:bookmarkStart w:id="413" w:name="_Toc471229587"/>
      <w:bookmarkStart w:id="414" w:name="_Toc471229740"/>
      <w:bookmarkStart w:id="415" w:name="_Toc471232341"/>
      <w:bookmarkStart w:id="416" w:name="_Toc471252434"/>
      <w:bookmarkStart w:id="417" w:name="_Toc471229435"/>
      <w:bookmarkStart w:id="418" w:name="_Toc471229588"/>
      <w:bookmarkStart w:id="419" w:name="_Toc471229741"/>
      <w:bookmarkStart w:id="420" w:name="_Toc471232342"/>
      <w:bookmarkStart w:id="421" w:name="_Toc471252435"/>
      <w:bookmarkStart w:id="422" w:name="_Toc471214467"/>
      <w:bookmarkStart w:id="423" w:name="_Toc471229436"/>
      <w:bookmarkStart w:id="424" w:name="_Toc471229589"/>
      <w:bookmarkStart w:id="425" w:name="_Toc471229742"/>
      <w:bookmarkStart w:id="426" w:name="_Toc471232343"/>
      <w:bookmarkStart w:id="427" w:name="_Toc471252436"/>
      <w:bookmarkStart w:id="428" w:name="_Toc471229437"/>
      <w:bookmarkStart w:id="429" w:name="_Toc471229590"/>
      <w:bookmarkStart w:id="430" w:name="_Toc471229743"/>
      <w:bookmarkStart w:id="431" w:name="_Toc471232344"/>
      <w:bookmarkStart w:id="432" w:name="_Toc471252437"/>
      <w:bookmarkStart w:id="433" w:name="_Toc471229440"/>
      <w:bookmarkStart w:id="434" w:name="_Toc471229593"/>
      <w:bookmarkStart w:id="435" w:name="_Toc471229746"/>
      <w:bookmarkStart w:id="436" w:name="_Toc471232347"/>
      <w:bookmarkStart w:id="437" w:name="_Toc471252440"/>
      <w:bookmarkStart w:id="438" w:name="_Toc471229443"/>
      <w:bookmarkStart w:id="439" w:name="_Toc471229596"/>
      <w:bookmarkStart w:id="440" w:name="_Toc471229749"/>
      <w:bookmarkStart w:id="441" w:name="_Toc471232350"/>
      <w:bookmarkStart w:id="442" w:name="_Toc471252443"/>
      <w:bookmarkStart w:id="443" w:name="_Toc471214469"/>
      <w:bookmarkStart w:id="444" w:name="_Toc471229444"/>
      <w:bookmarkStart w:id="445" w:name="_Toc471229597"/>
      <w:bookmarkStart w:id="446" w:name="_Toc471229750"/>
      <w:bookmarkStart w:id="447" w:name="_Toc471232351"/>
      <w:bookmarkStart w:id="448" w:name="_Toc471252444"/>
      <w:bookmarkStart w:id="449" w:name="_Toc530482712"/>
      <w:bookmarkStart w:id="450" w:name="_Toc77932138"/>
      <w:bookmarkStart w:id="451" w:name="_Toc471229445"/>
      <w:bookmarkStart w:id="452" w:name="_Toc471229751"/>
      <w:bookmarkStart w:id="453" w:name="_Toc485284013"/>
      <w:bookmarkStart w:id="454" w:name="_Toc485809603"/>
      <w:bookmarkStart w:id="455" w:name="_Toc83287157"/>
      <w:bookmarkEnd w:id="380"/>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Fonts w:ascii="Myriad Pro" w:hAnsi="Myriad Pro" w:cstheme="majorBidi"/>
          <w:b/>
          <w:caps/>
          <w:spacing w:val="25"/>
          <w:kern w:val="24"/>
        </w:rPr>
        <w:t>Sprendimų priėmimas, rezultatų skelbimas</w:t>
      </w:r>
      <w:bookmarkEnd w:id="449"/>
      <w:bookmarkEnd w:id="450"/>
      <w:bookmarkEnd w:id="451"/>
      <w:bookmarkEnd w:id="452"/>
      <w:bookmarkEnd w:id="453"/>
      <w:bookmarkEnd w:id="454"/>
      <w:bookmarkEnd w:id="455"/>
    </w:p>
    <w:p w14:paraId="62216C8A" w14:textId="3FB83545" w:rsidR="00EA43C1" w:rsidRPr="00EA43C1" w:rsidRDefault="00EA43C1" w:rsidP="00EA43C1">
      <w:pPr>
        <w:pStyle w:val="ListParagraph"/>
        <w:numPr>
          <w:ilvl w:val="1"/>
          <w:numId w:val="22"/>
        </w:numPr>
        <w:tabs>
          <w:tab w:val="clear" w:pos="1674"/>
          <w:tab w:val="num" w:pos="567"/>
        </w:tabs>
        <w:spacing w:before="120" w:after="120"/>
        <w:ind w:left="567" w:hanging="709"/>
        <w:jc w:val="both"/>
        <w:outlineLvl w:val="1"/>
        <w:rPr>
          <w:rFonts w:ascii="Myriad Pro" w:hAnsi="Myriad Pro" w:cstheme="majorBidi"/>
          <w:lang w:val="lt-LT"/>
        </w:rPr>
      </w:pPr>
      <w:bookmarkStart w:id="456" w:name="_Toc83287158"/>
      <w:r w:rsidRPr="00EA43C1">
        <w:rPr>
          <w:rFonts w:ascii="Myriad Pro" w:hAnsi="Myriad Pro" w:cstheme="majorBidi"/>
          <w:kern w:val="24"/>
          <w:lang w:val="lt-LT"/>
        </w:rPr>
        <w:t>Perkančiosios organizacijos viešųjų pirkimų komisija atrenka kandidatus pagal nustatytus kandidatų atrankos kriterijus, tikrina, ar paraiškos atitinka Reglamente nustatytus reikalavimus kiekvienai pirkimo daliai.</w:t>
      </w:r>
      <w:bookmarkEnd w:id="456"/>
    </w:p>
    <w:p w14:paraId="6251FEE2" w14:textId="77777777" w:rsidR="00EA43C1" w:rsidRPr="00EA43C1" w:rsidRDefault="00EA43C1" w:rsidP="00EA43C1">
      <w:pPr>
        <w:numPr>
          <w:ilvl w:val="1"/>
          <w:numId w:val="22"/>
        </w:numPr>
        <w:tabs>
          <w:tab w:val="clear" w:pos="1674"/>
          <w:tab w:val="num" w:pos="567"/>
        </w:tabs>
        <w:spacing w:before="120" w:after="120"/>
        <w:ind w:left="567" w:hanging="709"/>
        <w:jc w:val="both"/>
        <w:outlineLvl w:val="1"/>
        <w:rPr>
          <w:rFonts w:ascii="Myriad Pro" w:hAnsi="Myriad Pro" w:cstheme="majorBidi"/>
          <w:kern w:val="24"/>
          <w:lang w:val="lt-LT"/>
        </w:rPr>
      </w:pPr>
      <w:r w:rsidRPr="00EA43C1">
        <w:rPr>
          <w:rFonts w:ascii="Myriad Pro" w:hAnsi="Myriad Pro" w:cstheme="majorBidi"/>
          <w:kern w:val="24"/>
          <w:lang w:val="lt-LT"/>
        </w:rPr>
        <w:t>Pagal Latvijos ministrų kabineto nutarimo Nr. 508  „Ypatingos svarbos infrastruktūros objektų, įskaitant Europos ypatingos svarbos infrastruktūrą identifikavimo, saugumo priemonių ir eksploatavimo tęstinumo planavimo ir įgyvendinimo procedūrą“ nuostatus , pirkimo komisija turi teisę siųsti informaciją apie Kandidatus, atitinkančius Reglamento reikalavimus Latvijos VSD patikrinti, prieš tvirtinant konkurso pirmojo etapo rezultatus ir (arba) prieš suteikiant sutarties teises antrajame konkurso etape. Jei Latvijos VSD pateiks neigiamą kandidato išvadą, Pirkimo komisija jį pašalins iš Konkurso.</w:t>
      </w:r>
    </w:p>
    <w:p w14:paraId="015D5099" w14:textId="77777777" w:rsidR="00877048" w:rsidRPr="00EA43C1" w:rsidRDefault="00877048" w:rsidP="00EA43C1">
      <w:pPr>
        <w:numPr>
          <w:ilvl w:val="1"/>
          <w:numId w:val="22"/>
        </w:numPr>
        <w:tabs>
          <w:tab w:val="clear" w:pos="1674"/>
          <w:tab w:val="num" w:pos="567"/>
        </w:tabs>
        <w:spacing w:before="120" w:after="120"/>
        <w:ind w:left="567" w:hanging="709"/>
        <w:jc w:val="both"/>
        <w:outlineLvl w:val="1"/>
        <w:rPr>
          <w:rFonts w:ascii="Myriad Pro" w:hAnsi="Myriad Pro" w:cstheme="majorBidi"/>
          <w:kern w:val="24"/>
          <w:lang w:val="lt-LT"/>
        </w:rPr>
      </w:pPr>
      <w:bookmarkStart w:id="457" w:name="_Toc83287159"/>
      <w:bookmarkStart w:id="458" w:name="_Toc493844711"/>
      <w:r w:rsidRPr="00EA43C1">
        <w:rPr>
          <w:rFonts w:ascii="Myriad Pro" w:hAnsi="Myriad Pro" w:cstheme="majorBidi"/>
          <w:kern w:val="24"/>
          <w:lang w:val="lt-LT"/>
        </w:rPr>
        <w:t>Per 3 (tris) darbo dienas nuo sprendimo dėl kandidatų atrankos priėmimo dienos Viešųjų pirkimų komisija informuoja visus kandidatus (atmestam kandidatui taip pat nurodo priežastis, dėl kurių jis atmetė paraišką) apie priimtą sprendimą, elektroniniu būdu siunčiant informaciją ir laikant informacijos išsiuntimo datos ir būdo įrodymus, taip pat apie terminą, iki kurio kandidatas gali pateikti skundą, kaip numatyta 5 skirsnyje.</w:t>
      </w:r>
      <w:bookmarkEnd w:id="457"/>
    </w:p>
    <w:p w14:paraId="73E9B793" w14:textId="7108E04E" w:rsidR="00877048" w:rsidRPr="00EA43C1" w:rsidRDefault="00877048" w:rsidP="00EA43C1">
      <w:pPr>
        <w:numPr>
          <w:ilvl w:val="1"/>
          <w:numId w:val="22"/>
        </w:numPr>
        <w:tabs>
          <w:tab w:val="clear" w:pos="1674"/>
          <w:tab w:val="num" w:pos="567"/>
        </w:tabs>
        <w:spacing w:before="120" w:after="120"/>
        <w:ind w:left="567" w:hanging="709"/>
        <w:jc w:val="both"/>
        <w:outlineLvl w:val="1"/>
        <w:rPr>
          <w:rFonts w:ascii="Myriad Pro" w:hAnsi="Myriad Pro" w:cstheme="majorBidi"/>
          <w:kern w:val="24"/>
          <w:lang w:val="lt-LT"/>
        </w:rPr>
      </w:pPr>
      <w:bookmarkStart w:id="459" w:name="_Toc83287160"/>
      <w:r w:rsidRPr="00EA43C1">
        <w:rPr>
          <w:rFonts w:ascii="Myriad Pro" w:hAnsi="Myriad Pro" w:cstheme="majorBidi"/>
          <w:kern w:val="24"/>
          <w:lang w:val="lt-LT"/>
        </w:rPr>
        <w:t>Jei tik 1 (vienas) kandidatas vienoje</w:t>
      </w:r>
      <w:r w:rsidR="00FA1164" w:rsidRPr="00EA43C1">
        <w:rPr>
          <w:rFonts w:ascii="Myriad Pro" w:hAnsi="Myriad Pro" w:cstheme="majorBidi"/>
          <w:kern w:val="24"/>
          <w:lang w:val="lt-LT"/>
        </w:rPr>
        <w:t xml:space="preserve"> D</w:t>
      </w:r>
      <w:r w:rsidRPr="00EA43C1">
        <w:rPr>
          <w:rFonts w:ascii="Myriad Pro" w:hAnsi="Myriad Pro" w:cstheme="majorBidi"/>
          <w:kern w:val="24"/>
          <w:lang w:val="lt-LT"/>
        </w:rPr>
        <w:t>alyje atitinka visus kandidatų atrankos reikalavimus, Viešųjų pirkimų komisija priima sprendimą nutraukti viešųjų pirkimų procedūrą toje Dalyje.</w:t>
      </w:r>
      <w:bookmarkEnd w:id="459"/>
    </w:p>
    <w:p w14:paraId="683472DE" w14:textId="507EC692" w:rsidR="00877048" w:rsidRPr="00EA43C1" w:rsidRDefault="00877048" w:rsidP="00EA43C1">
      <w:pPr>
        <w:numPr>
          <w:ilvl w:val="1"/>
          <w:numId w:val="22"/>
        </w:numPr>
        <w:tabs>
          <w:tab w:val="clear" w:pos="1674"/>
          <w:tab w:val="num" w:pos="567"/>
        </w:tabs>
        <w:spacing w:before="120" w:after="120"/>
        <w:ind w:left="567" w:hanging="709"/>
        <w:jc w:val="both"/>
        <w:outlineLvl w:val="1"/>
        <w:rPr>
          <w:rFonts w:ascii="Myriad Pro" w:hAnsi="Myriad Pro" w:cstheme="majorBidi"/>
          <w:kern w:val="24"/>
          <w:lang w:val="lt-LT"/>
        </w:rPr>
      </w:pPr>
      <w:bookmarkStart w:id="460" w:name="_Toc83287161"/>
      <w:r w:rsidRPr="00EA43C1">
        <w:rPr>
          <w:rFonts w:ascii="Myriad Pro" w:hAnsi="Myriad Pro" w:cstheme="majorBidi"/>
          <w:kern w:val="24"/>
          <w:lang w:val="lt-LT"/>
        </w:rPr>
        <w:t xml:space="preserve">Jei viešųjų pirkimų procedūra nutraukiama, per 3 (tris) darbo dienas nuo pirkimo nutraukimo, Viešųjų pirkimų komisija tuo pat metu informuoja visus kandidatus apie visas priežastis, dėl kurių buvo nutraukta konkurso procedūra, ir informuoja apie terminą, per kurį kandidatas gali pateikti skundą </w:t>
      </w:r>
      <w:r w:rsidR="00EA43C1" w:rsidRPr="00EA43C1">
        <w:rPr>
          <w:rFonts w:ascii="Myriad Pro" w:hAnsi="Myriad Pro" w:cstheme="majorBidi"/>
          <w:kern w:val="24"/>
          <w:lang w:val="lt-LT"/>
        </w:rPr>
        <w:t>Reglamento 6.3</w:t>
      </w:r>
      <w:r w:rsidRPr="00EA43C1">
        <w:rPr>
          <w:rFonts w:ascii="Myriad Pro" w:hAnsi="Myriad Pro" w:cstheme="majorBidi"/>
          <w:kern w:val="24"/>
          <w:lang w:val="lt-LT"/>
        </w:rPr>
        <w:t xml:space="preserve"> punkte  nurodytoms institucijoms.</w:t>
      </w:r>
      <w:bookmarkEnd w:id="460"/>
    </w:p>
    <w:p w14:paraId="3F27ACC1" w14:textId="77777777" w:rsidR="00877048" w:rsidRPr="00EA43C1" w:rsidRDefault="00877048" w:rsidP="00EA43C1">
      <w:pPr>
        <w:numPr>
          <w:ilvl w:val="1"/>
          <w:numId w:val="22"/>
        </w:numPr>
        <w:tabs>
          <w:tab w:val="clear" w:pos="1674"/>
          <w:tab w:val="num" w:pos="567"/>
        </w:tabs>
        <w:spacing w:before="120" w:after="120"/>
        <w:ind w:left="567" w:hanging="709"/>
        <w:jc w:val="both"/>
        <w:outlineLvl w:val="1"/>
        <w:rPr>
          <w:rFonts w:ascii="Myriad Pro" w:hAnsi="Myriad Pro" w:cstheme="majorBidi"/>
          <w:kern w:val="24"/>
          <w:lang w:val="lt-LT"/>
        </w:rPr>
      </w:pPr>
      <w:bookmarkStart w:id="461" w:name="_Toc83287162"/>
      <w:r w:rsidRPr="00EA43C1">
        <w:rPr>
          <w:rFonts w:ascii="Myriad Pro" w:hAnsi="Myriad Pro" w:cstheme="majorBidi"/>
          <w:kern w:val="24"/>
          <w:lang w:val="lt-LT"/>
        </w:rPr>
        <w:t>Viešųjų pirkimų komisija, informuodama apie rezultatus, turi teisę neatskleisti konkrečios informacijos, jei ji gali pažeisti viešuosius interesus arba jei būtų pažeisti kandidato teisiniai komerciniai interesai ar konkurencijos sąlygos.</w:t>
      </w:r>
      <w:bookmarkEnd w:id="461"/>
    </w:p>
    <w:p w14:paraId="586FD947" w14:textId="1479BFBA" w:rsidR="00696BD0" w:rsidRDefault="006E0B73" w:rsidP="00EA43C1">
      <w:pPr>
        <w:pStyle w:val="ListParagraph"/>
        <w:keepNext/>
        <w:numPr>
          <w:ilvl w:val="0"/>
          <w:numId w:val="22"/>
        </w:numPr>
        <w:spacing w:before="360" w:after="240"/>
        <w:jc w:val="both"/>
        <w:outlineLvl w:val="0"/>
        <w:rPr>
          <w:rFonts w:ascii="Myriad Pro" w:hAnsi="Myriad Pro" w:cstheme="majorBidi"/>
          <w:b/>
          <w:caps/>
          <w:spacing w:val="25"/>
          <w:kern w:val="24"/>
        </w:rPr>
      </w:pPr>
      <w:bookmarkStart w:id="462" w:name="_Toc530482713"/>
      <w:bookmarkStart w:id="463" w:name="_Toc77932139"/>
      <w:bookmarkStart w:id="464" w:name="_Toc83287163"/>
      <w:bookmarkStart w:id="465" w:name="_Toc485809604"/>
      <w:bookmarkEnd w:id="458"/>
      <w:r>
        <w:rPr>
          <w:rFonts w:ascii="Myriad Pro" w:hAnsi="Myriad Pro" w:cstheme="majorBidi"/>
          <w:b/>
          <w:caps/>
          <w:spacing w:val="25"/>
          <w:kern w:val="24"/>
        </w:rPr>
        <w:t>Viešųjų pirkimų komisijos teisės</w:t>
      </w:r>
      <w:bookmarkEnd w:id="462"/>
      <w:bookmarkEnd w:id="463"/>
      <w:bookmarkEnd w:id="464"/>
    </w:p>
    <w:p w14:paraId="63783299" w14:textId="77777777" w:rsidR="00EA43C1" w:rsidRPr="00CF5778" w:rsidRDefault="00EA43C1" w:rsidP="00EA43C1">
      <w:pPr>
        <w:numPr>
          <w:ilvl w:val="1"/>
          <w:numId w:val="22"/>
        </w:numPr>
        <w:tabs>
          <w:tab w:val="clear" w:pos="1674"/>
          <w:tab w:val="num" w:pos="567"/>
        </w:tabs>
        <w:spacing w:before="120" w:after="120"/>
        <w:ind w:left="567" w:hanging="709"/>
        <w:jc w:val="both"/>
        <w:outlineLvl w:val="1"/>
        <w:rPr>
          <w:rFonts w:ascii="Myriad Pro" w:hAnsi="Myriad Pro" w:cstheme="majorBidi"/>
          <w:lang w:val="lt-LT"/>
        </w:rPr>
      </w:pPr>
      <w:bookmarkStart w:id="466" w:name="_Toc83287164"/>
      <w:r w:rsidRPr="00CF5778">
        <w:rPr>
          <w:rFonts w:ascii="Myriad Pro" w:hAnsi="Myriad Pro" w:cstheme="majorBidi"/>
          <w:lang w:val="lt-LT"/>
        </w:rPr>
        <w:t>Vykdydama viešuosius pirkimus, Perkančioji Organizacija, vadovaudamasi taikoma viešųjų pirkimų politika ir taikomu Latvijos viešųjų pirkimų įstatymu, sudaro Viešųjų pirkimų komisiją. Viešųjų pirkimų komisija ir tiekėjas (kandidatas) keičiasi informacija raštu anglų arba latvių kalba (kartu su vertimu į anglų kalbą), naudodami E-Tenders sistemą. Siekiant išvengti abejonių, išskyrus atvejus, kai konkrečiai nenurodyta kitaip, visi įstatymai, aktai ir teisės aktai, pagal kuriuos vykdomas šis pirkimas, priklauso Latvijos Respublikos jurisdikcijai.</w:t>
      </w:r>
      <w:bookmarkEnd w:id="466"/>
    </w:p>
    <w:p w14:paraId="51C5D9ED" w14:textId="77777777" w:rsidR="00162657" w:rsidRPr="00EA43C1" w:rsidRDefault="00162657" w:rsidP="00EA43C1">
      <w:pPr>
        <w:numPr>
          <w:ilvl w:val="1"/>
          <w:numId w:val="22"/>
        </w:numPr>
        <w:tabs>
          <w:tab w:val="clear" w:pos="1674"/>
          <w:tab w:val="num" w:pos="567"/>
        </w:tabs>
        <w:spacing w:before="120" w:after="120"/>
        <w:ind w:left="567" w:hanging="709"/>
        <w:jc w:val="both"/>
        <w:outlineLvl w:val="1"/>
        <w:rPr>
          <w:rFonts w:ascii="Myriad Pro" w:hAnsi="Myriad Pro" w:cstheme="majorBidi"/>
          <w:lang w:val="lt-LT"/>
        </w:rPr>
      </w:pPr>
      <w:bookmarkStart w:id="467" w:name="_Toc83287165"/>
      <w:r w:rsidRPr="00EA43C1">
        <w:rPr>
          <w:rFonts w:ascii="Myriad Pro" w:hAnsi="Myriad Pro" w:cstheme="majorBidi"/>
          <w:lang w:val="lt-LT"/>
        </w:rPr>
        <w:t>Viešųjų pirkimų komisija turi teisę bet kuriame konkurso etape reikalauti, kad kandidatas pateiktų visus arba dalį dokumentų, patvirtinančių, kad kandidatas atitinka kandidatų atrankos reikalavimus. Viešųjų pirkimų komisija nereikalauja tokių dokumentų ar informacijos, kuri jau yra prieinama arba yra viešai prieinama nemokamai. Viešųjų pirkimų komisijos prašymu kandidatas turi nurodyti prieigos prie viešosios duomenų bazės adresą ir būdą.</w:t>
      </w:r>
      <w:bookmarkEnd w:id="467"/>
    </w:p>
    <w:p w14:paraId="2E4638EF" w14:textId="77777777" w:rsidR="00162657" w:rsidRPr="00EA43C1" w:rsidRDefault="00162657" w:rsidP="00EA43C1">
      <w:pPr>
        <w:numPr>
          <w:ilvl w:val="1"/>
          <w:numId w:val="22"/>
        </w:numPr>
        <w:tabs>
          <w:tab w:val="clear" w:pos="1674"/>
          <w:tab w:val="num" w:pos="567"/>
        </w:tabs>
        <w:spacing w:before="120" w:after="120"/>
        <w:ind w:left="567" w:hanging="709"/>
        <w:jc w:val="both"/>
        <w:outlineLvl w:val="1"/>
        <w:rPr>
          <w:rFonts w:ascii="Myriad Pro" w:hAnsi="Myriad Pro" w:cstheme="majorBidi"/>
          <w:lang w:val="lt-LT"/>
        </w:rPr>
      </w:pPr>
      <w:bookmarkStart w:id="468" w:name="_Toc83287166"/>
      <w:r w:rsidRPr="00EA43C1">
        <w:rPr>
          <w:rFonts w:ascii="Myriad Pro" w:hAnsi="Myriad Pro" w:cstheme="majorBidi"/>
          <w:lang w:val="lt-LT"/>
        </w:rPr>
        <w:t>Jei kandidatas pateikia dokumentų atitikmenis  (pvz., kopijas) ir kyla abejonių dėl pateikto dokumento kilmės autentiškumo, Viešųjų pirkimų komisija gali pareikalauti, kad kandidatas pateiktų originalius dokumentus.</w:t>
      </w:r>
      <w:bookmarkEnd w:id="468"/>
    </w:p>
    <w:p w14:paraId="5702E883" w14:textId="77777777" w:rsidR="00162657" w:rsidRPr="00CF5778" w:rsidRDefault="00162657" w:rsidP="00EA43C1">
      <w:pPr>
        <w:numPr>
          <w:ilvl w:val="1"/>
          <w:numId w:val="22"/>
        </w:numPr>
        <w:tabs>
          <w:tab w:val="clear" w:pos="1674"/>
          <w:tab w:val="num" w:pos="567"/>
        </w:tabs>
        <w:spacing w:before="120" w:after="120"/>
        <w:ind w:left="567" w:hanging="709"/>
        <w:jc w:val="both"/>
        <w:outlineLvl w:val="1"/>
        <w:rPr>
          <w:rFonts w:ascii="Myriad Pro" w:hAnsi="Myriad Pro" w:cstheme="majorBidi"/>
          <w:lang w:val="lt-LT"/>
        </w:rPr>
      </w:pPr>
      <w:bookmarkStart w:id="469" w:name="_Toc83287167"/>
      <w:r w:rsidRPr="00EA43C1">
        <w:rPr>
          <w:rFonts w:ascii="Myriad Pro" w:hAnsi="Myriad Pro" w:cstheme="majorBidi"/>
          <w:lang w:val="lt-LT"/>
        </w:rPr>
        <w:t>Kandidatų kvalifikacinės atrankos metu, Viešųjų pirkimų komisija turi teisę reikalauti, kad būtų paaiškinta paraiškoje dalyvauti konkurse pateikta informacija.</w:t>
      </w:r>
      <w:bookmarkEnd w:id="469"/>
    </w:p>
    <w:p w14:paraId="259ED291" w14:textId="77777777" w:rsidR="00162657" w:rsidRPr="00EA43C1" w:rsidRDefault="00162657" w:rsidP="00EA43C1">
      <w:pPr>
        <w:pStyle w:val="ListParagraph"/>
        <w:keepNext/>
        <w:numPr>
          <w:ilvl w:val="0"/>
          <w:numId w:val="22"/>
        </w:numPr>
        <w:spacing w:before="360" w:after="240"/>
        <w:jc w:val="both"/>
        <w:outlineLvl w:val="0"/>
        <w:rPr>
          <w:rFonts w:ascii="Myriad Pro" w:hAnsi="Myriad Pro" w:cstheme="majorBidi"/>
          <w:b/>
          <w:caps/>
          <w:spacing w:val="25"/>
          <w:kern w:val="24"/>
        </w:rPr>
      </w:pPr>
      <w:bookmarkStart w:id="470" w:name="_Toc69893605"/>
      <w:bookmarkStart w:id="471" w:name="_Toc70445081"/>
      <w:bookmarkStart w:id="472" w:name="_Toc83287168"/>
      <w:r w:rsidRPr="00EA43C1">
        <w:rPr>
          <w:rFonts w:ascii="Myriad Pro" w:hAnsi="Myriad Pro" w:cstheme="majorBidi"/>
          <w:b/>
          <w:caps/>
          <w:spacing w:val="25"/>
          <w:kern w:val="24"/>
        </w:rPr>
        <w:lastRenderedPageBreak/>
        <w:t>Viešųjų pirkimų komisijos įsipareigojimai</w:t>
      </w:r>
      <w:bookmarkEnd w:id="470"/>
      <w:bookmarkEnd w:id="471"/>
      <w:bookmarkEnd w:id="472"/>
    </w:p>
    <w:p w14:paraId="5900CA82" w14:textId="77777777" w:rsidR="00162657" w:rsidRPr="00CF5778" w:rsidRDefault="00162657" w:rsidP="00162657">
      <w:pPr>
        <w:pStyle w:val="ListParagraph"/>
        <w:spacing w:before="120" w:after="120"/>
        <w:ind w:left="360"/>
        <w:contextualSpacing w:val="0"/>
        <w:jc w:val="both"/>
        <w:outlineLvl w:val="1"/>
        <w:rPr>
          <w:rFonts w:ascii="Myriad Pro" w:eastAsiaTheme="minorHAnsi" w:hAnsi="Myriad Pro" w:cstheme="majorBidi"/>
          <w:vanish/>
          <w:kern w:val="24"/>
          <w:lang w:val="lt-LT"/>
        </w:rPr>
      </w:pPr>
    </w:p>
    <w:p w14:paraId="0E65C229" w14:textId="39C322A8" w:rsidR="00162657" w:rsidRPr="00EA43C1" w:rsidRDefault="00162657" w:rsidP="00EA43C1">
      <w:pPr>
        <w:pStyle w:val="ListParagraph"/>
        <w:numPr>
          <w:ilvl w:val="1"/>
          <w:numId w:val="22"/>
        </w:numPr>
        <w:tabs>
          <w:tab w:val="clear" w:pos="1674"/>
        </w:tabs>
        <w:spacing w:before="120" w:after="120"/>
        <w:ind w:left="567" w:hanging="567"/>
        <w:jc w:val="both"/>
        <w:outlineLvl w:val="1"/>
        <w:rPr>
          <w:rFonts w:ascii="Myriad Pro" w:hAnsi="Myriad Pro" w:cstheme="majorBidi"/>
          <w:kern w:val="24"/>
          <w:lang w:val="lt-LT"/>
        </w:rPr>
      </w:pPr>
      <w:bookmarkStart w:id="473" w:name="_Toc83287169"/>
      <w:r w:rsidRPr="00EA43C1">
        <w:rPr>
          <w:rFonts w:ascii="Myriad Pro" w:hAnsi="Myriad Pro" w:cstheme="majorBidi"/>
          <w:kern w:val="24"/>
          <w:lang w:val="lt-LT"/>
        </w:rPr>
        <w:t>Viešųjų pirkimų komisija užtikrina, kad konkurso procedūros procesas būtų tinkamai  dokumentuotas.</w:t>
      </w:r>
      <w:bookmarkEnd w:id="473"/>
    </w:p>
    <w:p w14:paraId="70D645B4" w14:textId="0978488D" w:rsidR="00162657" w:rsidRPr="00567506" w:rsidRDefault="00162657" w:rsidP="00EA43C1">
      <w:pPr>
        <w:numPr>
          <w:ilvl w:val="1"/>
          <w:numId w:val="22"/>
        </w:numPr>
        <w:spacing w:before="120" w:after="120"/>
        <w:ind w:left="567" w:hanging="567"/>
        <w:jc w:val="both"/>
        <w:outlineLvl w:val="1"/>
        <w:rPr>
          <w:rFonts w:ascii="Myriad Pro" w:hAnsi="Myriad Pro" w:cstheme="majorBidi"/>
          <w:kern w:val="24"/>
          <w:lang w:val="lt-LT"/>
        </w:rPr>
      </w:pPr>
      <w:bookmarkStart w:id="474" w:name="_Toc83287170"/>
      <w:r w:rsidRPr="00CF5778">
        <w:rPr>
          <w:rFonts w:ascii="Myriad Pro" w:hAnsi="Myriad Pro" w:cstheme="majorBidi"/>
          <w:kern w:val="24"/>
          <w:lang w:val="lt-LT"/>
        </w:rPr>
        <w:t>Viešųjų pirkimų komisija užtikrina laisvą ir tiesioginę elektroninę prieigą prie Elektroninių pasiūlymų sistemos dokumentų, kuriuos galima</w:t>
      </w:r>
      <w:r w:rsidRPr="00CF5778">
        <w:rPr>
          <w:lang w:val="lt-LT"/>
        </w:rPr>
        <w:t xml:space="preserve"> </w:t>
      </w:r>
      <w:r w:rsidR="00E947F6" w:rsidRPr="000306F6">
        <w:rPr>
          <w:rFonts w:ascii="Myriad Pro" w:hAnsi="Myriad Pro" w:cstheme="majorBidi"/>
          <w:kern w:val="24"/>
        </w:rPr>
        <w:t xml:space="preserve"> </w:t>
      </w:r>
      <w:hyperlink r:id="rId20" w:history="1">
        <w:r w:rsidR="00E947F6" w:rsidRPr="000306F6">
          <w:rPr>
            <w:rStyle w:val="Hyperlink"/>
            <w:rFonts w:ascii="Myriad Pro" w:hAnsi="Myriad Pro" w:cstheme="majorBidi"/>
          </w:rPr>
          <w:t>https://www.eis.gov.lv/EKEIS/Supplier/Procurement/87664</w:t>
        </w:r>
      </w:hyperlink>
      <w:r w:rsidR="008B0DF6" w:rsidRPr="00567506">
        <w:rPr>
          <w:rFonts w:ascii="Myriad Pro" w:hAnsi="Myriad Pro" w:cstheme="majorBidi"/>
          <w:lang w:val="lt-LT"/>
        </w:rPr>
        <w:t xml:space="preserve"> </w:t>
      </w:r>
      <w:r w:rsidRPr="00567506">
        <w:rPr>
          <w:rFonts w:ascii="Myriad Pro" w:hAnsi="Myriad Pro"/>
          <w:lang w:val="lt-LT"/>
        </w:rPr>
        <w:t xml:space="preserve"> ir</w:t>
      </w:r>
      <w:r w:rsidRPr="00567506">
        <w:rPr>
          <w:lang w:val="lt-LT"/>
        </w:rPr>
        <w:t xml:space="preserve"> </w:t>
      </w:r>
      <w:r w:rsidRPr="00567506">
        <w:rPr>
          <w:rFonts w:ascii="Myriad Pro" w:hAnsi="Myriad Pro" w:cstheme="majorBidi"/>
          <w:kern w:val="24"/>
          <w:lang w:val="lt-LT"/>
        </w:rPr>
        <w:t xml:space="preserve">perkančiosios organizacijos interneto svetainėje </w:t>
      </w:r>
      <w:hyperlink r:id="rId21" w:history="1">
        <w:r w:rsidRPr="00567506">
          <w:rPr>
            <w:rStyle w:val="Hyperlink"/>
            <w:rFonts w:ascii="Myriad Pro" w:hAnsi="Myriad Pro" w:cstheme="majorBidi"/>
            <w:kern w:val="24"/>
            <w:lang w:val="lt-LT"/>
          </w:rPr>
          <w:t>https://www.railbaltica.org/tenders/</w:t>
        </w:r>
      </w:hyperlink>
      <w:r w:rsidRPr="00567506">
        <w:rPr>
          <w:rFonts w:ascii="Myriad Pro" w:hAnsi="Myriad Pro" w:cstheme="majorBidi"/>
          <w:kern w:val="24"/>
          <w:lang w:val="lt-LT"/>
        </w:rPr>
        <w:t>.</w:t>
      </w:r>
      <w:bookmarkEnd w:id="474"/>
    </w:p>
    <w:p w14:paraId="673D0E0A" w14:textId="77777777" w:rsidR="00162657" w:rsidRPr="00567506" w:rsidRDefault="00162657" w:rsidP="00EA43C1">
      <w:pPr>
        <w:numPr>
          <w:ilvl w:val="1"/>
          <w:numId w:val="22"/>
        </w:numPr>
        <w:spacing w:before="120" w:after="120"/>
        <w:ind w:left="567" w:hanging="567"/>
        <w:jc w:val="both"/>
        <w:outlineLvl w:val="1"/>
        <w:rPr>
          <w:rFonts w:ascii="Myriad Pro" w:hAnsi="Myriad Pro" w:cstheme="majorBidi"/>
          <w:lang w:val="lt-LT"/>
        </w:rPr>
      </w:pPr>
      <w:bookmarkStart w:id="475" w:name="_Toc83287171"/>
      <w:r w:rsidRPr="00567506">
        <w:rPr>
          <w:rFonts w:ascii="Myriad Pro" w:hAnsi="Myriad Pro" w:cstheme="majorBidi"/>
          <w:kern w:val="24"/>
          <w:lang w:val="lt-LT"/>
        </w:rPr>
        <w:t xml:space="preserve">Jei suinteresuotas tiekėjas paprašė papildomos informacijos per E-Tenders sistemą, Viešųjų pirkimų komisija per E-Tenders sistemą pateikia atsakymą per 5 (penkias) darbo dienas, bet ne vėliau kaip per 6 (šešias) dienas iki paraiškos pateikimo termino. Perkančioji organizacija skelbia šią informaciją E-Tenders sistemos tinklalapyje ir perkančiosios organizacijos interneto tinklalapyje, </w:t>
      </w:r>
      <w:hyperlink r:id="rId22" w:history="1">
        <w:r w:rsidRPr="00567506">
          <w:rPr>
            <w:rStyle w:val="Hyperlink"/>
            <w:rFonts w:ascii="Myriad Pro" w:hAnsi="Myriad Pro"/>
            <w:lang w:val="lt-LT"/>
          </w:rPr>
          <w:t>https://www.railbaltica.org/tenders</w:t>
        </w:r>
      </w:hyperlink>
      <w:r w:rsidRPr="00567506">
        <w:rPr>
          <w:rFonts w:ascii="Myriad Pro" w:hAnsi="Myriad Pro" w:cstheme="majorBidi"/>
          <w:kern w:val="24"/>
          <w:lang w:val="lt-LT"/>
        </w:rPr>
        <w:t xml:space="preserve"> atitinkamos Konkurencinės procedūros skiltyje, nurodydama užduotą klausimą.</w:t>
      </w:r>
      <w:bookmarkEnd w:id="475"/>
    </w:p>
    <w:p w14:paraId="2C507505" w14:textId="338848FA" w:rsidR="00162657" w:rsidRPr="00567506" w:rsidRDefault="00162657" w:rsidP="00EA43C1">
      <w:pPr>
        <w:numPr>
          <w:ilvl w:val="1"/>
          <w:numId w:val="22"/>
        </w:numPr>
        <w:spacing w:before="120" w:after="120"/>
        <w:ind w:left="567" w:hanging="567"/>
        <w:jc w:val="both"/>
        <w:outlineLvl w:val="1"/>
        <w:rPr>
          <w:rFonts w:ascii="Myriad Pro" w:hAnsi="Myriad Pro" w:cstheme="majorBidi"/>
          <w:lang w:val="lt-LT"/>
        </w:rPr>
      </w:pPr>
      <w:bookmarkStart w:id="476" w:name="_Toc83287172"/>
      <w:r w:rsidRPr="00567506">
        <w:rPr>
          <w:rFonts w:ascii="Myriad Pro" w:hAnsi="Myriad Pro" w:cstheme="majorBidi"/>
          <w:kern w:val="24"/>
          <w:lang w:val="lt-LT"/>
        </w:rPr>
        <w:t xml:space="preserve">Jei perkančioji organizacija iš dalies pakeitė Konkurencinės procedūros dokumentus, ji skelbia šią informaciją E-Tenders sistemos interneto svetainėje </w:t>
      </w:r>
      <w:r w:rsidR="00E947F6" w:rsidRPr="000306F6">
        <w:rPr>
          <w:rFonts w:ascii="Myriad Pro" w:hAnsi="Myriad Pro" w:cstheme="majorBidi"/>
          <w:kern w:val="24"/>
        </w:rPr>
        <w:t xml:space="preserve"> </w:t>
      </w:r>
      <w:hyperlink r:id="rId23" w:history="1">
        <w:r w:rsidR="00E947F6" w:rsidRPr="000306F6">
          <w:rPr>
            <w:rStyle w:val="Hyperlink"/>
            <w:rFonts w:ascii="Myriad Pro" w:hAnsi="Myriad Pro" w:cstheme="majorBidi"/>
          </w:rPr>
          <w:t>https://www.eis.gov.lv/EKEIS/Supplier/Procurement/87664</w:t>
        </w:r>
      </w:hyperlink>
      <w:r w:rsidR="008B0DF6" w:rsidRPr="00567506">
        <w:rPr>
          <w:rFonts w:ascii="Myriad Pro" w:hAnsi="Myriad Pro" w:cstheme="majorBidi"/>
          <w:lang w:val="lt-LT"/>
        </w:rPr>
        <w:t xml:space="preserve"> </w:t>
      </w:r>
      <w:r w:rsidR="00F72FE4" w:rsidRPr="00567506">
        <w:rPr>
          <w:rFonts w:ascii="Myriad Pro" w:hAnsi="Myriad Pro"/>
          <w:lang w:val="lt-LT"/>
        </w:rPr>
        <w:t xml:space="preserve"> </w:t>
      </w:r>
      <w:r w:rsidRPr="00567506">
        <w:rPr>
          <w:rFonts w:ascii="Myriad Pro" w:hAnsi="Myriad Pro"/>
          <w:lang w:val="lt-LT"/>
        </w:rPr>
        <w:t>ir</w:t>
      </w:r>
      <w:r w:rsidRPr="00567506">
        <w:rPr>
          <w:lang w:val="lt-LT"/>
        </w:rPr>
        <w:t xml:space="preserve"> </w:t>
      </w:r>
      <w:r w:rsidRPr="00567506">
        <w:rPr>
          <w:rFonts w:ascii="Myriad Pro" w:hAnsi="Myriad Pro" w:cstheme="majorBidi"/>
          <w:kern w:val="24"/>
          <w:lang w:val="lt-LT"/>
        </w:rPr>
        <w:t xml:space="preserve">perkančiosios organizacijos interneto svetainėje </w:t>
      </w:r>
      <w:r w:rsidRPr="00567506">
        <w:rPr>
          <w:rFonts w:ascii="Myriad Pro" w:hAnsi="Myriad Pro" w:cstheme="majorBidi"/>
          <w:color w:val="0000FF"/>
          <w:kern w:val="24"/>
          <w:u w:val="single"/>
          <w:lang w:val="lt-LT"/>
        </w:rPr>
        <w:t>https://www.railbaltica.org/tenders/</w:t>
      </w:r>
      <w:r w:rsidRPr="00567506">
        <w:rPr>
          <w:rFonts w:ascii="Myriad Pro" w:hAnsi="Myriad Pro" w:cstheme="majorBidi"/>
          <w:kern w:val="24"/>
          <w:lang w:val="lt-LT"/>
        </w:rPr>
        <w:t>, kur yra Konkurencinės procedūros dokumentai, ne vėliau kaip per 1 (vieną) dieną nuo pranešimo apie pakeitimus pateikimo Viešųjų pirkimų priežiūros biurui paskelbti.</w:t>
      </w:r>
      <w:bookmarkEnd w:id="476"/>
    </w:p>
    <w:p w14:paraId="25A5FD10" w14:textId="77777777" w:rsidR="00162657" w:rsidRPr="00CF5778" w:rsidRDefault="00162657" w:rsidP="00EA43C1">
      <w:pPr>
        <w:numPr>
          <w:ilvl w:val="1"/>
          <w:numId w:val="22"/>
        </w:numPr>
        <w:spacing w:before="120" w:after="120"/>
        <w:ind w:left="567" w:hanging="567"/>
        <w:jc w:val="both"/>
        <w:outlineLvl w:val="1"/>
        <w:rPr>
          <w:rFonts w:ascii="Myriad Pro" w:hAnsi="Myriad Pro" w:cstheme="majorBidi"/>
          <w:lang w:val="lt-LT"/>
        </w:rPr>
      </w:pPr>
      <w:bookmarkStart w:id="477" w:name="_Toc83287173"/>
      <w:r w:rsidRPr="00CF5778">
        <w:rPr>
          <w:rFonts w:ascii="Myriad Pro" w:hAnsi="Myriad Pro" w:cstheme="majorBidi"/>
          <w:kern w:val="24"/>
          <w:lang w:val="lt-LT"/>
        </w:rPr>
        <w:t>E-Tenders sistemoje informacija keičiamasi ir ji saugoma taip, kad būtų apsaugoti visi į paraiškas įtraukti duomenys, o Perkančioji Organizacija gali patikrinti paraiškų turinį tik pasibaigus jų pateikimo terminui. Laikotarpiu nuo paraiškos pateikimo dienos iki jos atidarymo dienos Perkančioji Organizacija neatskleidžia jokios informacijos apie kitų paraiškų pateikimą. Kandidato vertinimo laikotarpiu iki kandidato vertinimo rezultatų paskelbimo Perkančioji Organizacija neatskleidžia informacijos apie vertinimo procesą.</w:t>
      </w:r>
      <w:bookmarkEnd w:id="477"/>
    </w:p>
    <w:p w14:paraId="6BEA03C9" w14:textId="77777777" w:rsidR="00162657" w:rsidRPr="00CF5778" w:rsidRDefault="00162657" w:rsidP="00EA43C1">
      <w:pPr>
        <w:numPr>
          <w:ilvl w:val="1"/>
          <w:numId w:val="22"/>
        </w:numPr>
        <w:spacing w:before="120" w:after="120"/>
        <w:ind w:left="567" w:hanging="567"/>
        <w:jc w:val="both"/>
        <w:outlineLvl w:val="1"/>
        <w:rPr>
          <w:rFonts w:ascii="Myriad Pro" w:hAnsi="Myriad Pro" w:cstheme="majorBidi"/>
          <w:lang w:val="lt-LT"/>
        </w:rPr>
      </w:pPr>
      <w:bookmarkStart w:id="478" w:name="_Toc83287174"/>
      <w:r w:rsidRPr="00CF5778">
        <w:rPr>
          <w:rFonts w:ascii="Myriad Pro" w:hAnsi="Myriad Pro" w:cstheme="majorBidi"/>
          <w:kern w:val="24"/>
          <w:lang w:val="lt-LT"/>
        </w:rPr>
        <w:t>Viešųjų pirkimų komisija kandidatus ir jų pateiktas paraiškas vertina remdamasi Latvijos viešųjų pirkimų įstatymu, šiuo Reglamentu dėl Konkurencinės derybų procedūros  taip pat kitais taikytinais teisės aktais.</w:t>
      </w:r>
      <w:bookmarkEnd w:id="478"/>
    </w:p>
    <w:p w14:paraId="0BA01FF9" w14:textId="77777777" w:rsidR="00162657" w:rsidRPr="00CF5778" w:rsidRDefault="00162657" w:rsidP="00EA43C1">
      <w:pPr>
        <w:pStyle w:val="5thlevelheading"/>
        <w:numPr>
          <w:ilvl w:val="1"/>
          <w:numId w:val="22"/>
        </w:numPr>
        <w:ind w:left="567" w:hanging="567"/>
        <w:rPr>
          <w:rFonts w:ascii="Myriad Pro" w:hAnsi="Myriad Pro" w:cstheme="majorBidi"/>
          <w:sz w:val="22"/>
          <w:szCs w:val="22"/>
          <w:u w:val="none"/>
          <w:lang w:val="lt-LT"/>
        </w:rPr>
      </w:pPr>
      <w:r w:rsidRPr="00CF5778">
        <w:rPr>
          <w:rFonts w:ascii="Myriad Pro" w:hAnsi="Myriad Pro" w:cstheme="majorBidi"/>
          <w:sz w:val="22"/>
          <w:szCs w:val="22"/>
          <w:u w:val="none"/>
          <w:lang w:val="lt-LT"/>
        </w:rPr>
        <w:t>Jei Viešųjų pirkimų komisija nustato, kad pateiktuose dokumentuose pateikta informacija apie kandidatą, jo subrangovus ir asmenis, kurių pajėgumais kandidatas remiasi, yra neaiški arba neišsami, Viešųjų pirkimų komisija pareikalauja, kad kandidatas arba kompetentinga institucija patikslintų arba papildytų paraiškoje pateiktą informaciją. Reikiamos informacijos pateikimo terminas nustatomas proporcingai laikui, kurio reikia tokiai informacijai parengti ir pateikti. Jei Viešųjų pirkimų komisija pareikalavo patikslinti ar papildyti pateiktus dokumentus, tačiau kandidatas to nepadarė pagal Viešųjų pirkimų komisijos nustatytus reikalavimus, Viešųjų pirkimų komisija neprivalo pakartotinai reikalauti, kad šiuose dokumentuose pateikta informacija būtų patikslinta ar papildyta, o perkančiosios organizacijos viešųjų pirkimų komisija paraiškas vertina remdamasi šiose paraiškose pateikta informacija.</w:t>
      </w:r>
    </w:p>
    <w:p w14:paraId="18F740F1" w14:textId="77777777" w:rsidR="00162657" w:rsidRPr="00CF5778" w:rsidRDefault="00162657" w:rsidP="00EA43C1">
      <w:pPr>
        <w:pStyle w:val="5thlevelheading"/>
        <w:numPr>
          <w:ilvl w:val="1"/>
          <w:numId w:val="22"/>
        </w:numPr>
        <w:ind w:left="567" w:hanging="567"/>
        <w:rPr>
          <w:rFonts w:ascii="Myriad Pro" w:hAnsi="Myriad Pro" w:cstheme="majorBidi"/>
          <w:sz w:val="22"/>
          <w:szCs w:val="22"/>
          <w:u w:val="none"/>
          <w:lang w:val="lt-LT"/>
        </w:rPr>
      </w:pPr>
      <w:r w:rsidRPr="00CF5778">
        <w:rPr>
          <w:rFonts w:ascii="Myriad Pro" w:hAnsi="Myriad Pro" w:cstheme="majorBidi"/>
          <w:sz w:val="22"/>
          <w:szCs w:val="22"/>
          <w:u w:val="none"/>
          <w:lang w:val="lt-LT"/>
        </w:rPr>
        <w:t>Viešųjų pirkimų komisija parengia kvietimą į antrąjį konkurso etapą, kurį sudaro konkurso antrojo etapo Reglamentas  su technine specifikacija ir sutarties projektu, ir siunčia jį atrinktiems kandidatams, kurie buvo kvalifikuoti dalyvauti konkurso antrojo etapo derybose.</w:t>
      </w:r>
    </w:p>
    <w:p w14:paraId="3172F78F" w14:textId="70EC88ED" w:rsidR="00696BD0" w:rsidRDefault="006E0B73" w:rsidP="00EA43C1">
      <w:pPr>
        <w:keepNext/>
        <w:numPr>
          <w:ilvl w:val="0"/>
          <w:numId w:val="22"/>
        </w:numPr>
        <w:spacing w:before="360" w:after="240"/>
        <w:ind w:left="567" w:hanging="567"/>
        <w:jc w:val="both"/>
        <w:outlineLvl w:val="0"/>
        <w:rPr>
          <w:rFonts w:ascii="Myriad Pro" w:hAnsi="Myriad Pro" w:cstheme="majorBidi"/>
          <w:b/>
          <w:caps/>
          <w:spacing w:val="25"/>
          <w:kern w:val="24"/>
        </w:rPr>
      </w:pPr>
      <w:bookmarkStart w:id="479" w:name="_Toc530482715"/>
      <w:bookmarkStart w:id="480" w:name="_Toc77932141"/>
      <w:bookmarkStart w:id="481" w:name="_Toc83287175"/>
      <w:r>
        <w:rPr>
          <w:rFonts w:ascii="Myriad Pro" w:hAnsi="Myriad Pro" w:cstheme="majorBidi"/>
          <w:b/>
          <w:caps/>
          <w:spacing w:val="25"/>
          <w:kern w:val="24"/>
        </w:rPr>
        <w:t>Priedai:</w:t>
      </w:r>
      <w:bookmarkEnd w:id="465"/>
      <w:bookmarkEnd w:id="479"/>
      <w:bookmarkEnd w:id="480"/>
      <w:bookmarkEnd w:id="481"/>
    </w:p>
    <w:p w14:paraId="587D56BA" w14:textId="77777777"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Priedas Nr.1.1. - Paraiškos forma Nr.1;</w:t>
      </w:r>
    </w:p>
    <w:p w14:paraId="5B75092A" w14:textId="77777777"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Priedas Nr.1.2. - Paraiškos forma Nr.2;</w:t>
      </w:r>
    </w:p>
    <w:p w14:paraId="33ED8A2B" w14:textId="77777777"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Priedas Nr.1.3. - Paraiškos forma Nr.3;</w:t>
      </w:r>
    </w:p>
    <w:p w14:paraId="3ADA5B67" w14:textId="77777777"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Priedas Nr.2. - Bendras dalyko aprašymas;</w:t>
      </w:r>
    </w:p>
    <w:p w14:paraId="65F158B4" w14:textId="78ADBCC6" w:rsidR="004138B3" w:rsidRPr="004138B3" w:rsidRDefault="004138B3" w:rsidP="004138B3">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 xml:space="preserve">Priedas Nr.3. - </w:t>
      </w:r>
      <w:r w:rsidR="00DD4FFB">
        <w:rPr>
          <w:rFonts w:ascii="Myriad Pro" w:hAnsi="Myriad Pro" w:cs="Courier New"/>
          <w:color w:val="202124"/>
          <w:lang w:val="lt-LT" w:eastAsia="lv-LV"/>
        </w:rPr>
        <w:t>S</w:t>
      </w:r>
      <w:r w:rsidRPr="004138B3">
        <w:rPr>
          <w:rFonts w:ascii="Myriad Pro" w:hAnsi="Myriad Pro" w:cs="Courier New"/>
          <w:color w:val="202124"/>
          <w:lang w:val="lt-LT" w:eastAsia="lv-LV"/>
        </w:rPr>
        <w:t>ubjektai, kurių galimybėmis Kandidatas remiasi patvirtindamas savo atitiktį kvalifikaciniams reikalavimams;</w:t>
      </w:r>
    </w:p>
    <w:p w14:paraId="76E4ECDF" w14:textId="5A210305"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 xml:space="preserve">Priedas Nr.4.1. - Kandidato patirties nurodymo formos „Kandidato patirtis“ </w:t>
      </w:r>
      <w:r>
        <w:rPr>
          <w:rFonts w:ascii="Myriad Pro" w:hAnsi="Myriad Pro" w:cs="Courier New"/>
          <w:color w:val="202124"/>
          <w:lang w:val="lt-LT" w:eastAsia="lv-LV"/>
        </w:rPr>
        <w:t>daliai</w:t>
      </w:r>
      <w:r w:rsidRPr="004138B3">
        <w:rPr>
          <w:rFonts w:ascii="Myriad Pro" w:hAnsi="Myriad Pro" w:cs="Courier New"/>
          <w:color w:val="202124"/>
          <w:lang w:val="lt-LT" w:eastAsia="lv-LV"/>
        </w:rPr>
        <w:t xml:space="preserve"> Nr. 1;</w:t>
      </w:r>
    </w:p>
    <w:p w14:paraId="47600E0A" w14:textId="601799CF"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 xml:space="preserve">Priedas Nr.4.2. - Kandidato patirties nurodymo formos „Kandidato patirtis“ </w:t>
      </w:r>
      <w:r>
        <w:rPr>
          <w:rFonts w:ascii="Myriad Pro" w:hAnsi="Myriad Pro" w:cs="Courier New"/>
          <w:color w:val="202124"/>
          <w:lang w:val="lt-LT" w:eastAsia="lv-LV"/>
        </w:rPr>
        <w:t>daliai</w:t>
      </w:r>
      <w:r w:rsidRPr="004138B3">
        <w:rPr>
          <w:rFonts w:ascii="Myriad Pro" w:hAnsi="Myriad Pro" w:cs="Courier New"/>
          <w:color w:val="202124"/>
          <w:lang w:val="lt-LT" w:eastAsia="lv-LV"/>
        </w:rPr>
        <w:t xml:space="preserve"> Nr. 2;</w:t>
      </w:r>
    </w:p>
    <w:p w14:paraId="4B07662E" w14:textId="173E007A"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 xml:space="preserve">Priedas Nr.4.3. - Kandidato patirties nurodymo formos „Kandidato patirtis“ </w:t>
      </w:r>
      <w:r>
        <w:rPr>
          <w:rFonts w:ascii="Myriad Pro" w:hAnsi="Myriad Pro" w:cs="Courier New"/>
          <w:color w:val="202124"/>
          <w:lang w:val="lt-LT" w:eastAsia="lv-LV"/>
        </w:rPr>
        <w:t xml:space="preserve">daliai </w:t>
      </w:r>
      <w:r w:rsidRPr="004138B3">
        <w:rPr>
          <w:rFonts w:ascii="Myriad Pro" w:hAnsi="Myriad Pro" w:cs="Courier New"/>
          <w:color w:val="202124"/>
          <w:lang w:val="lt-LT" w:eastAsia="lv-LV"/>
        </w:rPr>
        <w:t>Nr. 3;</w:t>
      </w:r>
    </w:p>
    <w:p w14:paraId="75E7D6AA" w14:textId="77777777" w:rsidR="004138B3" w:rsidRPr="004138B3" w:rsidRDefault="004138B3" w:rsidP="004138B3">
      <w:pPr>
        <w:pStyle w:val="ListParagraph"/>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v-LV" w:eastAsia="lv-LV"/>
        </w:rPr>
      </w:pPr>
      <w:r w:rsidRPr="004138B3">
        <w:rPr>
          <w:rFonts w:ascii="Myriad Pro" w:hAnsi="Myriad Pro" w:cs="Courier New"/>
          <w:color w:val="202124"/>
          <w:lang w:val="lt-LT" w:eastAsia="lv-LV"/>
        </w:rPr>
        <w:t>Priedas Nr.5. - Kandidatų finansinės ir ekonominės padėties patvirtinimas.</w:t>
      </w:r>
    </w:p>
    <w:p w14:paraId="6C884FFF" w14:textId="77777777" w:rsidR="00696BD0" w:rsidRDefault="006E0B73">
      <w:pPr>
        <w:spacing w:after="160" w:line="259" w:lineRule="auto"/>
        <w:rPr>
          <w:rFonts w:ascii="Myriad Pro" w:hAnsi="Myriad Pro"/>
          <w:b/>
          <w:i/>
        </w:rPr>
      </w:pPr>
      <w:r>
        <w:rPr>
          <w:rFonts w:ascii="Myriad Pro" w:hAnsi="Myriad Pro"/>
          <w:b/>
          <w:i/>
        </w:rPr>
        <w:br w:type="page"/>
      </w:r>
    </w:p>
    <w:p w14:paraId="3677E5A6" w14:textId="057DD8DB" w:rsidR="00FB53AE" w:rsidRDefault="0084537E" w:rsidP="00FB53AE">
      <w:pPr>
        <w:pStyle w:val="ListParagraph"/>
        <w:suppressAutoHyphens/>
        <w:autoSpaceDN w:val="0"/>
        <w:ind w:left="1324"/>
        <w:jc w:val="right"/>
        <w:textAlignment w:val="baseline"/>
        <w:rPr>
          <w:rFonts w:ascii="Myriad Pro" w:hAnsi="Myriad Pro"/>
          <w:bCs/>
          <w:i/>
          <w:sz w:val="16"/>
          <w:szCs w:val="16"/>
        </w:rPr>
      </w:pPr>
      <w:r w:rsidRPr="0084537E">
        <w:rPr>
          <w:rFonts w:ascii="Myriad Pro" w:hAnsi="Myriad Pro"/>
          <w:bCs/>
          <w:i/>
          <w:sz w:val="16"/>
          <w:szCs w:val="16"/>
        </w:rPr>
        <w:lastRenderedPageBreak/>
        <w:t>1.1.</w:t>
      </w:r>
      <w:r w:rsidR="00E96C44" w:rsidRPr="0084537E">
        <w:rPr>
          <w:rFonts w:ascii="Myriad Pro" w:hAnsi="Myriad Pro"/>
          <w:bCs/>
          <w:i/>
          <w:sz w:val="16"/>
          <w:szCs w:val="16"/>
        </w:rPr>
        <w:t>-1.</w:t>
      </w:r>
      <w:r w:rsidR="00FB53AE">
        <w:rPr>
          <w:rFonts w:ascii="Myriad Pro" w:hAnsi="Myriad Pro"/>
          <w:bCs/>
          <w:i/>
          <w:sz w:val="16"/>
          <w:szCs w:val="16"/>
        </w:rPr>
        <w:t>3</w:t>
      </w:r>
      <w:r w:rsidRPr="0084537E">
        <w:rPr>
          <w:rFonts w:ascii="Myriad Pro" w:hAnsi="Myriad Pro"/>
          <w:bCs/>
          <w:i/>
          <w:sz w:val="16"/>
          <w:szCs w:val="16"/>
        </w:rPr>
        <w:t>.</w:t>
      </w:r>
      <w:r w:rsidR="00E96C44" w:rsidRPr="0084537E">
        <w:rPr>
          <w:rFonts w:ascii="Myriad Pro" w:hAnsi="Myriad Pro"/>
          <w:bCs/>
          <w:i/>
          <w:sz w:val="16"/>
          <w:szCs w:val="16"/>
        </w:rPr>
        <w:t xml:space="preserve"> </w:t>
      </w:r>
      <w:r w:rsidR="006E0B73" w:rsidRPr="0084537E">
        <w:rPr>
          <w:rFonts w:ascii="Myriad Pro" w:hAnsi="Myriad Pro"/>
          <w:bCs/>
          <w:i/>
          <w:sz w:val="16"/>
          <w:szCs w:val="16"/>
        </w:rPr>
        <w:t>prieda</w:t>
      </w:r>
      <w:r w:rsidR="00E96C44" w:rsidRPr="0084537E">
        <w:rPr>
          <w:rFonts w:ascii="Myriad Pro" w:hAnsi="Myriad Pro"/>
          <w:bCs/>
          <w:i/>
          <w:sz w:val="16"/>
          <w:szCs w:val="16"/>
        </w:rPr>
        <w:t>i</w:t>
      </w:r>
      <w:r w:rsidR="00FB53AE">
        <w:rPr>
          <w:rFonts w:ascii="Myriad Pro" w:hAnsi="Myriad Pro"/>
          <w:bCs/>
          <w:i/>
          <w:sz w:val="16"/>
          <w:szCs w:val="16"/>
        </w:rPr>
        <w:t xml:space="preserve"> </w:t>
      </w:r>
    </w:p>
    <w:p w14:paraId="409D2181" w14:textId="34A02181" w:rsidR="00FB53AE" w:rsidRDefault="00FB53AE" w:rsidP="00FB53AE">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prie </w:t>
      </w:r>
      <w:r w:rsidRPr="00FB53AE">
        <w:rPr>
          <w:rFonts w:ascii="Myriad Pro" w:hAnsi="Myriad Pro"/>
          <w:bCs/>
          <w:i/>
          <w:sz w:val="16"/>
          <w:szCs w:val="16"/>
        </w:rPr>
        <w:t>konkurencinė</w:t>
      </w:r>
      <w:r>
        <w:rPr>
          <w:rFonts w:ascii="Myriad Pro" w:hAnsi="Myriad Pro"/>
          <w:bCs/>
          <w:i/>
          <w:sz w:val="16"/>
          <w:szCs w:val="16"/>
        </w:rPr>
        <w:t>s</w:t>
      </w:r>
      <w:r w:rsidRPr="00FB53AE">
        <w:rPr>
          <w:rFonts w:ascii="Myriad Pro" w:hAnsi="Myriad Pro"/>
          <w:bCs/>
          <w:i/>
          <w:sz w:val="16"/>
          <w:szCs w:val="16"/>
        </w:rPr>
        <w:t xml:space="preserve"> derybų procedūro</w:t>
      </w:r>
      <w:r>
        <w:rPr>
          <w:rFonts w:ascii="Myriad Pro" w:hAnsi="Myriad Pro"/>
          <w:bCs/>
          <w:i/>
          <w:sz w:val="16"/>
          <w:szCs w:val="16"/>
        </w:rPr>
        <w:t xml:space="preserve">s </w:t>
      </w:r>
      <w:r w:rsidRPr="00FB53AE">
        <w:rPr>
          <w:rFonts w:ascii="Myriad Pro" w:hAnsi="Myriad Pro"/>
          <w:bCs/>
          <w:i/>
          <w:sz w:val="16"/>
          <w:szCs w:val="16"/>
        </w:rPr>
        <w:t>(</w:t>
      </w:r>
      <w:r>
        <w:rPr>
          <w:rFonts w:ascii="Myriad Pro" w:hAnsi="Myriad Pro"/>
          <w:bCs/>
          <w:i/>
          <w:sz w:val="16"/>
          <w:szCs w:val="16"/>
        </w:rPr>
        <w:t>ID</w:t>
      </w:r>
      <w:r w:rsidRPr="00FB53AE">
        <w:rPr>
          <w:rFonts w:ascii="Myriad Pro" w:hAnsi="Myriad Pro"/>
          <w:bCs/>
          <w:i/>
          <w:sz w:val="16"/>
          <w:szCs w:val="16"/>
        </w:rPr>
        <w:t xml:space="preserve"> </w:t>
      </w:r>
      <w:r w:rsidRPr="00FB53AE">
        <w:rPr>
          <w:rFonts w:ascii="Myriad Pro" w:hAnsi="Myriad Pro"/>
          <w:bCs/>
          <w:i/>
          <w:sz w:val="16"/>
          <w:szCs w:val="16"/>
        </w:rPr>
        <w:t>NR. RBR 2022/2</w:t>
      </w:r>
      <w:r>
        <w:rPr>
          <w:rFonts w:ascii="Myriad Pro" w:hAnsi="Myriad Pro"/>
          <w:bCs/>
          <w:i/>
          <w:sz w:val="16"/>
          <w:szCs w:val="16"/>
        </w:rPr>
        <w:t>1</w:t>
      </w:r>
      <w:r w:rsidRPr="00FB53AE">
        <w:rPr>
          <w:rFonts w:ascii="Myriad Pro" w:hAnsi="Myriad Pro"/>
          <w:bCs/>
          <w:i/>
          <w:sz w:val="16"/>
          <w:szCs w:val="16"/>
        </w:rPr>
        <w:t>)</w:t>
      </w:r>
    </w:p>
    <w:p w14:paraId="33324C27" w14:textId="157FF706" w:rsidR="00FB53AE" w:rsidRDefault="00FB53AE" w:rsidP="00FB53AE">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reglamento</w:t>
      </w:r>
    </w:p>
    <w:p w14:paraId="25359EE8" w14:textId="30B1E1DB" w:rsidR="00FB53AE" w:rsidRDefault="00FB53AE" w:rsidP="00FB53AE">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 </w:t>
      </w:r>
      <w:r w:rsidRPr="00FB53AE">
        <w:rPr>
          <w:rFonts w:ascii="Myriad Pro" w:hAnsi="Myriad Pro"/>
          <w:bCs/>
          <w:i/>
          <w:sz w:val="16"/>
          <w:szCs w:val="16"/>
        </w:rPr>
        <w:t xml:space="preserve">„Konsoliduoto medžiagų „Rail Baltica“ </w:t>
      </w:r>
    </w:p>
    <w:p w14:paraId="2AF166B2" w14:textId="2C370394" w:rsidR="009F2DEC" w:rsidRPr="0084537E" w:rsidRDefault="00FB53AE" w:rsidP="009F2DEC">
      <w:pPr>
        <w:pStyle w:val="ListParagraph"/>
        <w:suppressAutoHyphens/>
        <w:autoSpaceDN w:val="0"/>
        <w:ind w:left="1324"/>
        <w:jc w:val="right"/>
        <w:textAlignment w:val="baseline"/>
        <w:rPr>
          <w:rFonts w:ascii="Myriad Pro" w:hAnsi="Myriad Pro"/>
          <w:bCs/>
          <w:i/>
          <w:sz w:val="16"/>
          <w:szCs w:val="16"/>
          <w:highlight w:val="yellow"/>
        </w:rPr>
      </w:pPr>
      <w:r w:rsidRPr="00FB53AE">
        <w:rPr>
          <w:rFonts w:ascii="Myriad Pro" w:hAnsi="Myriad Pro"/>
          <w:bCs/>
          <w:i/>
          <w:sz w:val="16"/>
          <w:szCs w:val="16"/>
        </w:rPr>
        <w:t>geležinkelio linijos tiesimui pirkimas:</w:t>
      </w:r>
      <w:r w:rsidRPr="00FB53AE">
        <w:rPr>
          <w:rFonts w:ascii="Myriad Pro" w:hAnsi="Myriad Pro"/>
          <w:bCs/>
          <w:i/>
          <w:sz w:val="16"/>
          <w:szCs w:val="16"/>
        </w:rPr>
        <w:t>aptvėrimų</w:t>
      </w:r>
      <w:r w:rsidRPr="00FB53AE">
        <w:rPr>
          <w:rFonts w:ascii="Myriad Pro" w:hAnsi="Myriad Pro"/>
          <w:bCs/>
          <w:i/>
          <w:sz w:val="16"/>
          <w:szCs w:val="16"/>
        </w:rPr>
        <w:t xml:space="preserve"> elementai“ </w:t>
      </w:r>
    </w:p>
    <w:p w14:paraId="3BE18EC2" w14:textId="77777777" w:rsidR="009F2DEC" w:rsidRPr="009F2DEC" w:rsidRDefault="009F2DEC" w:rsidP="009F2DEC">
      <w:pPr>
        <w:suppressAutoHyphens/>
        <w:autoSpaceDN w:val="0"/>
        <w:ind w:left="964"/>
        <w:jc w:val="right"/>
        <w:textAlignment w:val="baseline"/>
        <w:rPr>
          <w:rFonts w:ascii="Myriad Pro" w:hAnsi="Myriad Pro"/>
          <w:b/>
          <w:i/>
          <w:highlight w:val="yellow"/>
        </w:rPr>
      </w:pPr>
    </w:p>
    <w:p w14:paraId="6322D1D2" w14:textId="19BF704B" w:rsidR="00E96C44" w:rsidRPr="00E96C44" w:rsidRDefault="00FB53AE" w:rsidP="00FB5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Myriad Pro" w:hAnsi="Myriad Pro" w:cs="Courier New"/>
          <w:color w:val="202124"/>
          <w:lang w:val="lt-LT" w:eastAsia="lv-LV"/>
        </w:rPr>
      </w:pPr>
      <w:r>
        <w:rPr>
          <w:rFonts w:ascii="Myriad Pro" w:eastAsia="Times New Roman" w:hAnsi="Myriad Pro" w:cs="Courier New"/>
          <w:color w:val="202124"/>
          <w:lang w:val="lt-LT" w:eastAsia="lv-LV"/>
        </w:rPr>
        <w:t xml:space="preserve">Priedas Nr. 1.... </w:t>
      </w:r>
      <w:r w:rsidRPr="00E96C44">
        <w:rPr>
          <w:rFonts w:ascii="Myriad Pro" w:eastAsia="Times New Roman" w:hAnsi="Myriad Pro" w:cs="Courier New"/>
          <w:color w:val="202124"/>
          <w:lang w:val="lt-LT" w:eastAsia="lv-LV"/>
        </w:rPr>
        <w:t xml:space="preserve">Paraiška dalyvauti </w:t>
      </w:r>
      <w:r>
        <w:rPr>
          <w:rFonts w:ascii="Myriad Pro" w:eastAsia="Times New Roman" w:hAnsi="Myriad Pro" w:cs="Courier New"/>
          <w:color w:val="202124"/>
          <w:lang w:val="lt-LT" w:eastAsia="lv-LV"/>
        </w:rPr>
        <w:t xml:space="preserve">pirkimo </w:t>
      </w:r>
      <w:r w:rsidR="00E96C44">
        <w:rPr>
          <w:rFonts w:ascii="Myriad Pro" w:hAnsi="Myriad Pro" w:cs="Courier New"/>
          <w:color w:val="202124"/>
          <w:lang w:val="lt-LT" w:eastAsia="lv-LV"/>
        </w:rPr>
        <w:t xml:space="preserve"> </w:t>
      </w:r>
      <w:r w:rsidRPr="00E96C44">
        <w:rPr>
          <w:rFonts w:ascii="Myriad Pro" w:hAnsi="Myriad Pro" w:cs="Courier New"/>
          <w:color w:val="202124"/>
          <w:lang w:val="lt-LT" w:eastAsia="lv-LV"/>
        </w:rPr>
        <w:t xml:space="preserve">dalyje </w:t>
      </w:r>
      <w:r w:rsidR="00E96C44" w:rsidRPr="00E96C44">
        <w:rPr>
          <w:rFonts w:ascii="Myriad Pro" w:hAnsi="Myriad Pro" w:cs="Courier New"/>
          <w:color w:val="202124"/>
          <w:lang w:val="lt-LT" w:eastAsia="lv-LV"/>
        </w:rPr>
        <w:t xml:space="preserve">NR. </w:t>
      </w:r>
      <w:r w:rsidR="0084537E">
        <w:rPr>
          <w:rFonts w:ascii="Myriad Pro" w:hAnsi="Myriad Pro" w:cs="Courier New"/>
          <w:color w:val="202124"/>
          <w:lang w:val="lt-LT" w:eastAsia="lv-LV"/>
        </w:rPr>
        <w:t>____</w:t>
      </w:r>
    </w:p>
    <w:p w14:paraId="46C6FB83" w14:textId="12D35465" w:rsidR="00696BD0" w:rsidRPr="00CC033F" w:rsidRDefault="00696BD0">
      <w:pPr>
        <w:keepNext/>
        <w:spacing w:before="360" w:after="240"/>
        <w:jc w:val="both"/>
        <w:outlineLvl w:val="0"/>
        <w:rPr>
          <w:rFonts w:ascii="Myriad Pro" w:hAnsi="Myriad Pro"/>
          <w:b/>
          <w:caps/>
          <w:spacing w:val="20"/>
          <w:highlight w:val="yellow"/>
          <w:lang w:val="en-US"/>
        </w:rPr>
      </w:pPr>
    </w:p>
    <w:p w14:paraId="0A5D81FA" w14:textId="75B75D33" w:rsidR="00A561C9" w:rsidRPr="00CC033F" w:rsidRDefault="00A561C9">
      <w:pPr>
        <w:spacing w:after="160" w:line="259" w:lineRule="auto"/>
        <w:rPr>
          <w:rFonts w:ascii="Myriad Pro" w:hAnsi="Myriad Pro"/>
          <w:b/>
          <w:caps/>
          <w:spacing w:val="20"/>
          <w:highlight w:val="yellow"/>
        </w:rPr>
      </w:pPr>
      <w:r w:rsidRPr="00CC033F">
        <w:rPr>
          <w:rFonts w:ascii="Myriad Pro" w:hAnsi="Myriad Pro"/>
          <w:b/>
          <w:caps/>
          <w:spacing w:val="20"/>
          <w:highlight w:val="yellow"/>
        </w:rPr>
        <w:br w:type="page"/>
      </w:r>
    </w:p>
    <w:p w14:paraId="167F6B56" w14:textId="77777777" w:rsidR="00A561C9" w:rsidRPr="0084537E" w:rsidRDefault="00A561C9">
      <w:pPr>
        <w:keepNext/>
        <w:spacing w:before="360" w:after="240"/>
        <w:jc w:val="both"/>
        <w:outlineLvl w:val="0"/>
        <w:rPr>
          <w:rFonts w:ascii="Myriad Pro" w:hAnsi="Myriad Pro"/>
          <w:b/>
          <w:caps/>
          <w:spacing w:val="20"/>
        </w:rPr>
      </w:pPr>
    </w:p>
    <w:p w14:paraId="1A6A3707" w14:textId="57A12055" w:rsidR="00DD4FFB" w:rsidRDefault="0084537E" w:rsidP="00DD4FFB">
      <w:pPr>
        <w:pStyle w:val="ListParagraph"/>
        <w:suppressAutoHyphens/>
        <w:autoSpaceDN w:val="0"/>
        <w:ind w:left="1324"/>
        <w:jc w:val="right"/>
        <w:textAlignment w:val="baseline"/>
        <w:rPr>
          <w:rFonts w:ascii="Myriad Pro" w:hAnsi="Myriad Pro"/>
          <w:bCs/>
          <w:i/>
          <w:sz w:val="16"/>
          <w:szCs w:val="16"/>
        </w:rPr>
      </w:pPr>
      <w:r w:rsidRPr="0084537E">
        <w:rPr>
          <w:rFonts w:ascii="Myriad Pro" w:hAnsi="Myriad Pro"/>
          <w:bCs/>
          <w:i/>
          <w:sz w:val="16"/>
          <w:szCs w:val="16"/>
        </w:rPr>
        <w:t>2 priedas</w:t>
      </w:r>
    </w:p>
    <w:p w14:paraId="77CDCE33"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prie </w:t>
      </w:r>
      <w:r w:rsidRPr="00FB53AE">
        <w:rPr>
          <w:rFonts w:ascii="Myriad Pro" w:hAnsi="Myriad Pro"/>
          <w:bCs/>
          <w:i/>
          <w:sz w:val="16"/>
          <w:szCs w:val="16"/>
        </w:rPr>
        <w:t>konkurencinė</w:t>
      </w:r>
      <w:r>
        <w:rPr>
          <w:rFonts w:ascii="Myriad Pro" w:hAnsi="Myriad Pro"/>
          <w:bCs/>
          <w:i/>
          <w:sz w:val="16"/>
          <w:szCs w:val="16"/>
        </w:rPr>
        <w:t>s</w:t>
      </w:r>
      <w:r w:rsidRPr="00FB53AE">
        <w:rPr>
          <w:rFonts w:ascii="Myriad Pro" w:hAnsi="Myriad Pro"/>
          <w:bCs/>
          <w:i/>
          <w:sz w:val="16"/>
          <w:szCs w:val="16"/>
        </w:rPr>
        <w:t xml:space="preserve"> derybų procedūro</w:t>
      </w:r>
      <w:r>
        <w:rPr>
          <w:rFonts w:ascii="Myriad Pro" w:hAnsi="Myriad Pro"/>
          <w:bCs/>
          <w:i/>
          <w:sz w:val="16"/>
          <w:szCs w:val="16"/>
        </w:rPr>
        <w:t xml:space="preserve">s </w:t>
      </w:r>
      <w:r w:rsidRPr="00FB53AE">
        <w:rPr>
          <w:rFonts w:ascii="Myriad Pro" w:hAnsi="Myriad Pro"/>
          <w:bCs/>
          <w:i/>
          <w:sz w:val="16"/>
          <w:szCs w:val="16"/>
        </w:rPr>
        <w:t>(</w:t>
      </w:r>
      <w:r>
        <w:rPr>
          <w:rFonts w:ascii="Myriad Pro" w:hAnsi="Myriad Pro"/>
          <w:bCs/>
          <w:i/>
          <w:sz w:val="16"/>
          <w:szCs w:val="16"/>
        </w:rPr>
        <w:t>ID</w:t>
      </w:r>
      <w:r w:rsidRPr="00FB53AE">
        <w:rPr>
          <w:rFonts w:ascii="Myriad Pro" w:hAnsi="Myriad Pro"/>
          <w:bCs/>
          <w:i/>
          <w:sz w:val="16"/>
          <w:szCs w:val="16"/>
        </w:rPr>
        <w:t xml:space="preserve"> NR. RBR 2022/2</w:t>
      </w:r>
      <w:r>
        <w:rPr>
          <w:rFonts w:ascii="Myriad Pro" w:hAnsi="Myriad Pro"/>
          <w:bCs/>
          <w:i/>
          <w:sz w:val="16"/>
          <w:szCs w:val="16"/>
        </w:rPr>
        <w:t>1</w:t>
      </w:r>
      <w:r w:rsidRPr="00FB53AE">
        <w:rPr>
          <w:rFonts w:ascii="Myriad Pro" w:hAnsi="Myriad Pro"/>
          <w:bCs/>
          <w:i/>
          <w:sz w:val="16"/>
          <w:szCs w:val="16"/>
        </w:rPr>
        <w:t>)</w:t>
      </w:r>
    </w:p>
    <w:p w14:paraId="2D6C5F62"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reglamento</w:t>
      </w:r>
    </w:p>
    <w:p w14:paraId="3193F8F6"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 </w:t>
      </w:r>
      <w:r w:rsidRPr="00FB53AE">
        <w:rPr>
          <w:rFonts w:ascii="Myriad Pro" w:hAnsi="Myriad Pro"/>
          <w:bCs/>
          <w:i/>
          <w:sz w:val="16"/>
          <w:szCs w:val="16"/>
        </w:rPr>
        <w:t xml:space="preserve">„Konsoliduoto medžiagų „Rail Baltica“ </w:t>
      </w:r>
    </w:p>
    <w:p w14:paraId="14C2BE5A" w14:textId="77777777" w:rsidR="00DD4FFB" w:rsidRPr="0084537E" w:rsidRDefault="00DD4FFB" w:rsidP="00DD4FFB">
      <w:pPr>
        <w:pStyle w:val="ListParagraph"/>
        <w:suppressAutoHyphens/>
        <w:autoSpaceDN w:val="0"/>
        <w:ind w:left="1324"/>
        <w:jc w:val="right"/>
        <w:textAlignment w:val="baseline"/>
        <w:rPr>
          <w:rFonts w:ascii="Myriad Pro" w:hAnsi="Myriad Pro"/>
          <w:bCs/>
          <w:i/>
          <w:sz w:val="16"/>
          <w:szCs w:val="16"/>
          <w:highlight w:val="yellow"/>
        </w:rPr>
      </w:pPr>
      <w:r w:rsidRPr="00FB53AE">
        <w:rPr>
          <w:rFonts w:ascii="Myriad Pro" w:hAnsi="Myriad Pro"/>
          <w:bCs/>
          <w:i/>
          <w:sz w:val="16"/>
          <w:szCs w:val="16"/>
        </w:rPr>
        <w:t xml:space="preserve">geležinkelio linijos tiesimui pirkimas:aptvėrimų elementai“ </w:t>
      </w:r>
    </w:p>
    <w:p w14:paraId="2E049523" w14:textId="0E0D3307" w:rsidR="0084537E" w:rsidRPr="0084537E" w:rsidRDefault="0084537E" w:rsidP="0084537E">
      <w:pPr>
        <w:pStyle w:val="ListParagraph"/>
        <w:suppressAutoHyphens/>
        <w:autoSpaceDN w:val="0"/>
        <w:ind w:left="1324"/>
        <w:jc w:val="right"/>
        <w:textAlignment w:val="baseline"/>
        <w:rPr>
          <w:rFonts w:ascii="Myriad Pro" w:hAnsi="Myriad Pro"/>
          <w:bCs/>
          <w:i/>
          <w:sz w:val="16"/>
          <w:szCs w:val="16"/>
        </w:rPr>
      </w:pPr>
    </w:p>
    <w:p w14:paraId="33CB8DEB" w14:textId="77777777" w:rsidR="0084537E" w:rsidRDefault="0084537E" w:rsidP="0084537E">
      <w:pPr>
        <w:pStyle w:val="ListParagraph"/>
        <w:suppressAutoHyphens/>
        <w:autoSpaceDN w:val="0"/>
        <w:ind w:left="1324"/>
        <w:jc w:val="center"/>
        <w:textAlignment w:val="baseline"/>
        <w:rPr>
          <w:rFonts w:ascii="Myriad Pro" w:hAnsi="Myriad Pro"/>
          <w:b/>
          <w:bCs/>
          <w:caps/>
          <w:spacing w:val="20"/>
        </w:rPr>
      </w:pPr>
      <w:bookmarkStart w:id="482" w:name="_Toc83287182"/>
      <w:bookmarkStart w:id="483" w:name="_Toc77932145"/>
    </w:p>
    <w:p w14:paraId="16D0C016" w14:textId="38A840CD" w:rsidR="0084537E" w:rsidRDefault="00A552EA" w:rsidP="0084537E">
      <w:pPr>
        <w:pStyle w:val="ListParagraph"/>
        <w:suppressAutoHyphens/>
        <w:autoSpaceDN w:val="0"/>
        <w:ind w:left="1324"/>
        <w:jc w:val="center"/>
        <w:textAlignment w:val="baseline"/>
        <w:rPr>
          <w:rFonts w:ascii="Myriad Pro" w:hAnsi="Myriad Pro"/>
          <w:caps/>
          <w:spacing w:val="20"/>
        </w:rPr>
      </w:pPr>
      <w:r>
        <w:rPr>
          <w:rFonts w:ascii="Myriad Pro" w:hAnsi="Myriad Pro"/>
          <w:caps/>
          <w:spacing w:val="20"/>
        </w:rPr>
        <w:t xml:space="preserve">Priedas Nr. 2. </w:t>
      </w:r>
      <w:r w:rsidR="00DD68DB" w:rsidRPr="0084537E">
        <w:rPr>
          <w:rFonts w:ascii="Myriad Pro" w:hAnsi="Myriad Pro"/>
          <w:caps/>
          <w:spacing w:val="20"/>
        </w:rPr>
        <w:t xml:space="preserve">Bendrasis </w:t>
      </w:r>
      <w:r w:rsidR="0084537E" w:rsidRPr="0084537E">
        <w:rPr>
          <w:rFonts w:ascii="Myriad Pro" w:hAnsi="Myriad Pro"/>
          <w:caps/>
          <w:spacing w:val="20"/>
        </w:rPr>
        <w:t xml:space="preserve">pirkimo </w:t>
      </w:r>
      <w:r w:rsidR="00DD68DB" w:rsidRPr="0084537E">
        <w:rPr>
          <w:rFonts w:ascii="Myriad Pro" w:hAnsi="Myriad Pro"/>
          <w:caps/>
          <w:spacing w:val="20"/>
        </w:rPr>
        <w:t>objekto aprašymas</w:t>
      </w:r>
      <w:bookmarkEnd w:id="482"/>
      <w:r w:rsidR="0084537E">
        <w:rPr>
          <w:rFonts w:ascii="Myriad Pro" w:hAnsi="Myriad Pro"/>
          <w:caps/>
          <w:spacing w:val="20"/>
        </w:rPr>
        <w:t xml:space="preserve"> </w:t>
      </w:r>
    </w:p>
    <w:p w14:paraId="5D280DB2" w14:textId="77777777" w:rsidR="0084537E" w:rsidRPr="0084537E" w:rsidRDefault="0084537E" w:rsidP="0084537E">
      <w:pPr>
        <w:keepNext/>
        <w:spacing w:before="360" w:after="240"/>
        <w:jc w:val="center"/>
        <w:outlineLvl w:val="0"/>
        <w:rPr>
          <w:rFonts w:ascii="Myriad Pro" w:eastAsia="Myriad Pro" w:hAnsi="Myriad Pro" w:cs="Myriad Pro"/>
          <w:b/>
          <w:bCs/>
        </w:rPr>
      </w:pPr>
    </w:p>
    <w:p w14:paraId="143C3F28" w14:textId="77777777" w:rsidR="00DD68DB" w:rsidRPr="00E96C44" w:rsidRDefault="00DD68DB" w:rsidP="00725166">
      <w:pPr>
        <w:keepNext/>
        <w:keepLines/>
        <w:numPr>
          <w:ilvl w:val="0"/>
          <w:numId w:val="36"/>
        </w:numPr>
        <w:suppressAutoHyphens/>
        <w:spacing w:after="300"/>
        <w:ind w:hanging="720"/>
        <w:outlineLvl w:val="1"/>
        <w:rPr>
          <w:rFonts w:ascii="Myriad Pro" w:eastAsia="Myriad Pro" w:hAnsi="Myriad Pro" w:cs="Myriad Pro"/>
          <w:b/>
          <w:bCs/>
          <w:bdr w:val="nil"/>
        </w:rPr>
      </w:pPr>
      <w:bookmarkStart w:id="484" w:name="_Toc83287183"/>
      <w:r w:rsidRPr="00E96C44">
        <w:rPr>
          <w:rFonts w:ascii="Myriad Pro" w:eastAsia="Myriad Pro" w:hAnsi="Myriad Pro" w:cs="Myriad Pro"/>
          <w:b/>
          <w:bCs/>
          <w:bdr w:val="nil"/>
        </w:rPr>
        <w:t>„Rail Baltica“ projekto pristatymas</w:t>
      </w:r>
      <w:bookmarkEnd w:id="484"/>
    </w:p>
    <w:p w14:paraId="664FAD95" w14:textId="04CA9130" w:rsidR="00DD68DB" w:rsidRPr="00E96C44" w:rsidRDefault="00DD68DB" w:rsidP="00DD68DB">
      <w:pPr>
        <w:pStyle w:val="RBbody"/>
        <w:spacing w:line="240" w:lineRule="auto"/>
        <w:jc w:val="both"/>
        <w:rPr>
          <w:color w:val="auto"/>
          <w:sz w:val="22"/>
          <w:szCs w:val="22"/>
          <w:shd w:val="clear" w:color="auto" w:fill="auto"/>
        </w:rPr>
      </w:pPr>
      <w:r w:rsidRPr="00E96C44">
        <w:rPr>
          <w:color w:val="auto"/>
          <w:sz w:val="22"/>
          <w:szCs w:val="22"/>
          <w:shd w:val="clear" w:color="auto" w:fill="auto"/>
        </w:rPr>
        <w:t>„Rail Baltica“ yra bendras trijų ES valstybių narių – Estijos, Latvijos ir Lietuvos – projektas, susijęs su elektrifikuotos greitojo geležinkelio, 1435 mm vėžės linijos su ERTMS, kurios bendras ilgis – 8</w:t>
      </w:r>
      <w:r w:rsidR="00E96C44" w:rsidRPr="00E96C44">
        <w:rPr>
          <w:color w:val="auto"/>
          <w:sz w:val="22"/>
          <w:szCs w:val="22"/>
          <w:shd w:val="clear" w:color="auto" w:fill="auto"/>
        </w:rPr>
        <w:t>7</w:t>
      </w:r>
      <w:r w:rsidRPr="00E96C44">
        <w:rPr>
          <w:color w:val="auto"/>
          <w:sz w:val="22"/>
          <w:szCs w:val="22"/>
          <w:shd w:val="clear" w:color="auto" w:fill="auto"/>
        </w:rPr>
        <w:t>0 km, tiesimu maršrutu iš Talino per Pärnu (EE), Rygą (LV), Panevėžį (LT), Kauną (LT) iki Lietuvos ir Lenkijos valstybės sienos (įskaitant Kauną – Vilniaus aplinkkelį), kurio greitis – 249 km/h.</w:t>
      </w:r>
    </w:p>
    <w:p w14:paraId="19C314FB" w14:textId="77777777" w:rsidR="00DD68DB" w:rsidRPr="00743964" w:rsidRDefault="00DD68DB" w:rsidP="00DD68DB">
      <w:pPr>
        <w:pStyle w:val="RBbody"/>
        <w:spacing w:line="240" w:lineRule="auto"/>
        <w:jc w:val="both"/>
        <w:rPr>
          <w:color w:val="auto"/>
          <w:sz w:val="22"/>
          <w:szCs w:val="22"/>
          <w:shd w:val="clear" w:color="auto" w:fill="auto"/>
        </w:rPr>
      </w:pPr>
      <w:r w:rsidRPr="00743964">
        <w:rPr>
          <w:color w:val="auto"/>
          <w:sz w:val="22"/>
          <w:szCs w:val="22"/>
          <w:shd w:val="clear" w:color="auto" w:fill="auto"/>
        </w:rPr>
        <w:t>Keleivinio ir krovininio transporto geležinkelio linija turi sąveikauti su TEN-T tinklu likusioje Europos dalyje ir būti konkurencinga kokybės požiūriu su kitomis regiono transporto rūšimis.</w:t>
      </w:r>
    </w:p>
    <w:p w14:paraId="6C08B194" w14:textId="77777777" w:rsidR="00DD68DB" w:rsidRPr="00743964" w:rsidRDefault="00DD68DB" w:rsidP="00DD68DB">
      <w:pPr>
        <w:pStyle w:val="RBbody"/>
        <w:spacing w:line="240" w:lineRule="auto"/>
        <w:jc w:val="both"/>
        <w:rPr>
          <w:color w:val="auto"/>
          <w:sz w:val="22"/>
          <w:szCs w:val="22"/>
          <w:shd w:val="clear" w:color="auto" w:fill="auto"/>
        </w:rPr>
      </w:pPr>
      <w:r w:rsidRPr="00743964">
        <w:rPr>
          <w:color w:val="auto"/>
          <w:sz w:val="22"/>
          <w:szCs w:val="22"/>
          <w:shd w:val="clear" w:color="auto" w:fill="auto"/>
        </w:rPr>
        <w:t>„Rail Baltica“ taps ES TEN-T Šiaurės jūros – Baltijos pagrindinio tinklo koridoriaus, jungiančio didžiausius Europos Roterdamo, Hamburgo ir Antverpeno uostus – per Nyderlandus, Belgiją, Vokietiją ir Lenkiją – su trimis Baltijos valstybėmis ir toliau jungiančio Suomiją per Suomijos įlankos trumpųjų nuotolių laivybos jungtis su būsima fiksuota jungtimi tarp Talino ir Helsinkio, dalimi. Be to, Šiaurės jūra – Baltijos koridorius kerta Baltijos ir Adrijos koridorių Varšuvoje, atverdamas kelią naujai tiekimo grandinės plėtrai tarp Baltijos ir Adrijos jūrų, sujungiant Baltijos šalis su iki šiol nepakankamai prieinamomis Pietų Europos rinkomis.</w:t>
      </w:r>
    </w:p>
    <w:p w14:paraId="24917726" w14:textId="77777777" w:rsidR="00DD68DB" w:rsidRPr="00743964" w:rsidRDefault="00DD68DB" w:rsidP="00DD68DB">
      <w:pPr>
        <w:pStyle w:val="RBbody"/>
        <w:spacing w:line="240" w:lineRule="auto"/>
        <w:jc w:val="both"/>
        <w:rPr>
          <w:color w:val="auto"/>
          <w:sz w:val="22"/>
          <w:szCs w:val="22"/>
          <w:shd w:val="clear" w:color="auto" w:fill="auto"/>
        </w:rPr>
      </w:pPr>
      <w:r w:rsidRPr="00743964">
        <w:rPr>
          <w:color w:val="auto"/>
          <w:sz w:val="22"/>
          <w:szCs w:val="22"/>
          <w:shd w:val="clear" w:color="auto" w:fill="auto"/>
        </w:rPr>
        <w:t>Estijos, Latvijos ir Lietuvos Respublikos per valstybines holdingo bendroves įsteigė perkančiąją organizaciją „RB Rail AS“ (toliau – RBR), kuri koordinuos greitojo geležinkelio linijos Šiaurės jūroje – Baltijos TEN-T pagrindinio tinklo koridoriaus („Rail Baltica II“), jungiančio tris Baltijos šalis su Lenkija ir likusia ES dalimi, plėtrą ir tiesimą. Pagrindiniai techniniai parametrai visiškai atitinka TSS INF (KOMISIJOS REGLAMENTAS (ES) Nr. 1299/2014) ir yra išsamiai išdėstyti projektavimo gairėse. Pagrindiniai projekto kriterijai, kurių reikia laikytis, yra (neišsamus sąrašas):</w:t>
      </w:r>
    </w:p>
    <w:p w14:paraId="7B94B45C" w14:textId="094E3F17" w:rsidR="00DD68DB" w:rsidRPr="00743964"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743964">
        <w:rPr>
          <w:rFonts w:ascii="Myriad Pro" w:hAnsi="Myriad Pro"/>
        </w:rPr>
        <w:t>Dvikelė</w:t>
      </w:r>
      <w:r w:rsidR="00B16E05" w:rsidRPr="00743964">
        <w:rPr>
          <w:rFonts w:ascii="Myriad Pro" w:hAnsi="Myriad Pro"/>
        </w:rPr>
        <w:t xml:space="preserve"> ištisinė </w:t>
      </w:r>
      <w:r w:rsidRPr="00743964">
        <w:rPr>
          <w:rFonts w:ascii="Myriad Pro" w:hAnsi="Myriad Pro"/>
        </w:rPr>
        <w:t xml:space="preserve"> mišri keleivių ir krovinių vežimo </w:t>
      </w:r>
      <w:r w:rsidR="00555822" w:rsidRPr="00743964">
        <w:rPr>
          <w:rFonts w:ascii="Myriad Pro" w:hAnsi="Myriad Pro"/>
        </w:rPr>
        <w:t xml:space="preserve">geležinkelio </w:t>
      </w:r>
      <w:r w:rsidRPr="00743964">
        <w:rPr>
          <w:rFonts w:ascii="Myriad Pro" w:hAnsi="Myriad Pro"/>
        </w:rPr>
        <w:t>linija, projektinis greitis pagrindinėje trasoje 249 km/h;</w:t>
      </w:r>
    </w:p>
    <w:p w14:paraId="12D8192C" w14:textId="0F0A1C36" w:rsidR="00DD68DB" w:rsidRPr="00743964" w:rsidRDefault="00FB53AE" w:rsidP="00725166">
      <w:pPr>
        <w:pStyle w:val="ListParagraph"/>
        <w:numPr>
          <w:ilvl w:val="0"/>
          <w:numId w:val="37"/>
        </w:numPr>
        <w:pBdr>
          <w:top w:val="nil"/>
          <w:left w:val="nil"/>
          <w:bottom w:val="nil"/>
          <w:right w:val="nil"/>
          <w:between w:val="nil"/>
          <w:bar w:val="nil"/>
        </w:pBdr>
        <w:ind w:left="425"/>
        <w:jc w:val="both"/>
        <w:rPr>
          <w:rFonts w:ascii="Myriad Pro" w:hAnsi="Myriad Pro"/>
        </w:rPr>
      </w:pPr>
      <w:r>
        <w:rPr>
          <w:rFonts w:ascii="Myriad Pro" w:hAnsi="Myriad Pro"/>
        </w:rPr>
        <w:t>A</w:t>
      </w:r>
      <w:r w:rsidR="00DD68DB" w:rsidRPr="00743964">
        <w:rPr>
          <w:rFonts w:ascii="Myriad Pro" w:hAnsi="Myriad Pro"/>
        </w:rPr>
        <w:t>šies apkrova 25 t;</w:t>
      </w:r>
    </w:p>
    <w:p w14:paraId="074A6842" w14:textId="77777777" w:rsidR="00DD68DB" w:rsidRPr="00743964"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743964">
        <w:rPr>
          <w:rFonts w:ascii="Myriad Pro" w:hAnsi="Myriad Pro"/>
        </w:rPr>
        <w:t>Gabaritas SE-C</w:t>
      </w:r>
    </w:p>
    <w:p w14:paraId="4C8E5317" w14:textId="77777777" w:rsidR="00DD68DB" w:rsidRPr="00743964"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743964">
        <w:rPr>
          <w:rFonts w:ascii="Myriad Pro" w:hAnsi="Myriad Pro"/>
        </w:rPr>
        <w:t>Tarpukelės plotis pagrindiniuose keliuose 4,50 m;</w:t>
      </w:r>
    </w:p>
    <w:p w14:paraId="0B166C28" w14:textId="50865C76" w:rsidR="00DD68DB" w:rsidRPr="00743964" w:rsidRDefault="00FB53AE" w:rsidP="00725166">
      <w:pPr>
        <w:pStyle w:val="ListParagraph"/>
        <w:numPr>
          <w:ilvl w:val="0"/>
          <w:numId w:val="37"/>
        </w:numPr>
        <w:pBdr>
          <w:top w:val="nil"/>
          <w:left w:val="nil"/>
          <w:bottom w:val="nil"/>
          <w:right w:val="nil"/>
          <w:between w:val="nil"/>
          <w:bar w:val="nil"/>
        </w:pBdr>
        <w:ind w:left="425"/>
        <w:jc w:val="both"/>
        <w:rPr>
          <w:rFonts w:ascii="Myriad Pro" w:hAnsi="Myriad Pro"/>
        </w:rPr>
      </w:pPr>
      <w:r>
        <w:rPr>
          <w:rFonts w:ascii="Myriad Pro" w:hAnsi="Myriad Pro"/>
        </w:rPr>
        <w:t>P</w:t>
      </w:r>
      <w:r w:rsidR="00DD68DB" w:rsidRPr="00743964">
        <w:rPr>
          <w:rFonts w:ascii="Myriad Pro" w:hAnsi="Myriad Pro"/>
        </w:rPr>
        <w:t>ėsčiųjų perėjos, kelių ir 1520 mm geležinkelio susikirtimai, jei reikia yra dviejų lygių, tvoros ir triukšmo barjerai, kur reikalingi;</w:t>
      </w:r>
    </w:p>
    <w:p w14:paraId="763FE2FD" w14:textId="77777777" w:rsidR="00DD68DB" w:rsidRPr="00743964" w:rsidRDefault="00DD68DB" w:rsidP="00725166">
      <w:pPr>
        <w:pStyle w:val="ListParagraph"/>
        <w:numPr>
          <w:ilvl w:val="0"/>
          <w:numId w:val="37"/>
        </w:numPr>
        <w:pBdr>
          <w:top w:val="nil"/>
          <w:left w:val="nil"/>
          <w:bottom w:val="nil"/>
          <w:right w:val="nil"/>
          <w:between w:val="nil"/>
          <w:bar w:val="nil"/>
        </w:pBdr>
        <w:ind w:left="425"/>
        <w:jc w:val="both"/>
        <w:rPr>
          <w:rFonts w:ascii="Myriad Pro" w:hAnsi="Myriad Pro"/>
        </w:rPr>
      </w:pPr>
      <w:r w:rsidRPr="00743964">
        <w:rPr>
          <w:rFonts w:ascii="Myriad Pro" w:eastAsia="Calibri" w:hAnsi="Myriad Pro"/>
          <w:kern w:val="1"/>
        </w:rPr>
        <w:t>ETCS L2 B3 R2 be bėgių kelio signalizacijos ir GSM-R B1 su galimu naujausios TSI-CCS versijos atnaujinimu, įskaitant FRMCS diegimą</w:t>
      </w:r>
      <w:r w:rsidRPr="00743964">
        <w:rPr>
          <w:rFonts w:ascii="Myriad Pro" w:hAnsi="Myriad Pro"/>
        </w:rPr>
        <w:t>;</w:t>
      </w:r>
    </w:p>
    <w:p w14:paraId="0BF4076A" w14:textId="322B1F1F" w:rsidR="00DD68DB" w:rsidRPr="00743964" w:rsidRDefault="00FB53AE" w:rsidP="00725166">
      <w:pPr>
        <w:pStyle w:val="ListParagraph"/>
        <w:numPr>
          <w:ilvl w:val="0"/>
          <w:numId w:val="37"/>
        </w:numPr>
        <w:pBdr>
          <w:top w:val="nil"/>
          <w:left w:val="nil"/>
          <w:bottom w:val="nil"/>
          <w:right w:val="nil"/>
          <w:between w:val="nil"/>
          <w:bar w:val="nil"/>
        </w:pBdr>
        <w:ind w:left="425"/>
        <w:jc w:val="both"/>
        <w:rPr>
          <w:rFonts w:ascii="Myriad Pro" w:hAnsi="Myriad Pro"/>
        </w:rPr>
      </w:pPr>
      <w:r>
        <w:rPr>
          <w:rFonts w:ascii="Myriad Pro" w:hAnsi="Myriad Pro"/>
        </w:rPr>
        <w:t>E</w:t>
      </w:r>
      <w:r w:rsidR="00DD68DB" w:rsidRPr="00743964">
        <w:rPr>
          <w:rFonts w:ascii="Myriad Pro" w:hAnsi="Myriad Pro"/>
        </w:rPr>
        <w:t>lektrifikavimas 2 x 25 kV kintamosios srovės;</w:t>
      </w:r>
    </w:p>
    <w:p w14:paraId="2BCD1898" w14:textId="77777777" w:rsidR="00DD68DB" w:rsidRPr="00743964" w:rsidRDefault="00DD68DB" w:rsidP="00DD68DB">
      <w:pPr>
        <w:ind w:left="425"/>
        <w:jc w:val="both"/>
        <w:rPr>
          <w:rFonts w:ascii="Myriad Pro" w:eastAsia="Times New Roman" w:hAnsi="Myriad Pro" w:cs="Times New Roman"/>
        </w:rPr>
      </w:pPr>
      <w:r w:rsidRPr="00743964">
        <w:rPr>
          <w:rFonts w:ascii="Myriad Pro" w:eastAsia="Times New Roman" w:hAnsi="Myriad Pro" w:cs="Times New Roman"/>
        </w:rPr>
        <w:t>maksimalus traukinio ilgis – 1050 m krovininiams traukiniams ir 400 m keleiviniams traukiniams</w:t>
      </w:r>
    </w:p>
    <w:p w14:paraId="763543B3" w14:textId="1DE9C5D6" w:rsidR="00DD68DB" w:rsidRPr="00743964" w:rsidRDefault="00FB53AE" w:rsidP="00725166">
      <w:pPr>
        <w:pStyle w:val="ListParagraph"/>
        <w:numPr>
          <w:ilvl w:val="0"/>
          <w:numId w:val="37"/>
        </w:numPr>
        <w:pBdr>
          <w:top w:val="nil"/>
          <w:left w:val="nil"/>
          <w:bottom w:val="nil"/>
          <w:right w:val="nil"/>
          <w:between w:val="nil"/>
          <w:bar w:val="nil"/>
        </w:pBdr>
        <w:ind w:left="425"/>
        <w:jc w:val="both"/>
        <w:rPr>
          <w:rFonts w:ascii="Myriad Pro" w:hAnsi="Myriad Pro"/>
        </w:rPr>
      </w:pPr>
      <w:r>
        <w:rPr>
          <w:rFonts w:ascii="Myriad Pro" w:hAnsi="Myriad Pro"/>
        </w:rPr>
        <w:t>K</w:t>
      </w:r>
      <w:r w:rsidR="00DD68DB" w:rsidRPr="00743964">
        <w:rPr>
          <w:rFonts w:ascii="Myriad Pro" w:hAnsi="Myriad Pro"/>
        </w:rPr>
        <w:t>eleivių platformų aukštis 550 mm.</w:t>
      </w:r>
    </w:p>
    <w:p w14:paraId="74732AFA" w14:textId="77777777" w:rsidR="00DD68DB" w:rsidRPr="00743964" w:rsidRDefault="00DD68DB" w:rsidP="00DD68DB">
      <w:pPr>
        <w:spacing w:after="200"/>
        <w:jc w:val="both"/>
        <w:rPr>
          <w:rFonts w:ascii="Myriad Pro" w:eastAsia="Times New Roman" w:hAnsi="Myriad Pro" w:cs="Times New Roman"/>
        </w:rPr>
      </w:pPr>
    </w:p>
    <w:p w14:paraId="0144A9E4" w14:textId="77777777" w:rsidR="00DD68DB" w:rsidRPr="00743964" w:rsidRDefault="00DD68DB" w:rsidP="00DD68DB">
      <w:pPr>
        <w:jc w:val="both"/>
        <w:rPr>
          <w:rFonts w:ascii="Myriad Pro" w:eastAsia="Times New Roman" w:hAnsi="Myriad Pro" w:cs="Times New Roman"/>
        </w:rPr>
      </w:pPr>
      <w:r w:rsidRPr="00743964">
        <w:rPr>
          <w:rFonts w:ascii="Myriad Pro" w:eastAsia="Times New Roman" w:hAnsi="Myriad Pro" w:cs="Times New Roman"/>
        </w:rPr>
        <w:t>Toliau pateiktoje diagramoje pavaizduota „Rail Baltica“ projekto akcininkų ir projektų valdymo struktūra.</w:t>
      </w:r>
    </w:p>
    <w:p w14:paraId="4236470D" w14:textId="77777777" w:rsidR="00DD68DB" w:rsidRPr="00743964" w:rsidRDefault="00DD68DB" w:rsidP="00DD68DB">
      <w:pPr>
        <w:suppressAutoHyphens/>
        <w:spacing w:after="200" w:line="276" w:lineRule="auto"/>
        <w:jc w:val="center"/>
        <w:rPr>
          <w:rFonts w:ascii="Myriad Pro" w:eastAsia="Calibri" w:hAnsi="Myriad Pro"/>
          <w:kern w:val="2"/>
        </w:rPr>
      </w:pPr>
      <w:r w:rsidRPr="00743964">
        <w:rPr>
          <w:noProof/>
        </w:rPr>
        <w:lastRenderedPageBreak/>
        <w:drawing>
          <wp:inline distT="0" distB="0" distL="0" distR="0" wp14:anchorId="38BD1977" wp14:editId="4986C199">
            <wp:extent cx="5274310" cy="2877185"/>
            <wp:effectExtent l="0" t="0" r="2540" b="0"/>
            <wp:docPr id="5" name="2 paveiksl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aveikslėlis"/>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4310" cy="2877185"/>
                    </a:xfrm>
                    <a:prstGeom prst="rect">
                      <a:avLst/>
                    </a:prstGeom>
                  </pic:spPr>
                </pic:pic>
              </a:graphicData>
            </a:graphic>
          </wp:inline>
        </w:drawing>
      </w:r>
    </w:p>
    <w:p w14:paraId="3750928B" w14:textId="77777777" w:rsidR="00DD68DB" w:rsidRPr="00743964" w:rsidRDefault="00DD68DB" w:rsidP="00DD68DB">
      <w:pPr>
        <w:pStyle w:val="RBbody"/>
        <w:spacing w:line="240" w:lineRule="auto"/>
        <w:jc w:val="both"/>
        <w:rPr>
          <w:color w:val="auto"/>
          <w:sz w:val="22"/>
          <w:szCs w:val="22"/>
          <w:shd w:val="clear" w:color="auto" w:fill="auto"/>
        </w:rPr>
      </w:pPr>
      <w:r w:rsidRPr="00743964">
        <w:rPr>
          <w:color w:val="auto"/>
          <w:sz w:val="22"/>
          <w:szCs w:val="22"/>
          <w:shd w:val="clear" w:color="auto" w:fill="auto"/>
        </w:rPr>
        <w:t>Siekiamas  pagrindinio „Rail Baltica“ globalaus  projekto rezultatas – europinės vėžės (1435 mm) dvipusio geležinkelio linija, skirta tiek keleiviniam, tiek krovininiam transportui, ir reikiama papildoma infrastruktūra (siekiant užtikrinti visišką geležinkelių eksploatavimą). Jis bus sąveikus su TEN-T tinklu likusioje Europos dalyje ir konkurencingas kokybės požiūriu su kitomis regiono transporto rūšimis. Orientacinį projekto įgyvendinimo grafiką ir etapus galima rasti čia: http://www.railbaltica.org/about-rail-baltica/project-timeline/.</w:t>
      </w:r>
    </w:p>
    <w:p w14:paraId="2912B51D" w14:textId="0231D343" w:rsidR="00DD68DB" w:rsidRPr="00FB53AE" w:rsidRDefault="00DD68DB" w:rsidP="00FB53AE">
      <w:pPr>
        <w:pStyle w:val="ListParagraph"/>
        <w:keepNext/>
        <w:keepLines/>
        <w:numPr>
          <w:ilvl w:val="0"/>
          <w:numId w:val="35"/>
        </w:numPr>
        <w:pBdr>
          <w:top w:val="nil"/>
          <w:left w:val="nil"/>
          <w:bottom w:val="nil"/>
          <w:right w:val="nil"/>
          <w:between w:val="nil"/>
          <w:bar w:val="nil"/>
        </w:pBdr>
        <w:suppressAutoHyphens/>
        <w:spacing w:after="300"/>
        <w:outlineLvl w:val="1"/>
        <w:rPr>
          <w:rFonts w:ascii="Myriad Pro" w:eastAsia="Myriad Pro" w:hAnsi="Myriad Pro" w:cs="Myriad Pro"/>
          <w:b/>
          <w:bCs/>
          <w:bdr w:val="nil"/>
        </w:rPr>
      </w:pPr>
      <w:bookmarkStart w:id="485" w:name="_Toc83287184"/>
      <w:r w:rsidRPr="00FB53AE">
        <w:rPr>
          <w:rFonts w:ascii="Myriad Pro" w:eastAsia="Myriad Pro" w:hAnsi="Myriad Pro" w:cs="Myriad Pro"/>
          <w:b/>
          <w:bCs/>
          <w:bdr w:val="nil"/>
        </w:rPr>
        <w:t>Viešųjų pirkimų objektas</w:t>
      </w:r>
      <w:bookmarkEnd w:id="485"/>
    </w:p>
    <w:p w14:paraId="34C903DF" w14:textId="77777777" w:rsidR="00FB53AE" w:rsidRPr="00743964" w:rsidRDefault="006F275A" w:rsidP="00FB53AE">
      <w:pPr>
        <w:pStyle w:val="ListParagraph"/>
        <w:numPr>
          <w:ilvl w:val="1"/>
          <w:numId w:val="35"/>
        </w:numPr>
        <w:spacing w:after="200"/>
        <w:jc w:val="both"/>
        <w:rPr>
          <w:rFonts w:ascii="Myriad Pro" w:hAnsi="Myriad Pro"/>
          <w:lang w:val="lt"/>
        </w:rPr>
      </w:pPr>
      <w:r w:rsidRPr="00743964">
        <w:rPr>
          <w:rFonts w:ascii="Myriad Pro" w:hAnsi="Myriad Pro"/>
          <w:lang w:val="lt"/>
        </w:rPr>
        <w:t xml:space="preserve">RBR paskirta organizuoti </w:t>
      </w:r>
      <w:r w:rsidR="00743964" w:rsidRPr="00743964">
        <w:rPr>
          <w:rFonts w:ascii="Myriad Pro" w:hAnsi="Myriad Pro"/>
          <w:lang w:val="lt"/>
        </w:rPr>
        <w:t xml:space="preserve">triukšmo barjerų elementų – akustinių panelių ir plieninių stulpų su pagrido plokšte, kas yra geležinkelio kelio infrastruktūros dalis, </w:t>
      </w:r>
      <w:r w:rsidRPr="00743964">
        <w:rPr>
          <w:rFonts w:ascii="Myriad Pro" w:hAnsi="Myriad Pro"/>
          <w:lang w:val="lt"/>
        </w:rPr>
        <w:t xml:space="preserve">konsoliduotąjį pirkimą. </w:t>
      </w:r>
      <w:r w:rsidR="00FB53AE" w:rsidRPr="00743964">
        <w:rPr>
          <w:rFonts w:ascii="Myriad Pro" w:hAnsi="Myriad Pro"/>
          <w:lang w:val="lt"/>
        </w:rPr>
        <w:t xml:space="preserve">Šiuo pirkimu siekiama užtikrinti ekonomiškai ir techniškai labiausiai </w:t>
      </w:r>
      <w:r w:rsidR="00FB53AE">
        <w:rPr>
          <w:rFonts w:ascii="Myriad Pro" w:hAnsi="Myriad Pro"/>
          <w:lang w:val="lt"/>
        </w:rPr>
        <w:t>priimtinų</w:t>
      </w:r>
      <w:r w:rsidR="00FB53AE" w:rsidRPr="00743964">
        <w:rPr>
          <w:rFonts w:ascii="Myriad Pro" w:hAnsi="Myriad Pro"/>
          <w:lang w:val="lt"/>
        </w:rPr>
        <w:t xml:space="preserve"> sprendimų, atitinkančių visus „Rail Baltica“ reikalavimus, diegimą visose trijose Baltijos šalyse (Estijoje, Latvijoje ir Lietuvoje), siekiant maksimaliai padidinti naudą.</w:t>
      </w:r>
    </w:p>
    <w:p w14:paraId="489F14FD" w14:textId="21F62F04" w:rsidR="00FB53AE" w:rsidRPr="00FB53AE" w:rsidRDefault="00FB53AE" w:rsidP="00FB53AE">
      <w:pPr>
        <w:pStyle w:val="ListParagraph"/>
        <w:numPr>
          <w:ilvl w:val="1"/>
          <w:numId w:val="35"/>
        </w:numPr>
        <w:spacing w:after="200"/>
        <w:jc w:val="both"/>
        <w:rPr>
          <w:rFonts w:ascii="Myriad Pro" w:hAnsi="Myriad Pro"/>
          <w:lang w:val="lt"/>
        </w:rPr>
      </w:pPr>
      <w:r w:rsidRPr="00FB53AE">
        <w:rPr>
          <w:rFonts w:ascii="Myriad Pro" w:hAnsi="Myriad Pro"/>
          <w:lang w:val="lt"/>
        </w:rPr>
        <w:t xml:space="preserve">Visoje „Rail Baltica“ trasoje numatyta geležinkelio tvora iš cinkuoto torsioninio tinklo ir stulpų. Bendras jo ilgis apie 1740 km. Tvoros aukštis gali skirtis nuo 1,5 m iki 2,7 m. Kai kuriose vietose spygliuota </w:t>
      </w:r>
      <w:r w:rsidR="00192C75">
        <w:rPr>
          <w:rFonts w:ascii="Myriad Pro" w:hAnsi="Myriad Pro"/>
          <w:lang w:val="lt"/>
        </w:rPr>
        <w:t>viela</w:t>
      </w:r>
      <w:r w:rsidRPr="00FB53AE">
        <w:rPr>
          <w:rFonts w:ascii="Myriad Pro" w:hAnsi="Myriad Pro"/>
          <w:lang w:val="lt"/>
        </w:rPr>
        <w:t xml:space="preserve"> yra numatyt</w:t>
      </w:r>
      <w:r w:rsidR="00192C75">
        <w:rPr>
          <w:rFonts w:ascii="Myriad Pro" w:hAnsi="Myriad Pro"/>
          <w:lang w:val="lt"/>
        </w:rPr>
        <w:t>a</w:t>
      </w:r>
      <w:r w:rsidRPr="00FB53AE">
        <w:rPr>
          <w:rFonts w:ascii="Myriad Pro" w:hAnsi="Myriad Pro"/>
          <w:lang w:val="lt"/>
        </w:rPr>
        <w:t xml:space="preserve"> kiekvienos šalies PAV ataskaitose.</w:t>
      </w:r>
    </w:p>
    <w:p w14:paraId="19F518E9" w14:textId="2F235196" w:rsidR="00FB53AE" w:rsidRPr="00FB53AE" w:rsidRDefault="00FB53AE" w:rsidP="00FB53AE">
      <w:pPr>
        <w:pStyle w:val="ListParagraph"/>
        <w:numPr>
          <w:ilvl w:val="1"/>
          <w:numId w:val="35"/>
        </w:numPr>
        <w:spacing w:after="200"/>
        <w:jc w:val="both"/>
        <w:rPr>
          <w:rFonts w:ascii="Myriad Pro" w:hAnsi="Myriad Pro"/>
          <w:lang w:val="lt"/>
        </w:rPr>
      </w:pPr>
      <w:r w:rsidRPr="00FB53AE">
        <w:rPr>
          <w:rFonts w:ascii="Myriad Pro" w:hAnsi="Myriad Pro"/>
          <w:lang w:val="lt"/>
        </w:rPr>
        <w:t xml:space="preserve">Jeigu sutartyje nenurodyta kitaip, tiekimo apimtis turi būti geležinkelio tvoros komponentai – </w:t>
      </w:r>
      <w:r w:rsidR="00192C75">
        <w:rPr>
          <w:rFonts w:ascii="Myriad Pro" w:hAnsi="Myriad Pro"/>
          <w:lang w:val="lt"/>
        </w:rPr>
        <w:t>įprastinis</w:t>
      </w:r>
      <w:r w:rsidR="00192C75" w:rsidRPr="00FB53AE">
        <w:rPr>
          <w:rFonts w:ascii="Myriad Pro" w:hAnsi="Myriad Pro"/>
          <w:lang w:val="lt"/>
        </w:rPr>
        <w:t xml:space="preserve"> </w:t>
      </w:r>
      <w:r w:rsidRPr="00FB53AE">
        <w:rPr>
          <w:rFonts w:ascii="Myriad Pro" w:hAnsi="Myriad Pro"/>
          <w:lang w:val="lt"/>
        </w:rPr>
        <w:t>cinkuotas torsioninis tinkl</w:t>
      </w:r>
      <w:r w:rsidR="00192C75">
        <w:rPr>
          <w:rFonts w:ascii="Myriad Pro" w:hAnsi="Myriad Pro"/>
          <w:lang w:val="lt"/>
        </w:rPr>
        <w:t>a</w:t>
      </w:r>
      <w:r w:rsidRPr="00FB53AE">
        <w:rPr>
          <w:rFonts w:ascii="Myriad Pro" w:hAnsi="Myriad Pro"/>
          <w:lang w:val="lt"/>
        </w:rPr>
        <w:t>s, matuojamas m2, įtempiam</w:t>
      </w:r>
      <w:r w:rsidR="00192C75">
        <w:rPr>
          <w:rFonts w:ascii="Myriad Pro" w:hAnsi="Myriad Pro"/>
          <w:lang w:val="lt"/>
        </w:rPr>
        <w:t>ieji</w:t>
      </w:r>
      <w:r w:rsidRPr="00FB53AE">
        <w:rPr>
          <w:rFonts w:ascii="Myriad Pro" w:hAnsi="Myriad Pro"/>
          <w:lang w:val="lt"/>
        </w:rPr>
        <w:t xml:space="preserve"> ir atraminiai stulpai, matuojami metrais, įtempimo </w:t>
      </w:r>
      <w:r w:rsidR="00192C75">
        <w:rPr>
          <w:rFonts w:ascii="Myriad Pro" w:hAnsi="Myriad Pro"/>
          <w:lang w:val="lt"/>
        </w:rPr>
        <w:t xml:space="preserve">viela </w:t>
      </w:r>
      <w:r w:rsidRPr="00FB53AE">
        <w:rPr>
          <w:rFonts w:ascii="Myriad Pro" w:hAnsi="Myriad Pro"/>
          <w:lang w:val="lt"/>
        </w:rPr>
        <w:t xml:space="preserve">ir spygliuota viela, matuojama metrais, vartai tvorai, matuojami </w:t>
      </w:r>
      <w:r w:rsidR="00192C75">
        <w:rPr>
          <w:rFonts w:ascii="Myriad Pro" w:hAnsi="Myriad Pro"/>
          <w:lang w:val="lt"/>
        </w:rPr>
        <w:t xml:space="preserve">vnt. </w:t>
      </w:r>
      <w:r w:rsidRPr="00FB53AE">
        <w:rPr>
          <w:rFonts w:ascii="Myriad Pro" w:hAnsi="Myriad Pro"/>
          <w:lang w:val="lt"/>
        </w:rPr>
        <w:t xml:space="preserve"> ir tvoros priedai reikalingi montavimui</w:t>
      </w:r>
      <w:r w:rsidR="00192C75">
        <w:rPr>
          <w:rFonts w:ascii="Myriad Pro" w:hAnsi="Myriad Pro"/>
          <w:lang w:val="lt"/>
        </w:rPr>
        <w:t>, prekės pristatomos</w:t>
      </w:r>
      <w:r w:rsidRPr="00FB53AE">
        <w:rPr>
          <w:rFonts w:ascii="Myriad Pro" w:hAnsi="Myriad Pro"/>
          <w:lang w:val="lt"/>
        </w:rPr>
        <w:t xml:space="preserve"> į medžiag</w:t>
      </w:r>
      <w:r w:rsidR="00192C75">
        <w:rPr>
          <w:rFonts w:ascii="Myriad Pro" w:hAnsi="Myriad Pro"/>
          <w:lang w:val="lt"/>
        </w:rPr>
        <w:t>ų</w:t>
      </w:r>
      <w:r w:rsidRPr="00FB53AE">
        <w:rPr>
          <w:rFonts w:ascii="Myriad Pro" w:hAnsi="Myriad Pro"/>
          <w:lang w:val="lt"/>
        </w:rPr>
        <w:t>/statybos</w:t>
      </w:r>
      <w:r w:rsidR="00192C75">
        <w:rPr>
          <w:rFonts w:ascii="Myriad Pro" w:hAnsi="Myriad Pro"/>
          <w:lang w:val="lt"/>
        </w:rPr>
        <w:t xml:space="preserve"> aikšteles</w:t>
      </w:r>
      <w:r w:rsidRPr="00FB53AE">
        <w:rPr>
          <w:rFonts w:ascii="Myriad Pro" w:hAnsi="Myriad Pro"/>
          <w:lang w:val="lt"/>
        </w:rPr>
        <w:t>.</w:t>
      </w:r>
    </w:p>
    <w:p w14:paraId="1FFEC965" w14:textId="77777777" w:rsidR="00192C75" w:rsidRPr="00743964" w:rsidRDefault="00192C75" w:rsidP="00192C75">
      <w:pPr>
        <w:pStyle w:val="ListParagraph"/>
        <w:numPr>
          <w:ilvl w:val="1"/>
          <w:numId w:val="35"/>
        </w:numPr>
        <w:spacing w:after="200"/>
        <w:jc w:val="both"/>
        <w:rPr>
          <w:rFonts w:ascii="Myriad Pro" w:hAnsi="Myriad Pro"/>
          <w:lang w:val="lt"/>
        </w:rPr>
      </w:pPr>
      <w:r w:rsidRPr="00743964">
        <w:rPr>
          <w:rFonts w:ascii="Myriad Pro" w:hAnsi="Myriad Pro"/>
          <w:lang w:val="lt"/>
        </w:rPr>
        <w:t xml:space="preserve">Kandidatas turi užtikrinti, kad prekės atitiktų keliamus CE (Conformité Européenne) ženklinimo reikalavimus, jeigu tokios prekės </w:t>
      </w:r>
      <w:r>
        <w:rPr>
          <w:rFonts w:ascii="Myriad Pro" w:hAnsi="Myriad Pro"/>
          <w:lang w:val="lt"/>
        </w:rPr>
        <w:t>patenka į</w:t>
      </w:r>
      <w:r w:rsidRPr="00743964">
        <w:rPr>
          <w:rFonts w:ascii="Myriad Pro" w:hAnsi="Myriad Pro"/>
          <w:lang w:val="lt"/>
        </w:rPr>
        <w:t xml:space="preserve"> Europos Komisijos</w:t>
      </w:r>
      <w:r>
        <w:rPr>
          <w:rFonts w:ascii="Myriad Pro" w:hAnsi="Myriad Pro"/>
          <w:lang w:val="lt"/>
        </w:rPr>
        <w:t xml:space="preserve"> numatytas </w:t>
      </w:r>
      <w:r w:rsidRPr="00743964">
        <w:rPr>
          <w:rFonts w:ascii="Myriad Pro" w:hAnsi="Myriad Pro"/>
          <w:lang w:val="lt"/>
        </w:rPr>
        <w:t xml:space="preserve"> prekių grupes</w:t>
      </w:r>
      <w:r>
        <w:rPr>
          <w:rFonts w:ascii="Myriad Pro" w:hAnsi="Myriad Pro"/>
          <w:lang w:val="lt"/>
        </w:rPr>
        <w:t>, kurioms taikomas reikalavimas</w:t>
      </w:r>
      <w:r w:rsidRPr="00743964">
        <w:rPr>
          <w:rFonts w:ascii="Myriad Pro" w:hAnsi="Myriad Pro"/>
          <w:lang w:val="lt"/>
        </w:rPr>
        <w:t>.</w:t>
      </w:r>
    </w:p>
    <w:p w14:paraId="0C80DE64" w14:textId="77777777" w:rsidR="00192C75" w:rsidRDefault="00192C75" w:rsidP="00192C75">
      <w:pPr>
        <w:pStyle w:val="ListParagraph"/>
        <w:numPr>
          <w:ilvl w:val="1"/>
          <w:numId w:val="35"/>
        </w:numPr>
        <w:spacing w:after="200"/>
        <w:jc w:val="both"/>
        <w:rPr>
          <w:rFonts w:ascii="Myriad Pro" w:hAnsi="Myriad Pro"/>
          <w:lang w:val="lt"/>
        </w:rPr>
      </w:pPr>
      <w:r w:rsidRPr="00743964">
        <w:rPr>
          <w:rFonts w:ascii="Myriad Pro" w:hAnsi="Myriad Pro"/>
          <w:lang w:val="lt"/>
        </w:rPr>
        <w:t>Gaminių gamintojai turi turėti galiojančią kokybės vadybos sistemą, atitinkančią ISO 9001:2015 standartą arba lygiavertį standartą, ir aplinkosaugos vadybos sistemą, atitinkančią ISO 14001:2015 standartą arba lygiavertį standartą ir patvirtintą kompetentingos ir nepriklausomos institucijos. Išsami informacija gaminių gamintojams bus pateikta Antrajame konkurso etape.</w:t>
      </w:r>
    </w:p>
    <w:p w14:paraId="6553A2DC" w14:textId="77777777" w:rsidR="00B464D6" w:rsidRPr="00743964" w:rsidRDefault="00B464D6" w:rsidP="00B464D6">
      <w:pPr>
        <w:pStyle w:val="ListParagraph"/>
        <w:spacing w:after="200"/>
        <w:ind w:left="360"/>
        <w:jc w:val="both"/>
        <w:rPr>
          <w:rFonts w:ascii="Myriad Pro" w:hAnsi="Myriad Pro"/>
          <w:lang w:val="lt"/>
        </w:rPr>
      </w:pPr>
    </w:p>
    <w:p w14:paraId="055E4D09" w14:textId="77777777" w:rsidR="00B464D6" w:rsidRPr="00B464D6" w:rsidRDefault="00B464D6" w:rsidP="00B464D6">
      <w:pPr>
        <w:keepNext/>
        <w:keepLines/>
        <w:numPr>
          <w:ilvl w:val="0"/>
          <w:numId w:val="35"/>
        </w:numPr>
        <w:pBdr>
          <w:top w:val="nil"/>
          <w:left w:val="nil"/>
          <w:bottom w:val="nil"/>
          <w:right w:val="nil"/>
          <w:between w:val="nil"/>
          <w:bar w:val="nil"/>
        </w:pBdr>
        <w:suppressAutoHyphens/>
        <w:spacing w:after="300"/>
        <w:ind w:hanging="720"/>
        <w:outlineLvl w:val="1"/>
        <w:rPr>
          <w:rFonts w:ascii="Myriad Pro" w:eastAsia="Myriad Pro" w:hAnsi="Myriad Pro" w:cs="Myriad Pro"/>
          <w:b/>
          <w:bCs/>
          <w:bdr w:val="nil"/>
        </w:rPr>
      </w:pPr>
      <w:r w:rsidRPr="00B464D6">
        <w:rPr>
          <w:rFonts w:ascii="Myriad Pro" w:eastAsia="Myriad Pro" w:hAnsi="Myriad Pro" w:cs="Myriad Pro"/>
          <w:b/>
          <w:bCs/>
          <w:bdr w:val="nil"/>
        </w:rPr>
        <w:t>3. Pirkimo apimtis</w:t>
      </w:r>
    </w:p>
    <w:p w14:paraId="0DBE09CB" w14:textId="088FAF58" w:rsidR="00B464D6" w:rsidRPr="00B464D6" w:rsidRDefault="00B464D6" w:rsidP="00B464D6">
      <w:pPr>
        <w:pStyle w:val="ListParagraph"/>
        <w:numPr>
          <w:ilvl w:val="1"/>
          <w:numId w:val="35"/>
        </w:numPr>
        <w:spacing w:after="200"/>
        <w:jc w:val="both"/>
        <w:rPr>
          <w:rFonts w:ascii="Myriad Pro" w:hAnsi="Myriad Pro"/>
          <w:lang w:val="lt"/>
        </w:rPr>
      </w:pPr>
      <w:r w:rsidRPr="00B464D6">
        <w:rPr>
          <w:rFonts w:ascii="Myriad Pro" w:hAnsi="Myriad Pro"/>
          <w:lang w:val="lt"/>
        </w:rPr>
        <w:t>Pirkimo apimtis –</w:t>
      </w:r>
      <w:r w:rsidR="00192C75">
        <w:rPr>
          <w:rFonts w:ascii="Myriad Pro" w:hAnsi="Myriad Pro"/>
          <w:lang w:val="lt"/>
        </w:rPr>
        <w:t xml:space="preserve"> aptvėrimo</w:t>
      </w:r>
      <w:r w:rsidRPr="00B464D6">
        <w:rPr>
          <w:rFonts w:ascii="Myriad Pro" w:hAnsi="Myriad Pro"/>
          <w:lang w:val="lt"/>
        </w:rPr>
        <w:t xml:space="preserve"> elementų  pristatymas pagal pirkimo sutartį</w:t>
      </w:r>
      <w:r w:rsidR="00192C75">
        <w:rPr>
          <w:rFonts w:ascii="Myriad Pro" w:hAnsi="Myriad Pro"/>
          <w:lang w:val="lt"/>
        </w:rPr>
        <w:t xml:space="preserve"> (bus pateikta antrajame pirkimo etape)</w:t>
      </w:r>
      <w:r w:rsidRPr="00B464D6">
        <w:rPr>
          <w:rFonts w:ascii="Myriad Pro" w:hAnsi="Myriad Pro"/>
          <w:lang w:val="lt"/>
        </w:rPr>
        <w:t>.</w:t>
      </w:r>
    </w:p>
    <w:p w14:paraId="4E8A7B13" w14:textId="68FCD45B" w:rsidR="00B464D6" w:rsidRDefault="00192C75" w:rsidP="00B464D6">
      <w:pPr>
        <w:pStyle w:val="ListParagraph"/>
        <w:numPr>
          <w:ilvl w:val="1"/>
          <w:numId w:val="35"/>
        </w:numPr>
        <w:spacing w:after="200"/>
        <w:jc w:val="both"/>
        <w:rPr>
          <w:rFonts w:ascii="Myriad Pro" w:hAnsi="Myriad Pro"/>
          <w:lang w:val="lt"/>
        </w:rPr>
      </w:pPr>
      <w:r>
        <w:rPr>
          <w:rFonts w:ascii="Myriad Pro" w:hAnsi="Myriad Pro"/>
          <w:lang w:val="lt"/>
        </w:rPr>
        <w:t xml:space="preserve">Aptvėrimo elementų pristatymą </w:t>
      </w:r>
      <w:r w:rsidR="00B464D6" w:rsidRPr="00B464D6">
        <w:rPr>
          <w:rFonts w:ascii="Myriad Pro" w:hAnsi="Myriad Pro"/>
          <w:lang w:val="lt"/>
        </w:rPr>
        <w:t>į Užsakovo nurodytas vietas organizuoja Tiekėjas. Išsamesnė informacija apie pristatymo reikalavimus bus pateikta antrojo etapo metu kvalifikuotiems konkurso dalyviams. Apytiksliai apskaičiuoti geležinkelio triukšmo barjerų elementų – akustinių p</w:t>
      </w:r>
      <w:r w:rsidR="00B464D6">
        <w:rPr>
          <w:rFonts w:ascii="Myriad Pro" w:hAnsi="Myriad Pro"/>
          <w:lang w:val="lt"/>
        </w:rPr>
        <w:t>aneli</w:t>
      </w:r>
      <w:r w:rsidR="00B464D6" w:rsidRPr="00B464D6">
        <w:rPr>
          <w:rFonts w:ascii="Myriad Pro" w:hAnsi="Myriad Pro"/>
          <w:lang w:val="lt"/>
        </w:rPr>
        <w:t>ų ir plieninių stulpų su pagrindo plokšte – kiekiai yra tokie (1 lentelė):</w:t>
      </w:r>
    </w:p>
    <w:tbl>
      <w:tblPr>
        <w:tblStyle w:val="Dariauslent1"/>
        <w:tblW w:w="8079" w:type="dxa"/>
        <w:tblInd w:w="988" w:type="dxa"/>
        <w:tblLook w:val="04A0" w:firstRow="1" w:lastRow="0" w:firstColumn="1" w:lastColumn="0" w:noHBand="0" w:noVBand="1"/>
      </w:tblPr>
      <w:tblGrid>
        <w:gridCol w:w="5528"/>
        <w:gridCol w:w="2551"/>
      </w:tblGrid>
      <w:tr w:rsidR="00192C75" w:rsidRPr="00866535" w14:paraId="54A460C6" w14:textId="77777777" w:rsidTr="00942C45">
        <w:trPr>
          <w:trHeight w:val="630"/>
        </w:trPr>
        <w:tc>
          <w:tcPr>
            <w:tcW w:w="5528" w:type="dxa"/>
            <w:hideMark/>
          </w:tcPr>
          <w:p w14:paraId="28D1BFF9" w14:textId="40DD15C9" w:rsidR="00192C75" w:rsidRPr="00122EF4" w:rsidRDefault="00122EF4" w:rsidP="00942C45">
            <w:pPr>
              <w:jc w:val="center"/>
              <w:rPr>
                <w:rFonts w:ascii="Myriad Pro" w:eastAsia="Times New Roman" w:hAnsi="Myriad Pro" w:cs="Times New Roman"/>
                <w:b/>
                <w:bCs/>
                <w:sz w:val="24"/>
                <w:szCs w:val="24"/>
                <w:lang w:eastAsia="lv-LV"/>
              </w:rPr>
            </w:pPr>
            <w:proofErr w:type="spellStart"/>
            <w:r w:rsidRPr="00122EF4">
              <w:rPr>
                <w:rFonts w:ascii="Myriad Pro" w:eastAsia="Times New Roman" w:hAnsi="Myriad Pro" w:cs="Times New Roman"/>
                <w:b/>
                <w:bCs/>
                <w:shd w:val="clear" w:color="auto" w:fill="FFFFFF"/>
                <w:lang w:eastAsia="lv-LV"/>
              </w:rPr>
              <w:lastRenderedPageBreak/>
              <w:t>Dalis</w:t>
            </w:r>
            <w:proofErr w:type="spellEnd"/>
            <w:r w:rsidR="00192C75" w:rsidRPr="00122EF4">
              <w:rPr>
                <w:rFonts w:ascii="Myriad Pro" w:eastAsia="Times New Roman" w:hAnsi="Myriad Pro" w:cs="Times New Roman"/>
                <w:b/>
                <w:bCs/>
                <w:shd w:val="clear" w:color="auto" w:fill="FFFFFF"/>
                <w:lang w:eastAsia="lv-LV"/>
              </w:rPr>
              <w:t xml:space="preserve"> </w:t>
            </w:r>
            <w:proofErr w:type="spellStart"/>
            <w:r w:rsidR="00192C75" w:rsidRPr="00122EF4">
              <w:rPr>
                <w:rFonts w:ascii="Myriad Pro" w:eastAsia="Times New Roman" w:hAnsi="Myriad Pro" w:cs="Times New Roman"/>
                <w:b/>
                <w:bCs/>
                <w:shd w:val="clear" w:color="auto" w:fill="FFFFFF"/>
                <w:lang w:eastAsia="lv-LV"/>
              </w:rPr>
              <w:t>N</w:t>
            </w:r>
            <w:r w:rsidRPr="00122EF4">
              <w:rPr>
                <w:rFonts w:ascii="Myriad Pro" w:eastAsia="Times New Roman" w:hAnsi="Myriad Pro" w:cs="Times New Roman"/>
                <w:b/>
                <w:bCs/>
                <w:shd w:val="clear" w:color="auto" w:fill="FFFFFF"/>
                <w:lang w:eastAsia="lv-LV"/>
              </w:rPr>
              <w:t>r</w:t>
            </w:r>
            <w:proofErr w:type="spellEnd"/>
            <w:r w:rsidRPr="00122EF4">
              <w:rPr>
                <w:rFonts w:ascii="Myriad Pro" w:eastAsia="Times New Roman" w:hAnsi="Myriad Pro" w:cs="Times New Roman"/>
                <w:b/>
                <w:bCs/>
                <w:shd w:val="clear" w:color="auto" w:fill="FFFFFF"/>
                <w:lang w:eastAsia="lv-LV"/>
              </w:rPr>
              <w:t xml:space="preserve"> </w:t>
            </w:r>
            <w:r w:rsidR="00192C75" w:rsidRPr="00122EF4">
              <w:rPr>
                <w:rFonts w:ascii="Myriad Pro" w:eastAsia="Times New Roman" w:hAnsi="Myriad Pro" w:cs="Times New Roman"/>
                <w:b/>
                <w:bCs/>
                <w:shd w:val="clear" w:color="auto" w:fill="FFFFFF"/>
                <w:lang w:eastAsia="lv-LV"/>
              </w:rPr>
              <w:t>1:</w:t>
            </w:r>
            <w:r w:rsidR="00192C75" w:rsidRPr="00122EF4">
              <w:rPr>
                <w:rFonts w:ascii="Myriad Pro" w:hAnsi="Myriad Pro"/>
                <w:b/>
                <w:bCs/>
              </w:rPr>
              <w:t xml:space="preserve"> </w:t>
            </w:r>
            <w:proofErr w:type="spellStart"/>
            <w:r w:rsidR="00192C75" w:rsidRPr="00122EF4">
              <w:rPr>
                <w:rFonts w:ascii="Myriad Pro" w:hAnsi="Myriad Pro"/>
                <w:b/>
                <w:bCs/>
              </w:rPr>
              <w:t>Aptvėrimo</w:t>
            </w:r>
            <w:proofErr w:type="spellEnd"/>
            <w:r w:rsidR="00192C75" w:rsidRPr="00122EF4">
              <w:rPr>
                <w:rFonts w:ascii="Myriad Pro" w:hAnsi="Myriad Pro"/>
                <w:b/>
                <w:bCs/>
              </w:rPr>
              <w:t xml:space="preserve"> </w:t>
            </w:r>
            <w:proofErr w:type="spellStart"/>
            <w:r w:rsidR="00192C75" w:rsidRPr="00122EF4">
              <w:rPr>
                <w:rFonts w:ascii="Myriad Pro" w:hAnsi="Myriad Pro"/>
                <w:b/>
                <w:bCs/>
              </w:rPr>
              <w:t>komponentų</w:t>
            </w:r>
            <w:proofErr w:type="spellEnd"/>
            <w:r w:rsidR="00192C75" w:rsidRPr="00122EF4">
              <w:rPr>
                <w:rFonts w:ascii="Myriad Pro" w:hAnsi="Myriad Pro"/>
                <w:b/>
                <w:bCs/>
              </w:rPr>
              <w:t xml:space="preserve"> </w:t>
            </w:r>
            <w:proofErr w:type="spellStart"/>
            <w:r w:rsidR="00192C75" w:rsidRPr="00122EF4">
              <w:rPr>
                <w:rFonts w:ascii="Myriad Pro" w:hAnsi="Myriad Pro"/>
                <w:b/>
                <w:bCs/>
              </w:rPr>
              <w:t>tiekimas</w:t>
            </w:r>
            <w:proofErr w:type="spellEnd"/>
            <w:r w:rsidR="00192C75" w:rsidRPr="00122EF4">
              <w:rPr>
                <w:rFonts w:ascii="Myriad Pro" w:hAnsi="Myriad Pro"/>
                <w:b/>
                <w:bCs/>
              </w:rPr>
              <w:t xml:space="preserve"> </w:t>
            </w:r>
            <w:proofErr w:type="spellStart"/>
            <w:r w:rsidR="00192C75" w:rsidRPr="00122EF4">
              <w:rPr>
                <w:rFonts w:ascii="Myriad Pro" w:hAnsi="Myriad Pro"/>
                <w:b/>
                <w:bCs/>
              </w:rPr>
              <w:t>Lietuvoje</w:t>
            </w:r>
            <w:proofErr w:type="spellEnd"/>
          </w:p>
        </w:tc>
        <w:tc>
          <w:tcPr>
            <w:tcW w:w="2551" w:type="dxa"/>
            <w:hideMark/>
          </w:tcPr>
          <w:p w14:paraId="11BE8296" w14:textId="1F940D82" w:rsidR="00192C75" w:rsidRPr="00122EF4" w:rsidRDefault="00192C75" w:rsidP="00942C45">
            <w:pPr>
              <w:ind w:hanging="555"/>
              <w:jc w:val="center"/>
              <w:textAlignment w:val="baseline"/>
              <w:rPr>
                <w:rFonts w:ascii="Myriad Pro" w:eastAsia="Times New Roman" w:hAnsi="Myriad Pro" w:cs="Times New Roman"/>
                <w:b/>
                <w:bCs/>
                <w:lang w:eastAsia="lv-LV"/>
              </w:rPr>
            </w:pPr>
            <w:proofErr w:type="spellStart"/>
            <w:r w:rsidRPr="00122EF4">
              <w:rPr>
                <w:rFonts w:ascii="Myriad Pro" w:eastAsia="Times New Roman" w:hAnsi="Myriad Pro" w:cs="Times New Roman"/>
                <w:b/>
                <w:bCs/>
                <w:lang w:eastAsia="lv-LV"/>
              </w:rPr>
              <w:t>Indikatyvūs</w:t>
            </w:r>
            <w:proofErr w:type="spellEnd"/>
            <w:r w:rsidRPr="00122EF4">
              <w:rPr>
                <w:rFonts w:ascii="Myriad Pro" w:eastAsia="Times New Roman" w:hAnsi="Myriad Pro" w:cs="Times New Roman"/>
                <w:b/>
                <w:bCs/>
                <w:lang w:eastAsia="lv-LV"/>
              </w:rPr>
              <w:t xml:space="preserve"> </w:t>
            </w:r>
            <w:proofErr w:type="spellStart"/>
            <w:r w:rsidRPr="00122EF4">
              <w:rPr>
                <w:rFonts w:ascii="Myriad Pro" w:eastAsia="Times New Roman" w:hAnsi="Myriad Pro" w:cs="Times New Roman"/>
                <w:b/>
                <w:bCs/>
                <w:lang w:eastAsia="lv-LV"/>
              </w:rPr>
              <w:t>kiekiai</w:t>
            </w:r>
            <w:proofErr w:type="spellEnd"/>
          </w:p>
        </w:tc>
      </w:tr>
      <w:tr w:rsidR="00192C75" w:rsidRPr="00866535" w14:paraId="0366EFFB" w14:textId="77777777" w:rsidTr="00942C45">
        <w:trPr>
          <w:trHeight w:val="481"/>
        </w:trPr>
        <w:tc>
          <w:tcPr>
            <w:tcW w:w="5528" w:type="dxa"/>
          </w:tcPr>
          <w:p w14:paraId="4121732E" w14:textId="3C4A24A3" w:rsidR="00192C75" w:rsidRPr="00122EF4" w:rsidRDefault="00192C75" w:rsidP="00942C45">
            <w:pPr>
              <w:ind w:hanging="555"/>
              <w:jc w:val="center"/>
              <w:textAlignment w:val="baseline"/>
              <w:rPr>
                <w:rFonts w:ascii="Myriad Pro" w:hAnsi="Myriad Pro"/>
              </w:rPr>
            </w:pPr>
            <w:proofErr w:type="spellStart"/>
            <w:r w:rsidRPr="00192C75">
              <w:rPr>
                <w:rFonts w:ascii="Myriad Pro" w:hAnsi="Myriad Pro"/>
              </w:rPr>
              <w:t>Cinkuotas</w:t>
            </w:r>
            <w:proofErr w:type="spellEnd"/>
            <w:r w:rsidRPr="00192C75">
              <w:rPr>
                <w:rFonts w:ascii="Myriad Pro" w:hAnsi="Myriad Pro"/>
              </w:rPr>
              <w:t xml:space="preserve"> </w:t>
            </w:r>
            <w:proofErr w:type="spellStart"/>
            <w:r w:rsidRPr="00192C75">
              <w:rPr>
                <w:rFonts w:ascii="Myriad Pro" w:hAnsi="Myriad Pro"/>
              </w:rPr>
              <w:t>torsioninis</w:t>
            </w:r>
            <w:proofErr w:type="spellEnd"/>
            <w:r w:rsidRPr="00192C75">
              <w:rPr>
                <w:rFonts w:ascii="Myriad Pro" w:hAnsi="Myriad Pro"/>
              </w:rPr>
              <w:t xml:space="preserve"> </w:t>
            </w:r>
            <w:proofErr w:type="spellStart"/>
            <w:r w:rsidRPr="00192C75">
              <w:rPr>
                <w:rFonts w:ascii="Myriad Pro" w:hAnsi="Myriad Pro"/>
              </w:rPr>
              <w:t>tinkl</w:t>
            </w:r>
            <w:r w:rsidRPr="00122EF4">
              <w:rPr>
                <w:rFonts w:ascii="Myriad Pro" w:hAnsi="Myriad Pro"/>
              </w:rPr>
              <w:t>a</w:t>
            </w:r>
            <w:r w:rsidRPr="00192C75">
              <w:rPr>
                <w:rFonts w:ascii="Myriad Pro" w:hAnsi="Myriad Pro"/>
              </w:rPr>
              <w:t>s</w:t>
            </w:r>
            <w:proofErr w:type="spellEnd"/>
            <w:r w:rsidRPr="00192C75">
              <w:rPr>
                <w:rFonts w:ascii="Myriad Pro" w:hAnsi="Myriad Pro"/>
              </w:rPr>
              <w:t>: (5 x 5 cm)</w:t>
            </w:r>
          </w:p>
        </w:tc>
        <w:tc>
          <w:tcPr>
            <w:tcW w:w="2551" w:type="dxa"/>
          </w:tcPr>
          <w:p w14:paraId="3B4C9117" w14:textId="77777777"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eastAsia="Times New Roman" w:hAnsi="Myriad Pro" w:cs="Times New Roman"/>
                <w:shd w:val="clear" w:color="auto" w:fill="FFFFFF"/>
                <w:lang w:eastAsia="lv-LV"/>
              </w:rPr>
              <w:t>2 000 000 m</w:t>
            </w:r>
            <w:r w:rsidRPr="00122EF4">
              <w:rPr>
                <w:rFonts w:ascii="Myriad Pro" w:eastAsia="Times New Roman" w:hAnsi="Myriad Pro" w:cs="Times New Roman"/>
                <w:shd w:val="clear" w:color="auto" w:fill="FFFFFF"/>
                <w:vertAlign w:val="superscript"/>
                <w:lang w:eastAsia="lv-LV"/>
              </w:rPr>
              <w:t>2</w:t>
            </w:r>
          </w:p>
        </w:tc>
      </w:tr>
      <w:tr w:rsidR="00192C75" w:rsidRPr="00866535" w14:paraId="006AA0A4" w14:textId="77777777" w:rsidTr="00942C45">
        <w:trPr>
          <w:trHeight w:val="416"/>
        </w:trPr>
        <w:tc>
          <w:tcPr>
            <w:tcW w:w="5528" w:type="dxa"/>
          </w:tcPr>
          <w:p w14:paraId="1F1134BF" w14:textId="036C5E94" w:rsidR="00192C75" w:rsidRPr="00122EF4" w:rsidRDefault="00192C75" w:rsidP="00942C45">
            <w:pPr>
              <w:ind w:hanging="555"/>
              <w:jc w:val="center"/>
              <w:textAlignment w:val="baseline"/>
              <w:rPr>
                <w:rFonts w:ascii="Myriad Pro" w:hAnsi="Myriad Pro"/>
              </w:rPr>
            </w:pPr>
            <w:proofErr w:type="spellStart"/>
            <w:r w:rsidRPr="00192C75">
              <w:rPr>
                <w:rFonts w:ascii="Myriad Pro" w:hAnsi="Myriad Pro"/>
              </w:rPr>
              <w:t>Cinkuotas</w:t>
            </w:r>
            <w:proofErr w:type="spellEnd"/>
            <w:r w:rsidRPr="00192C75">
              <w:rPr>
                <w:rFonts w:ascii="Myriad Pro" w:hAnsi="Myriad Pro"/>
              </w:rPr>
              <w:t xml:space="preserve"> </w:t>
            </w:r>
            <w:proofErr w:type="spellStart"/>
            <w:r w:rsidRPr="00192C75">
              <w:rPr>
                <w:rFonts w:ascii="Myriad Pro" w:hAnsi="Myriad Pro"/>
              </w:rPr>
              <w:t>torsioninis</w:t>
            </w:r>
            <w:proofErr w:type="spellEnd"/>
            <w:r w:rsidRPr="00192C75">
              <w:rPr>
                <w:rFonts w:ascii="Myriad Pro" w:hAnsi="Myriad Pro"/>
              </w:rPr>
              <w:t xml:space="preserve"> </w:t>
            </w:r>
            <w:proofErr w:type="spellStart"/>
            <w:r w:rsidRPr="00192C75">
              <w:rPr>
                <w:rFonts w:ascii="Myriad Pro" w:hAnsi="Myriad Pro"/>
              </w:rPr>
              <w:t>tinkl</w:t>
            </w:r>
            <w:r w:rsidRPr="00122EF4">
              <w:rPr>
                <w:rFonts w:ascii="Myriad Pro" w:hAnsi="Myriad Pro"/>
              </w:rPr>
              <w:t>a</w:t>
            </w:r>
            <w:r w:rsidRPr="00192C75">
              <w:rPr>
                <w:rFonts w:ascii="Myriad Pro" w:hAnsi="Myriad Pro"/>
              </w:rPr>
              <w:t>s</w:t>
            </w:r>
            <w:proofErr w:type="spellEnd"/>
            <w:r w:rsidRPr="00192C75">
              <w:rPr>
                <w:rFonts w:ascii="Myriad Pro" w:hAnsi="Myriad Pro"/>
              </w:rPr>
              <w:t xml:space="preserve"> – (1 x 1 cm)</w:t>
            </w:r>
          </w:p>
        </w:tc>
        <w:tc>
          <w:tcPr>
            <w:tcW w:w="2551" w:type="dxa"/>
          </w:tcPr>
          <w:p w14:paraId="72213E94" w14:textId="77777777"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300 000 m</w:t>
            </w:r>
            <w:r w:rsidRPr="00122EF4">
              <w:rPr>
                <w:rFonts w:ascii="Myriad Pro" w:hAnsi="Myriad Pro"/>
                <w:vertAlign w:val="superscript"/>
              </w:rPr>
              <w:t>2</w:t>
            </w:r>
          </w:p>
        </w:tc>
      </w:tr>
      <w:tr w:rsidR="00192C75" w:rsidRPr="00866535" w14:paraId="45A22086" w14:textId="77777777" w:rsidTr="00942C45">
        <w:trPr>
          <w:trHeight w:val="407"/>
        </w:trPr>
        <w:tc>
          <w:tcPr>
            <w:tcW w:w="5528" w:type="dxa"/>
          </w:tcPr>
          <w:p w14:paraId="15A16436" w14:textId="6F7513AD" w:rsidR="00192C75" w:rsidRPr="00122EF4" w:rsidRDefault="00192C75" w:rsidP="00942C45">
            <w:pPr>
              <w:ind w:hanging="555"/>
              <w:jc w:val="center"/>
              <w:textAlignment w:val="baseline"/>
              <w:rPr>
                <w:rFonts w:ascii="Myriad Pro" w:hAnsi="Myriad Pro"/>
              </w:rPr>
            </w:pPr>
            <w:proofErr w:type="spellStart"/>
            <w:r w:rsidRPr="00192C75">
              <w:rPr>
                <w:rFonts w:ascii="Myriad Pro" w:hAnsi="Myriad Pro"/>
              </w:rPr>
              <w:t>Įprasti</w:t>
            </w:r>
            <w:proofErr w:type="spellEnd"/>
            <w:r w:rsidRPr="00192C75">
              <w:rPr>
                <w:rFonts w:ascii="Myriad Pro" w:hAnsi="Myriad Pro"/>
              </w:rPr>
              <w:t xml:space="preserve"> + </w:t>
            </w:r>
            <w:proofErr w:type="spellStart"/>
            <w:r w:rsidRPr="00192C75">
              <w:rPr>
                <w:rFonts w:ascii="Myriad Pro" w:hAnsi="Myriad Pro"/>
              </w:rPr>
              <w:t>įtempimo</w:t>
            </w:r>
            <w:proofErr w:type="spellEnd"/>
            <w:r w:rsidRPr="00192C75">
              <w:rPr>
                <w:rFonts w:ascii="Myriad Pro" w:hAnsi="Myriad Pro"/>
              </w:rPr>
              <w:t xml:space="preserve"> </w:t>
            </w:r>
            <w:proofErr w:type="spellStart"/>
            <w:r w:rsidRPr="00192C75">
              <w:rPr>
                <w:rFonts w:ascii="Myriad Pro" w:hAnsi="Myriad Pro"/>
              </w:rPr>
              <w:t>stulpai</w:t>
            </w:r>
            <w:proofErr w:type="spellEnd"/>
          </w:p>
        </w:tc>
        <w:tc>
          <w:tcPr>
            <w:tcW w:w="2551" w:type="dxa"/>
          </w:tcPr>
          <w:p w14:paraId="6B8E1AAC" w14:textId="77777777"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730 000 m</w:t>
            </w:r>
          </w:p>
        </w:tc>
      </w:tr>
      <w:tr w:rsidR="00192C75" w:rsidRPr="00866535" w14:paraId="25786CA2" w14:textId="77777777" w:rsidTr="00942C45">
        <w:trPr>
          <w:trHeight w:val="427"/>
        </w:trPr>
        <w:tc>
          <w:tcPr>
            <w:tcW w:w="5528" w:type="dxa"/>
          </w:tcPr>
          <w:p w14:paraId="77C6836D" w14:textId="7980D1B9" w:rsidR="00192C75" w:rsidRPr="00122EF4" w:rsidRDefault="00192C75" w:rsidP="00942C45">
            <w:pPr>
              <w:ind w:hanging="555"/>
              <w:jc w:val="center"/>
              <w:textAlignment w:val="baseline"/>
              <w:rPr>
                <w:rFonts w:ascii="Myriad Pro" w:hAnsi="Myriad Pro"/>
              </w:rPr>
            </w:pPr>
            <w:proofErr w:type="spellStart"/>
            <w:r w:rsidRPr="00192C75">
              <w:rPr>
                <w:rFonts w:ascii="Myriad Pro" w:hAnsi="Myriad Pro"/>
              </w:rPr>
              <w:t>Atraminiai</w:t>
            </w:r>
            <w:proofErr w:type="spellEnd"/>
            <w:r w:rsidRPr="00192C75">
              <w:rPr>
                <w:rFonts w:ascii="Myriad Pro" w:hAnsi="Myriad Pro"/>
              </w:rPr>
              <w:t xml:space="preserve"> </w:t>
            </w:r>
            <w:proofErr w:type="spellStart"/>
            <w:r w:rsidRPr="00192C75">
              <w:rPr>
                <w:rFonts w:ascii="Myriad Pro" w:hAnsi="Myriad Pro"/>
              </w:rPr>
              <w:t>stulpai</w:t>
            </w:r>
            <w:proofErr w:type="spellEnd"/>
          </w:p>
        </w:tc>
        <w:tc>
          <w:tcPr>
            <w:tcW w:w="2551" w:type="dxa"/>
          </w:tcPr>
          <w:p w14:paraId="15ACE922" w14:textId="77777777"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150 000 m</w:t>
            </w:r>
          </w:p>
        </w:tc>
      </w:tr>
      <w:tr w:rsidR="00192C75" w:rsidRPr="00866535" w14:paraId="5FB78462" w14:textId="77777777" w:rsidTr="00942C45">
        <w:trPr>
          <w:trHeight w:val="406"/>
        </w:trPr>
        <w:tc>
          <w:tcPr>
            <w:tcW w:w="5528" w:type="dxa"/>
          </w:tcPr>
          <w:p w14:paraId="17EC4DEF" w14:textId="5DFAAC67" w:rsidR="00192C75" w:rsidRPr="00122EF4" w:rsidRDefault="00192C75" w:rsidP="00942C45">
            <w:pPr>
              <w:ind w:hanging="555"/>
              <w:jc w:val="center"/>
              <w:textAlignment w:val="baseline"/>
              <w:rPr>
                <w:rFonts w:ascii="Myriad Pro" w:hAnsi="Myriad Pro"/>
              </w:rPr>
            </w:pPr>
            <w:proofErr w:type="spellStart"/>
            <w:r w:rsidRPr="00192C75">
              <w:rPr>
                <w:rFonts w:ascii="Myriad Pro" w:hAnsi="Myriad Pro"/>
              </w:rPr>
              <w:t>Įtempimo</w:t>
            </w:r>
            <w:proofErr w:type="spellEnd"/>
            <w:r w:rsidRPr="00192C75">
              <w:rPr>
                <w:rFonts w:ascii="Myriad Pro" w:hAnsi="Myriad Pro"/>
              </w:rPr>
              <w:t xml:space="preserve"> viela (</w:t>
            </w:r>
            <w:r w:rsidRPr="00192C75">
              <w:rPr>
                <w:rFonts w:ascii="Arial" w:hAnsi="Arial" w:cs="Arial"/>
              </w:rPr>
              <w:t>ᴓ</w:t>
            </w:r>
            <w:r w:rsidRPr="00192C75">
              <w:rPr>
                <w:rFonts w:ascii="Myriad Pro" w:hAnsi="Myriad Pro"/>
              </w:rPr>
              <w:t xml:space="preserve"> 2,7 mm)</w:t>
            </w:r>
          </w:p>
        </w:tc>
        <w:tc>
          <w:tcPr>
            <w:tcW w:w="2551" w:type="dxa"/>
          </w:tcPr>
          <w:p w14:paraId="5F767D73" w14:textId="77777777"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1 700 000 m</w:t>
            </w:r>
          </w:p>
        </w:tc>
      </w:tr>
      <w:tr w:rsidR="00192C75" w:rsidRPr="00866535" w14:paraId="51DC444C" w14:textId="77777777" w:rsidTr="00942C45">
        <w:trPr>
          <w:trHeight w:val="425"/>
        </w:trPr>
        <w:tc>
          <w:tcPr>
            <w:tcW w:w="5528" w:type="dxa"/>
          </w:tcPr>
          <w:p w14:paraId="1E5E9B1D" w14:textId="74B4D18B" w:rsidR="00192C75" w:rsidRPr="00122EF4" w:rsidRDefault="00192C75" w:rsidP="00942C45">
            <w:pPr>
              <w:ind w:hanging="555"/>
              <w:jc w:val="center"/>
              <w:textAlignment w:val="baseline"/>
              <w:rPr>
                <w:rFonts w:ascii="Myriad Pro" w:hAnsi="Myriad Pro"/>
              </w:rPr>
            </w:pPr>
            <w:proofErr w:type="spellStart"/>
            <w:r w:rsidRPr="00192C75">
              <w:rPr>
                <w:rFonts w:ascii="Myriad Pro" w:hAnsi="Myriad Pro"/>
              </w:rPr>
              <w:t>Spygliuota</w:t>
            </w:r>
            <w:proofErr w:type="spellEnd"/>
            <w:r w:rsidRPr="00192C75">
              <w:rPr>
                <w:rFonts w:ascii="Myriad Pro" w:hAnsi="Myriad Pro"/>
              </w:rPr>
              <w:t xml:space="preserve"> viela (</w:t>
            </w:r>
            <w:r w:rsidRPr="00192C75">
              <w:rPr>
                <w:rFonts w:ascii="Arial" w:hAnsi="Arial" w:cs="Arial"/>
              </w:rPr>
              <w:t>ᴓ</w:t>
            </w:r>
            <w:r w:rsidRPr="00192C75">
              <w:rPr>
                <w:rFonts w:ascii="Myriad Pro" w:hAnsi="Myriad Pro"/>
              </w:rPr>
              <w:t xml:space="preserve"> 1,7 mm)</w:t>
            </w:r>
          </w:p>
        </w:tc>
        <w:tc>
          <w:tcPr>
            <w:tcW w:w="2551" w:type="dxa"/>
          </w:tcPr>
          <w:p w14:paraId="2E717683" w14:textId="77777777"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4 100 000 m</w:t>
            </w:r>
          </w:p>
        </w:tc>
      </w:tr>
      <w:tr w:rsidR="00192C75" w:rsidRPr="00866535" w14:paraId="50F29191" w14:textId="77777777" w:rsidTr="00942C45">
        <w:trPr>
          <w:trHeight w:val="403"/>
        </w:trPr>
        <w:tc>
          <w:tcPr>
            <w:tcW w:w="5528" w:type="dxa"/>
          </w:tcPr>
          <w:p w14:paraId="0A35071B" w14:textId="57D7B170" w:rsidR="00192C75" w:rsidRPr="00122EF4" w:rsidRDefault="00122EF4" w:rsidP="00942C45">
            <w:pPr>
              <w:ind w:hanging="555"/>
              <w:jc w:val="center"/>
              <w:textAlignment w:val="baseline"/>
              <w:rPr>
                <w:rFonts w:ascii="Myriad Pro" w:hAnsi="Myriad Pro"/>
              </w:rPr>
            </w:pPr>
            <w:proofErr w:type="spellStart"/>
            <w:r w:rsidRPr="00122EF4">
              <w:rPr>
                <w:rFonts w:ascii="Myriad Pro" w:hAnsi="Myriad Pro"/>
              </w:rPr>
              <w:t>Vartai</w:t>
            </w:r>
            <w:proofErr w:type="spellEnd"/>
          </w:p>
        </w:tc>
        <w:tc>
          <w:tcPr>
            <w:tcW w:w="2551" w:type="dxa"/>
          </w:tcPr>
          <w:p w14:paraId="2F5E5513" w14:textId="50408E08"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 xml:space="preserve">1 700 </w:t>
            </w:r>
            <w:proofErr w:type="spellStart"/>
            <w:r w:rsidR="00122EF4" w:rsidRPr="00122EF4">
              <w:rPr>
                <w:rFonts w:ascii="Myriad Pro" w:hAnsi="Myriad Pro"/>
              </w:rPr>
              <w:t>vnt</w:t>
            </w:r>
            <w:proofErr w:type="spellEnd"/>
          </w:p>
        </w:tc>
      </w:tr>
      <w:tr w:rsidR="00192C75" w:rsidRPr="00866535" w14:paraId="3C4B786E" w14:textId="77777777" w:rsidTr="00942C45">
        <w:trPr>
          <w:trHeight w:val="423"/>
        </w:trPr>
        <w:tc>
          <w:tcPr>
            <w:tcW w:w="5528" w:type="dxa"/>
          </w:tcPr>
          <w:p w14:paraId="04C75573" w14:textId="02E32F12" w:rsidR="00192C75" w:rsidRPr="00122EF4" w:rsidRDefault="00122EF4" w:rsidP="00942C45">
            <w:pPr>
              <w:ind w:hanging="555"/>
              <w:jc w:val="center"/>
              <w:textAlignment w:val="baseline"/>
              <w:rPr>
                <w:rFonts w:ascii="Myriad Pro" w:hAnsi="Myriad Pro"/>
              </w:rPr>
            </w:pPr>
            <w:proofErr w:type="spellStart"/>
            <w:r w:rsidRPr="00192C75">
              <w:rPr>
                <w:rFonts w:ascii="Myriad Pro" w:hAnsi="Myriad Pro"/>
              </w:rPr>
              <w:t>Saug</w:t>
            </w:r>
            <w:r w:rsidRPr="00122EF4">
              <w:rPr>
                <w:rFonts w:ascii="Myriad Pro" w:hAnsi="Myriad Pro"/>
              </w:rPr>
              <w:t>o</w:t>
            </w:r>
            <w:r w:rsidRPr="00192C75">
              <w:rPr>
                <w:rFonts w:ascii="Myriad Pro" w:hAnsi="Myriad Pro"/>
              </w:rPr>
              <w:t>s</w:t>
            </w:r>
            <w:proofErr w:type="spellEnd"/>
            <w:r w:rsidRPr="00192C75">
              <w:rPr>
                <w:rFonts w:ascii="Myriad Pro" w:hAnsi="Myriad Pro"/>
              </w:rPr>
              <w:t xml:space="preserve"> </w:t>
            </w:r>
            <w:proofErr w:type="spellStart"/>
            <w:r w:rsidRPr="00192C75">
              <w:rPr>
                <w:rFonts w:ascii="Myriad Pro" w:hAnsi="Myriad Pro"/>
              </w:rPr>
              <w:t>vartai</w:t>
            </w:r>
            <w:proofErr w:type="spellEnd"/>
          </w:p>
        </w:tc>
        <w:tc>
          <w:tcPr>
            <w:tcW w:w="2551" w:type="dxa"/>
          </w:tcPr>
          <w:p w14:paraId="6E25D439" w14:textId="58E9992F" w:rsidR="00192C75" w:rsidRPr="00122EF4" w:rsidRDefault="00192C75" w:rsidP="00942C45">
            <w:pPr>
              <w:ind w:hanging="555"/>
              <w:jc w:val="center"/>
              <w:textAlignment w:val="baseline"/>
              <w:rPr>
                <w:rFonts w:ascii="Myriad Pro" w:eastAsia="Times New Roman" w:hAnsi="Myriad Pro" w:cs="Times New Roman"/>
                <w:lang w:eastAsia="lv-LV"/>
              </w:rPr>
            </w:pPr>
            <w:r w:rsidRPr="00122EF4">
              <w:rPr>
                <w:rFonts w:ascii="Myriad Pro" w:hAnsi="Myriad Pro"/>
              </w:rPr>
              <w:t xml:space="preserve">900 </w:t>
            </w:r>
            <w:proofErr w:type="spellStart"/>
            <w:r w:rsidR="00122EF4" w:rsidRPr="00122EF4">
              <w:rPr>
                <w:rFonts w:ascii="Myriad Pro" w:hAnsi="Myriad Pro"/>
              </w:rPr>
              <w:t>vnt</w:t>
            </w:r>
            <w:proofErr w:type="spellEnd"/>
          </w:p>
        </w:tc>
      </w:tr>
      <w:tr w:rsidR="00192C75" w:rsidRPr="00866535" w14:paraId="52307B36" w14:textId="77777777" w:rsidTr="00942C45">
        <w:trPr>
          <w:trHeight w:val="416"/>
        </w:trPr>
        <w:tc>
          <w:tcPr>
            <w:tcW w:w="5528" w:type="dxa"/>
          </w:tcPr>
          <w:p w14:paraId="3657F931" w14:textId="08BEFDEB" w:rsidR="00192C75" w:rsidRPr="00122EF4" w:rsidRDefault="00122EF4" w:rsidP="00942C45">
            <w:pPr>
              <w:ind w:hanging="555"/>
              <w:jc w:val="center"/>
              <w:textAlignment w:val="baseline"/>
              <w:rPr>
                <w:rFonts w:ascii="Myriad Pro" w:hAnsi="Myriad Pro"/>
              </w:rPr>
            </w:pPr>
            <w:proofErr w:type="spellStart"/>
            <w:r w:rsidRPr="00192C75">
              <w:rPr>
                <w:rFonts w:ascii="Myriad Pro" w:hAnsi="Myriad Pro"/>
              </w:rPr>
              <w:t>Geležinkelio</w:t>
            </w:r>
            <w:proofErr w:type="spellEnd"/>
            <w:r w:rsidRPr="00192C75">
              <w:rPr>
                <w:rFonts w:ascii="Myriad Pro" w:hAnsi="Myriad Pro"/>
              </w:rPr>
              <w:t xml:space="preserve"> </w:t>
            </w:r>
            <w:proofErr w:type="spellStart"/>
            <w:r w:rsidRPr="00192C75">
              <w:rPr>
                <w:rFonts w:ascii="Myriad Pro" w:hAnsi="Myriad Pro"/>
              </w:rPr>
              <w:t>tvoros</w:t>
            </w:r>
            <w:proofErr w:type="spellEnd"/>
            <w:r w:rsidRPr="00192C75">
              <w:rPr>
                <w:rFonts w:ascii="Myriad Pro" w:hAnsi="Myriad Pro"/>
              </w:rPr>
              <w:t xml:space="preserve"> </w:t>
            </w:r>
            <w:proofErr w:type="spellStart"/>
            <w:r w:rsidRPr="00192C75">
              <w:rPr>
                <w:rFonts w:ascii="Myriad Pro" w:hAnsi="Myriad Pro"/>
              </w:rPr>
              <w:t>montavimo</w:t>
            </w:r>
            <w:proofErr w:type="spellEnd"/>
            <w:r w:rsidRPr="00192C75">
              <w:rPr>
                <w:rFonts w:ascii="Myriad Pro" w:hAnsi="Myriad Pro"/>
              </w:rPr>
              <w:t xml:space="preserve"> </w:t>
            </w:r>
            <w:proofErr w:type="spellStart"/>
            <w:r w:rsidRPr="00192C75">
              <w:rPr>
                <w:rFonts w:ascii="Myriad Pro" w:hAnsi="Myriad Pro"/>
              </w:rPr>
              <w:t>komponentai</w:t>
            </w:r>
            <w:proofErr w:type="spellEnd"/>
          </w:p>
        </w:tc>
        <w:tc>
          <w:tcPr>
            <w:tcW w:w="2551" w:type="dxa"/>
          </w:tcPr>
          <w:p w14:paraId="67FF8F7C" w14:textId="77777777" w:rsidR="00192C75" w:rsidRPr="00122EF4" w:rsidRDefault="00192C75" w:rsidP="00942C45">
            <w:pPr>
              <w:ind w:hanging="555"/>
              <w:jc w:val="center"/>
              <w:textAlignment w:val="baseline"/>
              <w:rPr>
                <w:rFonts w:ascii="Myriad Pro" w:eastAsia="Times New Roman" w:hAnsi="Myriad Pro" w:cstheme="minorHAnsi"/>
                <w:lang w:eastAsia="lv-LV"/>
              </w:rPr>
            </w:pPr>
            <w:r w:rsidRPr="00122EF4">
              <w:rPr>
                <w:rFonts w:ascii="Myriad Pro" w:eastAsia="Times New Roman" w:hAnsi="Myriad Pro" w:cstheme="minorHAnsi"/>
                <w:lang w:eastAsia="lv-LV"/>
              </w:rPr>
              <w:t>Set</w:t>
            </w:r>
          </w:p>
        </w:tc>
      </w:tr>
      <w:tr w:rsidR="00192C75" w:rsidRPr="00122EF4" w14:paraId="266ACE26" w14:textId="77777777" w:rsidTr="00942C45">
        <w:trPr>
          <w:gridAfter w:val="1"/>
          <w:wAfter w:w="2551" w:type="dxa"/>
          <w:trHeight w:val="392"/>
        </w:trPr>
        <w:tc>
          <w:tcPr>
            <w:tcW w:w="5528" w:type="dxa"/>
          </w:tcPr>
          <w:p w14:paraId="2C2FC570" w14:textId="381DB3E1" w:rsidR="00192C75" w:rsidRPr="00192C75" w:rsidRDefault="00192C75" w:rsidP="00942C45">
            <w:pPr>
              <w:ind w:left="555" w:hanging="555"/>
              <w:jc w:val="center"/>
              <w:textAlignment w:val="baseline"/>
              <w:rPr>
                <w:rFonts w:ascii="Myriad Pro" w:hAnsi="Myriad Pro"/>
              </w:rPr>
            </w:pPr>
          </w:p>
          <w:p w14:paraId="28F3A76D" w14:textId="77777777" w:rsidR="00192C75" w:rsidRPr="00122EF4" w:rsidRDefault="00192C75" w:rsidP="00942C45">
            <w:pPr>
              <w:ind w:left="555" w:hanging="555"/>
              <w:jc w:val="center"/>
              <w:textAlignment w:val="baseline"/>
              <w:rPr>
                <w:rFonts w:ascii="Myriad Pro" w:hAnsi="Myriad Pro"/>
              </w:rPr>
            </w:pPr>
          </w:p>
        </w:tc>
      </w:tr>
      <w:tr w:rsidR="00192C75" w:rsidRPr="00866535" w14:paraId="3E579E89" w14:textId="77777777" w:rsidTr="00942C45">
        <w:trPr>
          <w:trHeight w:val="471"/>
        </w:trPr>
        <w:tc>
          <w:tcPr>
            <w:tcW w:w="5528" w:type="dxa"/>
            <w:hideMark/>
          </w:tcPr>
          <w:p w14:paraId="6A736191" w14:textId="6588EE78" w:rsidR="00192C75" w:rsidRPr="00122EF4" w:rsidRDefault="00122EF4" w:rsidP="00942C45">
            <w:pPr>
              <w:jc w:val="center"/>
              <w:rPr>
                <w:rFonts w:ascii="Myriad Pro" w:eastAsia="Times New Roman" w:hAnsi="Myriad Pro" w:cs="Times New Roman"/>
                <w:sz w:val="24"/>
                <w:szCs w:val="24"/>
                <w:lang w:eastAsia="lv-LV"/>
              </w:rPr>
            </w:pPr>
            <w:proofErr w:type="spellStart"/>
            <w:r w:rsidRPr="00122EF4">
              <w:rPr>
                <w:rFonts w:ascii="Myriad Pro" w:eastAsia="Times New Roman" w:hAnsi="Myriad Pro" w:cs="Times New Roman"/>
                <w:b/>
                <w:bCs/>
                <w:shd w:val="clear" w:color="auto" w:fill="FFFFFF"/>
                <w:lang w:eastAsia="lv-LV"/>
              </w:rPr>
              <w:t>Dalis</w:t>
            </w:r>
            <w:proofErr w:type="spellEnd"/>
            <w:r w:rsidRPr="00122EF4">
              <w:rPr>
                <w:rFonts w:ascii="Myriad Pro" w:eastAsia="Times New Roman" w:hAnsi="Myriad Pro" w:cs="Times New Roman"/>
                <w:b/>
                <w:bCs/>
                <w:shd w:val="clear" w:color="auto" w:fill="FFFFFF"/>
                <w:lang w:eastAsia="lv-LV"/>
              </w:rPr>
              <w:t xml:space="preserve"> </w:t>
            </w:r>
            <w:proofErr w:type="spellStart"/>
            <w:r w:rsidRPr="00122EF4">
              <w:rPr>
                <w:rFonts w:ascii="Myriad Pro" w:eastAsia="Times New Roman" w:hAnsi="Myriad Pro" w:cs="Times New Roman"/>
                <w:b/>
                <w:bCs/>
                <w:shd w:val="clear" w:color="auto" w:fill="FFFFFF"/>
                <w:lang w:eastAsia="lv-LV"/>
              </w:rPr>
              <w:t>Nr</w:t>
            </w:r>
            <w:proofErr w:type="spellEnd"/>
            <w:r w:rsidRPr="00122EF4">
              <w:rPr>
                <w:rFonts w:ascii="Myriad Pro" w:eastAsia="Times New Roman" w:hAnsi="Myriad Pro" w:cs="Times New Roman"/>
                <w:b/>
                <w:bCs/>
                <w:shd w:val="clear" w:color="auto" w:fill="FFFFFF"/>
                <w:lang w:eastAsia="lv-LV"/>
              </w:rPr>
              <w:t xml:space="preserve"> </w:t>
            </w:r>
            <w:r w:rsidRPr="00122EF4">
              <w:rPr>
                <w:rFonts w:ascii="Myriad Pro" w:eastAsia="Times New Roman" w:hAnsi="Myriad Pro" w:cs="Times New Roman"/>
                <w:b/>
                <w:bCs/>
                <w:shd w:val="clear" w:color="auto" w:fill="FFFFFF"/>
                <w:lang w:eastAsia="lv-LV"/>
              </w:rPr>
              <w:t>2</w:t>
            </w:r>
            <w:r w:rsidRPr="00122EF4">
              <w:rPr>
                <w:rFonts w:ascii="Myriad Pro" w:eastAsia="Times New Roman" w:hAnsi="Myriad Pro" w:cs="Times New Roman"/>
                <w:b/>
                <w:bCs/>
                <w:shd w:val="clear" w:color="auto" w:fill="FFFFFF"/>
                <w:lang w:eastAsia="lv-LV"/>
              </w:rPr>
              <w:t>:</w:t>
            </w:r>
            <w:r w:rsidRPr="00122EF4">
              <w:rPr>
                <w:rFonts w:ascii="Myriad Pro" w:hAnsi="Myriad Pro"/>
                <w:b/>
                <w:bCs/>
              </w:rPr>
              <w:t xml:space="preserve"> </w:t>
            </w:r>
            <w:proofErr w:type="spellStart"/>
            <w:r w:rsidRPr="00122EF4">
              <w:rPr>
                <w:rFonts w:ascii="Myriad Pro" w:hAnsi="Myriad Pro"/>
                <w:b/>
                <w:bCs/>
              </w:rPr>
              <w:t>Aptvėrimo</w:t>
            </w:r>
            <w:proofErr w:type="spellEnd"/>
            <w:r w:rsidRPr="00122EF4">
              <w:rPr>
                <w:rFonts w:ascii="Myriad Pro" w:hAnsi="Myriad Pro"/>
                <w:b/>
                <w:bCs/>
              </w:rPr>
              <w:t xml:space="preserve"> </w:t>
            </w:r>
            <w:proofErr w:type="spellStart"/>
            <w:r w:rsidRPr="00122EF4">
              <w:rPr>
                <w:rFonts w:ascii="Myriad Pro" w:hAnsi="Myriad Pro"/>
                <w:b/>
                <w:bCs/>
              </w:rPr>
              <w:t>komponentų</w:t>
            </w:r>
            <w:proofErr w:type="spellEnd"/>
            <w:r w:rsidRPr="00122EF4">
              <w:rPr>
                <w:rFonts w:ascii="Myriad Pro" w:hAnsi="Myriad Pro"/>
                <w:b/>
                <w:bCs/>
              </w:rPr>
              <w:t xml:space="preserve"> </w:t>
            </w:r>
            <w:proofErr w:type="spellStart"/>
            <w:r w:rsidRPr="00122EF4">
              <w:rPr>
                <w:rFonts w:ascii="Myriad Pro" w:hAnsi="Myriad Pro"/>
                <w:b/>
                <w:bCs/>
              </w:rPr>
              <w:t>tiekimas</w:t>
            </w:r>
            <w:proofErr w:type="spellEnd"/>
            <w:r w:rsidRPr="00122EF4">
              <w:rPr>
                <w:rFonts w:ascii="Myriad Pro" w:hAnsi="Myriad Pro"/>
                <w:b/>
                <w:bCs/>
              </w:rPr>
              <w:t xml:space="preserve"> </w:t>
            </w:r>
            <w:proofErr w:type="spellStart"/>
            <w:r w:rsidRPr="00122EF4">
              <w:rPr>
                <w:rFonts w:ascii="Myriad Pro" w:hAnsi="Myriad Pro"/>
                <w:b/>
                <w:bCs/>
              </w:rPr>
              <w:t>Estijoje</w:t>
            </w:r>
            <w:proofErr w:type="spellEnd"/>
          </w:p>
        </w:tc>
        <w:tc>
          <w:tcPr>
            <w:tcW w:w="2551" w:type="dxa"/>
            <w:hideMark/>
          </w:tcPr>
          <w:p w14:paraId="6772E8BE" w14:textId="77777777" w:rsidR="00192C75" w:rsidRPr="00122EF4" w:rsidRDefault="00192C75" w:rsidP="00942C45">
            <w:pPr>
              <w:jc w:val="center"/>
              <w:textAlignment w:val="baseline"/>
              <w:rPr>
                <w:rFonts w:ascii="Myriad Pro" w:eastAsia="Times New Roman" w:hAnsi="Myriad Pro" w:cs="Times New Roman"/>
                <w:b/>
                <w:bCs/>
                <w:sz w:val="24"/>
                <w:szCs w:val="24"/>
                <w:lang w:eastAsia="lv-LV"/>
              </w:rPr>
            </w:pPr>
            <w:proofErr w:type="spellStart"/>
            <w:r w:rsidRPr="00122EF4">
              <w:rPr>
                <w:rFonts w:ascii="Myriad Pro" w:eastAsia="Times New Roman" w:hAnsi="Myriad Pro" w:cs="Times New Roman"/>
                <w:b/>
                <w:bCs/>
                <w:lang w:eastAsia="lv-LV"/>
              </w:rPr>
              <w:t>Indicative</w:t>
            </w:r>
            <w:proofErr w:type="spellEnd"/>
            <w:r w:rsidRPr="00122EF4">
              <w:rPr>
                <w:rFonts w:ascii="Myriad Pro" w:eastAsia="Times New Roman" w:hAnsi="Myriad Pro" w:cs="Times New Roman"/>
                <w:b/>
                <w:bCs/>
                <w:lang w:eastAsia="lv-LV"/>
              </w:rPr>
              <w:t xml:space="preserve"> </w:t>
            </w:r>
            <w:proofErr w:type="spellStart"/>
            <w:r w:rsidRPr="00122EF4">
              <w:rPr>
                <w:rFonts w:ascii="Myriad Pro" w:eastAsia="Times New Roman" w:hAnsi="Myriad Pro" w:cs="Times New Roman"/>
                <w:b/>
                <w:bCs/>
                <w:lang w:eastAsia="lv-LV"/>
              </w:rPr>
              <w:t>amount</w:t>
            </w:r>
            <w:proofErr w:type="spellEnd"/>
          </w:p>
        </w:tc>
      </w:tr>
      <w:tr w:rsidR="00122EF4" w:rsidRPr="00866535" w14:paraId="20A243DB" w14:textId="77777777" w:rsidTr="00942C45">
        <w:trPr>
          <w:trHeight w:val="421"/>
        </w:trPr>
        <w:tc>
          <w:tcPr>
            <w:tcW w:w="5528" w:type="dxa"/>
          </w:tcPr>
          <w:p w14:paraId="4269BB9F" w14:textId="3207B3A3"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92C75">
              <w:rPr>
                <w:rFonts w:ascii="Myriad Pro" w:hAnsi="Myriad Pro"/>
              </w:rPr>
              <w:t>Cinkuotas</w:t>
            </w:r>
            <w:proofErr w:type="spellEnd"/>
            <w:r w:rsidRPr="00192C75">
              <w:rPr>
                <w:rFonts w:ascii="Myriad Pro" w:hAnsi="Myriad Pro"/>
              </w:rPr>
              <w:t xml:space="preserve"> </w:t>
            </w:r>
            <w:proofErr w:type="spellStart"/>
            <w:r w:rsidRPr="00192C75">
              <w:rPr>
                <w:rFonts w:ascii="Myriad Pro" w:hAnsi="Myriad Pro"/>
              </w:rPr>
              <w:t>torsioninis</w:t>
            </w:r>
            <w:proofErr w:type="spellEnd"/>
            <w:r w:rsidRPr="00192C75">
              <w:rPr>
                <w:rFonts w:ascii="Myriad Pro" w:hAnsi="Myriad Pro"/>
              </w:rPr>
              <w:t xml:space="preserve"> </w:t>
            </w:r>
            <w:proofErr w:type="spellStart"/>
            <w:r w:rsidRPr="00192C75">
              <w:rPr>
                <w:rFonts w:ascii="Myriad Pro" w:hAnsi="Myriad Pro"/>
              </w:rPr>
              <w:t>tinkl</w:t>
            </w:r>
            <w:r w:rsidRPr="00122EF4">
              <w:rPr>
                <w:rFonts w:ascii="Myriad Pro" w:hAnsi="Myriad Pro"/>
              </w:rPr>
              <w:t>a</w:t>
            </w:r>
            <w:r w:rsidRPr="00192C75">
              <w:rPr>
                <w:rFonts w:ascii="Myriad Pro" w:hAnsi="Myriad Pro"/>
              </w:rPr>
              <w:t>s</w:t>
            </w:r>
            <w:proofErr w:type="spellEnd"/>
            <w:r w:rsidRPr="00192C75">
              <w:rPr>
                <w:rFonts w:ascii="Myriad Pro" w:hAnsi="Myriad Pro"/>
              </w:rPr>
              <w:t>: (5 x 5 cm)</w:t>
            </w:r>
          </w:p>
        </w:tc>
        <w:tc>
          <w:tcPr>
            <w:tcW w:w="2551" w:type="dxa"/>
          </w:tcPr>
          <w:p w14:paraId="6D4F9209"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1 100 000 m</w:t>
            </w:r>
            <w:r w:rsidRPr="00122EF4">
              <w:rPr>
                <w:rFonts w:ascii="Myriad Pro" w:hAnsi="Myriad Pro"/>
                <w:vertAlign w:val="superscript"/>
              </w:rPr>
              <w:t>2</w:t>
            </w:r>
          </w:p>
        </w:tc>
      </w:tr>
      <w:tr w:rsidR="00122EF4" w:rsidRPr="00866535" w14:paraId="7E44E948" w14:textId="77777777" w:rsidTr="00942C45">
        <w:trPr>
          <w:trHeight w:val="413"/>
        </w:trPr>
        <w:tc>
          <w:tcPr>
            <w:tcW w:w="5528" w:type="dxa"/>
          </w:tcPr>
          <w:p w14:paraId="0C11E148" w14:textId="03031006"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92C75">
              <w:rPr>
                <w:rFonts w:ascii="Myriad Pro" w:hAnsi="Myriad Pro"/>
              </w:rPr>
              <w:t>Cinkuotas</w:t>
            </w:r>
            <w:proofErr w:type="spellEnd"/>
            <w:r w:rsidRPr="00192C75">
              <w:rPr>
                <w:rFonts w:ascii="Myriad Pro" w:hAnsi="Myriad Pro"/>
              </w:rPr>
              <w:t xml:space="preserve"> </w:t>
            </w:r>
            <w:proofErr w:type="spellStart"/>
            <w:r w:rsidRPr="00192C75">
              <w:rPr>
                <w:rFonts w:ascii="Myriad Pro" w:hAnsi="Myriad Pro"/>
              </w:rPr>
              <w:t>torsioninis</w:t>
            </w:r>
            <w:proofErr w:type="spellEnd"/>
            <w:r w:rsidRPr="00192C75">
              <w:rPr>
                <w:rFonts w:ascii="Myriad Pro" w:hAnsi="Myriad Pro"/>
              </w:rPr>
              <w:t xml:space="preserve"> </w:t>
            </w:r>
            <w:proofErr w:type="spellStart"/>
            <w:r w:rsidRPr="00192C75">
              <w:rPr>
                <w:rFonts w:ascii="Myriad Pro" w:hAnsi="Myriad Pro"/>
              </w:rPr>
              <w:t>tinkl</w:t>
            </w:r>
            <w:r w:rsidRPr="00122EF4">
              <w:rPr>
                <w:rFonts w:ascii="Myriad Pro" w:hAnsi="Myriad Pro"/>
              </w:rPr>
              <w:t>a</w:t>
            </w:r>
            <w:r w:rsidRPr="00192C75">
              <w:rPr>
                <w:rFonts w:ascii="Myriad Pro" w:hAnsi="Myriad Pro"/>
              </w:rPr>
              <w:t>s</w:t>
            </w:r>
            <w:proofErr w:type="spellEnd"/>
            <w:r w:rsidRPr="00192C75">
              <w:rPr>
                <w:rFonts w:ascii="Myriad Pro" w:hAnsi="Myriad Pro"/>
              </w:rPr>
              <w:t xml:space="preserve"> – (1 x 1 cm)</w:t>
            </w:r>
          </w:p>
        </w:tc>
        <w:tc>
          <w:tcPr>
            <w:tcW w:w="2551" w:type="dxa"/>
          </w:tcPr>
          <w:p w14:paraId="24FC4DE4"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160 000 m</w:t>
            </w:r>
            <w:r w:rsidRPr="00122EF4">
              <w:rPr>
                <w:rFonts w:ascii="Myriad Pro" w:hAnsi="Myriad Pro"/>
                <w:vertAlign w:val="superscript"/>
              </w:rPr>
              <w:t>2</w:t>
            </w:r>
          </w:p>
        </w:tc>
      </w:tr>
      <w:tr w:rsidR="00122EF4" w:rsidRPr="00866535" w14:paraId="4A955087" w14:textId="77777777" w:rsidTr="00942C45">
        <w:trPr>
          <w:trHeight w:val="420"/>
        </w:trPr>
        <w:tc>
          <w:tcPr>
            <w:tcW w:w="5528" w:type="dxa"/>
          </w:tcPr>
          <w:p w14:paraId="34B67DF8" w14:textId="0215B9F4"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92C75">
              <w:rPr>
                <w:rFonts w:ascii="Myriad Pro" w:hAnsi="Myriad Pro"/>
              </w:rPr>
              <w:t>Įprasti</w:t>
            </w:r>
            <w:proofErr w:type="spellEnd"/>
            <w:r w:rsidRPr="00192C75">
              <w:rPr>
                <w:rFonts w:ascii="Myriad Pro" w:hAnsi="Myriad Pro"/>
              </w:rPr>
              <w:t xml:space="preserve"> + </w:t>
            </w:r>
            <w:proofErr w:type="spellStart"/>
            <w:r w:rsidRPr="00192C75">
              <w:rPr>
                <w:rFonts w:ascii="Myriad Pro" w:hAnsi="Myriad Pro"/>
              </w:rPr>
              <w:t>įtempimo</w:t>
            </w:r>
            <w:proofErr w:type="spellEnd"/>
            <w:r w:rsidRPr="00192C75">
              <w:rPr>
                <w:rFonts w:ascii="Myriad Pro" w:hAnsi="Myriad Pro"/>
              </w:rPr>
              <w:t xml:space="preserve"> </w:t>
            </w:r>
            <w:proofErr w:type="spellStart"/>
            <w:r w:rsidRPr="00192C75">
              <w:rPr>
                <w:rFonts w:ascii="Myriad Pro" w:hAnsi="Myriad Pro"/>
              </w:rPr>
              <w:t>stulpai</w:t>
            </w:r>
            <w:proofErr w:type="spellEnd"/>
          </w:p>
        </w:tc>
        <w:tc>
          <w:tcPr>
            <w:tcW w:w="2551" w:type="dxa"/>
          </w:tcPr>
          <w:p w14:paraId="580B7506"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390 000 m</w:t>
            </w:r>
          </w:p>
        </w:tc>
      </w:tr>
      <w:tr w:rsidR="00122EF4" w:rsidRPr="00866535" w14:paraId="63B742AB" w14:textId="77777777" w:rsidTr="00942C45">
        <w:trPr>
          <w:trHeight w:val="412"/>
        </w:trPr>
        <w:tc>
          <w:tcPr>
            <w:tcW w:w="5528" w:type="dxa"/>
          </w:tcPr>
          <w:p w14:paraId="5D3F33B7" w14:textId="0011214F"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92C75">
              <w:rPr>
                <w:rFonts w:ascii="Myriad Pro" w:hAnsi="Myriad Pro"/>
              </w:rPr>
              <w:t>Atraminiai</w:t>
            </w:r>
            <w:proofErr w:type="spellEnd"/>
            <w:r w:rsidRPr="00192C75">
              <w:rPr>
                <w:rFonts w:ascii="Myriad Pro" w:hAnsi="Myriad Pro"/>
              </w:rPr>
              <w:t xml:space="preserve"> </w:t>
            </w:r>
            <w:proofErr w:type="spellStart"/>
            <w:r w:rsidRPr="00192C75">
              <w:rPr>
                <w:rFonts w:ascii="Myriad Pro" w:hAnsi="Myriad Pro"/>
              </w:rPr>
              <w:t>stulpai</w:t>
            </w:r>
            <w:proofErr w:type="spellEnd"/>
          </w:p>
        </w:tc>
        <w:tc>
          <w:tcPr>
            <w:tcW w:w="2551" w:type="dxa"/>
          </w:tcPr>
          <w:p w14:paraId="5CAFEA2A"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80 000 m</w:t>
            </w:r>
          </w:p>
        </w:tc>
      </w:tr>
      <w:tr w:rsidR="00122EF4" w:rsidRPr="00866535" w14:paraId="029AD1B6" w14:textId="77777777" w:rsidTr="00942C45">
        <w:trPr>
          <w:trHeight w:val="417"/>
        </w:trPr>
        <w:tc>
          <w:tcPr>
            <w:tcW w:w="5528" w:type="dxa"/>
          </w:tcPr>
          <w:p w14:paraId="08858C2A" w14:textId="6988D82C"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92C75">
              <w:rPr>
                <w:rFonts w:ascii="Myriad Pro" w:hAnsi="Myriad Pro"/>
              </w:rPr>
              <w:t>Įtempimo</w:t>
            </w:r>
            <w:proofErr w:type="spellEnd"/>
            <w:r w:rsidRPr="00192C75">
              <w:rPr>
                <w:rFonts w:ascii="Myriad Pro" w:hAnsi="Myriad Pro"/>
              </w:rPr>
              <w:t xml:space="preserve"> viela (</w:t>
            </w:r>
            <w:r w:rsidRPr="00192C75">
              <w:rPr>
                <w:rFonts w:ascii="Arial" w:hAnsi="Arial" w:cs="Arial"/>
              </w:rPr>
              <w:t>ᴓ</w:t>
            </w:r>
            <w:r w:rsidRPr="00192C75">
              <w:rPr>
                <w:rFonts w:ascii="Myriad Pro" w:hAnsi="Myriad Pro"/>
              </w:rPr>
              <w:t xml:space="preserve"> 2,7 mm)</w:t>
            </w:r>
          </w:p>
        </w:tc>
        <w:tc>
          <w:tcPr>
            <w:tcW w:w="2551" w:type="dxa"/>
          </w:tcPr>
          <w:p w14:paraId="065EEC45"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900 000 m</w:t>
            </w:r>
          </w:p>
        </w:tc>
      </w:tr>
      <w:tr w:rsidR="00122EF4" w:rsidRPr="00866535" w14:paraId="624B7985" w14:textId="77777777" w:rsidTr="00942C45">
        <w:trPr>
          <w:trHeight w:val="409"/>
        </w:trPr>
        <w:tc>
          <w:tcPr>
            <w:tcW w:w="5528" w:type="dxa"/>
          </w:tcPr>
          <w:p w14:paraId="086BE0E7" w14:textId="658F1467"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92C75">
              <w:rPr>
                <w:rFonts w:ascii="Myriad Pro" w:hAnsi="Myriad Pro"/>
              </w:rPr>
              <w:t>Spygliuota</w:t>
            </w:r>
            <w:proofErr w:type="spellEnd"/>
            <w:r w:rsidRPr="00192C75">
              <w:rPr>
                <w:rFonts w:ascii="Myriad Pro" w:hAnsi="Myriad Pro"/>
              </w:rPr>
              <w:t xml:space="preserve"> viela (</w:t>
            </w:r>
            <w:r w:rsidRPr="00192C75">
              <w:rPr>
                <w:rFonts w:ascii="Arial" w:hAnsi="Arial" w:cs="Arial"/>
              </w:rPr>
              <w:t>ᴓ</w:t>
            </w:r>
            <w:r w:rsidRPr="00192C75">
              <w:rPr>
                <w:rFonts w:ascii="Myriad Pro" w:hAnsi="Myriad Pro"/>
              </w:rPr>
              <w:t xml:space="preserve"> 1,7 mm)</w:t>
            </w:r>
          </w:p>
        </w:tc>
        <w:tc>
          <w:tcPr>
            <w:tcW w:w="2551" w:type="dxa"/>
          </w:tcPr>
          <w:p w14:paraId="2D9FB0B9"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2 200 000 m</w:t>
            </w:r>
          </w:p>
        </w:tc>
      </w:tr>
      <w:tr w:rsidR="00122EF4" w:rsidRPr="00866535" w14:paraId="6D6E345B" w14:textId="77777777" w:rsidTr="00942C45">
        <w:trPr>
          <w:trHeight w:val="415"/>
        </w:trPr>
        <w:tc>
          <w:tcPr>
            <w:tcW w:w="5528" w:type="dxa"/>
          </w:tcPr>
          <w:p w14:paraId="0481C97C" w14:textId="72A9EA82" w:rsidR="00122EF4" w:rsidRPr="00122EF4" w:rsidRDefault="00122EF4" w:rsidP="00942C45">
            <w:pPr>
              <w:ind w:left="555" w:hanging="555"/>
              <w:jc w:val="center"/>
              <w:textAlignment w:val="baseline"/>
              <w:rPr>
                <w:rFonts w:ascii="Myriad Pro" w:eastAsia="Times New Roman" w:hAnsi="Myriad Pro" w:cs="Times New Roman"/>
                <w:sz w:val="24"/>
                <w:szCs w:val="24"/>
                <w:lang w:eastAsia="lv-LV"/>
              </w:rPr>
            </w:pPr>
            <w:proofErr w:type="spellStart"/>
            <w:r w:rsidRPr="00122EF4">
              <w:rPr>
                <w:rFonts w:ascii="Myriad Pro" w:hAnsi="Myriad Pro"/>
              </w:rPr>
              <w:t>Vartai</w:t>
            </w:r>
            <w:proofErr w:type="spellEnd"/>
          </w:p>
        </w:tc>
        <w:tc>
          <w:tcPr>
            <w:tcW w:w="2551" w:type="dxa"/>
          </w:tcPr>
          <w:p w14:paraId="021B53E5"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 xml:space="preserve">950 </w:t>
            </w:r>
            <w:proofErr w:type="spellStart"/>
            <w:r w:rsidRPr="00122EF4">
              <w:rPr>
                <w:rFonts w:ascii="Myriad Pro" w:hAnsi="Myriad Pro"/>
              </w:rPr>
              <w:t>pc</w:t>
            </w:r>
            <w:proofErr w:type="spellEnd"/>
          </w:p>
        </w:tc>
      </w:tr>
      <w:tr w:rsidR="00122EF4" w:rsidRPr="00866535" w14:paraId="0F6C5DA2" w14:textId="77777777" w:rsidTr="00942C45">
        <w:trPr>
          <w:trHeight w:val="408"/>
        </w:trPr>
        <w:tc>
          <w:tcPr>
            <w:tcW w:w="5528" w:type="dxa"/>
          </w:tcPr>
          <w:p w14:paraId="37DB81CB" w14:textId="54C19474"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Saug</w:t>
            </w:r>
            <w:r w:rsidRPr="00122EF4">
              <w:rPr>
                <w:rFonts w:ascii="Myriad Pro" w:hAnsi="Myriad Pro"/>
              </w:rPr>
              <w:t>o</w:t>
            </w:r>
            <w:r w:rsidRPr="00192C75">
              <w:rPr>
                <w:rFonts w:ascii="Myriad Pro" w:hAnsi="Myriad Pro"/>
              </w:rPr>
              <w:t>s</w:t>
            </w:r>
            <w:proofErr w:type="spellEnd"/>
            <w:r w:rsidRPr="00192C75">
              <w:rPr>
                <w:rFonts w:ascii="Myriad Pro" w:hAnsi="Myriad Pro"/>
              </w:rPr>
              <w:t xml:space="preserve"> </w:t>
            </w:r>
            <w:proofErr w:type="spellStart"/>
            <w:r w:rsidRPr="00192C75">
              <w:rPr>
                <w:rFonts w:ascii="Myriad Pro" w:hAnsi="Myriad Pro"/>
              </w:rPr>
              <w:t>vartai</w:t>
            </w:r>
            <w:proofErr w:type="spellEnd"/>
          </w:p>
        </w:tc>
        <w:tc>
          <w:tcPr>
            <w:tcW w:w="2551" w:type="dxa"/>
          </w:tcPr>
          <w:p w14:paraId="7B0F2787"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 xml:space="preserve">500 </w:t>
            </w:r>
            <w:proofErr w:type="spellStart"/>
            <w:r w:rsidRPr="00122EF4">
              <w:rPr>
                <w:rFonts w:ascii="Myriad Pro" w:hAnsi="Myriad Pro"/>
              </w:rPr>
              <w:t>pc</w:t>
            </w:r>
            <w:proofErr w:type="spellEnd"/>
          </w:p>
        </w:tc>
      </w:tr>
      <w:tr w:rsidR="00122EF4" w:rsidRPr="00866535" w14:paraId="11D16B84" w14:textId="77777777" w:rsidTr="00942C45">
        <w:trPr>
          <w:trHeight w:val="427"/>
        </w:trPr>
        <w:tc>
          <w:tcPr>
            <w:tcW w:w="5528" w:type="dxa"/>
            <w:hideMark/>
          </w:tcPr>
          <w:p w14:paraId="4B50BF6E" w14:textId="537ED9DF"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Geležinkelio</w:t>
            </w:r>
            <w:proofErr w:type="spellEnd"/>
            <w:r w:rsidRPr="00192C75">
              <w:rPr>
                <w:rFonts w:ascii="Myriad Pro" w:hAnsi="Myriad Pro"/>
              </w:rPr>
              <w:t xml:space="preserve"> </w:t>
            </w:r>
            <w:proofErr w:type="spellStart"/>
            <w:r w:rsidRPr="00192C75">
              <w:rPr>
                <w:rFonts w:ascii="Myriad Pro" w:hAnsi="Myriad Pro"/>
              </w:rPr>
              <w:t>tvoros</w:t>
            </w:r>
            <w:proofErr w:type="spellEnd"/>
            <w:r w:rsidRPr="00192C75">
              <w:rPr>
                <w:rFonts w:ascii="Myriad Pro" w:hAnsi="Myriad Pro"/>
              </w:rPr>
              <w:t xml:space="preserve"> </w:t>
            </w:r>
            <w:proofErr w:type="spellStart"/>
            <w:r w:rsidRPr="00192C75">
              <w:rPr>
                <w:rFonts w:ascii="Myriad Pro" w:hAnsi="Myriad Pro"/>
              </w:rPr>
              <w:t>montavimo</w:t>
            </w:r>
            <w:proofErr w:type="spellEnd"/>
            <w:r w:rsidRPr="00192C75">
              <w:rPr>
                <w:rFonts w:ascii="Myriad Pro" w:hAnsi="Myriad Pro"/>
              </w:rPr>
              <w:t xml:space="preserve"> </w:t>
            </w:r>
            <w:proofErr w:type="spellStart"/>
            <w:r w:rsidRPr="00192C75">
              <w:rPr>
                <w:rFonts w:ascii="Myriad Pro" w:hAnsi="Myriad Pro"/>
              </w:rPr>
              <w:t>komponentai</w:t>
            </w:r>
            <w:proofErr w:type="spellEnd"/>
          </w:p>
        </w:tc>
        <w:tc>
          <w:tcPr>
            <w:tcW w:w="2551" w:type="dxa"/>
            <w:hideMark/>
          </w:tcPr>
          <w:p w14:paraId="73CCC5E9" w14:textId="77777777" w:rsidR="00122EF4" w:rsidRPr="00122EF4" w:rsidRDefault="00122EF4" w:rsidP="00942C45">
            <w:pPr>
              <w:jc w:val="center"/>
              <w:textAlignment w:val="baseline"/>
              <w:rPr>
                <w:rFonts w:ascii="Myriad Pro" w:eastAsia="Times New Roman" w:hAnsi="Myriad Pro" w:cstheme="minorHAnsi"/>
                <w:lang w:eastAsia="lv-LV"/>
              </w:rPr>
            </w:pPr>
            <w:r w:rsidRPr="00122EF4">
              <w:rPr>
                <w:rFonts w:ascii="Myriad Pro" w:eastAsia="Times New Roman" w:hAnsi="Myriad Pro" w:cstheme="minorHAnsi"/>
                <w:lang w:eastAsia="lv-LV"/>
              </w:rPr>
              <w:t>Set</w:t>
            </w:r>
          </w:p>
        </w:tc>
      </w:tr>
      <w:tr w:rsidR="00192C75" w:rsidRPr="00122EF4" w14:paraId="37B1B2F6" w14:textId="77777777" w:rsidTr="00942C45">
        <w:trPr>
          <w:gridAfter w:val="1"/>
          <w:wAfter w:w="2551" w:type="dxa"/>
          <w:trHeight w:val="415"/>
        </w:trPr>
        <w:tc>
          <w:tcPr>
            <w:tcW w:w="5528" w:type="dxa"/>
          </w:tcPr>
          <w:p w14:paraId="2A1661C6" w14:textId="77777777" w:rsidR="00192C75" w:rsidRPr="00122EF4" w:rsidRDefault="00192C75" w:rsidP="00942C45">
            <w:pPr>
              <w:jc w:val="center"/>
              <w:textAlignment w:val="baseline"/>
              <w:rPr>
                <w:rFonts w:eastAsia="Times New Roman" w:cstheme="minorHAnsi"/>
                <w:sz w:val="24"/>
                <w:szCs w:val="24"/>
                <w:lang w:eastAsia="lv-LV"/>
              </w:rPr>
            </w:pPr>
          </w:p>
        </w:tc>
      </w:tr>
      <w:tr w:rsidR="00192C75" w:rsidRPr="00866535" w14:paraId="5948D6AA" w14:textId="77777777" w:rsidTr="00942C45">
        <w:trPr>
          <w:trHeight w:val="412"/>
        </w:trPr>
        <w:tc>
          <w:tcPr>
            <w:tcW w:w="5528" w:type="dxa"/>
            <w:hideMark/>
          </w:tcPr>
          <w:p w14:paraId="372B4C87" w14:textId="4B907C45" w:rsidR="00192C75" w:rsidRPr="00122EF4" w:rsidRDefault="00122EF4" w:rsidP="00942C45">
            <w:pPr>
              <w:jc w:val="center"/>
              <w:rPr>
                <w:rFonts w:ascii="Myriad Pro" w:eastAsia="Times New Roman" w:hAnsi="Myriad Pro" w:cs="Times New Roman"/>
                <w:b/>
                <w:bCs/>
                <w:lang w:eastAsia="lv-LV"/>
              </w:rPr>
            </w:pPr>
            <w:proofErr w:type="spellStart"/>
            <w:r w:rsidRPr="00122EF4">
              <w:rPr>
                <w:rFonts w:ascii="Myriad Pro" w:eastAsia="Times New Roman" w:hAnsi="Myriad Pro" w:cs="Times New Roman"/>
                <w:b/>
                <w:bCs/>
                <w:shd w:val="clear" w:color="auto" w:fill="FFFFFF"/>
                <w:lang w:eastAsia="lv-LV"/>
              </w:rPr>
              <w:t>Dalis</w:t>
            </w:r>
            <w:proofErr w:type="spellEnd"/>
            <w:r w:rsidRPr="00122EF4">
              <w:rPr>
                <w:rFonts w:ascii="Myriad Pro" w:eastAsia="Times New Roman" w:hAnsi="Myriad Pro" w:cs="Times New Roman"/>
                <w:b/>
                <w:bCs/>
                <w:shd w:val="clear" w:color="auto" w:fill="FFFFFF"/>
                <w:lang w:eastAsia="lv-LV"/>
              </w:rPr>
              <w:t xml:space="preserve"> </w:t>
            </w:r>
            <w:proofErr w:type="spellStart"/>
            <w:r w:rsidRPr="00122EF4">
              <w:rPr>
                <w:rFonts w:ascii="Myriad Pro" w:eastAsia="Times New Roman" w:hAnsi="Myriad Pro" w:cs="Times New Roman"/>
                <w:b/>
                <w:bCs/>
                <w:shd w:val="clear" w:color="auto" w:fill="FFFFFF"/>
                <w:lang w:eastAsia="lv-LV"/>
              </w:rPr>
              <w:t>Nr</w:t>
            </w:r>
            <w:proofErr w:type="spellEnd"/>
            <w:r w:rsidRPr="00122EF4">
              <w:rPr>
                <w:rFonts w:ascii="Myriad Pro" w:eastAsia="Times New Roman" w:hAnsi="Myriad Pro" w:cs="Times New Roman"/>
                <w:b/>
                <w:bCs/>
                <w:shd w:val="clear" w:color="auto" w:fill="FFFFFF"/>
                <w:lang w:eastAsia="lv-LV"/>
              </w:rPr>
              <w:t xml:space="preserve"> </w:t>
            </w:r>
            <w:r w:rsidRPr="00122EF4">
              <w:rPr>
                <w:rFonts w:ascii="Myriad Pro" w:eastAsia="Times New Roman" w:hAnsi="Myriad Pro" w:cs="Times New Roman"/>
                <w:b/>
                <w:bCs/>
                <w:shd w:val="clear" w:color="auto" w:fill="FFFFFF"/>
                <w:lang w:eastAsia="lv-LV"/>
              </w:rPr>
              <w:t>3</w:t>
            </w:r>
            <w:r w:rsidRPr="00122EF4">
              <w:rPr>
                <w:rFonts w:ascii="Myriad Pro" w:eastAsia="Times New Roman" w:hAnsi="Myriad Pro" w:cs="Times New Roman"/>
                <w:b/>
                <w:bCs/>
                <w:shd w:val="clear" w:color="auto" w:fill="FFFFFF"/>
                <w:lang w:eastAsia="lv-LV"/>
              </w:rPr>
              <w:t>:</w:t>
            </w:r>
            <w:r w:rsidRPr="00122EF4">
              <w:rPr>
                <w:rFonts w:ascii="Myriad Pro" w:hAnsi="Myriad Pro"/>
                <w:b/>
                <w:bCs/>
              </w:rPr>
              <w:t xml:space="preserve"> </w:t>
            </w:r>
            <w:proofErr w:type="spellStart"/>
            <w:r w:rsidRPr="00122EF4">
              <w:rPr>
                <w:rFonts w:ascii="Myriad Pro" w:hAnsi="Myriad Pro"/>
                <w:b/>
                <w:bCs/>
              </w:rPr>
              <w:t>Aptvėrimo</w:t>
            </w:r>
            <w:proofErr w:type="spellEnd"/>
            <w:r w:rsidRPr="00122EF4">
              <w:rPr>
                <w:rFonts w:ascii="Myriad Pro" w:hAnsi="Myriad Pro"/>
                <w:b/>
                <w:bCs/>
              </w:rPr>
              <w:t xml:space="preserve"> </w:t>
            </w:r>
            <w:proofErr w:type="spellStart"/>
            <w:r w:rsidRPr="00122EF4">
              <w:rPr>
                <w:rFonts w:ascii="Myriad Pro" w:hAnsi="Myriad Pro"/>
                <w:b/>
                <w:bCs/>
              </w:rPr>
              <w:t>komponentų</w:t>
            </w:r>
            <w:proofErr w:type="spellEnd"/>
            <w:r w:rsidRPr="00122EF4">
              <w:rPr>
                <w:rFonts w:ascii="Myriad Pro" w:hAnsi="Myriad Pro"/>
                <w:b/>
                <w:bCs/>
              </w:rPr>
              <w:t xml:space="preserve"> </w:t>
            </w:r>
            <w:proofErr w:type="spellStart"/>
            <w:r w:rsidRPr="00122EF4">
              <w:rPr>
                <w:rFonts w:ascii="Myriad Pro" w:hAnsi="Myriad Pro"/>
                <w:b/>
                <w:bCs/>
              </w:rPr>
              <w:t>tiekimas</w:t>
            </w:r>
            <w:proofErr w:type="spellEnd"/>
            <w:r w:rsidRPr="00122EF4">
              <w:rPr>
                <w:rFonts w:ascii="Myriad Pro" w:hAnsi="Myriad Pro"/>
                <w:b/>
                <w:bCs/>
              </w:rPr>
              <w:t xml:space="preserve"> </w:t>
            </w:r>
            <w:proofErr w:type="spellStart"/>
            <w:r w:rsidRPr="00122EF4">
              <w:rPr>
                <w:rFonts w:ascii="Myriad Pro" w:hAnsi="Myriad Pro"/>
                <w:b/>
                <w:bCs/>
              </w:rPr>
              <w:t>L</w:t>
            </w:r>
            <w:r w:rsidRPr="00122EF4">
              <w:rPr>
                <w:rFonts w:ascii="Myriad Pro" w:hAnsi="Myriad Pro"/>
                <w:b/>
                <w:bCs/>
              </w:rPr>
              <w:t>atvijoje</w:t>
            </w:r>
            <w:proofErr w:type="spellEnd"/>
          </w:p>
        </w:tc>
        <w:tc>
          <w:tcPr>
            <w:tcW w:w="2551" w:type="dxa"/>
            <w:hideMark/>
          </w:tcPr>
          <w:p w14:paraId="1323A39F" w14:textId="77777777" w:rsidR="00192C75" w:rsidRPr="00122EF4" w:rsidRDefault="00192C75" w:rsidP="00942C45">
            <w:pPr>
              <w:jc w:val="center"/>
              <w:textAlignment w:val="baseline"/>
              <w:rPr>
                <w:rFonts w:ascii="Myriad Pro" w:eastAsia="Times New Roman" w:hAnsi="Myriad Pro" w:cs="Times New Roman"/>
                <w:b/>
                <w:bCs/>
                <w:lang w:eastAsia="lv-LV"/>
              </w:rPr>
            </w:pPr>
            <w:proofErr w:type="spellStart"/>
            <w:r w:rsidRPr="00122EF4">
              <w:rPr>
                <w:rFonts w:ascii="Myriad Pro" w:eastAsia="Times New Roman" w:hAnsi="Myriad Pro" w:cs="Times New Roman"/>
                <w:b/>
                <w:bCs/>
                <w:lang w:eastAsia="lv-LV"/>
              </w:rPr>
              <w:t>Indicative</w:t>
            </w:r>
            <w:proofErr w:type="spellEnd"/>
            <w:r w:rsidRPr="00122EF4">
              <w:rPr>
                <w:rFonts w:ascii="Myriad Pro" w:eastAsia="Times New Roman" w:hAnsi="Myriad Pro" w:cs="Times New Roman"/>
                <w:b/>
                <w:bCs/>
                <w:lang w:eastAsia="lv-LV"/>
              </w:rPr>
              <w:t xml:space="preserve"> </w:t>
            </w:r>
            <w:proofErr w:type="spellStart"/>
            <w:r w:rsidRPr="00122EF4">
              <w:rPr>
                <w:rFonts w:ascii="Myriad Pro" w:eastAsia="Times New Roman" w:hAnsi="Myriad Pro" w:cs="Times New Roman"/>
                <w:b/>
                <w:bCs/>
                <w:lang w:eastAsia="lv-LV"/>
              </w:rPr>
              <w:t>amount</w:t>
            </w:r>
            <w:proofErr w:type="spellEnd"/>
          </w:p>
        </w:tc>
      </w:tr>
      <w:tr w:rsidR="00122EF4" w:rsidRPr="00866535" w14:paraId="44ADBCE5" w14:textId="77777777" w:rsidTr="00942C45">
        <w:trPr>
          <w:trHeight w:val="417"/>
        </w:trPr>
        <w:tc>
          <w:tcPr>
            <w:tcW w:w="5528" w:type="dxa"/>
          </w:tcPr>
          <w:p w14:paraId="5A6011AC" w14:textId="7FFFAE68"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Cinkuotas</w:t>
            </w:r>
            <w:proofErr w:type="spellEnd"/>
            <w:r w:rsidRPr="00192C75">
              <w:rPr>
                <w:rFonts w:ascii="Myriad Pro" w:hAnsi="Myriad Pro"/>
              </w:rPr>
              <w:t xml:space="preserve"> </w:t>
            </w:r>
            <w:proofErr w:type="spellStart"/>
            <w:r w:rsidRPr="00192C75">
              <w:rPr>
                <w:rFonts w:ascii="Myriad Pro" w:hAnsi="Myriad Pro"/>
              </w:rPr>
              <w:t>torsioninis</w:t>
            </w:r>
            <w:proofErr w:type="spellEnd"/>
            <w:r w:rsidRPr="00192C75">
              <w:rPr>
                <w:rFonts w:ascii="Myriad Pro" w:hAnsi="Myriad Pro"/>
              </w:rPr>
              <w:t xml:space="preserve"> </w:t>
            </w:r>
            <w:proofErr w:type="spellStart"/>
            <w:r w:rsidRPr="00192C75">
              <w:rPr>
                <w:rFonts w:ascii="Myriad Pro" w:hAnsi="Myriad Pro"/>
              </w:rPr>
              <w:t>tinkl</w:t>
            </w:r>
            <w:r w:rsidRPr="00122EF4">
              <w:rPr>
                <w:rFonts w:ascii="Myriad Pro" w:hAnsi="Myriad Pro"/>
              </w:rPr>
              <w:t>a</w:t>
            </w:r>
            <w:r w:rsidRPr="00192C75">
              <w:rPr>
                <w:rFonts w:ascii="Myriad Pro" w:hAnsi="Myriad Pro"/>
              </w:rPr>
              <w:t>s</w:t>
            </w:r>
            <w:proofErr w:type="spellEnd"/>
            <w:r w:rsidRPr="00192C75">
              <w:rPr>
                <w:rFonts w:ascii="Myriad Pro" w:hAnsi="Myriad Pro"/>
              </w:rPr>
              <w:t>: (5 x 5 cm)</w:t>
            </w:r>
          </w:p>
        </w:tc>
        <w:tc>
          <w:tcPr>
            <w:tcW w:w="2551" w:type="dxa"/>
          </w:tcPr>
          <w:p w14:paraId="3292CC20" w14:textId="77777777" w:rsidR="00122EF4" w:rsidRPr="00122EF4" w:rsidRDefault="00122EF4" w:rsidP="00942C45">
            <w:pPr>
              <w:jc w:val="center"/>
              <w:textAlignment w:val="baseline"/>
              <w:rPr>
                <w:rFonts w:ascii="Myriad Pro" w:eastAsia="Times New Roman" w:hAnsi="Myriad Pro" w:cs="Times New Roman"/>
                <w:lang w:eastAsia="lv-LV"/>
              </w:rPr>
            </w:pPr>
            <w:r w:rsidRPr="00122EF4">
              <w:rPr>
                <w:rFonts w:ascii="Myriad Pro" w:hAnsi="Myriad Pro"/>
              </w:rPr>
              <w:t>1 400 000 m</w:t>
            </w:r>
            <w:r w:rsidRPr="00122EF4">
              <w:rPr>
                <w:rFonts w:ascii="Myriad Pro" w:hAnsi="Myriad Pro"/>
                <w:vertAlign w:val="superscript"/>
              </w:rPr>
              <w:t>2</w:t>
            </w:r>
          </w:p>
        </w:tc>
      </w:tr>
      <w:tr w:rsidR="00122EF4" w:rsidRPr="00866535" w14:paraId="2C9CDE8F" w14:textId="77777777" w:rsidTr="00942C45">
        <w:trPr>
          <w:trHeight w:val="409"/>
        </w:trPr>
        <w:tc>
          <w:tcPr>
            <w:tcW w:w="5528" w:type="dxa"/>
          </w:tcPr>
          <w:p w14:paraId="58346BCA" w14:textId="46980380"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Cinkuotas</w:t>
            </w:r>
            <w:proofErr w:type="spellEnd"/>
            <w:r w:rsidRPr="00192C75">
              <w:rPr>
                <w:rFonts w:ascii="Myriad Pro" w:hAnsi="Myriad Pro"/>
              </w:rPr>
              <w:t xml:space="preserve"> </w:t>
            </w:r>
            <w:proofErr w:type="spellStart"/>
            <w:r w:rsidRPr="00192C75">
              <w:rPr>
                <w:rFonts w:ascii="Myriad Pro" w:hAnsi="Myriad Pro"/>
              </w:rPr>
              <w:t>torsioninis</w:t>
            </w:r>
            <w:proofErr w:type="spellEnd"/>
            <w:r w:rsidRPr="00192C75">
              <w:rPr>
                <w:rFonts w:ascii="Myriad Pro" w:hAnsi="Myriad Pro"/>
              </w:rPr>
              <w:t xml:space="preserve"> </w:t>
            </w:r>
            <w:proofErr w:type="spellStart"/>
            <w:r w:rsidRPr="00192C75">
              <w:rPr>
                <w:rFonts w:ascii="Myriad Pro" w:hAnsi="Myriad Pro"/>
              </w:rPr>
              <w:t>tinkl</w:t>
            </w:r>
            <w:r w:rsidRPr="00122EF4">
              <w:rPr>
                <w:rFonts w:ascii="Myriad Pro" w:hAnsi="Myriad Pro"/>
              </w:rPr>
              <w:t>a</w:t>
            </w:r>
            <w:r w:rsidRPr="00192C75">
              <w:rPr>
                <w:rFonts w:ascii="Myriad Pro" w:hAnsi="Myriad Pro"/>
              </w:rPr>
              <w:t>s</w:t>
            </w:r>
            <w:proofErr w:type="spellEnd"/>
            <w:r w:rsidRPr="00192C75">
              <w:rPr>
                <w:rFonts w:ascii="Myriad Pro" w:hAnsi="Myriad Pro"/>
              </w:rPr>
              <w:t xml:space="preserve"> – (1 x 1 cm)</w:t>
            </w:r>
          </w:p>
        </w:tc>
        <w:tc>
          <w:tcPr>
            <w:tcW w:w="2551" w:type="dxa"/>
          </w:tcPr>
          <w:p w14:paraId="6E1812F9" w14:textId="77777777" w:rsidR="00122EF4" w:rsidRPr="00122EF4" w:rsidRDefault="00122EF4" w:rsidP="00942C45">
            <w:pPr>
              <w:jc w:val="center"/>
              <w:textAlignment w:val="baseline"/>
              <w:rPr>
                <w:rFonts w:ascii="Myriad Pro" w:eastAsia="Times New Roman" w:hAnsi="Myriad Pro" w:cs="Times New Roman"/>
                <w:lang w:eastAsia="lv-LV"/>
              </w:rPr>
            </w:pPr>
            <w:r w:rsidRPr="00122EF4">
              <w:rPr>
                <w:rFonts w:ascii="Myriad Pro" w:hAnsi="Myriad Pro"/>
              </w:rPr>
              <w:t>200 000 m</w:t>
            </w:r>
            <w:r w:rsidRPr="00122EF4">
              <w:rPr>
                <w:rFonts w:ascii="Myriad Pro" w:hAnsi="Myriad Pro"/>
                <w:vertAlign w:val="superscript"/>
              </w:rPr>
              <w:t>2</w:t>
            </w:r>
          </w:p>
        </w:tc>
      </w:tr>
      <w:tr w:rsidR="00122EF4" w:rsidRPr="00866535" w14:paraId="7F233D55" w14:textId="77777777" w:rsidTr="00942C45">
        <w:trPr>
          <w:trHeight w:val="415"/>
        </w:trPr>
        <w:tc>
          <w:tcPr>
            <w:tcW w:w="5528" w:type="dxa"/>
          </w:tcPr>
          <w:p w14:paraId="1912D06B" w14:textId="1B084395"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Įprasti</w:t>
            </w:r>
            <w:proofErr w:type="spellEnd"/>
            <w:r w:rsidRPr="00192C75">
              <w:rPr>
                <w:rFonts w:ascii="Myriad Pro" w:hAnsi="Myriad Pro"/>
              </w:rPr>
              <w:t xml:space="preserve"> + </w:t>
            </w:r>
            <w:proofErr w:type="spellStart"/>
            <w:r w:rsidRPr="00192C75">
              <w:rPr>
                <w:rFonts w:ascii="Myriad Pro" w:hAnsi="Myriad Pro"/>
              </w:rPr>
              <w:t>įtempimo</w:t>
            </w:r>
            <w:proofErr w:type="spellEnd"/>
            <w:r w:rsidRPr="00192C75">
              <w:rPr>
                <w:rFonts w:ascii="Myriad Pro" w:hAnsi="Myriad Pro"/>
              </w:rPr>
              <w:t xml:space="preserve"> </w:t>
            </w:r>
            <w:proofErr w:type="spellStart"/>
            <w:r w:rsidRPr="00192C75">
              <w:rPr>
                <w:rFonts w:ascii="Myriad Pro" w:hAnsi="Myriad Pro"/>
              </w:rPr>
              <w:t>stulpai</w:t>
            </w:r>
            <w:proofErr w:type="spellEnd"/>
          </w:p>
        </w:tc>
        <w:tc>
          <w:tcPr>
            <w:tcW w:w="2551" w:type="dxa"/>
          </w:tcPr>
          <w:p w14:paraId="01D262C1" w14:textId="77777777" w:rsidR="00122EF4" w:rsidRPr="00122EF4" w:rsidRDefault="00122EF4" w:rsidP="00942C45">
            <w:pPr>
              <w:jc w:val="center"/>
              <w:textAlignment w:val="baseline"/>
              <w:rPr>
                <w:rFonts w:ascii="Myriad Pro" w:eastAsia="Times New Roman" w:hAnsi="Myriad Pro" w:cs="Times New Roman"/>
                <w:lang w:eastAsia="lv-LV"/>
              </w:rPr>
            </w:pPr>
            <w:r w:rsidRPr="00122EF4">
              <w:rPr>
                <w:rFonts w:ascii="Myriad Pro" w:hAnsi="Myriad Pro"/>
              </w:rPr>
              <w:t>400 900 m</w:t>
            </w:r>
          </w:p>
        </w:tc>
      </w:tr>
      <w:tr w:rsidR="00122EF4" w:rsidRPr="00866535" w14:paraId="0AAD55DC" w14:textId="77777777" w:rsidTr="00942C45">
        <w:trPr>
          <w:trHeight w:val="421"/>
        </w:trPr>
        <w:tc>
          <w:tcPr>
            <w:tcW w:w="5528" w:type="dxa"/>
          </w:tcPr>
          <w:p w14:paraId="05F4E111" w14:textId="7C1CF7FC"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Atraminiai</w:t>
            </w:r>
            <w:proofErr w:type="spellEnd"/>
            <w:r w:rsidRPr="00192C75">
              <w:rPr>
                <w:rFonts w:ascii="Myriad Pro" w:hAnsi="Myriad Pro"/>
              </w:rPr>
              <w:t xml:space="preserve"> </w:t>
            </w:r>
            <w:proofErr w:type="spellStart"/>
            <w:r w:rsidRPr="00192C75">
              <w:rPr>
                <w:rFonts w:ascii="Myriad Pro" w:hAnsi="Myriad Pro"/>
              </w:rPr>
              <w:t>stulpai</w:t>
            </w:r>
            <w:proofErr w:type="spellEnd"/>
          </w:p>
        </w:tc>
        <w:tc>
          <w:tcPr>
            <w:tcW w:w="2551" w:type="dxa"/>
          </w:tcPr>
          <w:p w14:paraId="1E6B050C" w14:textId="77777777" w:rsidR="00122EF4" w:rsidRPr="00122EF4" w:rsidRDefault="00122EF4" w:rsidP="00942C45">
            <w:pPr>
              <w:jc w:val="center"/>
              <w:textAlignment w:val="baseline"/>
              <w:rPr>
                <w:rFonts w:ascii="Myriad Pro" w:eastAsia="Times New Roman" w:hAnsi="Myriad Pro" w:cs="Times New Roman"/>
                <w:lang w:eastAsia="lv-LV"/>
              </w:rPr>
            </w:pPr>
            <w:r w:rsidRPr="00122EF4">
              <w:rPr>
                <w:rFonts w:ascii="Myriad Pro" w:hAnsi="Myriad Pro"/>
              </w:rPr>
              <w:t>100 000 m</w:t>
            </w:r>
          </w:p>
        </w:tc>
      </w:tr>
      <w:tr w:rsidR="00122EF4" w:rsidRPr="00866535" w14:paraId="7811FD5D" w14:textId="77777777" w:rsidTr="00942C45">
        <w:trPr>
          <w:trHeight w:val="414"/>
        </w:trPr>
        <w:tc>
          <w:tcPr>
            <w:tcW w:w="5528" w:type="dxa"/>
          </w:tcPr>
          <w:p w14:paraId="36C38AC0" w14:textId="202D2589"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Įtempimo</w:t>
            </w:r>
            <w:proofErr w:type="spellEnd"/>
            <w:r w:rsidRPr="00192C75">
              <w:rPr>
                <w:rFonts w:ascii="Myriad Pro" w:hAnsi="Myriad Pro"/>
              </w:rPr>
              <w:t xml:space="preserve"> viela (</w:t>
            </w:r>
            <w:r w:rsidRPr="00192C75">
              <w:rPr>
                <w:rFonts w:ascii="Arial" w:hAnsi="Arial" w:cs="Arial"/>
              </w:rPr>
              <w:t>ᴓ</w:t>
            </w:r>
            <w:r w:rsidRPr="00192C75">
              <w:rPr>
                <w:rFonts w:ascii="Myriad Pro" w:hAnsi="Myriad Pro"/>
              </w:rPr>
              <w:t xml:space="preserve"> 2,7 mm)</w:t>
            </w:r>
          </w:p>
        </w:tc>
        <w:tc>
          <w:tcPr>
            <w:tcW w:w="2551" w:type="dxa"/>
          </w:tcPr>
          <w:p w14:paraId="06AEB993" w14:textId="77777777" w:rsidR="00122EF4" w:rsidRPr="00122EF4" w:rsidRDefault="00122EF4" w:rsidP="00942C45">
            <w:pPr>
              <w:jc w:val="center"/>
              <w:textAlignment w:val="baseline"/>
              <w:rPr>
                <w:rFonts w:ascii="Myriad Pro" w:eastAsia="Times New Roman" w:hAnsi="Myriad Pro" w:cs="Times New Roman"/>
                <w:lang w:eastAsia="lv-LV"/>
              </w:rPr>
            </w:pPr>
            <w:r w:rsidRPr="00122EF4">
              <w:rPr>
                <w:rFonts w:ascii="Myriad Pro" w:hAnsi="Myriad Pro"/>
              </w:rPr>
              <w:t>1 160 000 m</w:t>
            </w:r>
          </w:p>
        </w:tc>
      </w:tr>
      <w:tr w:rsidR="00122EF4" w:rsidRPr="00866535" w14:paraId="460FD73C" w14:textId="77777777" w:rsidTr="00942C45">
        <w:trPr>
          <w:trHeight w:val="427"/>
        </w:trPr>
        <w:tc>
          <w:tcPr>
            <w:tcW w:w="5528" w:type="dxa"/>
          </w:tcPr>
          <w:p w14:paraId="6531C521" w14:textId="1AD29A5A"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Spygliuota</w:t>
            </w:r>
            <w:proofErr w:type="spellEnd"/>
            <w:r w:rsidRPr="00192C75">
              <w:rPr>
                <w:rFonts w:ascii="Myriad Pro" w:hAnsi="Myriad Pro"/>
              </w:rPr>
              <w:t xml:space="preserve"> viela (</w:t>
            </w:r>
            <w:r w:rsidRPr="00192C75">
              <w:rPr>
                <w:rFonts w:ascii="Arial" w:hAnsi="Arial" w:cs="Arial"/>
              </w:rPr>
              <w:t>ᴓ</w:t>
            </w:r>
            <w:r w:rsidRPr="00192C75">
              <w:rPr>
                <w:rFonts w:ascii="Myriad Pro" w:hAnsi="Myriad Pro"/>
              </w:rPr>
              <w:t xml:space="preserve"> 1,7 mm)</w:t>
            </w:r>
          </w:p>
        </w:tc>
        <w:tc>
          <w:tcPr>
            <w:tcW w:w="2551" w:type="dxa"/>
          </w:tcPr>
          <w:p w14:paraId="41647601"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2 800 000 m</w:t>
            </w:r>
          </w:p>
        </w:tc>
      </w:tr>
      <w:tr w:rsidR="00122EF4" w:rsidRPr="00866535" w14:paraId="7C380FC1" w14:textId="77777777" w:rsidTr="00942C45">
        <w:trPr>
          <w:trHeight w:val="397"/>
        </w:trPr>
        <w:tc>
          <w:tcPr>
            <w:tcW w:w="5528" w:type="dxa"/>
          </w:tcPr>
          <w:p w14:paraId="68C0EE96" w14:textId="47454959"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22EF4">
              <w:rPr>
                <w:rFonts w:ascii="Myriad Pro" w:hAnsi="Myriad Pro"/>
              </w:rPr>
              <w:t>Vartai</w:t>
            </w:r>
            <w:proofErr w:type="spellEnd"/>
          </w:p>
        </w:tc>
        <w:tc>
          <w:tcPr>
            <w:tcW w:w="2551" w:type="dxa"/>
          </w:tcPr>
          <w:p w14:paraId="4C8DEFDF"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 xml:space="preserve">1 100 </w:t>
            </w:r>
            <w:proofErr w:type="spellStart"/>
            <w:r w:rsidRPr="00122EF4">
              <w:rPr>
                <w:rFonts w:ascii="Myriad Pro" w:hAnsi="Myriad Pro"/>
              </w:rPr>
              <w:t>pc</w:t>
            </w:r>
            <w:proofErr w:type="spellEnd"/>
          </w:p>
        </w:tc>
      </w:tr>
      <w:tr w:rsidR="00122EF4" w:rsidRPr="00866535" w14:paraId="1269ECB4" w14:textId="77777777" w:rsidTr="00942C45">
        <w:trPr>
          <w:trHeight w:val="418"/>
        </w:trPr>
        <w:tc>
          <w:tcPr>
            <w:tcW w:w="5528" w:type="dxa"/>
          </w:tcPr>
          <w:p w14:paraId="0DC165D6" w14:textId="685E7D89"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Saug</w:t>
            </w:r>
            <w:r w:rsidRPr="00122EF4">
              <w:rPr>
                <w:rFonts w:ascii="Myriad Pro" w:hAnsi="Myriad Pro"/>
              </w:rPr>
              <w:t>o</w:t>
            </w:r>
            <w:r w:rsidRPr="00192C75">
              <w:rPr>
                <w:rFonts w:ascii="Myriad Pro" w:hAnsi="Myriad Pro"/>
              </w:rPr>
              <w:t>s</w:t>
            </w:r>
            <w:proofErr w:type="spellEnd"/>
            <w:r w:rsidRPr="00192C75">
              <w:rPr>
                <w:rFonts w:ascii="Myriad Pro" w:hAnsi="Myriad Pro"/>
              </w:rPr>
              <w:t xml:space="preserve"> </w:t>
            </w:r>
            <w:proofErr w:type="spellStart"/>
            <w:r w:rsidRPr="00192C75">
              <w:rPr>
                <w:rFonts w:ascii="Myriad Pro" w:hAnsi="Myriad Pro"/>
              </w:rPr>
              <w:t>vartai</w:t>
            </w:r>
            <w:proofErr w:type="spellEnd"/>
          </w:p>
        </w:tc>
        <w:tc>
          <w:tcPr>
            <w:tcW w:w="2551" w:type="dxa"/>
          </w:tcPr>
          <w:p w14:paraId="4F6C8CFF"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hAnsi="Myriad Pro"/>
              </w:rPr>
              <w:t xml:space="preserve">600 </w:t>
            </w:r>
            <w:proofErr w:type="spellStart"/>
            <w:r w:rsidRPr="00122EF4">
              <w:rPr>
                <w:rFonts w:ascii="Myriad Pro" w:hAnsi="Myriad Pro"/>
              </w:rPr>
              <w:t>pc</w:t>
            </w:r>
            <w:proofErr w:type="spellEnd"/>
          </w:p>
        </w:tc>
      </w:tr>
      <w:tr w:rsidR="00122EF4" w:rsidRPr="00866535" w14:paraId="1D711A98" w14:textId="77777777" w:rsidTr="00942C45">
        <w:trPr>
          <w:trHeight w:val="423"/>
        </w:trPr>
        <w:tc>
          <w:tcPr>
            <w:tcW w:w="5528" w:type="dxa"/>
          </w:tcPr>
          <w:p w14:paraId="04AA759C" w14:textId="660067DB" w:rsidR="00122EF4" w:rsidRPr="00122EF4" w:rsidRDefault="00122EF4" w:rsidP="00942C45">
            <w:pPr>
              <w:ind w:left="555" w:hanging="555"/>
              <w:jc w:val="center"/>
              <w:textAlignment w:val="baseline"/>
              <w:rPr>
                <w:rFonts w:ascii="Myriad Pro" w:eastAsia="Times New Roman" w:hAnsi="Myriad Pro" w:cs="Times New Roman"/>
                <w:lang w:eastAsia="lv-LV"/>
              </w:rPr>
            </w:pPr>
            <w:proofErr w:type="spellStart"/>
            <w:r w:rsidRPr="00192C75">
              <w:rPr>
                <w:rFonts w:ascii="Myriad Pro" w:hAnsi="Myriad Pro"/>
              </w:rPr>
              <w:t>Geležinkelio</w:t>
            </w:r>
            <w:proofErr w:type="spellEnd"/>
            <w:r w:rsidRPr="00192C75">
              <w:rPr>
                <w:rFonts w:ascii="Myriad Pro" w:hAnsi="Myriad Pro"/>
              </w:rPr>
              <w:t xml:space="preserve"> </w:t>
            </w:r>
            <w:proofErr w:type="spellStart"/>
            <w:r w:rsidRPr="00192C75">
              <w:rPr>
                <w:rFonts w:ascii="Myriad Pro" w:hAnsi="Myriad Pro"/>
              </w:rPr>
              <w:t>tvoros</w:t>
            </w:r>
            <w:proofErr w:type="spellEnd"/>
            <w:r w:rsidRPr="00192C75">
              <w:rPr>
                <w:rFonts w:ascii="Myriad Pro" w:hAnsi="Myriad Pro"/>
              </w:rPr>
              <w:t xml:space="preserve"> </w:t>
            </w:r>
            <w:proofErr w:type="spellStart"/>
            <w:r w:rsidRPr="00192C75">
              <w:rPr>
                <w:rFonts w:ascii="Myriad Pro" w:hAnsi="Myriad Pro"/>
              </w:rPr>
              <w:t>montavimo</w:t>
            </w:r>
            <w:proofErr w:type="spellEnd"/>
            <w:r w:rsidRPr="00192C75">
              <w:rPr>
                <w:rFonts w:ascii="Myriad Pro" w:hAnsi="Myriad Pro"/>
              </w:rPr>
              <w:t xml:space="preserve"> </w:t>
            </w:r>
            <w:proofErr w:type="spellStart"/>
            <w:r w:rsidRPr="00192C75">
              <w:rPr>
                <w:rFonts w:ascii="Myriad Pro" w:hAnsi="Myriad Pro"/>
              </w:rPr>
              <w:t>komponentai</w:t>
            </w:r>
            <w:proofErr w:type="spellEnd"/>
          </w:p>
        </w:tc>
        <w:tc>
          <w:tcPr>
            <w:tcW w:w="2551" w:type="dxa"/>
          </w:tcPr>
          <w:p w14:paraId="1A6E8856" w14:textId="77777777" w:rsidR="00122EF4" w:rsidRPr="00122EF4" w:rsidRDefault="00122EF4" w:rsidP="00942C45">
            <w:pPr>
              <w:ind w:left="555" w:hanging="555"/>
              <w:jc w:val="center"/>
              <w:textAlignment w:val="baseline"/>
              <w:rPr>
                <w:rFonts w:ascii="Myriad Pro" w:eastAsia="Times New Roman" w:hAnsi="Myriad Pro" w:cs="Times New Roman"/>
                <w:lang w:eastAsia="lv-LV"/>
              </w:rPr>
            </w:pPr>
            <w:r w:rsidRPr="00122EF4">
              <w:rPr>
                <w:rFonts w:ascii="Myriad Pro" w:eastAsia="Times New Roman" w:hAnsi="Myriad Pro" w:cs="Times New Roman"/>
                <w:lang w:eastAsia="lv-LV"/>
              </w:rPr>
              <w:t>Set</w:t>
            </w:r>
          </w:p>
        </w:tc>
      </w:tr>
    </w:tbl>
    <w:p w14:paraId="7C739B26" w14:textId="3091923D" w:rsidR="00AC5A88" w:rsidRDefault="00AC5A88" w:rsidP="00AC5A88">
      <w:pPr>
        <w:pStyle w:val="ListParagraph"/>
        <w:ind w:left="0"/>
        <w:jc w:val="both"/>
        <w:rPr>
          <w:rFonts w:ascii="Myriad Pro" w:hAnsi="Myriad Pro"/>
          <w:i/>
          <w:iCs/>
          <w:shd w:val="clear" w:color="auto" w:fill="FFFFFF"/>
        </w:rPr>
      </w:pPr>
      <w:r w:rsidRPr="00AC5A88">
        <w:rPr>
          <w:rFonts w:ascii="Myriad Pro" w:hAnsi="Myriad Pro"/>
          <w:i/>
          <w:iCs/>
          <w:shd w:val="clear" w:color="auto" w:fill="FFFFFF"/>
        </w:rPr>
        <w:t xml:space="preserve">1 lentelė. Preliminarūs </w:t>
      </w:r>
      <w:r w:rsidR="00122EF4">
        <w:rPr>
          <w:rFonts w:ascii="Myriad Pro" w:hAnsi="Myriad Pro"/>
          <w:i/>
          <w:iCs/>
          <w:shd w:val="clear" w:color="auto" w:fill="FFFFFF"/>
        </w:rPr>
        <w:t xml:space="preserve">aptvėrimo komponentų </w:t>
      </w:r>
      <w:r w:rsidRPr="00AC5A88">
        <w:rPr>
          <w:rFonts w:ascii="Myriad Pro" w:hAnsi="Myriad Pro"/>
          <w:i/>
          <w:iCs/>
          <w:shd w:val="clear" w:color="auto" w:fill="FFFFFF"/>
        </w:rPr>
        <w:t xml:space="preserve">kiekiai </w:t>
      </w:r>
    </w:p>
    <w:p w14:paraId="33935954" w14:textId="77777777" w:rsidR="00AC5A88" w:rsidRPr="00AC5A88" w:rsidRDefault="00AC5A88" w:rsidP="00AC5A88">
      <w:pPr>
        <w:pStyle w:val="ListParagraph"/>
        <w:ind w:left="0"/>
        <w:jc w:val="both"/>
        <w:rPr>
          <w:rFonts w:ascii="Myriad Pro" w:hAnsi="Myriad Pro"/>
          <w:i/>
          <w:iCs/>
          <w:shd w:val="clear" w:color="auto" w:fill="FFFFFF"/>
        </w:rPr>
      </w:pPr>
    </w:p>
    <w:p w14:paraId="7A140B45" w14:textId="4FCD2116" w:rsidR="00AC5A88" w:rsidRPr="00AC5A88" w:rsidRDefault="00AC5A88" w:rsidP="00AC5A88">
      <w:pPr>
        <w:pStyle w:val="ListParagraph"/>
        <w:numPr>
          <w:ilvl w:val="1"/>
          <w:numId w:val="35"/>
        </w:numPr>
        <w:spacing w:after="200"/>
        <w:jc w:val="both"/>
        <w:rPr>
          <w:rFonts w:ascii="Myriad Pro" w:hAnsi="Myriad Pro"/>
          <w:lang w:val="lt"/>
        </w:rPr>
      </w:pPr>
      <w:r w:rsidRPr="00AC5A88">
        <w:rPr>
          <w:rFonts w:ascii="Myriad Pro" w:hAnsi="Myriad Pro"/>
          <w:lang w:val="lt"/>
        </w:rPr>
        <w:t xml:space="preserve">Išsami informacija apie </w:t>
      </w:r>
      <w:r w:rsidR="00122EF4">
        <w:rPr>
          <w:rFonts w:ascii="Myriad Pro" w:hAnsi="Myriad Pro"/>
          <w:lang w:val="lt"/>
        </w:rPr>
        <w:t>aptvėrimo komponentų</w:t>
      </w:r>
      <w:r w:rsidRPr="00AC5A88">
        <w:rPr>
          <w:rFonts w:ascii="Myriad Pro" w:hAnsi="Myriad Pro"/>
          <w:lang w:val="lt"/>
        </w:rPr>
        <w:t xml:space="preserve"> apimtį ir kiekius bus pateikta </w:t>
      </w:r>
      <w:r w:rsidR="00122EF4">
        <w:rPr>
          <w:rFonts w:ascii="Myriad Pro" w:hAnsi="Myriad Pro"/>
          <w:lang w:val="lt"/>
        </w:rPr>
        <w:t>antrame</w:t>
      </w:r>
      <w:r w:rsidRPr="00AC5A88">
        <w:rPr>
          <w:rFonts w:ascii="Myriad Pro" w:hAnsi="Myriad Pro"/>
          <w:lang w:val="lt"/>
        </w:rPr>
        <w:t xml:space="preserve"> konkurso etape.</w:t>
      </w:r>
    </w:p>
    <w:p w14:paraId="26146EB9" w14:textId="42D89E38" w:rsidR="00B464D6" w:rsidRPr="009F2DEC" w:rsidRDefault="00B464D6" w:rsidP="000F2B4B">
      <w:pPr>
        <w:pStyle w:val="ListParagraph"/>
        <w:ind w:left="468"/>
        <w:rPr>
          <w:rFonts w:ascii="Myriad Pro" w:hAnsi="Myriad Pro"/>
          <w:b/>
          <w:bCs/>
          <w:shd w:val="clear" w:color="auto" w:fill="FFFFFF"/>
          <w:lang w:val="lv-LV"/>
        </w:rPr>
      </w:pPr>
    </w:p>
    <w:p w14:paraId="5B3BF0AA" w14:textId="69100172" w:rsidR="000F2B4B" w:rsidRPr="009F2DEC" w:rsidRDefault="00AA2582" w:rsidP="000F2B4B">
      <w:pPr>
        <w:pStyle w:val="ListParagraph"/>
        <w:ind w:left="468"/>
        <w:rPr>
          <w:rFonts w:ascii="Myriad Pro" w:hAnsi="Myriad Pro"/>
          <w:b/>
          <w:bCs/>
          <w:shd w:val="clear" w:color="auto" w:fill="FFFFFF"/>
        </w:rPr>
      </w:pPr>
      <w:r w:rsidRPr="009F2DEC">
        <w:rPr>
          <w:rFonts w:ascii="Myriad Pro" w:hAnsi="Myriad Pro"/>
          <w:b/>
          <w:bCs/>
          <w:shd w:val="clear" w:color="auto" w:fill="FFFFFF"/>
        </w:rPr>
        <w:t xml:space="preserve">Orientacinis pristatymo laikotarpis  </w:t>
      </w:r>
    </w:p>
    <w:p w14:paraId="336C3AB2" w14:textId="77777777" w:rsidR="00AA2582" w:rsidRPr="009F2DEC" w:rsidRDefault="00AA2582" w:rsidP="000F2B4B">
      <w:pPr>
        <w:pStyle w:val="ListParagraph"/>
        <w:ind w:left="468"/>
        <w:rPr>
          <w:rFonts w:ascii="Myriad Pro" w:hAnsi="Myriad Pro"/>
          <w:b/>
          <w:bCs/>
          <w:shd w:val="clear" w:color="auto" w:fill="FFFFFF"/>
        </w:rPr>
      </w:pPr>
    </w:p>
    <w:p w14:paraId="7A7D92D6" w14:textId="0C72E862" w:rsidR="006F275A" w:rsidRPr="009F2DEC" w:rsidRDefault="00AA2582" w:rsidP="009F2DEC">
      <w:pPr>
        <w:pStyle w:val="ListParagraph"/>
        <w:ind w:left="0"/>
        <w:jc w:val="both"/>
        <w:rPr>
          <w:rFonts w:ascii="Myriad Pro" w:hAnsi="Myriad Pro"/>
          <w:i/>
          <w:iCs/>
          <w:sz w:val="20"/>
          <w:szCs w:val="20"/>
        </w:rPr>
      </w:pPr>
      <w:r w:rsidRPr="009F2DEC">
        <w:rPr>
          <w:rFonts w:ascii="Myriad Pro" w:hAnsi="Myriad Pro"/>
          <w:shd w:val="clear" w:color="auto" w:fill="FFFFFF"/>
        </w:rPr>
        <w:t xml:space="preserve">Perkančioji organizacija yra projektavimo etape, kur rengiamas statybos grafikas, todėl atskirų pirkimo dalių pristatymo grafikai bus nurodyti </w:t>
      </w:r>
      <w:r w:rsidR="00122EF4">
        <w:rPr>
          <w:rFonts w:ascii="Myriad Pro" w:hAnsi="Myriad Pro"/>
          <w:shd w:val="clear" w:color="auto" w:fill="FFFFFF"/>
        </w:rPr>
        <w:t>A</w:t>
      </w:r>
      <w:r w:rsidRPr="009F2DEC">
        <w:rPr>
          <w:rFonts w:ascii="Myriad Pro" w:hAnsi="Myriad Pro"/>
          <w:shd w:val="clear" w:color="auto" w:fill="FFFFFF"/>
        </w:rPr>
        <w:t>ntrajame pirkimo etape. Dabartiniame pristatymų plane numatyta, kad pristatymai prasidės 202</w:t>
      </w:r>
      <w:r w:rsidR="009F2DEC" w:rsidRPr="009F2DEC">
        <w:rPr>
          <w:rFonts w:ascii="Myriad Pro" w:hAnsi="Myriad Pro"/>
          <w:shd w:val="clear" w:color="auto" w:fill="FFFFFF"/>
        </w:rPr>
        <w:t>5</w:t>
      </w:r>
      <w:r w:rsidRPr="009F2DEC">
        <w:rPr>
          <w:rFonts w:ascii="Myriad Pro" w:hAnsi="Myriad Pro"/>
          <w:shd w:val="clear" w:color="auto" w:fill="FFFFFF"/>
        </w:rPr>
        <w:t xml:space="preserve"> m.</w:t>
      </w:r>
      <w:bookmarkEnd w:id="483"/>
    </w:p>
    <w:p w14:paraId="20FEAE6A" w14:textId="6C8EB047" w:rsidR="00AA2582" w:rsidRPr="00CC033F" w:rsidRDefault="00AA2582">
      <w:pPr>
        <w:suppressAutoHyphens/>
        <w:autoSpaceDN w:val="0"/>
        <w:jc w:val="right"/>
        <w:textAlignment w:val="baseline"/>
        <w:rPr>
          <w:rFonts w:ascii="Myriad Pro" w:hAnsi="Myriad Pro"/>
          <w:b/>
          <w:i/>
          <w:highlight w:val="yellow"/>
        </w:rPr>
      </w:pPr>
    </w:p>
    <w:p w14:paraId="51507AF9" w14:textId="77777777" w:rsidR="00567506" w:rsidRPr="00CC033F" w:rsidRDefault="00567506">
      <w:pPr>
        <w:spacing w:after="160" w:line="259" w:lineRule="auto"/>
        <w:rPr>
          <w:rFonts w:ascii="Myriad Pro" w:hAnsi="Myriad Pro"/>
          <w:b/>
          <w:i/>
          <w:highlight w:val="yellow"/>
        </w:rPr>
      </w:pPr>
      <w:r w:rsidRPr="00CC033F">
        <w:rPr>
          <w:rFonts w:ascii="Myriad Pro" w:hAnsi="Myriad Pro"/>
          <w:b/>
          <w:i/>
          <w:highlight w:val="yellow"/>
        </w:rPr>
        <w:br w:type="page"/>
      </w:r>
    </w:p>
    <w:p w14:paraId="7D5A3F05" w14:textId="77777777" w:rsidR="00DD4FFB" w:rsidRPr="00DD4FFB" w:rsidRDefault="00DD4FFB" w:rsidP="00DD4FFB">
      <w:pPr>
        <w:suppressAutoHyphens/>
        <w:autoSpaceDN w:val="0"/>
        <w:jc w:val="right"/>
        <w:textAlignment w:val="baseline"/>
        <w:rPr>
          <w:rFonts w:ascii="Myriad Pro" w:eastAsia="Times New Roman" w:hAnsi="Myriad Pro" w:cs="Times New Roman"/>
          <w:bCs/>
          <w:i/>
          <w:sz w:val="16"/>
          <w:szCs w:val="16"/>
        </w:rPr>
      </w:pPr>
      <w:r w:rsidRPr="00DD4FFB">
        <w:rPr>
          <w:rFonts w:ascii="Myriad Pro" w:eastAsia="Times New Roman" w:hAnsi="Myriad Pro" w:cs="Times New Roman"/>
          <w:bCs/>
          <w:i/>
          <w:sz w:val="16"/>
          <w:szCs w:val="16"/>
        </w:rPr>
        <w:lastRenderedPageBreak/>
        <w:t xml:space="preserve">3 priedas </w:t>
      </w:r>
    </w:p>
    <w:p w14:paraId="5B9E7156"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prie </w:t>
      </w:r>
      <w:r w:rsidRPr="00FB53AE">
        <w:rPr>
          <w:rFonts w:ascii="Myriad Pro" w:hAnsi="Myriad Pro"/>
          <w:bCs/>
          <w:i/>
          <w:sz w:val="16"/>
          <w:szCs w:val="16"/>
        </w:rPr>
        <w:t>konkurencinė</w:t>
      </w:r>
      <w:r>
        <w:rPr>
          <w:rFonts w:ascii="Myriad Pro" w:hAnsi="Myriad Pro"/>
          <w:bCs/>
          <w:i/>
          <w:sz w:val="16"/>
          <w:szCs w:val="16"/>
        </w:rPr>
        <w:t>s</w:t>
      </w:r>
      <w:r w:rsidRPr="00FB53AE">
        <w:rPr>
          <w:rFonts w:ascii="Myriad Pro" w:hAnsi="Myriad Pro"/>
          <w:bCs/>
          <w:i/>
          <w:sz w:val="16"/>
          <w:szCs w:val="16"/>
        </w:rPr>
        <w:t xml:space="preserve"> derybų procedūro</w:t>
      </w:r>
      <w:r>
        <w:rPr>
          <w:rFonts w:ascii="Myriad Pro" w:hAnsi="Myriad Pro"/>
          <w:bCs/>
          <w:i/>
          <w:sz w:val="16"/>
          <w:szCs w:val="16"/>
        </w:rPr>
        <w:t xml:space="preserve">s </w:t>
      </w:r>
      <w:r w:rsidRPr="00FB53AE">
        <w:rPr>
          <w:rFonts w:ascii="Myriad Pro" w:hAnsi="Myriad Pro"/>
          <w:bCs/>
          <w:i/>
          <w:sz w:val="16"/>
          <w:szCs w:val="16"/>
        </w:rPr>
        <w:t>(</w:t>
      </w:r>
      <w:r>
        <w:rPr>
          <w:rFonts w:ascii="Myriad Pro" w:hAnsi="Myriad Pro"/>
          <w:bCs/>
          <w:i/>
          <w:sz w:val="16"/>
          <w:szCs w:val="16"/>
        </w:rPr>
        <w:t>ID</w:t>
      </w:r>
      <w:r w:rsidRPr="00FB53AE">
        <w:rPr>
          <w:rFonts w:ascii="Myriad Pro" w:hAnsi="Myriad Pro"/>
          <w:bCs/>
          <w:i/>
          <w:sz w:val="16"/>
          <w:szCs w:val="16"/>
        </w:rPr>
        <w:t xml:space="preserve"> NR. RBR 2022/2</w:t>
      </w:r>
      <w:r>
        <w:rPr>
          <w:rFonts w:ascii="Myriad Pro" w:hAnsi="Myriad Pro"/>
          <w:bCs/>
          <w:i/>
          <w:sz w:val="16"/>
          <w:szCs w:val="16"/>
        </w:rPr>
        <w:t>1</w:t>
      </w:r>
      <w:r w:rsidRPr="00FB53AE">
        <w:rPr>
          <w:rFonts w:ascii="Myriad Pro" w:hAnsi="Myriad Pro"/>
          <w:bCs/>
          <w:i/>
          <w:sz w:val="16"/>
          <w:szCs w:val="16"/>
        </w:rPr>
        <w:t>)</w:t>
      </w:r>
    </w:p>
    <w:p w14:paraId="686EC881"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reglamento</w:t>
      </w:r>
    </w:p>
    <w:p w14:paraId="7D0EFC03"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 </w:t>
      </w:r>
      <w:r w:rsidRPr="00FB53AE">
        <w:rPr>
          <w:rFonts w:ascii="Myriad Pro" w:hAnsi="Myriad Pro"/>
          <w:bCs/>
          <w:i/>
          <w:sz w:val="16"/>
          <w:szCs w:val="16"/>
        </w:rPr>
        <w:t xml:space="preserve">„Konsoliduoto medžiagų „Rail Baltica“ </w:t>
      </w:r>
    </w:p>
    <w:p w14:paraId="42E708A9" w14:textId="77777777" w:rsidR="00DD4FFB" w:rsidRPr="0084537E" w:rsidRDefault="00DD4FFB" w:rsidP="00DD4FFB">
      <w:pPr>
        <w:pStyle w:val="ListParagraph"/>
        <w:suppressAutoHyphens/>
        <w:autoSpaceDN w:val="0"/>
        <w:ind w:left="1324"/>
        <w:jc w:val="right"/>
        <w:textAlignment w:val="baseline"/>
        <w:rPr>
          <w:rFonts w:ascii="Myriad Pro" w:hAnsi="Myriad Pro"/>
          <w:bCs/>
          <w:i/>
          <w:sz w:val="16"/>
          <w:szCs w:val="16"/>
          <w:highlight w:val="yellow"/>
        </w:rPr>
      </w:pPr>
      <w:r w:rsidRPr="00FB53AE">
        <w:rPr>
          <w:rFonts w:ascii="Myriad Pro" w:hAnsi="Myriad Pro"/>
          <w:bCs/>
          <w:i/>
          <w:sz w:val="16"/>
          <w:szCs w:val="16"/>
        </w:rPr>
        <w:t xml:space="preserve">geležinkelio linijos tiesimui pirkimas:aptvėrimų elementai“ </w:t>
      </w:r>
    </w:p>
    <w:p w14:paraId="5D5E0F6A" w14:textId="77777777" w:rsidR="009E734F" w:rsidRPr="009878AA" w:rsidRDefault="009E734F">
      <w:pPr>
        <w:suppressAutoHyphens/>
        <w:autoSpaceDN w:val="0"/>
        <w:textAlignment w:val="baseline"/>
        <w:rPr>
          <w:rFonts w:ascii="Myriad Pro" w:hAnsi="Myriad Pro"/>
          <w:b/>
          <w:i/>
          <w:lang w:val="en-GB"/>
        </w:rPr>
      </w:pPr>
    </w:p>
    <w:p w14:paraId="5EFBFFB6" w14:textId="77777777" w:rsidR="00696BD0" w:rsidRPr="009878AA" w:rsidRDefault="00696BD0">
      <w:pPr>
        <w:keepNext/>
        <w:spacing w:before="360" w:after="240"/>
        <w:jc w:val="both"/>
        <w:outlineLvl w:val="0"/>
        <w:rPr>
          <w:rFonts w:ascii="Myriad Pro" w:hAnsi="Myriad Pro"/>
          <w:bCs/>
          <w:caps/>
          <w:spacing w:val="20"/>
        </w:rPr>
      </w:pPr>
      <w:bookmarkStart w:id="486" w:name="_Toc500830388"/>
      <w:bookmarkStart w:id="487" w:name="_Toc504384087"/>
      <w:bookmarkStart w:id="488" w:name="_Toc504384163"/>
      <w:bookmarkStart w:id="489" w:name="_Toc504384676"/>
    </w:p>
    <w:bookmarkEnd w:id="486"/>
    <w:bookmarkEnd w:id="487"/>
    <w:bookmarkEnd w:id="488"/>
    <w:bookmarkEnd w:id="489"/>
    <w:p w14:paraId="13ABAC01" w14:textId="47D4A4D7" w:rsidR="00DD4FFB" w:rsidRPr="004138B3" w:rsidRDefault="00DD4FFB" w:rsidP="00DD4FFB">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Myriad Pro" w:hAnsi="Myriad Pro" w:cs="Courier New"/>
          <w:color w:val="202124"/>
          <w:lang w:val="lt-LT" w:eastAsia="lv-LV"/>
        </w:rPr>
      </w:pPr>
      <w:r w:rsidRPr="004138B3">
        <w:rPr>
          <w:rFonts w:ascii="Myriad Pro" w:hAnsi="Myriad Pro" w:cs="Courier New"/>
          <w:color w:val="202124"/>
          <w:lang w:val="lt-LT" w:eastAsia="lv-LV"/>
        </w:rPr>
        <w:t xml:space="preserve">PRIEDAS NR.3. - </w:t>
      </w:r>
      <w:r>
        <w:rPr>
          <w:rFonts w:ascii="Myriad Pro" w:hAnsi="Myriad Pro" w:cs="Courier New"/>
          <w:color w:val="202124"/>
          <w:lang w:val="lt-LT" w:eastAsia="lv-LV"/>
        </w:rPr>
        <w:t>S</w:t>
      </w:r>
      <w:r w:rsidRPr="004138B3">
        <w:rPr>
          <w:rFonts w:ascii="Myriad Pro" w:hAnsi="Myriad Pro" w:cs="Courier New"/>
          <w:color w:val="202124"/>
          <w:lang w:val="lt-LT" w:eastAsia="lv-LV"/>
        </w:rPr>
        <w:t>UBJEKTAI, KURIŲ GALIMYBĖMIS KANDIDATAS REMIASI PATVIRTINDAMAS SAVO ATITIKTĮ KVALIFIKACINIAMS REIKALAVIMAMS</w:t>
      </w:r>
    </w:p>
    <w:p w14:paraId="3BAF0D8D" w14:textId="32176CDA" w:rsidR="00DD4FFB" w:rsidRPr="00DD4FFB" w:rsidRDefault="009878AA" w:rsidP="00DD4FFB">
      <w:pPr>
        <w:suppressAutoHyphens/>
        <w:autoSpaceDN w:val="0"/>
        <w:jc w:val="right"/>
        <w:textAlignment w:val="baseline"/>
        <w:rPr>
          <w:rFonts w:ascii="Myriad Pro" w:eastAsia="Times New Roman" w:hAnsi="Myriad Pro" w:cs="Times New Roman"/>
          <w:bCs/>
          <w:i/>
          <w:sz w:val="16"/>
          <w:szCs w:val="16"/>
        </w:rPr>
      </w:pPr>
      <w:r>
        <w:rPr>
          <w:rFonts w:ascii="Myriad Pro" w:hAnsi="Myriad Pro"/>
          <w:bCs/>
          <w:i/>
          <w:sz w:val="20"/>
          <w:szCs w:val="20"/>
        </w:rPr>
        <w:br w:type="page"/>
      </w:r>
      <w:r w:rsidRPr="00DD4FFB">
        <w:rPr>
          <w:rFonts w:ascii="Myriad Pro" w:eastAsia="Times New Roman" w:hAnsi="Myriad Pro" w:cs="Times New Roman"/>
          <w:bCs/>
          <w:i/>
          <w:sz w:val="16"/>
          <w:szCs w:val="16"/>
        </w:rPr>
        <w:lastRenderedPageBreak/>
        <w:t>4.1 -4.</w:t>
      </w:r>
      <w:r w:rsidR="00A552EA">
        <w:rPr>
          <w:rFonts w:ascii="Myriad Pro" w:eastAsia="Times New Roman" w:hAnsi="Myriad Pro" w:cs="Times New Roman"/>
          <w:bCs/>
          <w:i/>
          <w:sz w:val="16"/>
          <w:szCs w:val="16"/>
        </w:rPr>
        <w:t>3</w:t>
      </w:r>
      <w:r w:rsidRPr="00DD4FFB">
        <w:rPr>
          <w:rFonts w:ascii="Myriad Pro" w:eastAsia="Times New Roman" w:hAnsi="Myriad Pro" w:cs="Times New Roman"/>
          <w:bCs/>
          <w:i/>
          <w:sz w:val="16"/>
          <w:szCs w:val="16"/>
        </w:rPr>
        <w:t xml:space="preserve"> priedai</w:t>
      </w:r>
      <w:r w:rsidRPr="009878AA">
        <w:rPr>
          <w:rFonts w:ascii="Myriad Pro" w:hAnsi="Myriad Pro"/>
          <w:bCs/>
          <w:i/>
        </w:rPr>
        <w:t xml:space="preserve"> </w:t>
      </w:r>
    </w:p>
    <w:p w14:paraId="45A7AE11"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prie </w:t>
      </w:r>
      <w:r w:rsidRPr="00FB53AE">
        <w:rPr>
          <w:rFonts w:ascii="Myriad Pro" w:hAnsi="Myriad Pro"/>
          <w:bCs/>
          <w:i/>
          <w:sz w:val="16"/>
          <w:szCs w:val="16"/>
        </w:rPr>
        <w:t>konkurencinė</w:t>
      </w:r>
      <w:r>
        <w:rPr>
          <w:rFonts w:ascii="Myriad Pro" w:hAnsi="Myriad Pro"/>
          <w:bCs/>
          <w:i/>
          <w:sz w:val="16"/>
          <w:szCs w:val="16"/>
        </w:rPr>
        <w:t>s</w:t>
      </w:r>
      <w:r w:rsidRPr="00FB53AE">
        <w:rPr>
          <w:rFonts w:ascii="Myriad Pro" w:hAnsi="Myriad Pro"/>
          <w:bCs/>
          <w:i/>
          <w:sz w:val="16"/>
          <w:szCs w:val="16"/>
        </w:rPr>
        <w:t xml:space="preserve"> derybų procedūro</w:t>
      </w:r>
      <w:r>
        <w:rPr>
          <w:rFonts w:ascii="Myriad Pro" w:hAnsi="Myriad Pro"/>
          <w:bCs/>
          <w:i/>
          <w:sz w:val="16"/>
          <w:szCs w:val="16"/>
        </w:rPr>
        <w:t xml:space="preserve">s </w:t>
      </w:r>
      <w:r w:rsidRPr="00FB53AE">
        <w:rPr>
          <w:rFonts w:ascii="Myriad Pro" w:hAnsi="Myriad Pro"/>
          <w:bCs/>
          <w:i/>
          <w:sz w:val="16"/>
          <w:szCs w:val="16"/>
        </w:rPr>
        <w:t>(</w:t>
      </w:r>
      <w:r>
        <w:rPr>
          <w:rFonts w:ascii="Myriad Pro" w:hAnsi="Myriad Pro"/>
          <w:bCs/>
          <w:i/>
          <w:sz w:val="16"/>
          <w:szCs w:val="16"/>
        </w:rPr>
        <w:t>ID</w:t>
      </w:r>
      <w:r w:rsidRPr="00FB53AE">
        <w:rPr>
          <w:rFonts w:ascii="Myriad Pro" w:hAnsi="Myriad Pro"/>
          <w:bCs/>
          <w:i/>
          <w:sz w:val="16"/>
          <w:szCs w:val="16"/>
        </w:rPr>
        <w:t xml:space="preserve"> NR. RBR 2022/2</w:t>
      </w:r>
      <w:r>
        <w:rPr>
          <w:rFonts w:ascii="Myriad Pro" w:hAnsi="Myriad Pro"/>
          <w:bCs/>
          <w:i/>
          <w:sz w:val="16"/>
          <w:szCs w:val="16"/>
        </w:rPr>
        <w:t>1</w:t>
      </w:r>
      <w:r w:rsidRPr="00FB53AE">
        <w:rPr>
          <w:rFonts w:ascii="Myriad Pro" w:hAnsi="Myriad Pro"/>
          <w:bCs/>
          <w:i/>
          <w:sz w:val="16"/>
          <w:szCs w:val="16"/>
        </w:rPr>
        <w:t>)</w:t>
      </w:r>
    </w:p>
    <w:p w14:paraId="4CCDA5D4"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reglamento</w:t>
      </w:r>
    </w:p>
    <w:p w14:paraId="085FA630" w14:textId="77777777" w:rsidR="00DD4FFB" w:rsidRDefault="00DD4FFB" w:rsidP="00DD4FFB">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 </w:t>
      </w:r>
      <w:r w:rsidRPr="00FB53AE">
        <w:rPr>
          <w:rFonts w:ascii="Myriad Pro" w:hAnsi="Myriad Pro"/>
          <w:bCs/>
          <w:i/>
          <w:sz w:val="16"/>
          <w:szCs w:val="16"/>
        </w:rPr>
        <w:t xml:space="preserve">„Konsoliduoto medžiagų „Rail Baltica“ </w:t>
      </w:r>
    </w:p>
    <w:p w14:paraId="58772FB1" w14:textId="77777777" w:rsidR="00DD4FFB" w:rsidRPr="0084537E" w:rsidRDefault="00DD4FFB" w:rsidP="00DD4FFB">
      <w:pPr>
        <w:pStyle w:val="ListParagraph"/>
        <w:suppressAutoHyphens/>
        <w:autoSpaceDN w:val="0"/>
        <w:ind w:left="1324"/>
        <w:jc w:val="right"/>
        <w:textAlignment w:val="baseline"/>
        <w:rPr>
          <w:rFonts w:ascii="Myriad Pro" w:hAnsi="Myriad Pro"/>
          <w:bCs/>
          <w:i/>
          <w:sz w:val="16"/>
          <w:szCs w:val="16"/>
          <w:highlight w:val="yellow"/>
        </w:rPr>
      </w:pPr>
      <w:r w:rsidRPr="00FB53AE">
        <w:rPr>
          <w:rFonts w:ascii="Myriad Pro" w:hAnsi="Myriad Pro"/>
          <w:bCs/>
          <w:i/>
          <w:sz w:val="16"/>
          <w:szCs w:val="16"/>
        </w:rPr>
        <w:t xml:space="preserve">geležinkelio linijos tiesimui pirkimas:aptvėrimų elementai“ </w:t>
      </w:r>
    </w:p>
    <w:p w14:paraId="4093DB9D" w14:textId="6F6D723D" w:rsidR="009878AA" w:rsidRPr="009878AA" w:rsidRDefault="009878AA" w:rsidP="009878AA">
      <w:pPr>
        <w:suppressAutoHyphens/>
        <w:autoSpaceDN w:val="0"/>
        <w:jc w:val="right"/>
        <w:textAlignment w:val="baseline"/>
        <w:rPr>
          <w:rFonts w:ascii="Myriad Pro" w:hAnsi="Myriad Pro"/>
          <w:bCs/>
          <w:i/>
        </w:rPr>
      </w:pPr>
    </w:p>
    <w:p w14:paraId="026783B6" w14:textId="2F52C778" w:rsidR="00A552EA" w:rsidRDefault="00A552EA" w:rsidP="00942C45">
      <w:pPr>
        <w:pStyle w:val="ListParagraph"/>
        <w:suppressAutoHyphens/>
        <w:autoSpaceDN w:val="0"/>
        <w:ind w:left="1324" w:hanging="1324"/>
        <w:jc w:val="center"/>
        <w:textAlignment w:val="baseline"/>
        <w:rPr>
          <w:rFonts w:ascii="Myriad Pro" w:hAnsi="Myriad Pro"/>
          <w:bCs/>
          <w:caps/>
          <w:spacing w:val="20"/>
        </w:rPr>
      </w:pPr>
      <w:r>
        <w:rPr>
          <w:rFonts w:ascii="Myriad Pro" w:hAnsi="Myriad Pro"/>
          <w:bCs/>
          <w:caps/>
          <w:spacing w:val="20"/>
        </w:rPr>
        <w:t xml:space="preserve">Priedas Nr. 4. </w:t>
      </w:r>
      <w:r w:rsidR="009878AA" w:rsidRPr="009878AA">
        <w:rPr>
          <w:rFonts w:ascii="Myriad Pro" w:hAnsi="Myriad Pro"/>
          <w:bCs/>
          <w:caps/>
          <w:spacing w:val="20"/>
        </w:rPr>
        <w:t xml:space="preserve">Kandidatų </w:t>
      </w:r>
      <w:r w:rsidR="009878AA">
        <w:rPr>
          <w:rFonts w:ascii="Myriad Pro" w:hAnsi="Myriad Pro"/>
          <w:bCs/>
          <w:caps/>
          <w:spacing w:val="20"/>
        </w:rPr>
        <w:t>patirties aprašymas Daliai Nr. _</w:t>
      </w:r>
    </w:p>
    <w:p w14:paraId="386791D8" w14:textId="77777777" w:rsidR="00A552EA" w:rsidRDefault="00A552EA">
      <w:pPr>
        <w:spacing w:after="160" w:line="259" w:lineRule="auto"/>
        <w:rPr>
          <w:rFonts w:ascii="Myriad Pro" w:eastAsia="Times New Roman" w:hAnsi="Myriad Pro" w:cs="Times New Roman"/>
          <w:bCs/>
          <w:caps/>
          <w:spacing w:val="20"/>
        </w:rPr>
      </w:pPr>
      <w:r>
        <w:rPr>
          <w:rFonts w:ascii="Myriad Pro" w:hAnsi="Myriad Pro"/>
          <w:bCs/>
          <w:caps/>
          <w:spacing w:val="20"/>
        </w:rPr>
        <w:br w:type="page"/>
      </w:r>
    </w:p>
    <w:p w14:paraId="7852D7E4" w14:textId="587CC767" w:rsidR="00A552EA" w:rsidRPr="00DD4FFB" w:rsidRDefault="00A552EA" w:rsidP="00A552EA">
      <w:pPr>
        <w:suppressAutoHyphens/>
        <w:autoSpaceDN w:val="0"/>
        <w:jc w:val="right"/>
        <w:textAlignment w:val="baseline"/>
        <w:rPr>
          <w:rFonts w:ascii="Myriad Pro" w:eastAsia="Times New Roman" w:hAnsi="Myriad Pro" w:cs="Times New Roman"/>
          <w:bCs/>
          <w:i/>
          <w:sz w:val="16"/>
          <w:szCs w:val="16"/>
        </w:rPr>
      </w:pPr>
      <w:r>
        <w:rPr>
          <w:rFonts w:ascii="Myriad Pro" w:eastAsia="Times New Roman" w:hAnsi="Myriad Pro" w:cs="Times New Roman"/>
          <w:bCs/>
          <w:i/>
          <w:sz w:val="16"/>
          <w:szCs w:val="16"/>
        </w:rPr>
        <w:lastRenderedPageBreak/>
        <w:t xml:space="preserve">5 </w:t>
      </w:r>
      <w:r w:rsidRPr="00DD4FFB">
        <w:rPr>
          <w:rFonts w:ascii="Myriad Pro" w:eastAsia="Times New Roman" w:hAnsi="Myriad Pro" w:cs="Times New Roman"/>
          <w:bCs/>
          <w:i/>
          <w:sz w:val="16"/>
          <w:szCs w:val="16"/>
        </w:rPr>
        <w:t>prieda</w:t>
      </w:r>
      <w:r>
        <w:rPr>
          <w:rFonts w:ascii="Myriad Pro" w:eastAsia="Times New Roman" w:hAnsi="Myriad Pro" w:cs="Times New Roman"/>
          <w:bCs/>
          <w:i/>
          <w:sz w:val="16"/>
          <w:szCs w:val="16"/>
        </w:rPr>
        <w:t>s</w:t>
      </w:r>
      <w:r w:rsidRPr="009878AA">
        <w:rPr>
          <w:rFonts w:ascii="Myriad Pro" w:hAnsi="Myriad Pro"/>
          <w:bCs/>
          <w:i/>
        </w:rPr>
        <w:t xml:space="preserve"> </w:t>
      </w:r>
    </w:p>
    <w:p w14:paraId="1D315086" w14:textId="77777777" w:rsidR="00A552EA" w:rsidRDefault="00A552EA" w:rsidP="00A552EA">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prie </w:t>
      </w:r>
      <w:r w:rsidRPr="00FB53AE">
        <w:rPr>
          <w:rFonts w:ascii="Myriad Pro" w:hAnsi="Myriad Pro"/>
          <w:bCs/>
          <w:i/>
          <w:sz w:val="16"/>
          <w:szCs w:val="16"/>
        </w:rPr>
        <w:t>konkurencinė</w:t>
      </w:r>
      <w:r>
        <w:rPr>
          <w:rFonts w:ascii="Myriad Pro" w:hAnsi="Myriad Pro"/>
          <w:bCs/>
          <w:i/>
          <w:sz w:val="16"/>
          <w:szCs w:val="16"/>
        </w:rPr>
        <w:t>s</w:t>
      </w:r>
      <w:r w:rsidRPr="00FB53AE">
        <w:rPr>
          <w:rFonts w:ascii="Myriad Pro" w:hAnsi="Myriad Pro"/>
          <w:bCs/>
          <w:i/>
          <w:sz w:val="16"/>
          <w:szCs w:val="16"/>
        </w:rPr>
        <w:t xml:space="preserve"> derybų procedūro</w:t>
      </w:r>
      <w:r>
        <w:rPr>
          <w:rFonts w:ascii="Myriad Pro" w:hAnsi="Myriad Pro"/>
          <w:bCs/>
          <w:i/>
          <w:sz w:val="16"/>
          <w:szCs w:val="16"/>
        </w:rPr>
        <w:t xml:space="preserve">s </w:t>
      </w:r>
      <w:r w:rsidRPr="00FB53AE">
        <w:rPr>
          <w:rFonts w:ascii="Myriad Pro" w:hAnsi="Myriad Pro"/>
          <w:bCs/>
          <w:i/>
          <w:sz w:val="16"/>
          <w:szCs w:val="16"/>
        </w:rPr>
        <w:t>(</w:t>
      </w:r>
      <w:r>
        <w:rPr>
          <w:rFonts w:ascii="Myriad Pro" w:hAnsi="Myriad Pro"/>
          <w:bCs/>
          <w:i/>
          <w:sz w:val="16"/>
          <w:szCs w:val="16"/>
        </w:rPr>
        <w:t>ID</w:t>
      </w:r>
      <w:r w:rsidRPr="00FB53AE">
        <w:rPr>
          <w:rFonts w:ascii="Myriad Pro" w:hAnsi="Myriad Pro"/>
          <w:bCs/>
          <w:i/>
          <w:sz w:val="16"/>
          <w:szCs w:val="16"/>
        </w:rPr>
        <w:t xml:space="preserve"> NR. RBR 2022/2</w:t>
      </w:r>
      <w:r>
        <w:rPr>
          <w:rFonts w:ascii="Myriad Pro" w:hAnsi="Myriad Pro"/>
          <w:bCs/>
          <w:i/>
          <w:sz w:val="16"/>
          <w:szCs w:val="16"/>
        </w:rPr>
        <w:t>1</w:t>
      </w:r>
      <w:r w:rsidRPr="00FB53AE">
        <w:rPr>
          <w:rFonts w:ascii="Myriad Pro" w:hAnsi="Myriad Pro"/>
          <w:bCs/>
          <w:i/>
          <w:sz w:val="16"/>
          <w:szCs w:val="16"/>
        </w:rPr>
        <w:t>)</w:t>
      </w:r>
    </w:p>
    <w:p w14:paraId="07EAE08D" w14:textId="77777777" w:rsidR="00A552EA" w:rsidRDefault="00A552EA" w:rsidP="00A552EA">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reglamento</w:t>
      </w:r>
    </w:p>
    <w:p w14:paraId="58B539B8" w14:textId="77777777" w:rsidR="00A552EA" w:rsidRDefault="00A552EA" w:rsidP="00A552EA">
      <w:pPr>
        <w:pStyle w:val="ListParagraph"/>
        <w:suppressAutoHyphens/>
        <w:autoSpaceDN w:val="0"/>
        <w:ind w:left="1324"/>
        <w:jc w:val="right"/>
        <w:textAlignment w:val="baseline"/>
        <w:rPr>
          <w:rFonts w:ascii="Myriad Pro" w:hAnsi="Myriad Pro"/>
          <w:bCs/>
          <w:i/>
          <w:sz w:val="16"/>
          <w:szCs w:val="16"/>
        </w:rPr>
      </w:pPr>
      <w:r>
        <w:rPr>
          <w:rFonts w:ascii="Myriad Pro" w:hAnsi="Myriad Pro"/>
          <w:bCs/>
          <w:i/>
          <w:sz w:val="16"/>
          <w:szCs w:val="16"/>
        </w:rPr>
        <w:t xml:space="preserve"> </w:t>
      </w:r>
      <w:r w:rsidRPr="00FB53AE">
        <w:rPr>
          <w:rFonts w:ascii="Myriad Pro" w:hAnsi="Myriad Pro"/>
          <w:bCs/>
          <w:i/>
          <w:sz w:val="16"/>
          <w:szCs w:val="16"/>
        </w:rPr>
        <w:t xml:space="preserve">„Konsoliduoto medžiagų „Rail Baltica“ </w:t>
      </w:r>
    </w:p>
    <w:p w14:paraId="3B742009" w14:textId="77777777" w:rsidR="00A552EA" w:rsidRPr="0084537E" w:rsidRDefault="00A552EA" w:rsidP="00A552EA">
      <w:pPr>
        <w:pStyle w:val="ListParagraph"/>
        <w:suppressAutoHyphens/>
        <w:autoSpaceDN w:val="0"/>
        <w:ind w:left="1324"/>
        <w:jc w:val="right"/>
        <w:textAlignment w:val="baseline"/>
        <w:rPr>
          <w:rFonts w:ascii="Myriad Pro" w:hAnsi="Myriad Pro"/>
          <w:bCs/>
          <w:i/>
          <w:sz w:val="16"/>
          <w:szCs w:val="16"/>
          <w:highlight w:val="yellow"/>
        </w:rPr>
      </w:pPr>
      <w:r w:rsidRPr="00FB53AE">
        <w:rPr>
          <w:rFonts w:ascii="Myriad Pro" w:hAnsi="Myriad Pro"/>
          <w:bCs/>
          <w:i/>
          <w:sz w:val="16"/>
          <w:szCs w:val="16"/>
        </w:rPr>
        <w:t xml:space="preserve">geležinkelio linijos tiesimui pirkimas:aptvėrimų elementai“ </w:t>
      </w:r>
    </w:p>
    <w:p w14:paraId="7CC2C532" w14:textId="29CACDE5" w:rsidR="009878AA" w:rsidRDefault="009878AA" w:rsidP="009878AA">
      <w:pPr>
        <w:pStyle w:val="ListParagraph"/>
        <w:suppressAutoHyphens/>
        <w:autoSpaceDN w:val="0"/>
        <w:ind w:left="1324"/>
        <w:jc w:val="center"/>
        <w:textAlignment w:val="baseline"/>
        <w:rPr>
          <w:rFonts w:ascii="Myriad Pro" w:hAnsi="Myriad Pro"/>
          <w:bCs/>
          <w:caps/>
          <w:spacing w:val="20"/>
        </w:rPr>
      </w:pPr>
    </w:p>
    <w:p w14:paraId="6449805D" w14:textId="72CE5622" w:rsidR="00A552EA" w:rsidRDefault="00A552EA" w:rsidP="009878AA">
      <w:pPr>
        <w:pStyle w:val="ListParagraph"/>
        <w:suppressAutoHyphens/>
        <w:autoSpaceDN w:val="0"/>
        <w:ind w:left="1324"/>
        <w:jc w:val="center"/>
        <w:textAlignment w:val="baseline"/>
        <w:rPr>
          <w:rFonts w:ascii="Myriad Pro" w:hAnsi="Myriad Pro"/>
          <w:bCs/>
          <w:caps/>
          <w:spacing w:val="20"/>
        </w:rPr>
      </w:pPr>
    </w:p>
    <w:p w14:paraId="70CB5B32" w14:textId="5FE2A9EB" w:rsidR="00A552EA" w:rsidRPr="009878AA" w:rsidRDefault="00A552EA" w:rsidP="00942C45">
      <w:pPr>
        <w:pStyle w:val="ListParagraph"/>
        <w:suppressAutoHyphens/>
        <w:autoSpaceDN w:val="0"/>
        <w:ind w:left="1324" w:hanging="1324"/>
        <w:jc w:val="center"/>
        <w:textAlignment w:val="baseline"/>
        <w:rPr>
          <w:rFonts w:ascii="Myriad Pro" w:hAnsi="Myriad Pro"/>
          <w:bCs/>
          <w:caps/>
          <w:spacing w:val="20"/>
        </w:rPr>
      </w:pPr>
      <w:r w:rsidRPr="00A552EA">
        <w:rPr>
          <w:rFonts w:ascii="Myriad Pro" w:hAnsi="Myriad Pro"/>
          <w:bCs/>
          <w:caps/>
          <w:spacing w:val="20"/>
        </w:rPr>
        <w:t>Priedas Nr.5. - Kandidatų finansinės ir ekonominės padėties patvirtinimas</w:t>
      </w:r>
      <w:r>
        <w:rPr>
          <w:rFonts w:ascii="Myriad Pro" w:hAnsi="Myriad Pro"/>
          <w:bCs/>
          <w:caps/>
          <w:spacing w:val="20"/>
        </w:rPr>
        <w:t xml:space="preserve"> </w:t>
      </w:r>
    </w:p>
    <w:p w14:paraId="21E24E41" w14:textId="6FE562E5" w:rsidR="009878AA" w:rsidRDefault="009878AA">
      <w:pPr>
        <w:spacing w:after="160" w:line="259" w:lineRule="auto"/>
        <w:rPr>
          <w:rFonts w:ascii="Myriad Pro" w:eastAsia="Times New Roman" w:hAnsi="Myriad Pro" w:cs="Times New Roman"/>
          <w:bCs/>
          <w:i/>
          <w:sz w:val="20"/>
          <w:szCs w:val="20"/>
        </w:rPr>
      </w:pPr>
    </w:p>
    <w:sectPr w:rsidR="009878AA" w:rsidSect="00547E87">
      <w:footerReference w:type="default" r:id="rId25"/>
      <w:headerReference w:type="first" r:id="rId26"/>
      <w:footerReference w:type="first" r:id="rId27"/>
      <w:pgSz w:w="11906" w:h="16838"/>
      <w:pgMar w:top="1134" w:right="566" w:bottom="992" w:left="1276"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C594" w14:textId="77777777" w:rsidR="00545513" w:rsidRDefault="00545513">
      <w:r>
        <w:separator/>
      </w:r>
    </w:p>
  </w:endnote>
  <w:endnote w:type="continuationSeparator" w:id="0">
    <w:p w14:paraId="20C740D3" w14:textId="77777777" w:rsidR="00545513" w:rsidRDefault="00545513">
      <w:r>
        <w:continuationSeparator/>
      </w:r>
    </w:p>
  </w:endnote>
  <w:endnote w:type="continuationNotice" w:id="1">
    <w:p w14:paraId="24B5716A" w14:textId="77777777" w:rsidR="00545513" w:rsidRDefault="00545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4338"/>
      <w:docPartObj>
        <w:docPartGallery w:val="Page Numbers (Bottom of Page)"/>
        <w:docPartUnique/>
      </w:docPartObj>
    </w:sdtPr>
    <w:sdtEndPr>
      <w:rPr>
        <w:rFonts w:ascii="Myriad Pro" w:hAnsi="Myriad Pro"/>
        <w:noProof/>
      </w:rPr>
    </w:sdtEndPr>
    <w:sdtContent>
      <w:p w14:paraId="3D224E11" w14:textId="3E31F86B" w:rsidR="007852F0" w:rsidRDefault="007852F0">
        <w:pPr>
          <w:pStyle w:val="Footer"/>
          <w:jc w:val="center"/>
        </w:pPr>
        <w:r>
          <w:rPr>
            <w:rFonts w:ascii="Myriad Pro" w:hAnsi="Myriad Pro"/>
          </w:rPr>
          <w:fldChar w:fldCharType="begin"/>
        </w:r>
        <w:r>
          <w:rPr>
            <w:rFonts w:ascii="Myriad Pro" w:hAnsi="Myriad Pro"/>
          </w:rPr>
          <w:instrText xml:space="preserve"> PAGE   \* MERGEFORMAT </w:instrText>
        </w:r>
        <w:r>
          <w:rPr>
            <w:rFonts w:ascii="Myriad Pro" w:hAnsi="Myriad Pro"/>
          </w:rPr>
          <w:fldChar w:fldCharType="separate"/>
        </w:r>
        <w:r>
          <w:rPr>
            <w:rFonts w:ascii="Myriad Pro" w:hAnsi="Myriad Pro"/>
          </w:rPr>
          <w:t>2</w:t>
        </w:r>
        <w:r>
          <w:rPr>
            <w:rFonts w:ascii="Myriad Pro" w:hAnsi="Myriad Pro"/>
          </w:rPr>
          <w:fldChar w:fldCharType="end"/>
        </w:r>
      </w:p>
    </w:sdtContent>
  </w:sdt>
  <w:p w14:paraId="74913E6D" w14:textId="77777777" w:rsidR="007852F0" w:rsidRDefault="0078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B4F" w14:textId="3B73BD10" w:rsidR="007852F0" w:rsidRDefault="007852F0">
    <w:pPr>
      <w:pStyle w:val="Footer"/>
      <w:jc w:val="center"/>
    </w:pPr>
  </w:p>
  <w:p w14:paraId="25FEEC6D" w14:textId="77777777" w:rsidR="007852F0" w:rsidRDefault="00785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F502" w14:textId="77777777" w:rsidR="00545513" w:rsidRDefault="00545513">
      <w:r>
        <w:separator/>
      </w:r>
    </w:p>
  </w:footnote>
  <w:footnote w:type="continuationSeparator" w:id="0">
    <w:p w14:paraId="61CCB30A" w14:textId="77777777" w:rsidR="00545513" w:rsidRDefault="00545513">
      <w:r>
        <w:continuationSeparator/>
      </w:r>
    </w:p>
  </w:footnote>
  <w:footnote w:type="continuationNotice" w:id="1">
    <w:p w14:paraId="084829AD" w14:textId="77777777" w:rsidR="00545513" w:rsidRDefault="00545513"/>
  </w:footnote>
  <w:footnote w:id="2">
    <w:p w14:paraId="41AEB788" w14:textId="77777777" w:rsidR="00C04FC7" w:rsidRDefault="00C04FC7" w:rsidP="00C04FC7">
      <w:pPr>
        <w:pStyle w:val="FootnoteText"/>
        <w:rPr>
          <w:rFonts w:ascii="Myriad Pro" w:hAnsi="Myriad Pro"/>
        </w:rPr>
      </w:pPr>
      <w:r>
        <w:rPr>
          <w:rStyle w:val="FootnoteReference"/>
        </w:rPr>
        <w:footnoteRef/>
      </w:r>
      <w:r>
        <w:tab/>
      </w:r>
      <w:r>
        <w:rPr>
          <w:rFonts w:ascii="Myriad Pro" w:hAnsi="Myriad Pro"/>
          <w:kern w:val="24"/>
        </w:rPr>
        <w:t>Jei kandidatas pateikia Europos bendrąjį pirkimų dokumentą kaip pradinį įrodymą, nėra pareigos pateikti kitų dokumentų, išskyrus atvejus, kai to konkrečiai prašo viešųjų pirkimų komisija.</w:t>
      </w:r>
    </w:p>
  </w:footnote>
  <w:footnote w:id="3">
    <w:p w14:paraId="66C3AE00" w14:textId="77777777" w:rsidR="00C04FC7" w:rsidRDefault="00C04FC7" w:rsidP="00C04FC7">
      <w:pPr>
        <w:pStyle w:val="FootnoteText"/>
        <w:rPr>
          <w:rFonts w:ascii="Myriad Pro" w:hAnsi="Myriad Pro"/>
        </w:rPr>
      </w:pPr>
      <w:r>
        <w:rPr>
          <w:rStyle w:val="FootnoteReference"/>
        </w:rPr>
        <w:footnoteRef/>
      </w:r>
      <w:r>
        <w:rPr>
          <w:rFonts w:ascii="Myriad Pro" w:hAnsi="Myriad Pro"/>
          <w:b/>
        </w:rPr>
        <w:t>Ofšorinė kompanija</w:t>
      </w:r>
      <w:r>
        <w:rPr>
          <w:rFonts w:ascii="Myriad Pro" w:hAnsi="Myriad Pro"/>
        </w:rPr>
        <w:t>: mažų mokesčių arba neapmokestinama šalis arba teritorija pagal Latvijos Respublikos pelno mokesčio teisę, išskyrus EEE valstybes nares (Europos ekonominę erdvę) arba jos teritorijas, Pasaulio prekybos organizacijos susitarimo dėl valstybės sutarčių ar teritorijų valstybes nares ir tokias šalis bei teritorijas, su kuriomis Europos Sąjunga ir Latvijos Respublika yra sudariusios tarptautinius atviros rinkos viešųjų pirkimų srityje susitarimus.</w:t>
      </w:r>
    </w:p>
  </w:footnote>
  <w:footnote w:id="4">
    <w:p w14:paraId="7BF72EC8" w14:textId="77777777" w:rsidR="00C04FC7" w:rsidRPr="00922937" w:rsidRDefault="00C04FC7" w:rsidP="00C04FC7">
      <w:pPr>
        <w:pStyle w:val="HTMLPreformatted"/>
        <w:shd w:val="clear" w:color="auto" w:fill="F8F9FA"/>
        <w:spacing w:line="540" w:lineRule="atLeast"/>
        <w:rPr>
          <w:rFonts w:ascii="Myriad Pro" w:hAnsi="Myriad Pro" w:cs="Times New Roman"/>
          <w:lang w:val="et-EE" w:eastAsia="et-EE" w:bidi="ar-SA"/>
        </w:rPr>
      </w:pPr>
      <w:r>
        <w:rPr>
          <w:rStyle w:val="FootnoteReference"/>
        </w:rPr>
        <w:footnoteRef/>
      </w:r>
      <w:r>
        <w:t xml:space="preserve"> </w:t>
      </w:r>
      <w:r w:rsidRPr="00922937">
        <w:rPr>
          <w:rFonts w:ascii="Myriad Pro" w:hAnsi="Myriad Pro" w:cs="Times New Roman"/>
          <w:lang w:val="et-EE" w:eastAsia="et-EE" w:bidi="ar-SA"/>
        </w:rPr>
        <w:t xml:space="preserve">Informaciją apie savo subrangovus kandidatai turės pateikti antrojo konkurso etapo metu </w:t>
      </w:r>
    </w:p>
    <w:p w14:paraId="54CAA75D" w14:textId="77777777" w:rsidR="00C04FC7" w:rsidRPr="00922937" w:rsidRDefault="00C04FC7" w:rsidP="00C04FC7">
      <w:pPr>
        <w:pStyle w:val="FootnoteText"/>
        <w:rPr>
          <w:lang w:val="lv-LV"/>
        </w:rPr>
      </w:pPr>
    </w:p>
  </w:footnote>
  <w:footnote w:id="5">
    <w:p w14:paraId="7D838C99" w14:textId="77777777" w:rsidR="00C04FC7" w:rsidRDefault="00C04FC7" w:rsidP="00C04FC7">
      <w:pPr>
        <w:pStyle w:val="NormalWeb"/>
        <w:shd w:val="clear" w:color="auto" w:fill="FFFFFF" w:themeFill="background1"/>
        <w:spacing w:after="0"/>
        <w:rPr>
          <w:rFonts w:ascii="Myriad Pro" w:eastAsiaTheme="minorEastAsia" w:hAnsi="Myriad Pro" w:cs="Calibri"/>
          <w:sz w:val="18"/>
          <w:szCs w:val="18"/>
        </w:rPr>
      </w:pPr>
      <w:r>
        <w:rPr>
          <w:rFonts w:ascii="Myriad Pro" w:hAnsi="Myriad Pro"/>
          <w:sz w:val="20"/>
          <w:szCs w:val="20"/>
          <w:vertAlign w:val="superscript"/>
        </w:rPr>
        <w:t>[1]</w:t>
      </w:r>
      <w:r>
        <w:t xml:space="preserve"> </w:t>
      </w:r>
      <w:r>
        <w:rPr>
          <w:rFonts w:ascii="Myriad Pro" w:hAnsi="Myriad Pro"/>
          <w:b/>
          <w:sz w:val="20"/>
          <w:szCs w:val="20"/>
        </w:rPr>
        <w:t>Tikrasis savininkas:</w:t>
      </w:r>
      <w:r>
        <w:rPr>
          <w:rFonts w:ascii="Myriad Pro" w:hAnsi="Myriad Pro"/>
          <w:sz w:val="20"/>
          <w:szCs w:val="20"/>
        </w:rPr>
        <w:t xml:space="preserve"> fizinis asmuo, kuris yra kliento savininkas (juridinis asmuo) arba kuris kontroliuoja klientą arba kurio vardu, kurio naudai ar interesais užmezgami verslo santykiai arba vykdomas individualus sandoris, ir jis yra bent:</w:t>
      </w:r>
    </w:p>
    <w:p w14:paraId="3AB5C66A" w14:textId="77777777" w:rsidR="00C04FC7" w:rsidRDefault="00C04FC7" w:rsidP="00C04FC7">
      <w:pPr>
        <w:shd w:val="clear" w:color="auto" w:fill="FFFFFF" w:themeFill="background1"/>
        <w:ind w:left="142"/>
        <w:jc w:val="both"/>
        <w:rPr>
          <w:rFonts w:ascii="Myriad Pro" w:hAnsi="Myriad Pro"/>
          <w:sz w:val="18"/>
          <w:szCs w:val="18"/>
        </w:rPr>
      </w:pPr>
      <w:r>
        <w:rPr>
          <w:rFonts w:ascii="Myriad Pro" w:hAnsi="Myriad Pro"/>
          <w:b/>
          <w:sz w:val="20"/>
          <w:szCs w:val="20"/>
        </w:rPr>
        <w:t>a)</w:t>
      </w:r>
      <w:r>
        <w:t xml:space="preserve"> </w:t>
      </w:r>
      <w:r>
        <w:rPr>
          <w:rFonts w:ascii="Myriad Pro" w:hAnsi="Myriad Pro"/>
          <w:sz w:val="20"/>
          <w:szCs w:val="20"/>
        </w:rPr>
        <w:t>juridiniams asmenims - fiziniam asmeniui, kuris tiesiogiai ar netiesiogiai valdo daugiau kaip 25 proc. juridinio asmens kapitalo ar balsavimo akcijų arba kuris tiesiogiai ar netiesiogiai jas kontroliuoja;</w:t>
      </w:r>
    </w:p>
    <w:p w14:paraId="6A899BA9" w14:textId="77777777" w:rsidR="00C04FC7" w:rsidRDefault="00C04FC7" w:rsidP="00C04FC7">
      <w:pPr>
        <w:shd w:val="clear" w:color="auto" w:fill="FFFFFF" w:themeFill="background1"/>
        <w:ind w:left="142"/>
        <w:jc w:val="both"/>
        <w:rPr>
          <w:rFonts w:ascii="Myriad Pro" w:hAnsi="Myriad Pro"/>
          <w:sz w:val="18"/>
          <w:szCs w:val="18"/>
        </w:rPr>
      </w:pPr>
      <w:r>
        <w:rPr>
          <w:rFonts w:ascii="Myriad Pro" w:hAnsi="Myriad Pro"/>
          <w:b/>
          <w:sz w:val="20"/>
          <w:szCs w:val="20"/>
        </w:rPr>
        <w:t>b)</w:t>
      </w:r>
      <w:r>
        <w:t xml:space="preserve"> </w:t>
      </w:r>
      <w:r>
        <w:rPr>
          <w:rFonts w:ascii="Myriad Pro" w:hAnsi="Myriad Pro"/>
          <w:sz w:val="20"/>
          <w:szCs w:val="20"/>
        </w:rPr>
        <w:t>dėl teisinių susitarim</w:t>
      </w:r>
      <w:r>
        <w:rPr>
          <w:rFonts w:ascii="Myriad Pro" w:hAnsi="Myriad Pro"/>
          <w:sz w:val="20"/>
          <w:szCs w:val="20"/>
          <w:lang w:val="lt-LT"/>
        </w:rPr>
        <w:t>ų</w:t>
      </w:r>
      <w:r>
        <w:rPr>
          <w:rFonts w:ascii="Myriad Pro" w:hAnsi="Myriad Pro"/>
          <w:sz w:val="20"/>
          <w:szCs w:val="20"/>
        </w:rPr>
        <w:t xml:space="preserve"> - fizinis asmuo, kuriam priklauso ar kurio interesais juridinis darinys yra įsteigtas ar veikia arba kuris tiesiogiai ar netiesiogiai jį kontroliuoja, įskaitant asmenį, kuris yra tokio teisinio darinio steigėjas, įgaliotinis ar prižiūrėtojas (valdytojas).</w:t>
      </w:r>
    </w:p>
  </w:footnote>
  <w:footnote w:id="6">
    <w:p w14:paraId="3C25835A" w14:textId="77777777" w:rsidR="00C04FC7" w:rsidRDefault="00C04FC7" w:rsidP="00C04FC7">
      <w:pPr>
        <w:pStyle w:val="NormalWeb"/>
        <w:shd w:val="clear" w:color="auto" w:fill="FFFFFF" w:themeFill="background1"/>
        <w:spacing w:after="0"/>
        <w:rPr>
          <w:rFonts w:ascii="Myriad Pro" w:hAnsi="Myriad Pro"/>
          <w:sz w:val="18"/>
          <w:szCs w:val="18"/>
        </w:rPr>
      </w:pPr>
    </w:p>
    <w:p w14:paraId="062CEF30" w14:textId="77777777" w:rsidR="00C04FC7" w:rsidRDefault="00C04FC7" w:rsidP="00C04FC7">
      <w:pPr>
        <w:pStyle w:val="FootnoteText"/>
        <w:rPr>
          <w:rFonts w:ascii="Myriad Pro" w:hAnsi="Myriad Pro"/>
        </w:rPr>
      </w:pPr>
    </w:p>
  </w:footnote>
  <w:footnote w:id="7">
    <w:p w14:paraId="420157F2" w14:textId="77777777" w:rsidR="007852F0" w:rsidRDefault="007852F0" w:rsidP="007436E9">
      <w:pPr>
        <w:spacing w:before="120" w:after="120"/>
        <w:jc w:val="both"/>
        <w:rPr>
          <w:rFonts w:ascii="Myriad Pro" w:hAnsi="Myriad Pro"/>
          <w:kern w:val="24"/>
          <w:sz w:val="20"/>
          <w:szCs w:val="20"/>
        </w:rPr>
      </w:pPr>
      <w:r>
        <w:rPr>
          <w:rStyle w:val="FootnoteReference"/>
          <w:sz w:val="20"/>
          <w:szCs w:val="20"/>
        </w:rPr>
        <w:footnoteRef/>
      </w:r>
      <w:r>
        <w:rPr>
          <w:kern w:val="24"/>
          <w:sz w:val="20"/>
          <w:szCs w:val="20"/>
        </w:rPr>
        <w:t>Jei kandidatas yra tiekėjų grupė, tiekėjų grupės nariai kartu laikosi minėtų reikalavimų.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6E31" w14:textId="6C132C5C" w:rsidR="007852F0" w:rsidRDefault="007852F0">
    <w:pPr>
      <w:pStyle w:val="Header"/>
    </w:pPr>
    <w:r>
      <w:rPr>
        <w:i/>
        <w:noProof/>
        <w:color w:val="323E4F" w:themeColor="text2" w:themeShade="BF"/>
        <w:sz w:val="22"/>
      </w:rPr>
      <w:drawing>
        <wp:anchor distT="0" distB="0" distL="114300" distR="114300" simplePos="0" relativeHeight="251658240" behindDoc="0" locked="0" layoutInCell="1" allowOverlap="1" wp14:anchorId="3699A81A" wp14:editId="3FD2CFD4">
          <wp:simplePos x="0" y="0"/>
          <wp:positionH relativeFrom="column">
            <wp:posOffset>0</wp:posOffset>
          </wp:positionH>
          <wp:positionV relativeFrom="paragraph">
            <wp:posOffset>-635</wp:posOffset>
          </wp:positionV>
          <wp:extent cx="1597660" cy="531495"/>
          <wp:effectExtent l="0" t="0" r="2540" b="1905"/>
          <wp:wrapNone/>
          <wp:docPr id="10" name="62 paveikslėlis"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aveikslėlis"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77509D8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6213E7"/>
    <w:multiLevelType w:val="hybridMultilevel"/>
    <w:tmpl w:val="7AC41B2E"/>
    <w:name w:val="SOR_LDD_List Paragraph_1"/>
    <w:lvl w:ilvl="0" w:tplc="B4DE451C">
      <w:start w:val="1"/>
      <w:numFmt w:val="bullet"/>
      <w:lvlText w:val=""/>
      <w:lvlJc w:val="left"/>
      <w:pPr>
        <w:ind w:left="360" w:hanging="360"/>
      </w:pPr>
      <w:rPr>
        <w:rFonts w:ascii="Wingdings" w:hAnsi="Wingdings" w:hint="default"/>
        <w:color w:val="005293"/>
        <w:sz w:val="20"/>
      </w:rPr>
    </w:lvl>
    <w:lvl w:ilvl="1" w:tplc="B5F64814">
      <w:start w:val="1"/>
      <w:numFmt w:val="bullet"/>
      <w:lvlText w:val="o"/>
      <w:lvlJc w:val="left"/>
      <w:pPr>
        <w:ind w:left="1440" w:hanging="360"/>
      </w:pPr>
      <w:rPr>
        <w:rFonts w:ascii="Courier New" w:hAnsi="Courier New" w:cs="Courier New" w:hint="default"/>
      </w:rPr>
    </w:lvl>
    <w:lvl w:ilvl="2" w:tplc="78A498F4">
      <w:start w:val="1"/>
      <w:numFmt w:val="bullet"/>
      <w:lvlText w:val=""/>
      <w:lvlJc w:val="left"/>
      <w:pPr>
        <w:ind w:left="2160" w:hanging="360"/>
      </w:pPr>
      <w:rPr>
        <w:rFonts w:ascii="Wingdings" w:hAnsi="Wingdings" w:hint="default"/>
      </w:rPr>
    </w:lvl>
    <w:lvl w:ilvl="3" w:tplc="753E63D6">
      <w:start w:val="1"/>
      <w:numFmt w:val="bullet"/>
      <w:lvlText w:val=""/>
      <w:lvlJc w:val="left"/>
      <w:pPr>
        <w:ind w:left="2880" w:hanging="360"/>
      </w:pPr>
      <w:rPr>
        <w:rFonts w:ascii="Symbol" w:hAnsi="Symbol" w:hint="default"/>
      </w:rPr>
    </w:lvl>
    <w:lvl w:ilvl="4" w:tplc="8278C06A">
      <w:start w:val="1"/>
      <w:numFmt w:val="bullet"/>
      <w:lvlText w:val="o"/>
      <w:lvlJc w:val="left"/>
      <w:pPr>
        <w:ind w:left="3600" w:hanging="360"/>
      </w:pPr>
      <w:rPr>
        <w:rFonts w:ascii="Courier New" w:hAnsi="Courier New" w:cs="Courier New" w:hint="default"/>
      </w:rPr>
    </w:lvl>
    <w:lvl w:ilvl="5" w:tplc="54A0D15C">
      <w:start w:val="1"/>
      <w:numFmt w:val="bullet"/>
      <w:lvlText w:val=""/>
      <w:lvlJc w:val="left"/>
      <w:pPr>
        <w:ind w:left="4320" w:hanging="360"/>
      </w:pPr>
      <w:rPr>
        <w:rFonts w:ascii="Wingdings" w:hAnsi="Wingdings" w:hint="default"/>
      </w:rPr>
    </w:lvl>
    <w:lvl w:ilvl="6" w:tplc="569AD3FE">
      <w:start w:val="1"/>
      <w:numFmt w:val="bullet"/>
      <w:lvlText w:val=""/>
      <w:lvlJc w:val="left"/>
      <w:pPr>
        <w:ind w:left="5040" w:hanging="360"/>
      </w:pPr>
      <w:rPr>
        <w:rFonts w:ascii="Symbol" w:hAnsi="Symbol" w:hint="default"/>
      </w:rPr>
    </w:lvl>
    <w:lvl w:ilvl="7" w:tplc="3768DDAA">
      <w:start w:val="1"/>
      <w:numFmt w:val="bullet"/>
      <w:lvlText w:val="o"/>
      <w:lvlJc w:val="left"/>
      <w:pPr>
        <w:ind w:left="5760" w:hanging="360"/>
      </w:pPr>
      <w:rPr>
        <w:rFonts w:ascii="Courier New" w:hAnsi="Courier New" w:cs="Courier New" w:hint="default"/>
      </w:rPr>
    </w:lvl>
    <w:lvl w:ilvl="8" w:tplc="4142DC0A">
      <w:start w:val="1"/>
      <w:numFmt w:val="bullet"/>
      <w:lvlText w:val=""/>
      <w:lvlJc w:val="left"/>
      <w:pPr>
        <w:ind w:left="6480" w:hanging="360"/>
      </w:pPr>
      <w:rPr>
        <w:rFonts w:ascii="Wingdings" w:hAnsi="Wingdings" w:hint="default"/>
      </w:rPr>
    </w:lvl>
  </w:abstractNum>
  <w:abstractNum w:abstractNumId="3" w15:restartNumberingAfterBreak="0">
    <w:nsid w:val="032542FB"/>
    <w:multiLevelType w:val="hybridMultilevel"/>
    <w:tmpl w:val="1626F72A"/>
    <w:lvl w:ilvl="0" w:tplc="232E0598">
      <w:start w:val="4"/>
      <w:numFmt w:val="bullet"/>
      <w:lvlText w:val="-"/>
      <w:lvlJc w:val="left"/>
      <w:pPr>
        <w:ind w:left="720" w:hanging="360"/>
      </w:pPr>
      <w:rPr>
        <w:rFonts w:ascii="Myriad Pro" w:eastAsia="Times New Roman" w:hAnsi="Myriad Pro"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5A405C0"/>
    <w:multiLevelType w:val="hybridMultilevel"/>
    <w:tmpl w:val="ACC805E2"/>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954051D"/>
    <w:multiLevelType w:val="hybridMultilevel"/>
    <w:tmpl w:val="9C806466"/>
    <w:name w:val="LDDCommentList2"/>
    <w:lvl w:ilvl="0" w:tplc="107258F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FE689490">
      <w:start w:val="1"/>
      <w:numFmt w:val="bullet"/>
      <w:lvlText w:val="►"/>
      <w:lvlJc w:val="left"/>
      <w:pPr>
        <w:tabs>
          <w:tab w:val="num" w:pos="283"/>
        </w:tabs>
        <w:ind w:left="283" w:hanging="283"/>
      </w:pPr>
      <w:rPr>
        <w:rFonts w:ascii="Times New Roman" w:hAnsi="Times New Roman" w:cs="Times New Roman"/>
        <w:b w:val="0"/>
        <w:i w:val="0"/>
        <w:color w:val="FF9900"/>
      </w:rPr>
    </w:lvl>
    <w:lvl w:ilvl="2" w:tplc="D464C1AE">
      <w:start w:val="1"/>
      <w:numFmt w:val="bullet"/>
      <w:lvlText w:val="►"/>
      <w:lvlJc w:val="left"/>
      <w:pPr>
        <w:tabs>
          <w:tab w:val="num" w:pos="283"/>
        </w:tabs>
        <w:ind w:left="283" w:hanging="283"/>
      </w:pPr>
      <w:rPr>
        <w:rFonts w:ascii="Times New Roman" w:hAnsi="Times New Roman" w:cs="Times New Roman"/>
        <w:b w:val="0"/>
        <w:i w:val="0"/>
        <w:color w:val="FFFF00"/>
      </w:rPr>
    </w:lvl>
    <w:lvl w:ilvl="3" w:tplc="EBD0149A">
      <w:start w:val="1"/>
      <w:numFmt w:val="bullet"/>
      <w:lvlText w:val="►"/>
      <w:lvlJc w:val="left"/>
      <w:pPr>
        <w:tabs>
          <w:tab w:val="num" w:pos="283"/>
        </w:tabs>
        <w:ind w:left="283" w:hanging="283"/>
      </w:pPr>
      <w:rPr>
        <w:rFonts w:ascii="Times New Roman" w:hAnsi="Times New Roman" w:cs="Times New Roman"/>
        <w:b w:val="0"/>
        <w:i w:val="0"/>
        <w:color w:val="0000FF"/>
      </w:rPr>
    </w:lvl>
    <w:lvl w:ilvl="4" w:tplc="C12EBD96">
      <w:start w:val="1"/>
      <w:numFmt w:val="decimal"/>
      <w:pStyle w:val="Heading5"/>
      <w:lvlText w:val="%5)"/>
      <w:lvlJc w:val="left"/>
      <w:pPr>
        <w:tabs>
          <w:tab w:val="num" w:pos="1008"/>
        </w:tabs>
        <w:ind w:left="1008" w:hanging="432"/>
      </w:pPr>
    </w:lvl>
    <w:lvl w:ilvl="5" w:tplc="C9EA984E">
      <w:start w:val="1"/>
      <w:numFmt w:val="lowerLetter"/>
      <w:lvlText w:val="%6)"/>
      <w:lvlJc w:val="left"/>
      <w:pPr>
        <w:tabs>
          <w:tab w:val="num" w:pos="1152"/>
        </w:tabs>
        <w:ind w:left="1152" w:hanging="432"/>
      </w:pPr>
    </w:lvl>
    <w:lvl w:ilvl="6" w:tplc="929619EC">
      <w:start w:val="1"/>
      <w:numFmt w:val="lowerRoman"/>
      <w:lvlText w:val="%7)"/>
      <w:lvlJc w:val="right"/>
      <w:pPr>
        <w:tabs>
          <w:tab w:val="num" w:pos="1296"/>
        </w:tabs>
        <w:ind w:left="1296" w:hanging="288"/>
      </w:pPr>
    </w:lvl>
    <w:lvl w:ilvl="7" w:tplc="FCE80CC4">
      <w:start w:val="1"/>
      <w:numFmt w:val="lowerLetter"/>
      <w:lvlText w:val="%8."/>
      <w:lvlJc w:val="left"/>
      <w:pPr>
        <w:tabs>
          <w:tab w:val="num" w:pos="1440"/>
        </w:tabs>
        <w:ind w:left="1440" w:hanging="432"/>
      </w:pPr>
    </w:lvl>
    <w:lvl w:ilvl="8" w:tplc="36ACC73A">
      <w:start w:val="1"/>
      <w:numFmt w:val="lowerRoman"/>
      <w:lvlText w:val="%9."/>
      <w:lvlJc w:val="right"/>
      <w:pPr>
        <w:tabs>
          <w:tab w:val="num" w:pos="1584"/>
        </w:tabs>
        <w:ind w:left="1584" w:hanging="144"/>
      </w:pPr>
    </w:lvl>
  </w:abstractNum>
  <w:abstractNum w:abstractNumId="8" w15:restartNumberingAfterBreak="0">
    <w:nsid w:val="097E6425"/>
    <w:multiLevelType w:val="hybridMultilevel"/>
    <w:tmpl w:val="03E6EA48"/>
    <w:lvl w:ilvl="0" w:tplc="C93EDDA2">
      <w:start w:val="1"/>
      <w:numFmt w:val="bullet"/>
      <w:pStyle w:val="Normalnumbered"/>
      <w:lvlText w:val=""/>
      <w:lvlJc w:val="left"/>
      <w:pPr>
        <w:tabs>
          <w:tab w:val="num" w:pos="360"/>
        </w:tabs>
        <w:ind w:left="360" w:hanging="360"/>
      </w:pPr>
      <w:rPr>
        <w:rFonts w:ascii="Symbol" w:hAnsi="Symbol" w:hint="default"/>
      </w:rPr>
    </w:lvl>
    <w:lvl w:ilvl="1" w:tplc="175A264E">
      <w:numFmt w:val="decimal"/>
      <w:lvlText w:val=""/>
      <w:lvlJc w:val="left"/>
    </w:lvl>
    <w:lvl w:ilvl="2" w:tplc="FAC020FE">
      <w:numFmt w:val="decimal"/>
      <w:lvlText w:val=""/>
      <w:lvlJc w:val="left"/>
    </w:lvl>
    <w:lvl w:ilvl="3" w:tplc="2C2A909E">
      <w:numFmt w:val="decimal"/>
      <w:lvlText w:val=""/>
      <w:lvlJc w:val="left"/>
    </w:lvl>
    <w:lvl w:ilvl="4" w:tplc="628E7F50">
      <w:numFmt w:val="decimal"/>
      <w:lvlText w:val=""/>
      <w:lvlJc w:val="left"/>
    </w:lvl>
    <w:lvl w:ilvl="5" w:tplc="AB766156">
      <w:numFmt w:val="decimal"/>
      <w:lvlText w:val=""/>
      <w:lvlJc w:val="left"/>
    </w:lvl>
    <w:lvl w:ilvl="6" w:tplc="BD92FD2C">
      <w:numFmt w:val="decimal"/>
      <w:lvlText w:val=""/>
      <w:lvlJc w:val="left"/>
    </w:lvl>
    <w:lvl w:ilvl="7" w:tplc="36B8AB50">
      <w:numFmt w:val="decimal"/>
      <w:lvlText w:val=""/>
      <w:lvlJc w:val="left"/>
    </w:lvl>
    <w:lvl w:ilvl="8" w:tplc="B142DD1C">
      <w:numFmt w:val="decimal"/>
      <w:lvlText w:val=""/>
      <w:lvlJc w:val="left"/>
    </w:lvl>
  </w:abstractNum>
  <w:abstractNum w:abstractNumId="9" w15:restartNumberingAfterBreak="0">
    <w:nsid w:val="0B67221A"/>
    <w:multiLevelType w:val="hybridMultilevel"/>
    <w:tmpl w:val="9E360A54"/>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5C1189"/>
    <w:multiLevelType w:val="multilevel"/>
    <w:tmpl w:val="E134168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15:restartNumberingAfterBreak="0">
    <w:nsid w:val="0FA72B6F"/>
    <w:multiLevelType w:val="multilevel"/>
    <w:tmpl w:val="1174FF0A"/>
    <w:styleLink w:val="SLONumberings5"/>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Myriad Pro" w:hAnsi="Myriad Pro" w:hint="default"/>
        <w:b w:val="0"/>
      </w:rPr>
    </w:lvl>
    <w:lvl w:ilvl="2">
      <w:start w:val="1"/>
      <w:numFmt w:val="decimal"/>
      <w:isLgl/>
      <w:lvlText w:val="%1.%2.%3."/>
      <w:lvlJc w:val="left"/>
      <w:pPr>
        <w:ind w:left="720" w:hanging="720"/>
      </w:pPr>
      <w:rPr>
        <w:rFonts w:ascii="Myriad Pro" w:hAnsi="Myriad Pro" w:hint="default"/>
        <w:b w:val="0"/>
      </w:rPr>
    </w:lvl>
    <w:lvl w:ilvl="3">
      <w:start w:val="1"/>
      <w:numFmt w:val="decimal"/>
      <w:isLgl/>
      <w:lvlText w:val="%1.%2.%3.%4."/>
      <w:lvlJc w:val="left"/>
      <w:pPr>
        <w:ind w:left="720" w:hanging="720"/>
      </w:pPr>
      <w:rPr>
        <w:rFonts w:ascii="Myriad Pro" w:hAnsi="Myriad Pro" w:hint="default"/>
        <w:b w:val="0"/>
      </w:rPr>
    </w:lvl>
    <w:lvl w:ilvl="4">
      <w:start w:val="1"/>
      <w:numFmt w:val="decimal"/>
      <w:isLgl/>
      <w:lvlText w:val="%1.%2.%3.%4.%5."/>
      <w:lvlJc w:val="left"/>
      <w:pPr>
        <w:ind w:left="1080" w:hanging="1080"/>
      </w:pPr>
      <w:rPr>
        <w:rFonts w:ascii="Myriad Pro" w:hAnsi="Myriad Pro" w:hint="default"/>
        <w:b w:val="0"/>
      </w:rPr>
    </w:lvl>
    <w:lvl w:ilvl="5">
      <w:start w:val="1"/>
      <w:numFmt w:val="decimal"/>
      <w:isLgl/>
      <w:lvlText w:val="%1.%2.%3.%4.%5.%6."/>
      <w:lvlJc w:val="left"/>
      <w:pPr>
        <w:ind w:left="1080" w:hanging="1080"/>
      </w:pPr>
      <w:rPr>
        <w:rFonts w:ascii="Myriad Pro" w:hAnsi="Myriad Pro" w:hint="default"/>
        <w:b w:val="0"/>
      </w:rPr>
    </w:lvl>
    <w:lvl w:ilvl="6">
      <w:start w:val="1"/>
      <w:numFmt w:val="decimal"/>
      <w:isLgl/>
      <w:lvlText w:val="%1.%2.%3.%4.%5.%6.%7."/>
      <w:lvlJc w:val="left"/>
      <w:pPr>
        <w:ind w:left="1440" w:hanging="1440"/>
      </w:pPr>
      <w:rPr>
        <w:rFonts w:ascii="Myriad Pro" w:hAnsi="Myriad Pro" w:hint="default"/>
        <w:b w:val="0"/>
      </w:rPr>
    </w:lvl>
    <w:lvl w:ilvl="7">
      <w:start w:val="1"/>
      <w:numFmt w:val="decimal"/>
      <w:isLgl/>
      <w:lvlText w:val="%1.%2.%3.%4.%5.%6.%7.%8."/>
      <w:lvlJc w:val="left"/>
      <w:pPr>
        <w:ind w:left="1440" w:hanging="1440"/>
      </w:pPr>
      <w:rPr>
        <w:rFonts w:ascii="Myriad Pro" w:hAnsi="Myriad Pro" w:hint="default"/>
        <w:b w:val="0"/>
      </w:rPr>
    </w:lvl>
    <w:lvl w:ilvl="8">
      <w:start w:val="1"/>
      <w:numFmt w:val="decimal"/>
      <w:isLgl/>
      <w:lvlText w:val="%1.%2.%3.%4.%5.%6.%7.%8.%9."/>
      <w:lvlJc w:val="left"/>
      <w:pPr>
        <w:ind w:left="1800" w:hanging="1800"/>
      </w:pPr>
      <w:rPr>
        <w:rFonts w:ascii="Myriad Pro" w:hAnsi="Myriad Pro" w:hint="default"/>
        <w:b w:val="0"/>
      </w:rPr>
    </w:lvl>
  </w:abstractNum>
  <w:abstractNum w:abstractNumId="13" w15:restartNumberingAfterBreak="0">
    <w:nsid w:val="14412B20"/>
    <w:multiLevelType w:val="hybridMultilevel"/>
    <w:tmpl w:val="32461DE0"/>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B3866DB"/>
    <w:multiLevelType w:val="hybridMultilevel"/>
    <w:tmpl w:val="A4EEC5B2"/>
    <w:lvl w:ilvl="0" w:tplc="D26ACF84">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A176BEC0">
      <w:start w:val="1"/>
      <w:numFmt w:val="bullet"/>
      <w:lvlText w:val=""/>
      <w:lvlJc w:val="left"/>
      <w:pPr>
        <w:tabs>
          <w:tab w:val="num" w:pos="1077"/>
        </w:tabs>
        <w:ind w:left="1077" w:hanging="363"/>
      </w:pPr>
      <w:rPr>
        <w:rFonts w:ascii="Times New Roman" w:hAnsi="Times New Roman" w:cs="Times New Roman" w:hint="default"/>
      </w:rPr>
    </w:lvl>
    <w:lvl w:ilvl="2" w:tplc="50DEE41C">
      <w:start w:val="1"/>
      <w:numFmt w:val="bullet"/>
      <w:lvlText w:val=""/>
      <w:lvlJc w:val="left"/>
      <w:pPr>
        <w:tabs>
          <w:tab w:val="num" w:pos="1080"/>
        </w:tabs>
        <w:ind w:left="1080" w:hanging="360"/>
      </w:pPr>
      <w:rPr>
        <w:rFonts w:ascii="Wingdings" w:hAnsi="Wingdings" w:hint="default"/>
      </w:rPr>
    </w:lvl>
    <w:lvl w:ilvl="3" w:tplc="C35C544C">
      <w:start w:val="1"/>
      <w:numFmt w:val="bullet"/>
      <w:lvlText w:val=""/>
      <w:lvlJc w:val="left"/>
      <w:pPr>
        <w:tabs>
          <w:tab w:val="num" w:pos="1440"/>
        </w:tabs>
        <w:ind w:left="1440" w:hanging="360"/>
      </w:pPr>
      <w:rPr>
        <w:rFonts w:ascii="Symbol" w:hAnsi="Symbol" w:hint="default"/>
      </w:rPr>
    </w:lvl>
    <w:lvl w:ilvl="4" w:tplc="7B9CA1FA">
      <w:start w:val="1"/>
      <w:numFmt w:val="bullet"/>
      <w:lvlText w:val=""/>
      <w:lvlJc w:val="left"/>
      <w:pPr>
        <w:tabs>
          <w:tab w:val="num" w:pos="1800"/>
        </w:tabs>
        <w:ind w:left="1800" w:hanging="360"/>
      </w:pPr>
      <w:rPr>
        <w:rFonts w:ascii="Symbol" w:hAnsi="Symbol" w:hint="default"/>
      </w:rPr>
    </w:lvl>
    <w:lvl w:ilvl="5" w:tplc="70F4C8B0">
      <w:start w:val="1"/>
      <w:numFmt w:val="bullet"/>
      <w:lvlText w:val=""/>
      <w:lvlJc w:val="left"/>
      <w:pPr>
        <w:tabs>
          <w:tab w:val="num" w:pos="2160"/>
        </w:tabs>
        <w:ind w:left="2160" w:hanging="360"/>
      </w:pPr>
      <w:rPr>
        <w:rFonts w:ascii="Wingdings" w:hAnsi="Wingdings" w:hint="default"/>
      </w:rPr>
    </w:lvl>
    <w:lvl w:ilvl="6" w:tplc="82B2716A">
      <w:start w:val="1"/>
      <w:numFmt w:val="bullet"/>
      <w:lvlText w:val=""/>
      <w:lvlJc w:val="left"/>
      <w:pPr>
        <w:tabs>
          <w:tab w:val="num" w:pos="2520"/>
        </w:tabs>
        <w:ind w:left="2520" w:hanging="360"/>
      </w:pPr>
      <w:rPr>
        <w:rFonts w:ascii="Wingdings" w:hAnsi="Wingdings" w:hint="default"/>
      </w:rPr>
    </w:lvl>
    <w:lvl w:ilvl="7" w:tplc="8852334E">
      <w:start w:val="1"/>
      <w:numFmt w:val="bullet"/>
      <w:lvlText w:val=""/>
      <w:lvlJc w:val="left"/>
      <w:pPr>
        <w:tabs>
          <w:tab w:val="num" w:pos="2880"/>
        </w:tabs>
        <w:ind w:left="2880" w:hanging="360"/>
      </w:pPr>
      <w:rPr>
        <w:rFonts w:ascii="Symbol" w:hAnsi="Symbol" w:hint="default"/>
      </w:rPr>
    </w:lvl>
    <w:lvl w:ilvl="8" w:tplc="878EFB2E">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D6A1EA5"/>
    <w:multiLevelType w:val="hybridMultilevel"/>
    <w:tmpl w:val="BCEC3B00"/>
    <w:styleLink w:val="Aufzhlung2"/>
    <w:lvl w:ilvl="0" w:tplc="0CF8CA4C">
      <w:start w:val="1"/>
      <w:numFmt w:val="upperRoman"/>
      <w:pStyle w:val="raktadaasI"/>
      <w:lvlText w:val="%1"/>
      <w:lvlJc w:val="center"/>
      <w:pPr>
        <w:tabs>
          <w:tab w:val="num" w:pos="3366"/>
        </w:tabs>
        <w:ind w:left="3650" w:hanging="284"/>
      </w:pPr>
      <w:rPr>
        <w:rFonts w:hint="default"/>
      </w:rPr>
    </w:lvl>
    <w:lvl w:ilvl="1" w:tplc="654C7342">
      <w:start w:val="1"/>
      <w:numFmt w:val="decimal"/>
      <w:lvlText w:val="9.%2. "/>
      <w:lvlJc w:val="left"/>
      <w:pPr>
        <w:tabs>
          <w:tab w:val="num" w:pos="1080"/>
        </w:tabs>
        <w:ind w:left="1363" w:hanging="283"/>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26FA4">
      <w:start w:val="1"/>
      <w:numFmt w:val="decimal"/>
      <w:lvlText w:val="%3)"/>
      <w:lvlJc w:val="left"/>
      <w:pPr>
        <w:tabs>
          <w:tab w:val="num" w:pos="2970"/>
        </w:tabs>
        <w:ind w:left="2970" w:hanging="990"/>
      </w:pPr>
      <w:rPr>
        <w:rFonts w:hint="default"/>
      </w:rPr>
    </w:lvl>
    <w:lvl w:ilvl="3" w:tplc="776AB422">
      <w:start w:val="12"/>
      <w:numFmt w:val="bullet"/>
      <w:lvlText w:val="-"/>
      <w:lvlJc w:val="left"/>
      <w:pPr>
        <w:ind w:left="2880" w:hanging="360"/>
      </w:pPr>
      <w:rPr>
        <w:rFonts w:ascii="Times New Roman" w:eastAsia="Times New Roman" w:hAnsi="Times New Roman" w:cs="Times New Roman" w:hint="default"/>
        <w:b/>
        <w:bCs/>
        <w:i w:val="0"/>
      </w:rPr>
    </w:lvl>
    <w:lvl w:ilvl="4" w:tplc="F802F972">
      <w:start w:val="2"/>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790A5A"/>
    <w:multiLevelType w:val="multilevel"/>
    <w:tmpl w:val="5CE8CA3A"/>
    <w:lvl w:ilvl="0">
      <w:start w:val="1"/>
      <w:numFmt w:val="decimal"/>
      <w:lvlText w:val="%1."/>
      <w:lvlJc w:val="left"/>
      <w:pPr>
        <w:ind w:left="1324" w:hanging="360"/>
      </w:pPr>
      <w:rPr>
        <w:rFonts w:hint="default"/>
      </w:rPr>
    </w:lvl>
    <w:lvl w:ilvl="1">
      <w:start w:val="1"/>
      <w:numFmt w:val="decimal"/>
      <w:isLgl/>
      <w:lvlText w:val="%1.%2"/>
      <w:lvlJc w:val="left"/>
      <w:pPr>
        <w:ind w:left="1324" w:hanging="36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684" w:hanging="72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04" w:hanging="1440"/>
      </w:pPr>
      <w:rPr>
        <w:rFonts w:hint="default"/>
      </w:rPr>
    </w:lvl>
    <w:lvl w:ilvl="8">
      <w:start w:val="1"/>
      <w:numFmt w:val="decimal"/>
      <w:isLgl/>
      <w:lvlText w:val="%1.%2.%3.%4.%5.%6.%7.%8.%9"/>
      <w:lvlJc w:val="left"/>
      <w:pPr>
        <w:ind w:left="2404" w:hanging="1440"/>
      </w:pPr>
      <w:rPr>
        <w:rFonts w:hint="default"/>
      </w:rPr>
    </w:lvl>
  </w:abstractNum>
  <w:abstractNum w:abstractNumId="17" w15:restartNumberingAfterBreak="0">
    <w:nsid w:val="21351D89"/>
    <w:multiLevelType w:val="hybridMultilevel"/>
    <w:tmpl w:val="BB4855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A75A3E"/>
    <w:multiLevelType w:val="multilevel"/>
    <w:tmpl w:val="E5881398"/>
    <w:styleLink w:val="SORLDDHeadings"/>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6DF6481"/>
    <w:multiLevelType w:val="hybridMultilevel"/>
    <w:tmpl w:val="54A494C4"/>
    <w:lvl w:ilvl="0" w:tplc="D116B5D6">
      <w:start w:val="1"/>
      <w:numFmt w:val="decimal"/>
      <w:lvlRestart w:val="0"/>
      <w:pStyle w:val="SLOlistofparties"/>
      <w:lvlText w:val="(%1)"/>
      <w:lvlJc w:val="left"/>
      <w:pPr>
        <w:tabs>
          <w:tab w:val="num" w:pos="964"/>
        </w:tabs>
        <w:ind w:left="964" w:hanging="964"/>
      </w:pPr>
      <w:rPr>
        <w:rFonts w:hint="default"/>
      </w:rPr>
    </w:lvl>
    <w:lvl w:ilvl="1" w:tplc="46DA9894">
      <w:start w:val="1"/>
      <w:numFmt w:val="upperLetter"/>
      <w:pStyle w:val="SLOlistofrecitals"/>
      <w:lvlText w:val="(%2)"/>
      <w:lvlJc w:val="left"/>
      <w:pPr>
        <w:tabs>
          <w:tab w:val="num" w:pos="964"/>
        </w:tabs>
        <w:ind w:left="964" w:hanging="964"/>
      </w:pPr>
      <w:rPr>
        <w:rFonts w:hint="default"/>
      </w:rPr>
    </w:lvl>
    <w:lvl w:ilvl="2" w:tplc="0E22910C">
      <w:start w:val="1"/>
      <w:numFmt w:val="decimal"/>
      <w:lvlText w:val="%3."/>
      <w:lvlJc w:val="left"/>
      <w:pPr>
        <w:tabs>
          <w:tab w:val="num" w:pos="1800"/>
        </w:tabs>
        <w:ind w:left="1440" w:firstLine="0"/>
      </w:pPr>
      <w:rPr>
        <w:rFonts w:hint="default"/>
      </w:rPr>
    </w:lvl>
    <w:lvl w:ilvl="3" w:tplc="E552276A">
      <w:start w:val="1"/>
      <w:numFmt w:val="lowerLetter"/>
      <w:lvlText w:val="%4)"/>
      <w:lvlJc w:val="left"/>
      <w:pPr>
        <w:tabs>
          <w:tab w:val="num" w:pos="2520"/>
        </w:tabs>
        <w:ind w:left="2160" w:firstLine="0"/>
      </w:pPr>
      <w:rPr>
        <w:rFonts w:hint="default"/>
      </w:rPr>
    </w:lvl>
    <w:lvl w:ilvl="4" w:tplc="51CA3C66">
      <w:start w:val="1"/>
      <w:numFmt w:val="decimal"/>
      <w:lvlText w:val="(%5)"/>
      <w:lvlJc w:val="left"/>
      <w:pPr>
        <w:tabs>
          <w:tab w:val="num" w:pos="3240"/>
        </w:tabs>
        <w:ind w:left="2880" w:firstLine="0"/>
      </w:pPr>
      <w:rPr>
        <w:rFonts w:hint="default"/>
      </w:rPr>
    </w:lvl>
    <w:lvl w:ilvl="5" w:tplc="9B36116C">
      <w:start w:val="1"/>
      <w:numFmt w:val="lowerLetter"/>
      <w:lvlText w:val="(%6)"/>
      <w:lvlJc w:val="left"/>
      <w:pPr>
        <w:tabs>
          <w:tab w:val="num" w:pos="3960"/>
        </w:tabs>
        <w:ind w:left="3600" w:firstLine="0"/>
      </w:pPr>
      <w:rPr>
        <w:rFonts w:hint="default"/>
      </w:rPr>
    </w:lvl>
    <w:lvl w:ilvl="6" w:tplc="B5E4835A">
      <w:start w:val="1"/>
      <w:numFmt w:val="lowerRoman"/>
      <w:lvlText w:val="(%7)"/>
      <w:lvlJc w:val="left"/>
      <w:pPr>
        <w:tabs>
          <w:tab w:val="num" w:pos="4680"/>
        </w:tabs>
        <w:ind w:left="4320" w:firstLine="0"/>
      </w:pPr>
      <w:rPr>
        <w:rFonts w:hint="default"/>
      </w:rPr>
    </w:lvl>
    <w:lvl w:ilvl="7" w:tplc="901C0492">
      <w:start w:val="1"/>
      <w:numFmt w:val="lowerLetter"/>
      <w:lvlText w:val="(%8)"/>
      <w:lvlJc w:val="left"/>
      <w:pPr>
        <w:tabs>
          <w:tab w:val="num" w:pos="5400"/>
        </w:tabs>
        <w:ind w:left="5040" w:firstLine="0"/>
      </w:pPr>
      <w:rPr>
        <w:rFonts w:hint="default"/>
      </w:rPr>
    </w:lvl>
    <w:lvl w:ilvl="8" w:tplc="999C7F8C">
      <w:start w:val="1"/>
      <w:numFmt w:val="lowerRoman"/>
      <w:lvlText w:val="(%9)"/>
      <w:lvlJc w:val="left"/>
      <w:pPr>
        <w:tabs>
          <w:tab w:val="num" w:pos="6120"/>
        </w:tabs>
        <w:ind w:left="5760" w:firstLine="0"/>
      </w:pPr>
      <w:rPr>
        <w:rFonts w:hint="default"/>
      </w:rPr>
    </w:lvl>
  </w:abstractNum>
  <w:abstractNum w:abstractNumId="20" w15:restartNumberingAfterBreak="0">
    <w:nsid w:val="2764565A"/>
    <w:multiLevelType w:val="multilevel"/>
    <w:tmpl w:val="E812AC3A"/>
    <w:styleLink w:val="Aufzhlungen2"/>
    <w:lvl w:ilvl="0">
      <w:start w:val="1"/>
      <w:numFmt w:val="decimal"/>
      <w:lvlText w:val="%1)"/>
      <w:lvlJc w:val="left"/>
      <w:pPr>
        <w:ind w:left="770"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21" w15:restartNumberingAfterBreak="0">
    <w:nsid w:val="287425CD"/>
    <w:multiLevelType w:val="multilevel"/>
    <w:tmpl w:val="F66AFC00"/>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8CB4012"/>
    <w:multiLevelType w:val="hybridMultilevel"/>
    <w:tmpl w:val="5F329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B3960F7"/>
    <w:multiLevelType w:val="hybridMultilevel"/>
    <w:tmpl w:val="5F0818D0"/>
    <w:lvl w:ilvl="0" w:tplc="F236A5FA">
      <w:start w:val="1"/>
      <w:numFmt w:val="bullet"/>
      <w:pStyle w:val="LDDComment1"/>
      <w:lvlText w:val=""/>
      <w:lvlJc w:val="left"/>
      <w:pPr>
        <w:tabs>
          <w:tab w:val="num" w:pos="284"/>
        </w:tabs>
        <w:ind w:left="284" w:hanging="284"/>
      </w:pPr>
      <w:rPr>
        <w:rFonts w:ascii="Webdings" w:hAnsi="Webdings" w:hint="default"/>
        <w:b w:val="0"/>
        <w:i w:val="0"/>
        <w:color w:val="FF0000"/>
      </w:rPr>
    </w:lvl>
    <w:lvl w:ilvl="1" w:tplc="EFF89694">
      <w:start w:val="1"/>
      <w:numFmt w:val="bullet"/>
      <w:pStyle w:val="LDDComment2"/>
      <w:lvlText w:val=""/>
      <w:lvlJc w:val="left"/>
      <w:pPr>
        <w:tabs>
          <w:tab w:val="num" w:pos="284"/>
        </w:tabs>
        <w:ind w:left="284" w:hanging="284"/>
      </w:pPr>
      <w:rPr>
        <w:rFonts w:ascii="Webdings" w:hAnsi="Webdings" w:hint="default"/>
        <w:b w:val="0"/>
        <w:i w:val="0"/>
        <w:color w:val="FF9900"/>
      </w:rPr>
    </w:lvl>
    <w:lvl w:ilvl="2" w:tplc="2C9CEC92">
      <w:start w:val="1"/>
      <w:numFmt w:val="bullet"/>
      <w:pStyle w:val="LDDComment3"/>
      <w:lvlText w:val=""/>
      <w:lvlJc w:val="left"/>
      <w:pPr>
        <w:tabs>
          <w:tab w:val="num" w:pos="284"/>
        </w:tabs>
        <w:ind w:left="284" w:hanging="284"/>
      </w:pPr>
      <w:rPr>
        <w:rFonts w:ascii="Webdings" w:hAnsi="Webdings" w:hint="default"/>
        <w:b w:val="0"/>
        <w:i w:val="0"/>
        <w:color w:val="FFFF00"/>
      </w:rPr>
    </w:lvl>
    <w:lvl w:ilvl="3" w:tplc="45E003F2">
      <w:start w:val="1"/>
      <w:numFmt w:val="bullet"/>
      <w:pStyle w:val="LDDComment4"/>
      <w:lvlText w:val=""/>
      <w:lvlJc w:val="left"/>
      <w:pPr>
        <w:tabs>
          <w:tab w:val="num" w:pos="284"/>
        </w:tabs>
        <w:ind w:left="284" w:hanging="284"/>
      </w:pPr>
      <w:rPr>
        <w:rFonts w:ascii="Webdings" w:hAnsi="Webdings" w:hint="default"/>
        <w:b w:val="0"/>
        <w:i w:val="0"/>
        <w:color w:val="1F497D"/>
      </w:rPr>
    </w:lvl>
    <w:lvl w:ilvl="4" w:tplc="D77080A4">
      <w:start w:val="1"/>
      <w:numFmt w:val="lowerLetter"/>
      <w:lvlText w:val="(%5)"/>
      <w:lvlJc w:val="left"/>
      <w:pPr>
        <w:tabs>
          <w:tab w:val="num" w:pos="2157"/>
        </w:tabs>
        <w:ind w:left="2157" w:hanging="360"/>
      </w:pPr>
    </w:lvl>
    <w:lvl w:ilvl="5" w:tplc="740E9B2A">
      <w:start w:val="1"/>
      <w:numFmt w:val="lowerRoman"/>
      <w:lvlText w:val="(%6)"/>
      <w:lvlJc w:val="left"/>
      <w:pPr>
        <w:tabs>
          <w:tab w:val="num" w:pos="2517"/>
        </w:tabs>
        <w:ind w:left="2517" w:hanging="360"/>
      </w:pPr>
    </w:lvl>
    <w:lvl w:ilvl="6" w:tplc="035EAA00">
      <w:start w:val="1"/>
      <w:numFmt w:val="decimal"/>
      <w:lvlText w:val="%7."/>
      <w:lvlJc w:val="left"/>
      <w:pPr>
        <w:tabs>
          <w:tab w:val="num" w:pos="2877"/>
        </w:tabs>
        <w:ind w:left="2877" w:hanging="360"/>
      </w:pPr>
    </w:lvl>
    <w:lvl w:ilvl="7" w:tplc="6B028B34">
      <w:start w:val="1"/>
      <w:numFmt w:val="lowerLetter"/>
      <w:lvlText w:val="%8."/>
      <w:lvlJc w:val="left"/>
      <w:pPr>
        <w:tabs>
          <w:tab w:val="num" w:pos="3237"/>
        </w:tabs>
        <w:ind w:left="3237" w:hanging="360"/>
      </w:pPr>
    </w:lvl>
    <w:lvl w:ilvl="8" w:tplc="D30E5F86">
      <w:start w:val="1"/>
      <w:numFmt w:val="lowerRoman"/>
      <w:lvlText w:val="%9."/>
      <w:lvlJc w:val="left"/>
      <w:pPr>
        <w:tabs>
          <w:tab w:val="num" w:pos="3597"/>
        </w:tabs>
        <w:ind w:left="3597" w:hanging="360"/>
      </w:pPr>
    </w:lvl>
  </w:abstractNum>
  <w:abstractNum w:abstractNumId="24" w15:restartNumberingAfterBreak="0">
    <w:nsid w:val="2D4D21E2"/>
    <w:multiLevelType w:val="multilevel"/>
    <w:tmpl w:val="4DD42B3A"/>
    <w:lvl w:ilvl="0">
      <w:start w:val="9"/>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color w:val="auto"/>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440" w:hanging="1440"/>
      </w:pPr>
      <w:rPr>
        <w:rFonts w:cstheme="majorBidi" w:hint="default"/>
      </w:rPr>
    </w:lvl>
  </w:abstractNum>
  <w:abstractNum w:abstractNumId="25" w15:restartNumberingAfterBreak="0">
    <w:nsid w:val="2F337DDA"/>
    <w:multiLevelType w:val="multilevel"/>
    <w:tmpl w:val="BAB8D03A"/>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2F7E2ABC"/>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71F5AEA"/>
    <w:multiLevelType w:val="multilevel"/>
    <w:tmpl w:val="27F2E8E8"/>
    <w:lvl w:ilvl="0">
      <w:start w:val="4"/>
      <w:numFmt w:val="decimal"/>
      <w:lvlText w:val="%1."/>
      <w:lvlJc w:val="left"/>
      <w:pPr>
        <w:ind w:left="660" w:hanging="660"/>
      </w:pPr>
      <w:rPr>
        <w:rFonts w:hint="default"/>
      </w:rPr>
    </w:lvl>
    <w:lvl w:ilvl="1">
      <w:start w:val="6"/>
      <w:numFmt w:val="decimal"/>
      <w:lvlText w:val="%1.%2."/>
      <w:lvlJc w:val="left"/>
      <w:pPr>
        <w:ind w:left="1019" w:hanging="6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312" w:hanging="1440"/>
      </w:pPr>
      <w:rPr>
        <w:rFonts w:hint="default"/>
      </w:rPr>
    </w:lvl>
  </w:abstractNum>
  <w:abstractNum w:abstractNumId="28" w15:restartNumberingAfterBreak="0">
    <w:nsid w:val="37FF7BC9"/>
    <w:multiLevelType w:val="multilevel"/>
    <w:tmpl w:val="9902852A"/>
    <w:lvl w:ilvl="0">
      <w:start w:val="1"/>
      <w:numFmt w:val="decimal"/>
      <w:lvlText w:val="%1."/>
      <w:lvlJc w:val="left"/>
      <w:pPr>
        <w:ind w:left="720" w:hanging="360"/>
      </w:pPr>
      <w:rPr>
        <w:rFonts w:ascii="Myriad Pro" w:eastAsia="Myriad Pro" w:hAnsi="Myriad Pro" w:cs="Myriad Pro"/>
      </w:rPr>
    </w:lvl>
    <w:lvl w:ilvl="1">
      <w:start w:val="1"/>
      <w:numFmt w:val="decimal"/>
      <w:lvlText w:val="%1.%2"/>
      <w:lvlJc w:val="left"/>
      <w:pPr>
        <w:ind w:left="360"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0" w15:restartNumberingAfterBreak="0">
    <w:nsid w:val="39CE54DE"/>
    <w:multiLevelType w:val="multilevel"/>
    <w:tmpl w:val="12102E24"/>
    <w:lvl w:ilvl="0">
      <w:start w:val="5"/>
      <w:numFmt w:val="decimal"/>
      <w:lvlText w:val="%1."/>
      <w:lvlJc w:val="left"/>
      <w:pPr>
        <w:ind w:left="450" w:hanging="450"/>
      </w:pPr>
      <w:rPr>
        <w:rFonts w:hint="default"/>
        <w:b/>
        <w:bCs/>
      </w:rPr>
    </w:lvl>
    <w:lvl w:ilvl="1">
      <w:start w:val="1"/>
      <w:numFmt w:val="decimal"/>
      <w:lvlText w:val="%1.%2."/>
      <w:lvlJc w:val="left"/>
      <w:pPr>
        <w:ind w:left="450" w:hanging="450"/>
      </w:pPr>
      <w:rPr>
        <w:rFonts w:ascii="Myriad Pro" w:hAnsi="Myriad Pro" w:hint="default"/>
        <w:b w:val="0"/>
        <w:bCs w:val="0"/>
        <w:sz w:val="22"/>
        <w:szCs w:val="22"/>
      </w:rPr>
    </w:lvl>
    <w:lvl w:ilvl="2">
      <w:start w:val="1"/>
      <w:numFmt w:val="decimal"/>
      <w:lvlText w:val="%1.%2.%3."/>
      <w:lvlJc w:val="left"/>
      <w:pPr>
        <w:ind w:left="720" w:hanging="720"/>
      </w:pPr>
      <w:rPr>
        <w:rFonts w:hint="default"/>
        <w:b w:val="0"/>
        <w:bCs/>
        <w:i w:val="0"/>
        <w:i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A131AAF"/>
    <w:multiLevelType w:val="hybridMultilevel"/>
    <w:tmpl w:val="1C509524"/>
    <w:lvl w:ilvl="0" w:tplc="DC9831FC">
      <w:start w:val="1"/>
      <w:numFmt w:val="decimal"/>
      <w:lvlText w:val="%1)"/>
      <w:lvlJc w:val="left"/>
      <w:pPr>
        <w:ind w:left="822" w:hanging="360"/>
      </w:pPr>
      <w:rPr>
        <w:rFonts w:hint="default"/>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32" w15:restartNumberingAfterBreak="0">
    <w:nsid w:val="3A8F38E2"/>
    <w:multiLevelType w:val="hybridMultilevel"/>
    <w:tmpl w:val="CC4ACD08"/>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F560312"/>
    <w:multiLevelType w:val="multilevel"/>
    <w:tmpl w:val="EABCEA66"/>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26731DB"/>
    <w:multiLevelType w:val="hybridMultilevel"/>
    <w:tmpl w:val="B8CE6FF4"/>
    <w:lvl w:ilvl="0" w:tplc="A8B6E850">
      <w:numFmt w:val="bullet"/>
      <w:lvlText w:val="-"/>
      <w:lvlJc w:val="left"/>
      <w:pPr>
        <w:ind w:left="720" w:hanging="360"/>
      </w:pPr>
      <w:rPr>
        <w:rFonts w:ascii="Myriad Pro" w:eastAsiaTheme="minorHAnsi" w:hAnsi="Myriad Pro"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C010490"/>
    <w:multiLevelType w:val="multilevel"/>
    <w:tmpl w:val="A87879CC"/>
    <w:lvl w:ilvl="0">
      <w:start w:val="1"/>
      <w:numFmt w:val="upperLetter"/>
      <w:pStyle w:val="ListTSC"/>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1B25C44"/>
    <w:multiLevelType w:val="multilevel"/>
    <w:tmpl w:val="4B0A1F7C"/>
    <w:styleLink w:val="SLONumberings"/>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25415AE"/>
    <w:multiLevelType w:val="hybridMultilevel"/>
    <w:tmpl w:val="E9F29B22"/>
    <w:lvl w:ilvl="0" w:tplc="BBCE7E2C">
      <w:start w:val="1"/>
      <w:numFmt w:val="decimal"/>
      <w:lvlRestart w:val="0"/>
      <w:pStyle w:val="SLONumberedList"/>
      <w:lvlText w:val="%1."/>
      <w:lvlJc w:val="left"/>
      <w:pPr>
        <w:tabs>
          <w:tab w:val="num" w:pos="714"/>
        </w:tabs>
        <w:ind w:left="714" w:hanging="357"/>
      </w:pPr>
    </w:lvl>
    <w:lvl w:ilvl="1" w:tplc="E210074E">
      <w:start w:val="1"/>
      <w:numFmt w:val="lowerLetter"/>
      <w:lvlText w:val="%2)"/>
      <w:lvlJc w:val="left"/>
      <w:pPr>
        <w:tabs>
          <w:tab w:val="num" w:pos="720"/>
        </w:tabs>
        <w:ind w:left="720" w:hanging="360"/>
      </w:pPr>
    </w:lvl>
    <w:lvl w:ilvl="2" w:tplc="B46074DE">
      <w:start w:val="1"/>
      <w:numFmt w:val="lowerRoman"/>
      <w:lvlText w:val="%3)"/>
      <w:lvlJc w:val="left"/>
      <w:pPr>
        <w:tabs>
          <w:tab w:val="num" w:pos="1080"/>
        </w:tabs>
        <w:ind w:left="1080" w:hanging="360"/>
      </w:pPr>
    </w:lvl>
    <w:lvl w:ilvl="3" w:tplc="CBDAF49C">
      <w:start w:val="1"/>
      <w:numFmt w:val="decimal"/>
      <w:lvlText w:val="(%4)"/>
      <w:lvlJc w:val="left"/>
      <w:pPr>
        <w:tabs>
          <w:tab w:val="num" w:pos="1440"/>
        </w:tabs>
        <w:ind w:left="1440" w:hanging="360"/>
      </w:pPr>
    </w:lvl>
    <w:lvl w:ilvl="4" w:tplc="9E22F2AE">
      <w:start w:val="1"/>
      <w:numFmt w:val="lowerLetter"/>
      <w:lvlText w:val="(%5)"/>
      <w:lvlJc w:val="left"/>
      <w:pPr>
        <w:tabs>
          <w:tab w:val="num" w:pos="1800"/>
        </w:tabs>
        <w:ind w:left="1800" w:hanging="360"/>
      </w:pPr>
    </w:lvl>
    <w:lvl w:ilvl="5" w:tplc="A6C0BA1A">
      <w:start w:val="1"/>
      <w:numFmt w:val="lowerRoman"/>
      <w:lvlText w:val="(%6)"/>
      <w:lvlJc w:val="left"/>
      <w:pPr>
        <w:tabs>
          <w:tab w:val="num" w:pos="2160"/>
        </w:tabs>
        <w:ind w:left="2160" w:hanging="360"/>
      </w:pPr>
    </w:lvl>
    <w:lvl w:ilvl="6" w:tplc="19728D62">
      <w:start w:val="1"/>
      <w:numFmt w:val="decimal"/>
      <w:lvlText w:val="%7."/>
      <w:lvlJc w:val="left"/>
      <w:pPr>
        <w:tabs>
          <w:tab w:val="num" w:pos="2520"/>
        </w:tabs>
        <w:ind w:left="2520" w:hanging="360"/>
      </w:pPr>
    </w:lvl>
    <w:lvl w:ilvl="7" w:tplc="6BF87778">
      <w:start w:val="1"/>
      <w:numFmt w:val="lowerLetter"/>
      <w:lvlText w:val="%8."/>
      <w:lvlJc w:val="left"/>
      <w:pPr>
        <w:tabs>
          <w:tab w:val="num" w:pos="2880"/>
        </w:tabs>
        <w:ind w:left="2880" w:hanging="360"/>
      </w:pPr>
    </w:lvl>
    <w:lvl w:ilvl="8" w:tplc="C33EBD02">
      <w:start w:val="1"/>
      <w:numFmt w:val="lowerRoman"/>
      <w:lvlText w:val="%9."/>
      <w:lvlJc w:val="left"/>
      <w:pPr>
        <w:tabs>
          <w:tab w:val="num" w:pos="3240"/>
        </w:tabs>
        <w:ind w:left="3240" w:hanging="360"/>
      </w:pPr>
    </w:lvl>
  </w:abstractNum>
  <w:abstractNum w:abstractNumId="38" w15:restartNumberingAfterBreak="0">
    <w:nsid w:val="5883634D"/>
    <w:multiLevelType w:val="hybridMultilevel"/>
    <w:tmpl w:val="C2F01130"/>
    <w:lvl w:ilvl="0" w:tplc="2CC04B44">
      <w:start w:val="1"/>
      <w:numFmt w:val="bullet"/>
      <w:lvlText w:val="-"/>
      <w:lvlJc w:val="left"/>
      <w:pPr>
        <w:ind w:left="720" w:hanging="360"/>
      </w:pPr>
      <w:rPr>
        <w:rFonts w:ascii="Arial" w:eastAsia="Myriad Pro"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ADB4FF6"/>
    <w:multiLevelType w:val="multilevel"/>
    <w:tmpl w:val="818EA1FE"/>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C7B31EF"/>
    <w:multiLevelType w:val="multilevel"/>
    <w:tmpl w:val="73B689DC"/>
    <w:lvl w:ilvl="0">
      <w:start w:val="1"/>
      <w:numFmt w:val="decimal"/>
      <w:lvlText w:val="%1"/>
      <w:lvlJc w:val="left"/>
      <w:pPr>
        <w:ind w:left="907" w:hanging="907"/>
      </w:pPr>
      <w:rPr>
        <w:rFonts w:hint="default"/>
        <w:vanish w:val="0"/>
        <w:sz w:val="56"/>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41" w15:restartNumberingAfterBreak="0">
    <w:nsid w:val="623027EC"/>
    <w:multiLevelType w:val="multilevel"/>
    <w:tmpl w:val="A008C3F4"/>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Myriad Pro" w:hAnsi="Myriad Pro" w:hint="default"/>
        <w:b w:val="0"/>
        <w:bCs/>
        <w:i w:val="0"/>
        <w:iCs/>
        <w:color w:val="auto"/>
        <w:sz w:val="22"/>
        <w:szCs w:val="22"/>
      </w:rPr>
    </w:lvl>
    <w:lvl w:ilvl="2">
      <w:start w:val="1"/>
      <w:numFmt w:val="decimal"/>
      <w:lvlText w:val="%1.%2.%3."/>
      <w:lvlJc w:val="left"/>
      <w:pPr>
        <w:ind w:left="720" w:hanging="720"/>
      </w:pPr>
      <w:rPr>
        <w:rFonts w:hint="default"/>
        <w:b w:val="0"/>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49665E"/>
    <w:multiLevelType w:val="hybridMultilevel"/>
    <w:tmpl w:val="8F88E7F4"/>
    <w:lvl w:ilvl="0" w:tplc="067292A2">
      <w:start w:val="1"/>
      <w:numFmt w:val="bullet"/>
      <w:pStyle w:val="Aufzhlungen"/>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2516F9"/>
    <w:multiLevelType w:val="hybridMultilevel"/>
    <w:tmpl w:val="C9844096"/>
    <w:lvl w:ilvl="0" w:tplc="7946E2A8">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44" w15:restartNumberingAfterBreak="0">
    <w:nsid w:val="68084181"/>
    <w:multiLevelType w:val="multilevel"/>
    <w:tmpl w:val="45A8BF64"/>
    <w:lvl w:ilvl="0">
      <w:start w:val="10"/>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5" w15:restartNumberingAfterBreak="0">
    <w:nsid w:val="6DAF16F5"/>
    <w:multiLevelType w:val="multilevel"/>
    <w:tmpl w:val="E4CE43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EE64FB0"/>
    <w:multiLevelType w:val="hybridMultilevel"/>
    <w:tmpl w:val="6A48ED90"/>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74F80E40"/>
    <w:multiLevelType w:val="multilevel"/>
    <w:tmpl w:val="008E9424"/>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68653CE"/>
    <w:multiLevelType w:val="hybridMultilevel"/>
    <w:tmpl w:val="E3D62D1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69C082D"/>
    <w:multiLevelType w:val="hybridMultilevel"/>
    <w:tmpl w:val="4710C190"/>
    <w:lvl w:ilvl="0" w:tplc="A7469AB2">
      <w:start w:val="1"/>
      <w:numFmt w:val="none"/>
      <w:pStyle w:val="SORLDDTableParagraph"/>
      <w:suff w:val="nothing"/>
      <w:lvlText w:val=""/>
      <w:lvlJc w:val="left"/>
      <w:pPr>
        <w:ind w:left="0" w:firstLine="0"/>
      </w:pPr>
      <w:rPr>
        <w:rFonts w:hint="default"/>
      </w:rPr>
    </w:lvl>
    <w:lvl w:ilvl="1" w:tplc="1C847F1E">
      <w:start w:val="1"/>
      <w:numFmt w:val="lowerLetter"/>
      <w:pStyle w:val="SORLDDTableParagraphlist"/>
      <w:lvlText w:val="(%2)"/>
      <w:lvlJc w:val="left"/>
      <w:pPr>
        <w:tabs>
          <w:tab w:val="num" w:pos="720"/>
        </w:tabs>
        <w:ind w:left="720" w:hanging="720"/>
      </w:pPr>
      <w:rPr>
        <w:rFonts w:hint="default"/>
      </w:rPr>
    </w:lvl>
    <w:lvl w:ilvl="2" w:tplc="14182F82">
      <w:start w:val="1"/>
      <w:numFmt w:val="lowerLetter"/>
      <w:lvlText w:val="(%3)"/>
      <w:lvlJc w:val="left"/>
      <w:pPr>
        <w:tabs>
          <w:tab w:val="num" w:pos="720"/>
        </w:tabs>
        <w:ind w:left="720" w:hanging="720"/>
      </w:pPr>
      <w:rPr>
        <w:rFonts w:hint="default"/>
      </w:rPr>
    </w:lvl>
    <w:lvl w:ilvl="3" w:tplc="10027D72">
      <w:start w:val="1"/>
      <w:numFmt w:val="lowerLetter"/>
      <w:lvlText w:val="(%4)"/>
      <w:lvlJc w:val="left"/>
      <w:pPr>
        <w:tabs>
          <w:tab w:val="num" w:pos="720"/>
        </w:tabs>
        <w:ind w:left="720" w:hanging="720"/>
      </w:pPr>
      <w:rPr>
        <w:rFonts w:hint="default"/>
      </w:rPr>
    </w:lvl>
    <w:lvl w:ilvl="4" w:tplc="060681E2">
      <w:start w:val="1"/>
      <w:numFmt w:val="lowerLetter"/>
      <w:lvlText w:val="(%5)"/>
      <w:lvlJc w:val="left"/>
      <w:pPr>
        <w:tabs>
          <w:tab w:val="num" w:pos="720"/>
        </w:tabs>
        <w:ind w:left="720" w:hanging="720"/>
      </w:pPr>
      <w:rPr>
        <w:rFonts w:hint="default"/>
      </w:rPr>
    </w:lvl>
    <w:lvl w:ilvl="5" w:tplc="38629250">
      <w:start w:val="1"/>
      <w:numFmt w:val="lowerLetter"/>
      <w:lvlText w:val="(%6)"/>
      <w:lvlJc w:val="left"/>
      <w:pPr>
        <w:tabs>
          <w:tab w:val="num" w:pos="720"/>
        </w:tabs>
        <w:ind w:left="720" w:hanging="720"/>
      </w:pPr>
      <w:rPr>
        <w:rFonts w:hint="default"/>
      </w:rPr>
    </w:lvl>
    <w:lvl w:ilvl="6" w:tplc="80C0C3D2">
      <w:start w:val="1"/>
      <w:numFmt w:val="lowerLetter"/>
      <w:lvlText w:val="(%7)"/>
      <w:lvlJc w:val="left"/>
      <w:pPr>
        <w:tabs>
          <w:tab w:val="num" w:pos="720"/>
        </w:tabs>
        <w:ind w:left="720" w:hanging="720"/>
      </w:pPr>
      <w:rPr>
        <w:rFonts w:hint="default"/>
      </w:rPr>
    </w:lvl>
    <w:lvl w:ilvl="7" w:tplc="CB120B7C">
      <w:start w:val="1"/>
      <w:numFmt w:val="lowerLetter"/>
      <w:lvlText w:val="(%8)"/>
      <w:lvlJc w:val="left"/>
      <w:pPr>
        <w:tabs>
          <w:tab w:val="num" w:pos="720"/>
        </w:tabs>
        <w:ind w:left="720" w:hanging="720"/>
      </w:pPr>
      <w:rPr>
        <w:rFonts w:hint="default"/>
      </w:rPr>
    </w:lvl>
    <w:lvl w:ilvl="8" w:tplc="EDC8B83A">
      <w:start w:val="1"/>
      <w:numFmt w:val="lowerLetter"/>
      <w:lvlText w:val="(%9)"/>
      <w:lvlJc w:val="left"/>
      <w:pPr>
        <w:tabs>
          <w:tab w:val="num" w:pos="720"/>
        </w:tabs>
        <w:ind w:left="720" w:hanging="720"/>
      </w:pPr>
      <w:rPr>
        <w:rFonts w:hint="default"/>
      </w:rPr>
    </w:lvl>
  </w:abstractNum>
  <w:abstractNum w:abstractNumId="50" w15:restartNumberingAfterBreak="0">
    <w:nsid w:val="7A04418E"/>
    <w:multiLevelType w:val="hybridMultilevel"/>
    <w:tmpl w:val="79C863BC"/>
    <w:lvl w:ilvl="0" w:tplc="FDEE34D0">
      <w:numFmt w:val="none"/>
      <w:pStyle w:val="SORLDDTableHead-B-W-Bold"/>
      <w:suff w:val="nothing"/>
      <w:lvlText w:val=""/>
      <w:lvlJc w:val="left"/>
      <w:pPr>
        <w:ind w:left="0" w:firstLine="0"/>
      </w:pPr>
      <w:rPr>
        <w:rFonts w:hint="default"/>
      </w:rPr>
    </w:lvl>
    <w:lvl w:ilvl="1" w:tplc="817CEF6A">
      <w:start w:val="1"/>
      <w:numFmt w:val="decimal"/>
      <w:pStyle w:val="SORLDDTableParagraph-simplenumbering"/>
      <w:lvlText w:val="%2."/>
      <w:lvlJc w:val="left"/>
      <w:pPr>
        <w:ind w:left="357" w:hanging="187"/>
      </w:pPr>
      <w:rPr>
        <w:rFonts w:hint="default"/>
      </w:rPr>
    </w:lvl>
    <w:lvl w:ilvl="2" w:tplc="3D322042">
      <w:start w:val="1"/>
      <w:numFmt w:val="decimal"/>
      <w:lvlText w:val="%3."/>
      <w:lvlJc w:val="left"/>
      <w:pPr>
        <w:ind w:left="357" w:hanging="187"/>
      </w:pPr>
      <w:rPr>
        <w:rFonts w:hint="default"/>
      </w:rPr>
    </w:lvl>
    <w:lvl w:ilvl="3" w:tplc="D018A84A">
      <w:start w:val="1"/>
      <w:numFmt w:val="decimal"/>
      <w:lvlText w:val="%4."/>
      <w:lvlJc w:val="left"/>
      <w:pPr>
        <w:ind w:left="357" w:hanging="187"/>
      </w:pPr>
      <w:rPr>
        <w:rFonts w:hint="default"/>
      </w:rPr>
    </w:lvl>
    <w:lvl w:ilvl="4" w:tplc="A030BA40">
      <w:start w:val="1"/>
      <w:numFmt w:val="decimal"/>
      <w:lvlText w:val="%5."/>
      <w:lvlJc w:val="left"/>
      <w:pPr>
        <w:ind w:left="357" w:hanging="187"/>
      </w:pPr>
      <w:rPr>
        <w:rFonts w:hint="default"/>
      </w:rPr>
    </w:lvl>
    <w:lvl w:ilvl="5" w:tplc="DF2AD510">
      <w:start w:val="1"/>
      <w:numFmt w:val="decimal"/>
      <w:lvlText w:val="%6."/>
      <w:lvlJc w:val="left"/>
      <w:pPr>
        <w:ind w:left="357" w:hanging="187"/>
      </w:pPr>
      <w:rPr>
        <w:rFonts w:hint="default"/>
      </w:rPr>
    </w:lvl>
    <w:lvl w:ilvl="6" w:tplc="411C55A0">
      <w:start w:val="1"/>
      <w:numFmt w:val="decimal"/>
      <w:lvlText w:val="%7."/>
      <w:lvlJc w:val="left"/>
      <w:pPr>
        <w:ind w:left="357" w:hanging="187"/>
      </w:pPr>
      <w:rPr>
        <w:rFonts w:hint="default"/>
      </w:rPr>
    </w:lvl>
    <w:lvl w:ilvl="7" w:tplc="3EA8044C">
      <w:start w:val="1"/>
      <w:numFmt w:val="decimal"/>
      <w:lvlText w:val="%8."/>
      <w:lvlJc w:val="left"/>
      <w:pPr>
        <w:ind w:left="357" w:hanging="187"/>
      </w:pPr>
      <w:rPr>
        <w:rFonts w:hint="default"/>
      </w:rPr>
    </w:lvl>
    <w:lvl w:ilvl="8" w:tplc="148A5250">
      <w:start w:val="1"/>
      <w:numFmt w:val="decimal"/>
      <w:lvlText w:val="%9."/>
      <w:lvlJc w:val="left"/>
      <w:pPr>
        <w:ind w:left="357" w:hanging="187"/>
      </w:pPr>
      <w:rPr>
        <w:rFonts w:hint="default"/>
      </w:rPr>
    </w:lvl>
  </w:abstractNum>
  <w:abstractNum w:abstractNumId="51" w15:restartNumberingAfterBreak="0">
    <w:nsid w:val="7AC941BD"/>
    <w:multiLevelType w:val="hybridMultilevel"/>
    <w:tmpl w:val="30302DEE"/>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7C3305B3"/>
    <w:multiLevelType w:val="hybridMultilevel"/>
    <w:tmpl w:val="ACC805E2"/>
    <w:lvl w:ilvl="0" w:tplc="9C365A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
  </w:num>
  <w:num w:numId="3">
    <w:abstractNumId w:val="19"/>
  </w:num>
  <w:num w:numId="4">
    <w:abstractNumId w:val="39"/>
  </w:num>
  <w:num w:numId="5">
    <w:abstractNumId w:val="33"/>
  </w:num>
  <w:num w:numId="6">
    <w:abstractNumId w:val="49"/>
  </w:num>
  <w:num w:numId="7">
    <w:abstractNumId w:val="50"/>
  </w:num>
  <w:num w:numId="8">
    <w:abstractNumId w:val="14"/>
  </w:num>
  <w:num w:numId="9">
    <w:abstractNumId w:val="37"/>
  </w:num>
  <w:num w:numId="10">
    <w:abstractNumId w:val="18"/>
  </w:num>
  <w:num w:numId="11">
    <w:abstractNumId w:val="4"/>
  </w:num>
  <w:num w:numId="12">
    <w:abstractNumId w:val="6"/>
  </w:num>
  <w:num w:numId="13">
    <w:abstractNumId w:val="29"/>
  </w:num>
  <w:num w:numId="14">
    <w:abstractNumId w:val="0"/>
  </w:num>
  <w:num w:numId="15">
    <w:abstractNumId w:val="47"/>
  </w:num>
  <w:num w:numId="16">
    <w:abstractNumId w:val="11"/>
  </w:num>
  <w:num w:numId="17">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5"/>
  </w:num>
  <w:num w:numId="20">
    <w:abstractNumId w:val="42"/>
  </w:num>
  <w:num w:numId="21">
    <w:abstractNumId w:val="26"/>
  </w:num>
  <w:num w:numId="22">
    <w:abstractNumId w:val="36"/>
    <w:lvlOverride w:ilvl="0">
      <w:lvl w:ilvl="0">
        <w:start w:val="1"/>
        <w:numFmt w:val="decimal"/>
        <w:lvlRestart w:val="0"/>
        <w:lvlText w:val="%1.."/>
        <w:lvlJc w:val="left"/>
        <w:pPr>
          <w:tabs>
            <w:tab w:val="num" w:pos="964"/>
          </w:tabs>
          <w:ind w:left="964" w:hanging="964"/>
        </w:pPr>
      </w:lvl>
    </w:lvlOverride>
    <w:lvlOverride w:ilvl="1">
      <w:lvl w:ilvl="1">
        <w:start w:val="1"/>
        <w:numFmt w:val="decimal"/>
        <w:lvlText w:val="%1.%2."/>
        <w:lvlJc w:val="left"/>
        <w:pPr>
          <w:tabs>
            <w:tab w:val="num" w:pos="1674"/>
          </w:tabs>
          <w:ind w:left="1674" w:hanging="964"/>
        </w:pPr>
        <w:rPr>
          <w:b w:val="0"/>
          <w:bCs/>
        </w:rPr>
      </w:lvl>
    </w:lvlOverride>
    <w:lvlOverride w:ilvl="2">
      <w:lvl w:ilvl="2">
        <w:start w:val="1"/>
        <w:numFmt w:val="decimal"/>
        <w:lvlText w:val="%1.%2.%3."/>
        <w:lvlJc w:val="left"/>
        <w:pPr>
          <w:tabs>
            <w:tab w:val="num" w:pos="964"/>
          </w:tabs>
          <w:ind w:left="964" w:hanging="964"/>
        </w:pPr>
        <w:rPr>
          <w:rFonts w:hint="default"/>
          <w:b w:val="0"/>
          <w:bCs w:val="0"/>
          <w:sz w:val="22"/>
          <w:szCs w:val="22"/>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abstractNumId w:val="36"/>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 w:ilvl="0">
        <w:start w:val="1"/>
        <w:numFmt w:val="decimal"/>
        <w:lvlRestart w:val="0"/>
        <w:lvlText w:val="%1.."/>
        <w:lvlJc w:val="left"/>
        <w:pPr>
          <w:tabs>
            <w:tab w:val="num" w:pos="964"/>
          </w:tabs>
          <w:ind w:left="964" w:hanging="964"/>
        </w:pPr>
      </w:lvl>
    </w:lvlOverride>
    <w:lvlOverride w:ilvl="1">
      <w:lvl w:ilvl="1">
        <w:start w:val="1"/>
        <w:numFmt w:val="decimal"/>
        <w:lvlText w:val="%1.%2."/>
        <w:lvlJc w:val="left"/>
        <w:pPr>
          <w:tabs>
            <w:tab w:val="num" w:pos="1674"/>
          </w:tabs>
          <w:ind w:left="1674" w:hanging="964"/>
        </w:pPr>
      </w:lvl>
    </w:lvlOverride>
    <w:lvlOverride w:ilvl="2">
      <w:lvl w:ilvl="2">
        <w:start w:val="1"/>
        <w:numFmt w:val="decimal"/>
        <w:lvlText w:val="%1.%2.%3."/>
        <w:lvlJc w:val="left"/>
        <w:pPr>
          <w:tabs>
            <w:tab w:val="num" w:pos="964"/>
          </w:tabs>
          <w:ind w:left="964" w:hanging="964"/>
        </w:pPr>
        <w:rPr>
          <w:rFonts w:ascii="Myriad Pro" w:hAnsi="Myriad Pro" w:hint="default"/>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7">
    <w:abstractNumId w:val="3"/>
  </w:num>
  <w:num w:numId="28">
    <w:abstractNumId w:val="15"/>
  </w:num>
  <w:num w:numId="29">
    <w:abstractNumId w:val="20"/>
  </w:num>
  <w:num w:numId="30">
    <w:abstractNumId w:val="17"/>
  </w:num>
  <w:num w:numId="31">
    <w:abstractNumId w:val="41"/>
  </w:num>
  <w:num w:numId="32">
    <w:abstractNumId w:val="31"/>
  </w:num>
  <w:num w:numId="33">
    <w:abstractNumId w:val="30"/>
  </w:num>
  <w:num w:numId="34">
    <w:abstractNumId w:val="36"/>
  </w:num>
  <w:num w:numId="35">
    <w:abstractNumId w:val="28"/>
  </w:num>
  <w:num w:numId="3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6"/>
    <w:lvlOverride w:ilvl="0">
      <w:lvl w:ilvl="0">
        <w:numFmt w:val="decimal"/>
        <w:lvlRestart w:val="0"/>
        <w:lvlText w:val="%1."/>
        <w:lvlJc w:val="left"/>
        <w:pPr>
          <w:tabs>
            <w:tab w:val="num" w:pos="964"/>
          </w:tabs>
          <w:ind w:left="964" w:hanging="964"/>
        </w:pPr>
        <w:rPr>
          <w:rFonts w:hint="default"/>
        </w:rPr>
      </w:lvl>
    </w:lvlOverride>
    <w:lvlOverride w:ilvl="1">
      <w:lvl w:ilvl="1">
        <w:numFmt w:val="decimal"/>
        <w:lvlText w:val="%1.%2."/>
        <w:lvlJc w:val="left"/>
        <w:pPr>
          <w:tabs>
            <w:tab w:val="num" w:pos="1815"/>
          </w:tabs>
          <w:ind w:left="1815" w:hanging="964"/>
        </w:pPr>
        <w:rPr>
          <w:b w:val="0"/>
          <w:bCs w:val="0"/>
          <w:i w:val="0"/>
          <w:iCs/>
          <w:sz w:val="22"/>
          <w:szCs w:val="22"/>
        </w:rPr>
      </w:lvl>
    </w:lvlOverride>
    <w:lvlOverride w:ilvl="2">
      <w:lvl w:ilvl="2">
        <w:numFmt w:val="decimal"/>
        <w:lvlText w:val="%1.%2.%3."/>
        <w:lvlJc w:val="left"/>
        <w:pPr>
          <w:tabs>
            <w:tab w:val="num" w:pos="964"/>
          </w:tabs>
          <w:ind w:left="964" w:hanging="964"/>
        </w:pPr>
        <w:rPr>
          <w:b w:val="0"/>
          <w:i w:val="0"/>
          <w:sz w:val="22"/>
          <w:szCs w:val="22"/>
        </w:rPr>
      </w:lvl>
    </w:lvlOverride>
    <w:lvlOverride w:ilvl="3">
      <w:lvl w:ilvl="3">
        <w:numFmt w:val="lowerLetter"/>
        <w:lvlText w:val="(%4)"/>
        <w:lvlJc w:val="left"/>
        <w:pPr>
          <w:tabs>
            <w:tab w:val="num" w:pos="1928"/>
          </w:tabs>
          <w:ind w:left="1928" w:hanging="851"/>
        </w:pPr>
        <w:rPr>
          <w:rFonts w:hint="default"/>
          <w:i w:val="0"/>
        </w:rPr>
      </w:lvl>
    </w:lvlOverride>
    <w:lvlOverride w:ilvl="4">
      <w:lvl w:ilvl="4">
        <w:numFmt w:val="lowerRoman"/>
        <w:lvlText w:val="(%5)"/>
        <w:lvlJc w:val="left"/>
        <w:pPr>
          <w:tabs>
            <w:tab w:val="num" w:pos="2835"/>
          </w:tabs>
          <w:ind w:left="2835" w:hanging="851"/>
        </w:pPr>
        <w:rPr>
          <w:rFonts w:hint="default"/>
        </w:rPr>
      </w:lvl>
    </w:lvlOverride>
    <w:lvlOverride w:ilvl="5">
      <w:lvl w:ilvl="5">
        <w:numFmt w:val="decimal"/>
        <w:lvlText w:val="%1.%2.%3.%4.%5.%6"/>
        <w:lvlJc w:val="left"/>
        <w:pPr>
          <w:tabs>
            <w:tab w:val="num" w:pos="1152"/>
          </w:tabs>
          <w:ind w:left="1152" w:hanging="1152"/>
        </w:pPr>
        <w:rPr>
          <w:rFonts w:hint="default"/>
        </w:rPr>
      </w:lvl>
    </w:lvlOverride>
    <w:lvlOverride w:ilvl="6">
      <w:lvl w:ilvl="6">
        <w:numFmt w:val="decimal"/>
        <w:lvlText w:val="%1.%2.%3.%4.%5.%6.%7"/>
        <w:lvlJc w:val="left"/>
        <w:pPr>
          <w:tabs>
            <w:tab w:val="num" w:pos="1296"/>
          </w:tabs>
          <w:ind w:left="1296" w:hanging="1296"/>
        </w:pPr>
        <w:rPr>
          <w:rFonts w:hint="default"/>
        </w:rPr>
      </w:lvl>
    </w:lvlOverride>
    <w:lvlOverride w:ilvl="7">
      <w:lvl w:ilvl="7">
        <w:numFmt w:val="decimal"/>
        <w:lvlText w:val="%1.%2.%3.%4.%5.%6.%7.%8"/>
        <w:lvlJc w:val="left"/>
        <w:pPr>
          <w:tabs>
            <w:tab w:val="num" w:pos="1440"/>
          </w:tabs>
          <w:ind w:left="1440" w:hanging="1440"/>
        </w:pPr>
        <w:rPr>
          <w:rFonts w:hint="default"/>
        </w:rPr>
      </w:lvl>
    </w:lvlOverride>
    <w:lvlOverride w:ilvl="8">
      <w:lvl w:ilvl="8">
        <w:numFmt w:val="decimal"/>
        <w:lvlText w:val="%1.%2.%3.%4.%5.%6.%7.%8.%9"/>
        <w:lvlJc w:val="left"/>
        <w:pPr>
          <w:tabs>
            <w:tab w:val="num" w:pos="1584"/>
          </w:tabs>
          <w:ind w:left="1584" w:hanging="1584"/>
        </w:pPr>
        <w:rPr>
          <w:rFonts w:hint="default"/>
        </w:rPr>
      </w:lvl>
    </w:lvlOverride>
  </w:num>
  <w:num w:numId="39">
    <w:abstractNumId w:val="34"/>
  </w:num>
  <w:num w:numId="40">
    <w:abstractNumId w:val="36"/>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815"/>
          </w:tabs>
          <w:ind w:left="1815" w:hanging="964"/>
        </w:pPr>
        <w:rPr>
          <w:rFonts w:ascii="Myriad Pro" w:hAnsi="Myriad Pro" w:cs="Times New Roman" w:hint="default"/>
          <w:b w:val="0"/>
          <w:bCs w:val="0"/>
          <w:i w:val="0"/>
          <w:iCs/>
          <w:sz w:val="22"/>
          <w:szCs w:val="22"/>
        </w:rPr>
      </w:lvl>
    </w:lvlOverride>
    <w:lvlOverride w:ilvl="2">
      <w:lvl w:ilvl="2">
        <w:start w:val="1"/>
        <w:numFmt w:val="decimal"/>
        <w:lvlText w:val="%1.%2.%3."/>
        <w:lvlJc w:val="left"/>
        <w:pPr>
          <w:tabs>
            <w:tab w:val="num" w:pos="964"/>
          </w:tabs>
          <w:ind w:left="964" w:hanging="964"/>
        </w:pPr>
        <w:rPr>
          <w:rFonts w:ascii="Myriad Pro" w:hAnsi="Myriad Pro" w:cs="Times New Roman" w:hint="default"/>
          <w:b w:val="0"/>
          <w:i w:val="0"/>
          <w:sz w:val="22"/>
          <w:szCs w:val="22"/>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1">
    <w:abstractNumId w:val="36"/>
    <w:lvlOverride w:ilvl="0">
      <w:lvl w:ilvl="0">
        <w:start w:val="1"/>
        <w:numFmt w:val="decimal"/>
        <w:lvlRestart w:val="0"/>
        <w:lvlText w:val="%1.."/>
        <w:lvlJc w:val="left"/>
        <w:pPr>
          <w:tabs>
            <w:tab w:val="num" w:pos="964"/>
          </w:tabs>
          <w:ind w:left="964" w:hanging="964"/>
        </w:pPr>
      </w:lvl>
    </w:lvlOverride>
    <w:lvlOverride w:ilvl="1">
      <w:lvl w:ilvl="1">
        <w:start w:val="1"/>
        <w:numFmt w:val="decimal"/>
        <w:lvlText w:val="%1.%2."/>
        <w:lvlJc w:val="left"/>
        <w:pPr>
          <w:tabs>
            <w:tab w:val="num" w:pos="1674"/>
          </w:tabs>
          <w:ind w:left="1674" w:hanging="964"/>
        </w:pPr>
      </w:lvl>
    </w:lvlOverride>
    <w:lvlOverride w:ilvl="2">
      <w:lvl w:ilvl="2">
        <w:start w:val="1"/>
        <w:numFmt w:val="decimal"/>
        <w:lvlText w:val="%1.%2.%3."/>
        <w:lvlJc w:val="left"/>
        <w:pPr>
          <w:tabs>
            <w:tab w:val="num" w:pos="964"/>
          </w:tabs>
          <w:ind w:left="964" w:hanging="964"/>
        </w:pPr>
        <w:rPr>
          <w:rFonts w:hint="default"/>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2">
    <w:abstractNumId w:val="38"/>
  </w:num>
  <w:num w:numId="43">
    <w:abstractNumId w:val="32"/>
  </w:num>
  <w:num w:numId="44">
    <w:abstractNumId w:val="46"/>
  </w:num>
  <w:num w:numId="45">
    <w:abstractNumId w:val="51"/>
  </w:num>
  <w:num w:numId="46">
    <w:abstractNumId w:val="13"/>
  </w:num>
  <w:num w:numId="47">
    <w:abstractNumId w:val="9"/>
  </w:num>
  <w:num w:numId="48">
    <w:abstractNumId w:val="5"/>
  </w:num>
  <w:num w:numId="49">
    <w:abstractNumId w:val="52"/>
  </w:num>
  <w:num w:numId="50">
    <w:abstractNumId w:val="27"/>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45"/>
  </w:num>
  <w:num w:numId="59">
    <w:abstractNumId w:val="24"/>
  </w:num>
  <w:num w:numId="60">
    <w:abstractNumId w:val="21"/>
  </w:num>
  <w:num w:numId="61">
    <w:abstractNumId w:val="14"/>
  </w:num>
  <w:num w:numId="62">
    <w:abstractNumId w:val="44"/>
  </w:num>
  <w:num w:numId="63">
    <w:abstractNumId w:val="16"/>
  </w:num>
  <w:num w:numId="64">
    <w:abstractNumId w:val="43"/>
  </w:num>
  <w:num w:numId="65">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286"/>
    <w:rsid w:val="00000A25"/>
    <w:rsid w:val="00000C42"/>
    <w:rsid w:val="00000CB7"/>
    <w:rsid w:val="00000D66"/>
    <w:rsid w:val="00000E79"/>
    <w:rsid w:val="00000EB8"/>
    <w:rsid w:val="00000F09"/>
    <w:rsid w:val="00000F65"/>
    <w:rsid w:val="00001072"/>
    <w:rsid w:val="00001273"/>
    <w:rsid w:val="0000133D"/>
    <w:rsid w:val="00001733"/>
    <w:rsid w:val="0000182E"/>
    <w:rsid w:val="00001AAD"/>
    <w:rsid w:val="00001ECF"/>
    <w:rsid w:val="00002595"/>
    <w:rsid w:val="0000283A"/>
    <w:rsid w:val="00002AC2"/>
    <w:rsid w:val="00002F75"/>
    <w:rsid w:val="00003746"/>
    <w:rsid w:val="00003A5A"/>
    <w:rsid w:val="00003CEF"/>
    <w:rsid w:val="00004072"/>
    <w:rsid w:val="000040D8"/>
    <w:rsid w:val="0000453E"/>
    <w:rsid w:val="0000461A"/>
    <w:rsid w:val="00004AA1"/>
    <w:rsid w:val="00004CEC"/>
    <w:rsid w:val="000054F4"/>
    <w:rsid w:val="00005766"/>
    <w:rsid w:val="00005B26"/>
    <w:rsid w:val="00005BDD"/>
    <w:rsid w:val="00005DC3"/>
    <w:rsid w:val="00005DDF"/>
    <w:rsid w:val="000062FC"/>
    <w:rsid w:val="000063F6"/>
    <w:rsid w:val="00006725"/>
    <w:rsid w:val="000068C7"/>
    <w:rsid w:val="00007604"/>
    <w:rsid w:val="000076BD"/>
    <w:rsid w:val="00007D64"/>
    <w:rsid w:val="000102E1"/>
    <w:rsid w:val="000108FE"/>
    <w:rsid w:val="0001093C"/>
    <w:rsid w:val="000110E7"/>
    <w:rsid w:val="00011106"/>
    <w:rsid w:val="0001158F"/>
    <w:rsid w:val="0001160A"/>
    <w:rsid w:val="0001162C"/>
    <w:rsid w:val="00011CC6"/>
    <w:rsid w:val="00011FE6"/>
    <w:rsid w:val="00012095"/>
    <w:rsid w:val="0001239F"/>
    <w:rsid w:val="00012576"/>
    <w:rsid w:val="00012BE3"/>
    <w:rsid w:val="00012DA6"/>
    <w:rsid w:val="00013185"/>
    <w:rsid w:val="0001318D"/>
    <w:rsid w:val="000133D9"/>
    <w:rsid w:val="000134CD"/>
    <w:rsid w:val="000137A5"/>
    <w:rsid w:val="00013811"/>
    <w:rsid w:val="00013B83"/>
    <w:rsid w:val="00013D0C"/>
    <w:rsid w:val="00013EF8"/>
    <w:rsid w:val="000141B6"/>
    <w:rsid w:val="000142AF"/>
    <w:rsid w:val="0001478D"/>
    <w:rsid w:val="000147A5"/>
    <w:rsid w:val="00014946"/>
    <w:rsid w:val="00014A4D"/>
    <w:rsid w:val="00014C71"/>
    <w:rsid w:val="00014D53"/>
    <w:rsid w:val="00014D74"/>
    <w:rsid w:val="000150FA"/>
    <w:rsid w:val="0001511B"/>
    <w:rsid w:val="0001523E"/>
    <w:rsid w:val="00015258"/>
    <w:rsid w:val="000156BE"/>
    <w:rsid w:val="0001575D"/>
    <w:rsid w:val="000158BF"/>
    <w:rsid w:val="000159F1"/>
    <w:rsid w:val="00015B82"/>
    <w:rsid w:val="00015F0A"/>
    <w:rsid w:val="00015F3E"/>
    <w:rsid w:val="000169EB"/>
    <w:rsid w:val="00016FEC"/>
    <w:rsid w:val="0001708E"/>
    <w:rsid w:val="00017390"/>
    <w:rsid w:val="000174D7"/>
    <w:rsid w:val="00017934"/>
    <w:rsid w:val="00017D46"/>
    <w:rsid w:val="00017FFB"/>
    <w:rsid w:val="00020CF8"/>
    <w:rsid w:val="00020E14"/>
    <w:rsid w:val="00020E9A"/>
    <w:rsid w:val="00021235"/>
    <w:rsid w:val="00021549"/>
    <w:rsid w:val="000216A3"/>
    <w:rsid w:val="000216F5"/>
    <w:rsid w:val="00021CC4"/>
    <w:rsid w:val="0002217A"/>
    <w:rsid w:val="0002244E"/>
    <w:rsid w:val="00022822"/>
    <w:rsid w:val="00022956"/>
    <w:rsid w:val="00022AEB"/>
    <w:rsid w:val="00022BD5"/>
    <w:rsid w:val="0002314B"/>
    <w:rsid w:val="00023258"/>
    <w:rsid w:val="000232AD"/>
    <w:rsid w:val="000232E0"/>
    <w:rsid w:val="00023528"/>
    <w:rsid w:val="00023C64"/>
    <w:rsid w:val="00023E4D"/>
    <w:rsid w:val="000244C3"/>
    <w:rsid w:val="00024950"/>
    <w:rsid w:val="00024ABB"/>
    <w:rsid w:val="00024E73"/>
    <w:rsid w:val="000254C7"/>
    <w:rsid w:val="00025615"/>
    <w:rsid w:val="0002578A"/>
    <w:rsid w:val="000258A4"/>
    <w:rsid w:val="000259C6"/>
    <w:rsid w:val="00025BA5"/>
    <w:rsid w:val="00026489"/>
    <w:rsid w:val="00026868"/>
    <w:rsid w:val="00026BCA"/>
    <w:rsid w:val="00026D14"/>
    <w:rsid w:val="00027590"/>
    <w:rsid w:val="0002790E"/>
    <w:rsid w:val="00027CE2"/>
    <w:rsid w:val="00027DD0"/>
    <w:rsid w:val="00027E4E"/>
    <w:rsid w:val="00027EF3"/>
    <w:rsid w:val="00027FFA"/>
    <w:rsid w:val="000306B8"/>
    <w:rsid w:val="000307D5"/>
    <w:rsid w:val="00030AF6"/>
    <w:rsid w:val="00030C01"/>
    <w:rsid w:val="00030C80"/>
    <w:rsid w:val="0003130D"/>
    <w:rsid w:val="00031473"/>
    <w:rsid w:val="000316B1"/>
    <w:rsid w:val="000316DE"/>
    <w:rsid w:val="000318E9"/>
    <w:rsid w:val="00031A08"/>
    <w:rsid w:val="00031B93"/>
    <w:rsid w:val="00031D8C"/>
    <w:rsid w:val="00032067"/>
    <w:rsid w:val="00032899"/>
    <w:rsid w:val="000329D0"/>
    <w:rsid w:val="00032F13"/>
    <w:rsid w:val="0003303E"/>
    <w:rsid w:val="00033AC6"/>
    <w:rsid w:val="00033BC2"/>
    <w:rsid w:val="00033F57"/>
    <w:rsid w:val="00034095"/>
    <w:rsid w:val="00034222"/>
    <w:rsid w:val="00034468"/>
    <w:rsid w:val="0003455A"/>
    <w:rsid w:val="000345B6"/>
    <w:rsid w:val="00034E68"/>
    <w:rsid w:val="00035040"/>
    <w:rsid w:val="00035340"/>
    <w:rsid w:val="0003546D"/>
    <w:rsid w:val="00035601"/>
    <w:rsid w:val="00035675"/>
    <w:rsid w:val="00035E4D"/>
    <w:rsid w:val="0003629B"/>
    <w:rsid w:val="000369C6"/>
    <w:rsid w:val="00036E2A"/>
    <w:rsid w:val="0003742E"/>
    <w:rsid w:val="000374AF"/>
    <w:rsid w:val="0003779D"/>
    <w:rsid w:val="00037940"/>
    <w:rsid w:val="000379B8"/>
    <w:rsid w:val="00037C04"/>
    <w:rsid w:val="00037DEA"/>
    <w:rsid w:val="00040251"/>
    <w:rsid w:val="000402F3"/>
    <w:rsid w:val="00040362"/>
    <w:rsid w:val="00040429"/>
    <w:rsid w:val="0004090C"/>
    <w:rsid w:val="00040935"/>
    <w:rsid w:val="000409F0"/>
    <w:rsid w:val="00040A75"/>
    <w:rsid w:val="00040AC2"/>
    <w:rsid w:val="00040BCB"/>
    <w:rsid w:val="000411C0"/>
    <w:rsid w:val="000411E9"/>
    <w:rsid w:val="00041270"/>
    <w:rsid w:val="00041678"/>
    <w:rsid w:val="00041A28"/>
    <w:rsid w:val="00041DF4"/>
    <w:rsid w:val="00041EBE"/>
    <w:rsid w:val="00042093"/>
    <w:rsid w:val="00042146"/>
    <w:rsid w:val="00042196"/>
    <w:rsid w:val="00042536"/>
    <w:rsid w:val="00042801"/>
    <w:rsid w:val="00042834"/>
    <w:rsid w:val="000428C1"/>
    <w:rsid w:val="00042987"/>
    <w:rsid w:val="00042D55"/>
    <w:rsid w:val="000438AD"/>
    <w:rsid w:val="00043FAE"/>
    <w:rsid w:val="00043FE3"/>
    <w:rsid w:val="00044735"/>
    <w:rsid w:val="00044832"/>
    <w:rsid w:val="00044A14"/>
    <w:rsid w:val="00044FC7"/>
    <w:rsid w:val="000450AD"/>
    <w:rsid w:val="000455E4"/>
    <w:rsid w:val="00045DEC"/>
    <w:rsid w:val="00046296"/>
    <w:rsid w:val="000466E9"/>
    <w:rsid w:val="0004686C"/>
    <w:rsid w:val="00046BA6"/>
    <w:rsid w:val="000470EB"/>
    <w:rsid w:val="00047101"/>
    <w:rsid w:val="0004713A"/>
    <w:rsid w:val="00047257"/>
    <w:rsid w:val="0004783C"/>
    <w:rsid w:val="0004785D"/>
    <w:rsid w:val="00047966"/>
    <w:rsid w:val="00050409"/>
    <w:rsid w:val="0005085E"/>
    <w:rsid w:val="00050B8F"/>
    <w:rsid w:val="00050EF0"/>
    <w:rsid w:val="000511A9"/>
    <w:rsid w:val="0005161F"/>
    <w:rsid w:val="00051972"/>
    <w:rsid w:val="00051DD9"/>
    <w:rsid w:val="0005214D"/>
    <w:rsid w:val="00052207"/>
    <w:rsid w:val="00052238"/>
    <w:rsid w:val="000523EE"/>
    <w:rsid w:val="00052545"/>
    <w:rsid w:val="00052872"/>
    <w:rsid w:val="00052922"/>
    <w:rsid w:val="00052AD1"/>
    <w:rsid w:val="00052AFB"/>
    <w:rsid w:val="00052D15"/>
    <w:rsid w:val="00052F16"/>
    <w:rsid w:val="0005303E"/>
    <w:rsid w:val="00053A7D"/>
    <w:rsid w:val="00053B37"/>
    <w:rsid w:val="00053D58"/>
    <w:rsid w:val="00053EBE"/>
    <w:rsid w:val="00053F3B"/>
    <w:rsid w:val="00054134"/>
    <w:rsid w:val="0005433B"/>
    <w:rsid w:val="000544B5"/>
    <w:rsid w:val="0005462B"/>
    <w:rsid w:val="0005519C"/>
    <w:rsid w:val="00055319"/>
    <w:rsid w:val="00055584"/>
    <w:rsid w:val="00055974"/>
    <w:rsid w:val="000559C7"/>
    <w:rsid w:val="00056087"/>
    <w:rsid w:val="0005655F"/>
    <w:rsid w:val="00056798"/>
    <w:rsid w:val="00056999"/>
    <w:rsid w:val="00056A43"/>
    <w:rsid w:val="00056DDC"/>
    <w:rsid w:val="00056E9C"/>
    <w:rsid w:val="00056F25"/>
    <w:rsid w:val="00057164"/>
    <w:rsid w:val="0005735A"/>
    <w:rsid w:val="00057707"/>
    <w:rsid w:val="00057841"/>
    <w:rsid w:val="00057B0E"/>
    <w:rsid w:val="00057B1F"/>
    <w:rsid w:val="00057D27"/>
    <w:rsid w:val="00057F8E"/>
    <w:rsid w:val="000601A7"/>
    <w:rsid w:val="0006022E"/>
    <w:rsid w:val="000602BD"/>
    <w:rsid w:val="00060879"/>
    <w:rsid w:val="00060D4E"/>
    <w:rsid w:val="00060DB4"/>
    <w:rsid w:val="00060F93"/>
    <w:rsid w:val="00060FE4"/>
    <w:rsid w:val="000614F7"/>
    <w:rsid w:val="0006156B"/>
    <w:rsid w:val="00061710"/>
    <w:rsid w:val="000617D5"/>
    <w:rsid w:val="00061898"/>
    <w:rsid w:val="00061915"/>
    <w:rsid w:val="00061EAF"/>
    <w:rsid w:val="0006266E"/>
    <w:rsid w:val="000627D1"/>
    <w:rsid w:val="00062B2A"/>
    <w:rsid w:val="00062C38"/>
    <w:rsid w:val="00062C4E"/>
    <w:rsid w:val="00062EDF"/>
    <w:rsid w:val="00063190"/>
    <w:rsid w:val="00063668"/>
    <w:rsid w:val="00063B45"/>
    <w:rsid w:val="00064026"/>
    <w:rsid w:val="0006461F"/>
    <w:rsid w:val="00064721"/>
    <w:rsid w:val="00064B1F"/>
    <w:rsid w:val="00064CBC"/>
    <w:rsid w:val="0006564F"/>
    <w:rsid w:val="000657DE"/>
    <w:rsid w:val="00065892"/>
    <w:rsid w:val="000659A8"/>
    <w:rsid w:val="00065DB7"/>
    <w:rsid w:val="00065F74"/>
    <w:rsid w:val="0006610D"/>
    <w:rsid w:val="00066588"/>
    <w:rsid w:val="000668F6"/>
    <w:rsid w:val="00066C6B"/>
    <w:rsid w:val="00066C97"/>
    <w:rsid w:val="00066D79"/>
    <w:rsid w:val="00066F23"/>
    <w:rsid w:val="00067057"/>
    <w:rsid w:val="00067348"/>
    <w:rsid w:val="000674FD"/>
    <w:rsid w:val="00070354"/>
    <w:rsid w:val="00070716"/>
    <w:rsid w:val="000709CA"/>
    <w:rsid w:val="000709D0"/>
    <w:rsid w:val="00070B32"/>
    <w:rsid w:val="000712F6"/>
    <w:rsid w:val="0007151E"/>
    <w:rsid w:val="00071550"/>
    <w:rsid w:val="000716DD"/>
    <w:rsid w:val="00071908"/>
    <w:rsid w:val="00071B92"/>
    <w:rsid w:val="00072135"/>
    <w:rsid w:val="000721C5"/>
    <w:rsid w:val="00072456"/>
    <w:rsid w:val="00072E7C"/>
    <w:rsid w:val="00072EE3"/>
    <w:rsid w:val="00073112"/>
    <w:rsid w:val="000733F8"/>
    <w:rsid w:val="00073866"/>
    <w:rsid w:val="00073FA3"/>
    <w:rsid w:val="0007401E"/>
    <w:rsid w:val="00074294"/>
    <w:rsid w:val="000743EE"/>
    <w:rsid w:val="00074AEF"/>
    <w:rsid w:val="00074B00"/>
    <w:rsid w:val="00074CE9"/>
    <w:rsid w:val="00074D42"/>
    <w:rsid w:val="000753A6"/>
    <w:rsid w:val="0007561A"/>
    <w:rsid w:val="0007589B"/>
    <w:rsid w:val="000761C1"/>
    <w:rsid w:val="000763A6"/>
    <w:rsid w:val="000766D3"/>
    <w:rsid w:val="00076940"/>
    <w:rsid w:val="00076A50"/>
    <w:rsid w:val="00076C8E"/>
    <w:rsid w:val="00076CE4"/>
    <w:rsid w:val="00076FE8"/>
    <w:rsid w:val="00077329"/>
    <w:rsid w:val="00077527"/>
    <w:rsid w:val="00077B59"/>
    <w:rsid w:val="00077D4C"/>
    <w:rsid w:val="00080022"/>
    <w:rsid w:val="00080071"/>
    <w:rsid w:val="00080093"/>
    <w:rsid w:val="000803C9"/>
    <w:rsid w:val="000805A6"/>
    <w:rsid w:val="00080883"/>
    <w:rsid w:val="00080BAF"/>
    <w:rsid w:val="00080CBD"/>
    <w:rsid w:val="00080CF9"/>
    <w:rsid w:val="00080E9B"/>
    <w:rsid w:val="00080FAC"/>
    <w:rsid w:val="000810C5"/>
    <w:rsid w:val="000813C4"/>
    <w:rsid w:val="00081917"/>
    <w:rsid w:val="00081B86"/>
    <w:rsid w:val="00081D1C"/>
    <w:rsid w:val="00081F2D"/>
    <w:rsid w:val="000820D1"/>
    <w:rsid w:val="00082177"/>
    <w:rsid w:val="00082650"/>
    <w:rsid w:val="0008274B"/>
    <w:rsid w:val="000828F3"/>
    <w:rsid w:val="00082C32"/>
    <w:rsid w:val="00082CC5"/>
    <w:rsid w:val="00082D4A"/>
    <w:rsid w:val="00082F39"/>
    <w:rsid w:val="00083596"/>
    <w:rsid w:val="00083944"/>
    <w:rsid w:val="000841C0"/>
    <w:rsid w:val="000845F8"/>
    <w:rsid w:val="00084832"/>
    <w:rsid w:val="00084947"/>
    <w:rsid w:val="00084A8B"/>
    <w:rsid w:val="00084AC8"/>
    <w:rsid w:val="00084D26"/>
    <w:rsid w:val="000853B4"/>
    <w:rsid w:val="00085BB9"/>
    <w:rsid w:val="0008671F"/>
    <w:rsid w:val="00086AE8"/>
    <w:rsid w:val="00087383"/>
    <w:rsid w:val="00087626"/>
    <w:rsid w:val="000876DB"/>
    <w:rsid w:val="0008788A"/>
    <w:rsid w:val="000878CA"/>
    <w:rsid w:val="00087923"/>
    <w:rsid w:val="00087C42"/>
    <w:rsid w:val="00087C9D"/>
    <w:rsid w:val="00090180"/>
    <w:rsid w:val="000901DC"/>
    <w:rsid w:val="000905B9"/>
    <w:rsid w:val="0009066D"/>
    <w:rsid w:val="00090744"/>
    <w:rsid w:val="00090872"/>
    <w:rsid w:val="000909AE"/>
    <w:rsid w:val="00090B1A"/>
    <w:rsid w:val="00091483"/>
    <w:rsid w:val="00091C6B"/>
    <w:rsid w:val="00091D68"/>
    <w:rsid w:val="00091E36"/>
    <w:rsid w:val="00091F7D"/>
    <w:rsid w:val="0009239F"/>
    <w:rsid w:val="00092444"/>
    <w:rsid w:val="000924FE"/>
    <w:rsid w:val="00092625"/>
    <w:rsid w:val="000929AE"/>
    <w:rsid w:val="00092A3C"/>
    <w:rsid w:val="00093204"/>
    <w:rsid w:val="00093234"/>
    <w:rsid w:val="000932AE"/>
    <w:rsid w:val="00093424"/>
    <w:rsid w:val="000934A3"/>
    <w:rsid w:val="00093887"/>
    <w:rsid w:val="0009398F"/>
    <w:rsid w:val="0009403A"/>
    <w:rsid w:val="00094370"/>
    <w:rsid w:val="000946D9"/>
    <w:rsid w:val="000947A8"/>
    <w:rsid w:val="00094B39"/>
    <w:rsid w:val="00094C58"/>
    <w:rsid w:val="00094CB2"/>
    <w:rsid w:val="00094E2C"/>
    <w:rsid w:val="000958C3"/>
    <w:rsid w:val="00095A29"/>
    <w:rsid w:val="00095CB0"/>
    <w:rsid w:val="00095CD2"/>
    <w:rsid w:val="0009641B"/>
    <w:rsid w:val="000966AC"/>
    <w:rsid w:val="00096702"/>
    <w:rsid w:val="00096BF8"/>
    <w:rsid w:val="00096E31"/>
    <w:rsid w:val="0009704E"/>
    <w:rsid w:val="0009735A"/>
    <w:rsid w:val="00097662"/>
    <w:rsid w:val="00097C53"/>
    <w:rsid w:val="00097D37"/>
    <w:rsid w:val="00097D74"/>
    <w:rsid w:val="000A059B"/>
    <w:rsid w:val="000A0666"/>
    <w:rsid w:val="000A0BB0"/>
    <w:rsid w:val="000A0DED"/>
    <w:rsid w:val="000A1023"/>
    <w:rsid w:val="000A11F6"/>
    <w:rsid w:val="000A124C"/>
    <w:rsid w:val="000A1476"/>
    <w:rsid w:val="000A1572"/>
    <w:rsid w:val="000A1598"/>
    <w:rsid w:val="000A1745"/>
    <w:rsid w:val="000A19C8"/>
    <w:rsid w:val="000A1ABA"/>
    <w:rsid w:val="000A210F"/>
    <w:rsid w:val="000A2150"/>
    <w:rsid w:val="000A21B6"/>
    <w:rsid w:val="000A227B"/>
    <w:rsid w:val="000A22D6"/>
    <w:rsid w:val="000A28E5"/>
    <w:rsid w:val="000A29FB"/>
    <w:rsid w:val="000A2EFB"/>
    <w:rsid w:val="000A3323"/>
    <w:rsid w:val="000A3F92"/>
    <w:rsid w:val="000A46D8"/>
    <w:rsid w:val="000A47C1"/>
    <w:rsid w:val="000A4C70"/>
    <w:rsid w:val="000A4D08"/>
    <w:rsid w:val="000A4E25"/>
    <w:rsid w:val="000A4FB2"/>
    <w:rsid w:val="000A4FD9"/>
    <w:rsid w:val="000A5114"/>
    <w:rsid w:val="000A51C2"/>
    <w:rsid w:val="000A52CB"/>
    <w:rsid w:val="000A5405"/>
    <w:rsid w:val="000A54C7"/>
    <w:rsid w:val="000A5715"/>
    <w:rsid w:val="000A57AD"/>
    <w:rsid w:val="000A5851"/>
    <w:rsid w:val="000A59D1"/>
    <w:rsid w:val="000A59DE"/>
    <w:rsid w:val="000A5EE5"/>
    <w:rsid w:val="000A5EF0"/>
    <w:rsid w:val="000A5FFB"/>
    <w:rsid w:val="000A6065"/>
    <w:rsid w:val="000A608E"/>
    <w:rsid w:val="000A6581"/>
    <w:rsid w:val="000A66D4"/>
    <w:rsid w:val="000A6A3D"/>
    <w:rsid w:val="000A6CA3"/>
    <w:rsid w:val="000A6CAF"/>
    <w:rsid w:val="000A7277"/>
    <w:rsid w:val="000A733E"/>
    <w:rsid w:val="000A7767"/>
    <w:rsid w:val="000B0076"/>
    <w:rsid w:val="000B00C3"/>
    <w:rsid w:val="000B04EF"/>
    <w:rsid w:val="000B0712"/>
    <w:rsid w:val="000B0B24"/>
    <w:rsid w:val="000B0CBF"/>
    <w:rsid w:val="000B0E31"/>
    <w:rsid w:val="000B10D7"/>
    <w:rsid w:val="000B1296"/>
    <w:rsid w:val="000B1321"/>
    <w:rsid w:val="000B14ED"/>
    <w:rsid w:val="000B1F81"/>
    <w:rsid w:val="000B27AA"/>
    <w:rsid w:val="000B280B"/>
    <w:rsid w:val="000B3DEC"/>
    <w:rsid w:val="000B3E83"/>
    <w:rsid w:val="000B418D"/>
    <w:rsid w:val="000B47E4"/>
    <w:rsid w:val="000B4896"/>
    <w:rsid w:val="000B4CB2"/>
    <w:rsid w:val="000B4F47"/>
    <w:rsid w:val="000B5038"/>
    <w:rsid w:val="000B50C8"/>
    <w:rsid w:val="000B51E6"/>
    <w:rsid w:val="000B53AA"/>
    <w:rsid w:val="000B54A0"/>
    <w:rsid w:val="000B5547"/>
    <w:rsid w:val="000B56B5"/>
    <w:rsid w:val="000B595C"/>
    <w:rsid w:val="000B5CE3"/>
    <w:rsid w:val="000B5E6D"/>
    <w:rsid w:val="000B632C"/>
    <w:rsid w:val="000B67EB"/>
    <w:rsid w:val="000B6AD1"/>
    <w:rsid w:val="000B6BC2"/>
    <w:rsid w:val="000B6EDC"/>
    <w:rsid w:val="000B6FB5"/>
    <w:rsid w:val="000B7250"/>
    <w:rsid w:val="000B789C"/>
    <w:rsid w:val="000B7B3E"/>
    <w:rsid w:val="000C0008"/>
    <w:rsid w:val="000C01D4"/>
    <w:rsid w:val="000C0754"/>
    <w:rsid w:val="000C0843"/>
    <w:rsid w:val="000C09B8"/>
    <w:rsid w:val="000C0D2F"/>
    <w:rsid w:val="000C153C"/>
    <w:rsid w:val="000C1A8B"/>
    <w:rsid w:val="000C1E20"/>
    <w:rsid w:val="000C1F04"/>
    <w:rsid w:val="000C1F27"/>
    <w:rsid w:val="000C1FDE"/>
    <w:rsid w:val="000C2477"/>
    <w:rsid w:val="000C2522"/>
    <w:rsid w:val="000C269D"/>
    <w:rsid w:val="000C26F2"/>
    <w:rsid w:val="000C3140"/>
    <w:rsid w:val="000C323B"/>
    <w:rsid w:val="000C33FA"/>
    <w:rsid w:val="000C3417"/>
    <w:rsid w:val="000C3575"/>
    <w:rsid w:val="000C3667"/>
    <w:rsid w:val="000C368A"/>
    <w:rsid w:val="000C3B38"/>
    <w:rsid w:val="000C3C0C"/>
    <w:rsid w:val="000C405E"/>
    <w:rsid w:val="000C415D"/>
    <w:rsid w:val="000C4436"/>
    <w:rsid w:val="000C443B"/>
    <w:rsid w:val="000C4950"/>
    <w:rsid w:val="000C4A5F"/>
    <w:rsid w:val="000C4D0C"/>
    <w:rsid w:val="000C4D84"/>
    <w:rsid w:val="000C4FE4"/>
    <w:rsid w:val="000C5056"/>
    <w:rsid w:val="000C51C7"/>
    <w:rsid w:val="000C530A"/>
    <w:rsid w:val="000C532E"/>
    <w:rsid w:val="000C5635"/>
    <w:rsid w:val="000C56B8"/>
    <w:rsid w:val="000C56BB"/>
    <w:rsid w:val="000C5AC8"/>
    <w:rsid w:val="000C5CEE"/>
    <w:rsid w:val="000C60D6"/>
    <w:rsid w:val="000C655A"/>
    <w:rsid w:val="000C6990"/>
    <w:rsid w:val="000C699E"/>
    <w:rsid w:val="000C69F6"/>
    <w:rsid w:val="000C6BD4"/>
    <w:rsid w:val="000C717E"/>
    <w:rsid w:val="000C71BE"/>
    <w:rsid w:val="000C71F2"/>
    <w:rsid w:val="000C7234"/>
    <w:rsid w:val="000C74C0"/>
    <w:rsid w:val="000C74E1"/>
    <w:rsid w:val="000C74EF"/>
    <w:rsid w:val="000C7757"/>
    <w:rsid w:val="000C7DAB"/>
    <w:rsid w:val="000D055C"/>
    <w:rsid w:val="000D05CC"/>
    <w:rsid w:val="000D078E"/>
    <w:rsid w:val="000D09D2"/>
    <w:rsid w:val="000D10B7"/>
    <w:rsid w:val="000D113C"/>
    <w:rsid w:val="000D1165"/>
    <w:rsid w:val="000D126D"/>
    <w:rsid w:val="000D14FF"/>
    <w:rsid w:val="000D1E36"/>
    <w:rsid w:val="000D1E8E"/>
    <w:rsid w:val="000D22A3"/>
    <w:rsid w:val="000D23AA"/>
    <w:rsid w:val="000D2B34"/>
    <w:rsid w:val="000D2D59"/>
    <w:rsid w:val="000D2E1D"/>
    <w:rsid w:val="000D2E51"/>
    <w:rsid w:val="000D3489"/>
    <w:rsid w:val="000D353E"/>
    <w:rsid w:val="000D35E0"/>
    <w:rsid w:val="000D3A9B"/>
    <w:rsid w:val="000D3E2D"/>
    <w:rsid w:val="000D3E9F"/>
    <w:rsid w:val="000D4369"/>
    <w:rsid w:val="000D48CC"/>
    <w:rsid w:val="000D490F"/>
    <w:rsid w:val="000D4B8D"/>
    <w:rsid w:val="000D4CD8"/>
    <w:rsid w:val="000D4E21"/>
    <w:rsid w:val="000D4EB8"/>
    <w:rsid w:val="000D5196"/>
    <w:rsid w:val="000D5394"/>
    <w:rsid w:val="000D55FE"/>
    <w:rsid w:val="000D5801"/>
    <w:rsid w:val="000D6045"/>
    <w:rsid w:val="000D6970"/>
    <w:rsid w:val="000D6B13"/>
    <w:rsid w:val="000D6DD7"/>
    <w:rsid w:val="000D6F9B"/>
    <w:rsid w:val="000D7248"/>
    <w:rsid w:val="000D733F"/>
    <w:rsid w:val="000D73CB"/>
    <w:rsid w:val="000D7527"/>
    <w:rsid w:val="000D760F"/>
    <w:rsid w:val="000D7AAE"/>
    <w:rsid w:val="000D7E02"/>
    <w:rsid w:val="000D7F6B"/>
    <w:rsid w:val="000E011F"/>
    <w:rsid w:val="000E0255"/>
    <w:rsid w:val="000E0595"/>
    <w:rsid w:val="000E0927"/>
    <w:rsid w:val="000E1065"/>
    <w:rsid w:val="000E19A7"/>
    <w:rsid w:val="000E1B4E"/>
    <w:rsid w:val="000E20B8"/>
    <w:rsid w:val="000E28BA"/>
    <w:rsid w:val="000E2AFE"/>
    <w:rsid w:val="000E2B55"/>
    <w:rsid w:val="000E2E59"/>
    <w:rsid w:val="000E2F73"/>
    <w:rsid w:val="000E2FBB"/>
    <w:rsid w:val="000E34E6"/>
    <w:rsid w:val="000E3558"/>
    <w:rsid w:val="000E3825"/>
    <w:rsid w:val="000E3B7F"/>
    <w:rsid w:val="000E4847"/>
    <w:rsid w:val="000E48A6"/>
    <w:rsid w:val="000E4966"/>
    <w:rsid w:val="000E4CD3"/>
    <w:rsid w:val="000E4F7C"/>
    <w:rsid w:val="000E5306"/>
    <w:rsid w:val="000E5429"/>
    <w:rsid w:val="000E5536"/>
    <w:rsid w:val="000E55CB"/>
    <w:rsid w:val="000E5B78"/>
    <w:rsid w:val="000E5DDA"/>
    <w:rsid w:val="000E619A"/>
    <w:rsid w:val="000E6A7B"/>
    <w:rsid w:val="000E702E"/>
    <w:rsid w:val="000E76DE"/>
    <w:rsid w:val="000E78A3"/>
    <w:rsid w:val="000E7ECF"/>
    <w:rsid w:val="000E7F25"/>
    <w:rsid w:val="000F02A1"/>
    <w:rsid w:val="000F0A54"/>
    <w:rsid w:val="000F0CE2"/>
    <w:rsid w:val="000F12DE"/>
    <w:rsid w:val="000F12F4"/>
    <w:rsid w:val="000F1406"/>
    <w:rsid w:val="000F18F6"/>
    <w:rsid w:val="000F1D48"/>
    <w:rsid w:val="000F1F08"/>
    <w:rsid w:val="000F20B1"/>
    <w:rsid w:val="000F20CF"/>
    <w:rsid w:val="000F26FD"/>
    <w:rsid w:val="000F28BA"/>
    <w:rsid w:val="000F2994"/>
    <w:rsid w:val="000F2B4B"/>
    <w:rsid w:val="000F2CAC"/>
    <w:rsid w:val="000F2EB8"/>
    <w:rsid w:val="000F3347"/>
    <w:rsid w:val="000F3582"/>
    <w:rsid w:val="000F35F1"/>
    <w:rsid w:val="000F37C6"/>
    <w:rsid w:val="000F3A97"/>
    <w:rsid w:val="000F3AC4"/>
    <w:rsid w:val="000F3B80"/>
    <w:rsid w:val="000F4116"/>
    <w:rsid w:val="000F41EF"/>
    <w:rsid w:val="000F455E"/>
    <w:rsid w:val="000F464F"/>
    <w:rsid w:val="000F4919"/>
    <w:rsid w:val="000F4963"/>
    <w:rsid w:val="000F49A5"/>
    <w:rsid w:val="000F4B76"/>
    <w:rsid w:val="000F4D2A"/>
    <w:rsid w:val="000F4D89"/>
    <w:rsid w:val="000F51A9"/>
    <w:rsid w:val="000F6182"/>
    <w:rsid w:val="000F62DE"/>
    <w:rsid w:val="000F63C6"/>
    <w:rsid w:val="000F6CF2"/>
    <w:rsid w:val="000F6E40"/>
    <w:rsid w:val="000F6EFC"/>
    <w:rsid w:val="000F7274"/>
    <w:rsid w:val="000F74CB"/>
    <w:rsid w:val="000F7540"/>
    <w:rsid w:val="000F7833"/>
    <w:rsid w:val="000F7B68"/>
    <w:rsid w:val="00100529"/>
    <w:rsid w:val="001005EA"/>
    <w:rsid w:val="00100C6B"/>
    <w:rsid w:val="00100E87"/>
    <w:rsid w:val="001012C5"/>
    <w:rsid w:val="001024FA"/>
    <w:rsid w:val="00102DB7"/>
    <w:rsid w:val="001031B7"/>
    <w:rsid w:val="001031DF"/>
    <w:rsid w:val="00103842"/>
    <w:rsid w:val="00103D2C"/>
    <w:rsid w:val="00103F36"/>
    <w:rsid w:val="001041AC"/>
    <w:rsid w:val="001043CC"/>
    <w:rsid w:val="0010455E"/>
    <w:rsid w:val="001049FA"/>
    <w:rsid w:val="00104AAA"/>
    <w:rsid w:val="00104CD4"/>
    <w:rsid w:val="00104DAF"/>
    <w:rsid w:val="00104FEB"/>
    <w:rsid w:val="0010530E"/>
    <w:rsid w:val="0010530F"/>
    <w:rsid w:val="001053D0"/>
    <w:rsid w:val="001059CF"/>
    <w:rsid w:val="00105C64"/>
    <w:rsid w:val="00105D51"/>
    <w:rsid w:val="00105DEE"/>
    <w:rsid w:val="00105EA9"/>
    <w:rsid w:val="0010648E"/>
    <w:rsid w:val="001067C3"/>
    <w:rsid w:val="00106DD3"/>
    <w:rsid w:val="00106DEA"/>
    <w:rsid w:val="00106E60"/>
    <w:rsid w:val="00106FAA"/>
    <w:rsid w:val="001075AC"/>
    <w:rsid w:val="00107712"/>
    <w:rsid w:val="001077F6"/>
    <w:rsid w:val="0010791E"/>
    <w:rsid w:val="00107B7D"/>
    <w:rsid w:val="00107CBB"/>
    <w:rsid w:val="00107D67"/>
    <w:rsid w:val="00107E36"/>
    <w:rsid w:val="001101B4"/>
    <w:rsid w:val="0011022D"/>
    <w:rsid w:val="001102CB"/>
    <w:rsid w:val="001102D0"/>
    <w:rsid w:val="001104BB"/>
    <w:rsid w:val="00110756"/>
    <w:rsid w:val="00110967"/>
    <w:rsid w:val="00110A2A"/>
    <w:rsid w:val="00110B1F"/>
    <w:rsid w:val="001115B3"/>
    <w:rsid w:val="00111658"/>
    <w:rsid w:val="00111A7F"/>
    <w:rsid w:val="00111C1D"/>
    <w:rsid w:val="00111E86"/>
    <w:rsid w:val="00111EA2"/>
    <w:rsid w:val="00112642"/>
    <w:rsid w:val="00112872"/>
    <w:rsid w:val="00112925"/>
    <w:rsid w:val="00112B6C"/>
    <w:rsid w:val="00112F0B"/>
    <w:rsid w:val="00113659"/>
    <w:rsid w:val="00113C42"/>
    <w:rsid w:val="00113C93"/>
    <w:rsid w:val="001141E6"/>
    <w:rsid w:val="00114498"/>
    <w:rsid w:val="0011459D"/>
    <w:rsid w:val="00114B92"/>
    <w:rsid w:val="00114C0B"/>
    <w:rsid w:val="00114CA6"/>
    <w:rsid w:val="00114ECE"/>
    <w:rsid w:val="00114EE1"/>
    <w:rsid w:val="001151B0"/>
    <w:rsid w:val="00115324"/>
    <w:rsid w:val="001154D7"/>
    <w:rsid w:val="0011560A"/>
    <w:rsid w:val="00115D97"/>
    <w:rsid w:val="00116018"/>
    <w:rsid w:val="001164D6"/>
    <w:rsid w:val="001165D4"/>
    <w:rsid w:val="0011661B"/>
    <w:rsid w:val="0011679A"/>
    <w:rsid w:val="00116A51"/>
    <w:rsid w:val="00116DA8"/>
    <w:rsid w:val="00116E3D"/>
    <w:rsid w:val="00117197"/>
    <w:rsid w:val="001171EA"/>
    <w:rsid w:val="00117427"/>
    <w:rsid w:val="00117444"/>
    <w:rsid w:val="00117464"/>
    <w:rsid w:val="00117676"/>
    <w:rsid w:val="001178BD"/>
    <w:rsid w:val="0011797E"/>
    <w:rsid w:val="00117C2C"/>
    <w:rsid w:val="00117F10"/>
    <w:rsid w:val="001200B0"/>
    <w:rsid w:val="001201C3"/>
    <w:rsid w:val="00120218"/>
    <w:rsid w:val="0012032F"/>
    <w:rsid w:val="001205F7"/>
    <w:rsid w:val="00120727"/>
    <w:rsid w:val="00120CF5"/>
    <w:rsid w:val="001211B8"/>
    <w:rsid w:val="0012127A"/>
    <w:rsid w:val="001216F7"/>
    <w:rsid w:val="00121964"/>
    <w:rsid w:val="00122478"/>
    <w:rsid w:val="00122A0D"/>
    <w:rsid w:val="00122D3E"/>
    <w:rsid w:val="00122EF4"/>
    <w:rsid w:val="00122FCD"/>
    <w:rsid w:val="0012364D"/>
    <w:rsid w:val="00123704"/>
    <w:rsid w:val="00123897"/>
    <w:rsid w:val="00123900"/>
    <w:rsid w:val="00123C98"/>
    <w:rsid w:val="00124444"/>
    <w:rsid w:val="001247F3"/>
    <w:rsid w:val="00124D74"/>
    <w:rsid w:val="0012553E"/>
    <w:rsid w:val="00125556"/>
    <w:rsid w:val="001258A5"/>
    <w:rsid w:val="00125942"/>
    <w:rsid w:val="00125BA3"/>
    <w:rsid w:val="001265A3"/>
    <w:rsid w:val="00126687"/>
    <w:rsid w:val="001269E8"/>
    <w:rsid w:val="00126F24"/>
    <w:rsid w:val="00126F76"/>
    <w:rsid w:val="00127004"/>
    <w:rsid w:val="001271E8"/>
    <w:rsid w:val="00127486"/>
    <w:rsid w:val="001274E3"/>
    <w:rsid w:val="0012751A"/>
    <w:rsid w:val="001279B9"/>
    <w:rsid w:val="00127ABF"/>
    <w:rsid w:val="00127C76"/>
    <w:rsid w:val="001301F0"/>
    <w:rsid w:val="001304FC"/>
    <w:rsid w:val="001309E2"/>
    <w:rsid w:val="00130D72"/>
    <w:rsid w:val="00130FAA"/>
    <w:rsid w:val="001310E3"/>
    <w:rsid w:val="00131164"/>
    <w:rsid w:val="00131455"/>
    <w:rsid w:val="0013146C"/>
    <w:rsid w:val="00131533"/>
    <w:rsid w:val="001317ED"/>
    <w:rsid w:val="00131A88"/>
    <w:rsid w:val="00131FE3"/>
    <w:rsid w:val="00131FED"/>
    <w:rsid w:val="00132143"/>
    <w:rsid w:val="00132298"/>
    <w:rsid w:val="00132452"/>
    <w:rsid w:val="001326EB"/>
    <w:rsid w:val="001328B0"/>
    <w:rsid w:val="00132AFA"/>
    <w:rsid w:val="00132BD2"/>
    <w:rsid w:val="00132BFB"/>
    <w:rsid w:val="00133022"/>
    <w:rsid w:val="001334ED"/>
    <w:rsid w:val="0013377C"/>
    <w:rsid w:val="001338BE"/>
    <w:rsid w:val="00133CC1"/>
    <w:rsid w:val="00133CC4"/>
    <w:rsid w:val="0013425A"/>
    <w:rsid w:val="00134407"/>
    <w:rsid w:val="001355A3"/>
    <w:rsid w:val="001358A7"/>
    <w:rsid w:val="001358E7"/>
    <w:rsid w:val="00135A80"/>
    <w:rsid w:val="00135FAE"/>
    <w:rsid w:val="00136214"/>
    <w:rsid w:val="001362D5"/>
    <w:rsid w:val="00136414"/>
    <w:rsid w:val="0013649A"/>
    <w:rsid w:val="001366B2"/>
    <w:rsid w:val="001368C7"/>
    <w:rsid w:val="001369E3"/>
    <w:rsid w:val="00136AA1"/>
    <w:rsid w:val="00136BE3"/>
    <w:rsid w:val="00136F95"/>
    <w:rsid w:val="00137618"/>
    <w:rsid w:val="00137658"/>
    <w:rsid w:val="00140325"/>
    <w:rsid w:val="00140441"/>
    <w:rsid w:val="00140547"/>
    <w:rsid w:val="001407FF"/>
    <w:rsid w:val="001408C6"/>
    <w:rsid w:val="00140E07"/>
    <w:rsid w:val="001413B8"/>
    <w:rsid w:val="001413D7"/>
    <w:rsid w:val="001414E9"/>
    <w:rsid w:val="00141525"/>
    <w:rsid w:val="001416D8"/>
    <w:rsid w:val="00141B40"/>
    <w:rsid w:val="00141BB5"/>
    <w:rsid w:val="00142164"/>
    <w:rsid w:val="0014222E"/>
    <w:rsid w:val="0014256A"/>
    <w:rsid w:val="00142876"/>
    <w:rsid w:val="00142881"/>
    <w:rsid w:val="001428B0"/>
    <w:rsid w:val="001428DB"/>
    <w:rsid w:val="00142AC6"/>
    <w:rsid w:val="00142B8B"/>
    <w:rsid w:val="00142F40"/>
    <w:rsid w:val="00143191"/>
    <w:rsid w:val="001431C4"/>
    <w:rsid w:val="0014373F"/>
    <w:rsid w:val="001439BC"/>
    <w:rsid w:val="001439D1"/>
    <w:rsid w:val="00143E30"/>
    <w:rsid w:val="00144134"/>
    <w:rsid w:val="001441FF"/>
    <w:rsid w:val="0014479E"/>
    <w:rsid w:val="00144907"/>
    <w:rsid w:val="00144C42"/>
    <w:rsid w:val="00145294"/>
    <w:rsid w:val="0014548D"/>
    <w:rsid w:val="0014561C"/>
    <w:rsid w:val="001457A8"/>
    <w:rsid w:val="0014623D"/>
    <w:rsid w:val="001462E0"/>
    <w:rsid w:val="001466F2"/>
    <w:rsid w:val="00146B6A"/>
    <w:rsid w:val="00146D7E"/>
    <w:rsid w:val="00146F6D"/>
    <w:rsid w:val="001470C1"/>
    <w:rsid w:val="0014719C"/>
    <w:rsid w:val="00147411"/>
    <w:rsid w:val="0014768B"/>
    <w:rsid w:val="00147DA9"/>
    <w:rsid w:val="00147F53"/>
    <w:rsid w:val="00150008"/>
    <w:rsid w:val="00150584"/>
    <w:rsid w:val="0015061D"/>
    <w:rsid w:val="001507CD"/>
    <w:rsid w:val="00150B35"/>
    <w:rsid w:val="0015118A"/>
    <w:rsid w:val="001513CB"/>
    <w:rsid w:val="00151E8B"/>
    <w:rsid w:val="0015202B"/>
    <w:rsid w:val="00152092"/>
    <w:rsid w:val="0015217D"/>
    <w:rsid w:val="00152272"/>
    <w:rsid w:val="0015235F"/>
    <w:rsid w:val="001523A6"/>
    <w:rsid w:val="0015246B"/>
    <w:rsid w:val="00152964"/>
    <w:rsid w:val="00152F54"/>
    <w:rsid w:val="00152FF3"/>
    <w:rsid w:val="001530DC"/>
    <w:rsid w:val="00153303"/>
    <w:rsid w:val="00153723"/>
    <w:rsid w:val="001539A0"/>
    <w:rsid w:val="0015409A"/>
    <w:rsid w:val="001540A0"/>
    <w:rsid w:val="0015425C"/>
    <w:rsid w:val="001544D2"/>
    <w:rsid w:val="001545F4"/>
    <w:rsid w:val="001546B2"/>
    <w:rsid w:val="00154CAF"/>
    <w:rsid w:val="00154F91"/>
    <w:rsid w:val="00155015"/>
    <w:rsid w:val="00155848"/>
    <w:rsid w:val="00155B11"/>
    <w:rsid w:val="00155EB9"/>
    <w:rsid w:val="0015650F"/>
    <w:rsid w:val="001565A6"/>
    <w:rsid w:val="0015661D"/>
    <w:rsid w:val="0015680F"/>
    <w:rsid w:val="00156C7E"/>
    <w:rsid w:val="00156D24"/>
    <w:rsid w:val="00156F63"/>
    <w:rsid w:val="00156FAC"/>
    <w:rsid w:val="001572E9"/>
    <w:rsid w:val="001573A6"/>
    <w:rsid w:val="0015758C"/>
    <w:rsid w:val="001575E3"/>
    <w:rsid w:val="00157D98"/>
    <w:rsid w:val="00157F4E"/>
    <w:rsid w:val="0016033D"/>
    <w:rsid w:val="00160360"/>
    <w:rsid w:val="001604E2"/>
    <w:rsid w:val="001605D8"/>
    <w:rsid w:val="001606DC"/>
    <w:rsid w:val="001609DB"/>
    <w:rsid w:val="00160B8D"/>
    <w:rsid w:val="0016135C"/>
    <w:rsid w:val="001613CC"/>
    <w:rsid w:val="00161495"/>
    <w:rsid w:val="00161878"/>
    <w:rsid w:val="00161A30"/>
    <w:rsid w:val="00161B92"/>
    <w:rsid w:val="00161F28"/>
    <w:rsid w:val="00161F87"/>
    <w:rsid w:val="00162018"/>
    <w:rsid w:val="0016205F"/>
    <w:rsid w:val="0016259B"/>
    <w:rsid w:val="00162657"/>
    <w:rsid w:val="00162942"/>
    <w:rsid w:val="001629E0"/>
    <w:rsid w:val="00162F12"/>
    <w:rsid w:val="0016318E"/>
    <w:rsid w:val="0016331C"/>
    <w:rsid w:val="00163353"/>
    <w:rsid w:val="00163661"/>
    <w:rsid w:val="00163BF6"/>
    <w:rsid w:val="00163C73"/>
    <w:rsid w:val="00163C97"/>
    <w:rsid w:val="00163CD2"/>
    <w:rsid w:val="00163F6D"/>
    <w:rsid w:val="0016423D"/>
    <w:rsid w:val="00164248"/>
    <w:rsid w:val="00164340"/>
    <w:rsid w:val="001647E5"/>
    <w:rsid w:val="00165A99"/>
    <w:rsid w:val="00165D28"/>
    <w:rsid w:val="00165DE4"/>
    <w:rsid w:val="00165E75"/>
    <w:rsid w:val="00165FCE"/>
    <w:rsid w:val="0016690C"/>
    <w:rsid w:val="00166BEE"/>
    <w:rsid w:val="00166D59"/>
    <w:rsid w:val="00167249"/>
    <w:rsid w:val="001673AF"/>
    <w:rsid w:val="00167463"/>
    <w:rsid w:val="00167CA6"/>
    <w:rsid w:val="00167E4A"/>
    <w:rsid w:val="0017000E"/>
    <w:rsid w:val="00170029"/>
    <w:rsid w:val="00170079"/>
    <w:rsid w:val="00170081"/>
    <w:rsid w:val="00170091"/>
    <w:rsid w:val="00170265"/>
    <w:rsid w:val="00170449"/>
    <w:rsid w:val="001707DD"/>
    <w:rsid w:val="001713B3"/>
    <w:rsid w:val="001713D3"/>
    <w:rsid w:val="00171D20"/>
    <w:rsid w:val="00171EF8"/>
    <w:rsid w:val="00172074"/>
    <w:rsid w:val="00172376"/>
    <w:rsid w:val="00172480"/>
    <w:rsid w:val="001724E1"/>
    <w:rsid w:val="001725C3"/>
    <w:rsid w:val="00172788"/>
    <w:rsid w:val="00172B18"/>
    <w:rsid w:val="00172C36"/>
    <w:rsid w:val="00172FAD"/>
    <w:rsid w:val="00173231"/>
    <w:rsid w:val="001732F3"/>
    <w:rsid w:val="0017344B"/>
    <w:rsid w:val="0017377E"/>
    <w:rsid w:val="00173FB1"/>
    <w:rsid w:val="0017441B"/>
    <w:rsid w:val="001747DA"/>
    <w:rsid w:val="00174A6A"/>
    <w:rsid w:val="00174F1B"/>
    <w:rsid w:val="0017504E"/>
    <w:rsid w:val="001751DA"/>
    <w:rsid w:val="0017537A"/>
    <w:rsid w:val="001754AE"/>
    <w:rsid w:val="00175CA5"/>
    <w:rsid w:val="00175D73"/>
    <w:rsid w:val="001765B6"/>
    <w:rsid w:val="00176754"/>
    <w:rsid w:val="00176909"/>
    <w:rsid w:val="00176924"/>
    <w:rsid w:val="00176AD4"/>
    <w:rsid w:val="00176CE1"/>
    <w:rsid w:val="00176D5C"/>
    <w:rsid w:val="0017703B"/>
    <w:rsid w:val="00177067"/>
    <w:rsid w:val="00177092"/>
    <w:rsid w:val="00177536"/>
    <w:rsid w:val="0017755B"/>
    <w:rsid w:val="001778C7"/>
    <w:rsid w:val="001779CB"/>
    <w:rsid w:val="00177A08"/>
    <w:rsid w:val="00177C69"/>
    <w:rsid w:val="00180081"/>
    <w:rsid w:val="0018009B"/>
    <w:rsid w:val="001809CC"/>
    <w:rsid w:val="0018102A"/>
    <w:rsid w:val="001812D0"/>
    <w:rsid w:val="00181558"/>
    <w:rsid w:val="001815A2"/>
    <w:rsid w:val="001817C8"/>
    <w:rsid w:val="00181D9A"/>
    <w:rsid w:val="00181F04"/>
    <w:rsid w:val="001821CA"/>
    <w:rsid w:val="0018257F"/>
    <w:rsid w:val="00182835"/>
    <w:rsid w:val="00182A46"/>
    <w:rsid w:val="00182E36"/>
    <w:rsid w:val="0018330A"/>
    <w:rsid w:val="00183A46"/>
    <w:rsid w:val="00183A53"/>
    <w:rsid w:val="00184072"/>
    <w:rsid w:val="001844E7"/>
    <w:rsid w:val="00184779"/>
    <w:rsid w:val="001847F6"/>
    <w:rsid w:val="001849CF"/>
    <w:rsid w:val="00184B48"/>
    <w:rsid w:val="00184EBE"/>
    <w:rsid w:val="001852AA"/>
    <w:rsid w:val="00185401"/>
    <w:rsid w:val="00185712"/>
    <w:rsid w:val="00185782"/>
    <w:rsid w:val="001857F9"/>
    <w:rsid w:val="00185979"/>
    <w:rsid w:val="00186129"/>
    <w:rsid w:val="00186434"/>
    <w:rsid w:val="001866C8"/>
    <w:rsid w:val="001866DD"/>
    <w:rsid w:val="001868E8"/>
    <w:rsid w:val="00186B85"/>
    <w:rsid w:val="001872C8"/>
    <w:rsid w:val="00187A90"/>
    <w:rsid w:val="00187AA2"/>
    <w:rsid w:val="00187B24"/>
    <w:rsid w:val="0019006F"/>
    <w:rsid w:val="001900FA"/>
    <w:rsid w:val="00190211"/>
    <w:rsid w:val="00190487"/>
    <w:rsid w:val="0019053A"/>
    <w:rsid w:val="00190705"/>
    <w:rsid w:val="00190799"/>
    <w:rsid w:val="001907B2"/>
    <w:rsid w:val="001908DC"/>
    <w:rsid w:val="00190E6E"/>
    <w:rsid w:val="0019122A"/>
    <w:rsid w:val="001913DB"/>
    <w:rsid w:val="00191498"/>
    <w:rsid w:val="00191505"/>
    <w:rsid w:val="001918D7"/>
    <w:rsid w:val="00191FD9"/>
    <w:rsid w:val="001920FB"/>
    <w:rsid w:val="00192109"/>
    <w:rsid w:val="001921EF"/>
    <w:rsid w:val="001926FB"/>
    <w:rsid w:val="00192862"/>
    <w:rsid w:val="00192C75"/>
    <w:rsid w:val="00192CBE"/>
    <w:rsid w:val="00192EE6"/>
    <w:rsid w:val="0019306F"/>
    <w:rsid w:val="001931BC"/>
    <w:rsid w:val="001933DA"/>
    <w:rsid w:val="001936E6"/>
    <w:rsid w:val="00193ADA"/>
    <w:rsid w:val="00193D06"/>
    <w:rsid w:val="00193EE7"/>
    <w:rsid w:val="001940BE"/>
    <w:rsid w:val="00194416"/>
    <w:rsid w:val="00194532"/>
    <w:rsid w:val="001948B8"/>
    <w:rsid w:val="001950EA"/>
    <w:rsid w:val="001951AE"/>
    <w:rsid w:val="00195359"/>
    <w:rsid w:val="00195AF6"/>
    <w:rsid w:val="00195BB4"/>
    <w:rsid w:val="00195D59"/>
    <w:rsid w:val="00195E9D"/>
    <w:rsid w:val="00195EB2"/>
    <w:rsid w:val="001960E3"/>
    <w:rsid w:val="0019612B"/>
    <w:rsid w:val="001965B4"/>
    <w:rsid w:val="00196F28"/>
    <w:rsid w:val="001977C3"/>
    <w:rsid w:val="001978F8"/>
    <w:rsid w:val="001979E7"/>
    <w:rsid w:val="00197B5C"/>
    <w:rsid w:val="00197CD1"/>
    <w:rsid w:val="00197DF0"/>
    <w:rsid w:val="00197ED2"/>
    <w:rsid w:val="00197F86"/>
    <w:rsid w:val="00197FA4"/>
    <w:rsid w:val="001A00DB"/>
    <w:rsid w:val="001A016F"/>
    <w:rsid w:val="001A0715"/>
    <w:rsid w:val="001A07F7"/>
    <w:rsid w:val="001A093C"/>
    <w:rsid w:val="001A0BF2"/>
    <w:rsid w:val="001A0C18"/>
    <w:rsid w:val="001A10D6"/>
    <w:rsid w:val="001A135F"/>
    <w:rsid w:val="001A14FD"/>
    <w:rsid w:val="001A1681"/>
    <w:rsid w:val="001A17F6"/>
    <w:rsid w:val="001A1907"/>
    <w:rsid w:val="001A1A29"/>
    <w:rsid w:val="001A1B98"/>
    <w:rsid w:val="001A1BC2"/>
    <w:rsid w:val="001A1E9E"/>
    <w:rsid w:val="001A1EDB"/>
    <w:rsid w:val="001A2127"/>
    <w:rsid w:val="001A22A4"/>
    <w:rsid w:val="001A22B2"/>
    <w:rsid w:val="001A25A5"/>
    <w:rsid w:val="001A2A7B"/>
    <w:rsid w:val="001A2E33"/>
    <w:rsid w:val="001A315A"/>
    <w:rsid w:val="001A3241"/>
    <w:rsid w:val="001A33C2"/>
    <w:rsid w:val="001A35A5"/>
    <w:rsid w:val="001A403F"/>
    <w:rsid w:val="001A49CE"/>
    <w:rsid w:val="001A4B4F"/>
    <w:rsid w:val="001A4D42"/>
    <w:rsid w:val="001A53A1"/>
    <w:rsid w:val="001A5E88"/>
    <w:rsid w:val="001A6161"/>
    <w:rsid w:val="001A639C"/>
    <w:rsid w:val="001A63C2"/>
    <w:rsid w:val="001A6406"/>
    <w:rsid w:val="001A65F0"/>
    <w:rsid w:val="001A6932"/>
    <w:rsid w:val="001A6C4B"/>
    <w:rsid w:val="001A6D0A"/>
    <w:rsid w:val="001A71D0"/>
    <w:rsid w:val="001A7390"/>
    <w:rsid w:val="001A7943"/>
    <w:rsid w:val="001A799F"/>
    <w:rsid w:val="001A7C96"/>
    <w:rsid w:val="001A7CCF"/>
    <w:rsid w:val="001A7D08"/>
    <w:rsid w:val="001A7F4F"/>
    <w:rsid w:val="001B013E"/>
    <w:rsid w:val="001B0144"/>
    <w:rsid w:val="001B0196"/>
    <w:rsid w:val="001B08AE"/>
    <w:rsid w:val="001B0A3F"/>
    <w:rsid w:val="001B0E14"/>
    <w:rsid w:val="001B0FF3"/>
    <w:rsid w:val="001B1486"/>
    <w:rsid w:val="001B1517"/>
    <w:rsid w:val="001B1B5E"/>
    <w:rsid w:val="001B239C"/>
    <w:rsid w:val="001B2900"/>
    <w:rsid w:val="001B2D6F"/>
    <w:rsid w:val="001B3238"/>
    <w:rsid w:val="001B3291"/>
    <w:rsid w:val="001B3805"/>
    <w:rsid w:val="001B3A84"/>
    <w:rsid w:val="001B3B87"/>
    <w:rsid w:val="001B3FCC"/>
    <w:rsid w:val="001B4366"/>
    <w:rsid w:val="001B452F"/>
    <w:rsid w:val="001B48BA"/>
    <w:rsid w:val="001B4C30"/>
    <w:rsid w:val="001B4DFD"/>
    <w:rsid w:val="001B4EF2"/>
    <w:rsid w:val="001B5010"/>
    <w:rsid w:val="001B5020"/>
    <w:rsid w:val="001B5449"/>
    <w:rsid w:val="001B56C8"/>
    <w:rsid w:val="001B59B0"/>
    <w:rsid w:val="001B623B"/>
    <w:rsid w:val="001B65B4"/>
    <w:rsid w:val="001B682D"/>
    <w:rsid w:val="001B6838"/>
    <w:rsid w:val="001B6A9D"/>
    <w:rsid w:val="001B6D2F"/>
    <w:rsid w:val="001B6ED3"/>
    <w:rsid w:val="001B70C6"/>
    <w:rsid w:val="001B7154"/>
    <w:rsid w:val="001B719B"/>
    <w:rsid w:val="001B71C7"/>
    <w:rsid w:val="001B72F5"/>
    <w:rsid w:val="001B768F"/>
    <w:rsid w:val="001B76B0"/>
    <w:rsid w:val="001B76F7"/>
    <w:rsid w:val="001B7708"/>
    <w:rsid w:val="001B791E"/>
    <w:rsid w:val="001C064E"/>
    <w:rsid w:val="001C06B7"/>
    <w:rsid w:val="001C0DC5"/>
    <w:rsid w:val="001C0E55"/>
    <w:rsid w:val="001C0FBA"/>
    <w:rsid w:val="001C134E"/>
    <w:rsid w:val="001C1456"/>
    <w:rsid w:val="001C17DB"/>
    <w:rsid w:val="001C1A1A"/>
    <w:rsid w:val="001C1C8C"/>
    <w:rsid w:val="001C1E85"/>
    <w:rsid w:val="001C1F29"/>
    <w:rsid w:val="001C219D"/>
    <w:rsid w:val="001C22E0"/>
    <w:rsid w:val="001C2612"/>
    <w:rsid w:val="001C2C1E"/>
    <w:rsid w:val="001C2D4C"/>
    <w:rsid w:val="001C2D9B"/>
    <w:rsid w:val="001C2F3E"/>
    <w:rsid w:val="001C344E"/>
    <w:rsid w:val="001C3639"/>
    <w:rsid w:val="001C368B"/>
    <w:rsid w:val="001C39E6"/>
    <w:rsid w:val="001C3AF5"/>
    <w:rsid w:val="001C3B31"/>
    <w:rsid w:val="001C3C8C"/>
    <w:rsid w:val="001C3D5C"/>
    <w:rsid w:val="001C3E3D"/>
    <w:rsid w:val="001C42A3"/>
    <w:rsid w:val="001C4769"/>
    <w:rsid w:val="001C47FB"/>
    <w:rsid w:val="001C48DD"/>
    <w:rsid w:val="001C4A8F"/>
    <w:rsid w:val="001C4C63"/>
    <w:rsid w:val="001C5268"/>
    <w:rsid w:val="001C5541"/>
    <w:rsid w:val="001C5612"/>
    <w:rsid w:val="001C579B"/>
    <w:rsid w:val="001C59BB"/>
    <w:rsid w:val="001C5DFD"/>
    <w:rsid w:val="001C60C7"/>
    <w:rsid w:val="001C6263"/>
    <w:rsid w:val="001C6275"/>
    <w:rsid w:val="001C64C6"/>
    <w:rsid w:val="001C6618"/>
    <w:rsid w:val="001C6816"/>
    <w:rsid w:val="001C686A"/>
    <w:rsid w:val="001C699F"/>
    <w:rsid w:val="001C6AB9"/>
    <w:rsid w:val="001C6E3C"/>
    <w:rsid w:val="001C6F65"/>
    <w:rsid w:val="001C71B2"/>
    <w:rsid w:val="001C7276"/>
    <w:rsid w:val="001C72CC"/>
    <w:rsid w:val="001C73A9"/>
    <w:rsid w:val="001C74C3"/>
    <w:rsid w:val="001C750E"/>
    <w:rsid w:val="001C7836"/>
    <w:rsid w:val="001C7B27"/>
    <w:rsid w:val="001C7ED1"/>
    <w:rsid w:val="001D050A"/>
    <w:rsid w:val="001D0727"/>
    <w:rsid w:val="001D0C3F"/>
    <w:rsid w:val="001D0DA4"/>
    <w:rsid w:val="001D134B"/>
    <w:rsid w:val="001D1A0E"/>
    <w:rsid w:val="001D1DC1"/>
    <w:rsid w:val="001D2227"/>
    <w:rsid w:val="001D23B3"/>
    <w:rsid w:val="001D2442"/>
    <w:rsid w:val="001D25D1"/>
    <w:rsid w:val="001D269B"/>
    <w:rsid w:val="001D2A5C"/>
    <w:rsid w:val="001D31D1"/>
    <w:rsid w:val="001D3811"/>
    <w:rsid w:val="001D3855"/>
    <w:rsid w:val="001D47EC"/>
    <w:rsid w:val="001D4949"/>
    <w:rsid w:val="001D4B17"/>
    <w:rsid w:val="001D4CCF"/>
    <w:rsid w:val="001D5242"/>
    <w:rsid w:val="001D53B5"/>
    <w:rsid w:val="001D5536"/>
    <w:rsid w:val="001D5D42"/>
    <w:rsid w:val="001D63DC"/>
    <w:rsid w:val="001D6502"/>
    <w:rsid w:val="001D65A2"/>
    <w:rsid w:val="001D66CD"/>
    <w:rsid w:val="001D66EF"/>
    <w:rsid w:val="001D67A0"/>
    <w:rsid w:val="001D6A2E"/>
    <w:rsid w:val="001D6A48"/>
    <w:rsid w:val="001D6AE2"/>
    <w:rsid w:val="001D6D98"/>
    <w:rsid w:val="001D6FB8"/>
    <w:rsid w:val="001D70B2"/>
    <w:rsid w:val="001D70C8"/>
    <w:rsid w:val="001D7240"/>
    <w:rsid w:val="001D7358"/>
    <w:rsid w:val="001D736F"/>
    <w:rsid w:val="001D75C6"/>
    <w:rsid w:val="001D76DC"/>
    <w:rsid w:val="001D77BC"/>
    <w:rsid w:val="001D7AB3"/>
    <w:rsid w:val="001D7E78"/>
    <w:rsid w:val="001D7F8A"/>
    <w:rsid w:val="001E044C"/>
    <w:rsid w:val="001E0516"/>
    <w:rsid w:val="001E0554"/>
    <w:rsid w:val="001E06BC"/>
    <w:rsid w:val="001E087F"/>
    <w:rsid w:val="001E08B2"/>
    <w:rsid w:val="001E0D92"/>
    <w:rsid w:val="001E1061"/>
    <w:rsid w:val="001E1241"/>
    <w:rsid w:val="001E1311"/>
    <w:rsid w:val="001E1314"/>
    <w:rsid w:val="001E1374"/>
    <w:rsid w:val="001E140B"/>
    <w:rsid w:val="001E14A0"/>
    <w:rsid w:val="001E178A"/>
    <w:rsid w:val="001E23A4"/>
    <w:rsid w:val="001E26DF"/>
    <w:rsid w:val="001E283B"/>
    <w:rsid w:val="001E2A78"/>
    <w:rsid w:val="001E2AC1"/>
    <w:rsid w:val="001E2ACC"/>
    <w:rsid w:val="001E2AE8"/>
    <w:rsid w:val="001E2AFB"/>
    <w:rsid w:val="001E2B35"/>
    <w:rsid w:val="001E2D54"/>
    <w:rsid w:val="001E3E6E"/>
    <w:rsid w:val="001E4187"/>
    <w:rsid w:val="001E41CB"/>
    <w:rsid w:val="001E4232"/>
    <w:rsid w:val="001E42DA"/>
    <w:rsid w:val="001E43CF"/>
    <w:rsid w:val="001E464A"/>
    <w:rsid w:val="001E465E"/>
    <w:rsid w:val="001E499B"/>
    <w:rsid w:val="001E4DE9"/>
    <w:rsid w:val="001E50D5"/>
    <w:rsid w:val="001E5258"/>
    <w:rsid w:val="001E5AEC"/>
    <w:rsid w:val="001E5BCD"/>
    <w:rsid w:val="001E5C02"/>
    <w:rsid w:val="001E5F26"/>
    <w:rsid w:val="001E61B2"/>
    <w:rsid w:val="001E62D9"/>
    <w:rsid w:val="001E63E9"/>
    <w:rsid w:val="001E6D35"/>
    <w:rsid w:val="001E6EF6"/>
    <w:rsid w:val="001E6F39"/>
    <w:rsid w:val="001E7087"/>
    <w:rsid w:val="001E7372"/>
    <w:rsid w:val="001E76B2"/>
    <w:rsid w:val="001E772B"/>
    <w:rsid w:val="001E7ACA"/>
    <w:rsid w:val="001E7E94"/>
    <w:rsid w:val="001F02B8"/>
    <w:rsid w:val="001F030C"/>
    <w:rsid w:val="001F03CC"/>
    <w:rsid w:val="001F0423"/>
    <w:rsid w:val="001F0D91"/>
    <w:rsid w:val="001F0E3B"/>
    <w:rsid w:val="001F1033"/>
    <w:rsid w:val="001F11C9"/>
    <w:rsid w:val="001F1468"/>
    <w:rsid w:val="001F167A"/>
    <w:rsid w:val="001F1C13"/>
    <w:rsid w:val="001F1C28"/>
    <w:rsid w:val="001F1E6C"/>
    <w:rsid w:val="001F1E8A"/>
    <w:rsid w:val="001F20EC"/>
    <w:rsid w:val="001F2171"/>
    <w:rsid w:val="001F2265"/>
    <w:rsid w:val="001F26C5"/>
    <w:rsid w:val="001F2CC6"/>
    <w:rsid w:val="001F2DF7"/>
    <w:rsid w:val="001F30A6"/>
    <w:rsid w:val="001F3125"/>
    <w:rsid w:val="001F3243"/>
    <w:rsid w:val="001F3424"/>
    <w:rsid w:val="001F34F8"/>
    <w:rsid w:val="001F363E"/>
    <w:rsid w:val="001F3765"/>
    <w:rsid w:val="001F3846"/>
    <w:rsid w:val="001F3AD3"/>
    <w:rsid w:val="001F3DA9"/>
    <w:rsid w:val="001F40DE"/>
    <w:rsid w:val="001F439E"/>
    <w:rsid w:val="001F4667"/>
    <w:rsid w:val="001F4873"/>
    <w:rsid w:val="001F4A43"/>
    <w:rsid w:val="001F55EF"/>
    <w:rsid w:val="001F5833"/>
    <w:rsid w:val="001F5B3A"/>
    <w:rsid w:val="001F5C71"/>
    <w:rsid w:val="001F6050"/>
    <w:rsid w:val="001F6147"/>
    <w:rsid w:val="001F6D13"/>
    <w:rsid w:val="001F6DE1"/>
    <w:rsid w:val="001F7669"/>
    <w:rsid w:val="002009EA"/>
    <w:rsid w:val="00200BAF"/>
    <w:rsid w:val="00200F25"/>
    <w:rsid w:val="00201537"/>
    <w:rsid w:val="002016B5"/>
    <w:rsid w:val="00201748"/>
    <w:rsid w:val="002017AF"/>
    <w:rsid w:val="0020198D"/>
    <w:rsid w:val="00201D9F"/>
    <w:rsid w:val="00202434"/>
    <w:rsid w:val="0020249E"/>
    <w:rsid w:val="002024DB"/>
    <w:rsid w:val="0020267E"/>
    <w:rsid w:val="00202E52"/>
    <w:rsid w:val="00203476"/>
    <w:rsid w:val="00204498"/>
    <w:rsid w:val="00204629"/>
    <w:rsid w:val="0020466F"/>
    <w:rsid w:val="00204BB6"/>
    <w:rsid w:val="00204DC0"/>
    <w:rsid w:val="00204DE9"/>
    <w:rsid w:val="00205709"/>
    <w:rsid w:val="0020576B"/>
    <w:rsid w:val="002057EA"/>
    <w:rsid w:val="0020630D"/>
    <w:rsid w:val="002066B0"/>
    <w:rsid w:val="00206B54"/>
    <w:rsid w:val="00207034"/>
    <w:rsid w:val="00207119"/>
    <w:rsid w:val="00207161"/>
    <w:rsid w:val="00207289"/>
    <w:rsid w:val="002077B5"/>
    <w:rsid w:val="00207E9C"/>
    <w:rsid w:val="00207F34"/>
    <w:rsid w:val="0021006B"/>
    <w:rsid w:val="00210718"/>
    <w:rsid w:val="00210D01"/>
    <w:rsid w:val="00211331"/>
    <w:rsid w:val="002115D4"/>
    <w:rsid w:val="0021172F"/>
    <w:rsid w:val="0021220D"/>
    <w:rsid w:val="00212398"/>
    <w:rsid w:val="002125DC"/>
    <w:rsid w:val="00212863"/>
    <w:rsid w:val="00212993"/>
    <w:rsid w:val="00212A3B"/>
    <w:rsid w:val="00212AA8"/>
    <w:rsid w:val="00212C74"/>
    <w:rsid w:val="00212F48"/>
    <w:rsid w:val="00213192"/>
    <w:rsid w:val="002134C0"/>
    <w:rsid w:val="00213513"/>
    <w:rsid w:val="00213BB1"/>
    <w:rsid w:val="00213BF9"/>
    <w:rsid w:val="00214907"/>
    <w:rsid w:val="00214B2F"/>
    <w:rsid w:val="00214BDF"/>
    <w:rsid w:val="00214D36"/>
    <w:rsid w:val="00214D55"/>
    <w:rsid w:val="002157E8"/>
    <w:rsid w:val="00215DD8"/>
    <w:rsid w:val="00215ED6"/>
    <w:rsid w:val="00215F72"/>
    <w:rsid w:val="00216085"/>
    <w:rsid w:val="002161AC"/>
    <w:rsid w:val="00216239"/>
    <w:rsid w:val="00216562"/>
    <w:rsid w:val="0021659C"/>
    <w:rsid w:val="00216759"/>
    <w:rsid w:val="0021695F"/>
    <w:rsid w:val="00216A49"/>
    <w:rsid w:val="00216B43"/>
    <w:rsid w:val="0021717C"/>
    <w:rsid w:val="00217473"/>
    <w:rsid w:val="00217483"/>
    <w:rsid w:val="002175C6"/>
    <w:rsid w:val="00220062"/>
    <w:rsid w:val="0022065B"/>
    <w:rsid w:val="002208A4"/>
    <w:rsid w:val="00220A5F"/>
    <w:rsid w:val="00220BFE"/>
    <w:rsid w:val="00220E91"/>
    <w:rsid w:val="00220F94"/>
    <w:rsid w:val="00221075"/>
    <w:rsid w:val="002212D1"/>
    <w:rsid w:val="00221735"/>
    <w:rsid w:val="00221AD3"/>
    <w:rsid w:val="00221C09"/>
    <w:rsid w:val="00221C7D"/>
    <w:rsid w:val="00221EBC"/>
    <w:rsid w:val="002220A3"/>
    <w:rsid w:val="00222272"/>
    <w:rsid w:val="002226DC"/>
    <w:rsid w:val="0022280C"/>
    <w:rsid w:val="00222858"/>
    <w:rsid w:val="002228FD"/>
    <w:rsid w:val="00222938"/>
    <w:rsid w:val="00222A2E"/>
    <w:rsid w:val="00222AD1"/>
    <w:rsid w:val="002230D9"/>
    <w:rsid w:val="00223AE2"/>
    <w:rsid w:val="00223BC8"/>
    <w:rsid w:val="00223F69"/>
    <w:rsid w:val="0022428C"/>
    <w:rsid w:val="00224371"/>
    <w:rsid w:val="002249BA"/>
    <w:rsid w:val="00224EC1"/>
    <w:rsid w:val="0022519F"/>
    <w:rsid w:val="002256B9"/>
    <w:rsid w:val="0022589F"/>
    <w:rsid w:val="002258D3"/>
    <w:rsid w:val="00225974"/>
    <w:rsid w:val="00225F82"/>
    <w:rsid w:val="002260F0"/>
    <w:rsid w:val="002261FB"/>
    <w:rsid w:val="00226303"/>
    <w:rsid w:val="002263CB"/>
    <w:rsid w:val="002266FB"/>
    <w:rsid w:val="0022677E"/>
    <w:rsid w:val="0022684C"/>
    <w:rsid w:val="0022690F"/>
    <w:rsid w:val="0022697D"/>
    <w:rsid w:val="00226F16"/>
    <w:rsid w:val="0022718D"/>
    <w:rsid w:val="00227507"/>
    <w:rsid w:val="002276A3"/>
    <w:rsid w:val="002276A8"/>
    <w:rsid w:val="002276F8"/>
    <w:rsid w:val="0022781F"/>
    <w:rsid w:val="00227AD0"/>
    <w:rsid w:val="00227C26"/>
    <w:rsid w:val="00227CEE"/>
    <w:rsid w:val="00227DCA"/>
    <w:rsid w:val="00227FE1"/>
    <w:rsid w:val="002305B8"/>
    <w:rsid w:val="00230709"/>
    <w:rsid w:val="00230800"/>
    <w:rsid w:val="002309B0"/>
    <w:rsid w:val="00230B1F"/>
    <w:rsid w:val="0023163D"/>
    <w:rsid w:val="00231830"/>
    <w:rsid w:val="0023194D"/>
    <w:rsid w:val="002319A4"/>
    <w:rsid w:val="00231AE7"/>
    <w:rsid w:val="00231BCD"/>
    <w:rsid w:val="00232816"/>
    <w:rsid w:val="00232E9C"/>
    <w:rsid w:val="0023305D"/>
    <w:rsid w:val="00233072"/>
    <w:rsid w:val="00233751"/>
    <w:rsid w:val="00233ABE"/>
    <w:rsid w:val="00233E82"/>
    <w:rsid w:val="0023415B"/>
    <w:rsid w:val="002345A4"/>
    <w:rsid w:val="002348C3"/>
    <w:rsid w:val="00234ACD"/>
    <w:rsid w:val="00234EF3"/>
    <w:rsid w:val="002352F1"/>
    <w:rsid w:val="0023543E"/>
    <w:rsid w:val="00235527"/>
    <w:rsid w:val="002355E4"/>
    <w:rsid w:val="0023562A"/>
    <w:rsid w:val="002358E0"/>
    <w:rsid w:val="00235A76"/>
    <w:rsid w:val="00235AB4"/>
    <w:rsid w:val="00235B44"/>
    <w:rsid w:val="00235CB5"/>
    <w:rsid w:val="00235D34"/>
    <w:rsid w:val="00235E80"/>
    <w:rsid w:val="00235EAE"/>
    <w:rsid w:val="002367EF"/>
    <w:rsid w:val="00236AE5"/>
    <w:rsid w:val="00236AF7"/>
    <w:rsid w:val="002376F7"/>
    <w:rsid w:val="002378F2"/>
    <w:rsid w:val="00237C15"/>
    <w:rsid w:val="002405CA"/>
    <w:rsid w:val="002407A2"/>
    <w:rsid w:val="00240A81"/>
    <w:rsid w:val="00240B24"/>
    <w:rsid w:val="00240CBF"/>
    <w:rsid w:val="00240CE1"/>
    <w:rsid w:val="00241437"/>
    <w:rsid w:val="00241A96"/>
    <w:rsid w:val="00242C71"/>
    <w:rsid w:val="00243212"/>
    <w:rsid w:val="00243242"/>
    <w:rsid w:val="00243469"/>
    <w:rsid w:val="0024358F"/>
    <w:rsid w:val="00243630"/>
    <w:rsid w:val="002437B0"/>
    <w:rsid w:val="00243A2B"/>
    <w:rsid w:val="00243C70"/>
    <w:rsid w:val="00243F71"/>
    <w:rsid w:val="00244123"/>
    <w:rsid w:val="00244526"/>
    <w:rsid w:val="002449CB"/>
    <w:rsid w:val="002451B8"/>
    <w:rsid w:val="00245214"/>
    <w:rsid w:val="0024530A"/>
    <w:rsid w:val="002459C7"/>
    <w:rsid w:val="00245CD9"/>
    <w:rsid w:val="00245E80"/>
    <w:rsid w:val="002460D7"/>
    <w:rsid w:val="00246245"/>
    <w:rsid w:val="002462F3"/>
    <w:rsid w:val="00246700"/>
    <w:rsid w:val="002467A1"/>
    <w:rsid w:val="00246CDA"/>
    <w:rsid w:val="00246FB1"/>
    <w:rsid w:val="00247A1D"/>
    <w:rsid w:val="00247C39"/>
    <w:rsid w:val="00247C3B"/>
    <w:rsid w:val="0025001A"/>
    <w:rsid w:val="00250224"/>
    <w:rsid w:val="002502E4"/>
    <w:rsid w:val="002503D3"/>
    <w:rsid w:val="00250AA8"/>
    <w:rsid w:val="00250B89"/>
    <w:rsid w:val="00250D8F"/>
    <w:rsid w:val="00250E9C"/>
    <w:rsid w:val="00250ED2"/>
    <w:rsid w:val="002510FC"/>
    <w:rsid w:val="002511E9"/>
    <w:rsid w:val="002515E4"/>
    <w:rsid w:val="002516EC"/>
    <w:rsid w:val="00251784"/>
    <w:rsid w:val="002517FF"/>
    <w:rsid w:val="00251834"/>
    <w:rsid w:val="002519C5"/>
    <w:rsid w:val="00251AC2"/>
    <w:rsid w:val="00251BCB"/>
    <w:rsid w:val="00252066"/>
    <w:rsid w:val="00252B39"/>
    <w:rsid w:val="0025387F"/>
    <w:rsid w:val="002539E7"/>
    <w:rsid w:val="00253C44"/>
    <w:rsid w:val="00253CCF"/>
    <w:rsid w:val="0025416F"/>
    <w:rsid w:val="002542F0"/>
    <w:rsid w:val="002544AE"/>
    <w:rsid w:val="00254975"/>
    <w:rsid w:val="00254C36"/>
    <w:rsid w:val="00254DE1"/>
    <w:rsid w:val="00255805"/>
    <w:rsid w:val="00255C56"/>
    <w:rsid w:val="00255D0A"/>
    <w:rsid w:val="00255E91"/>
    <w:rsid w:val="002576BB"/>
    <w:rsid w:val="00257834"/>
    <w:rsid w:val="00257BA3"/>
    <w:rsid w:val="00257D2F"/>
    <w:rsid w:val="00257DA1"/>
    <w:rsid w:val="00260288"/>
    <w:rsid w:val="0026046A"/>
    <w:rsid w:val="00260608"/>
    <w:rsid w:val="00260678"/>
    <w:rsid w:val="0026082B"/>
    <w:rsid w:val="00260938"/>
    <w:rsid w:val="00260AC8"/>
    <w:rsid w:val="00261274"/>
    <w:rsid w:val="0026183D"/>
    <w:rsid w:val="00261AF5"/>
    <w:rsid w:val="0026232E"/>
    <w:rsid w:val="002625F2"/>
    <w:rsid w:val="00262A52"/>
    <w:rsid w:val="00262F06"/>
    <w:rsid w:val="002630C5"/>
    <w:rsid w:val="002636D4"/>
    <w:rsid w:val="00263D82"/>
    <w:rsid w:val="00263EC1"/>
    <w:rsid w:val="00264565"/>
    <w:rsid w:val="0026484A"/>
    <w:rsid w:val="00264886"/>
    <w:rsid w:val="00264951"/>
    <w:rsid w:val="00264DDB"/>
    <w:rsid w:val="00264EF2"/>
    <w:rsid w:val="00265984"/>
    <w:rsid w:val="00265A1E"/>
    <w:rsid w:val="00265BB5"/>
    <w:rsid w:val="00266095"/>
    <w:rsid w:val="0026620A"/>
    <w:rsid w:val="00266355"/>
    <w:rsid w:val="002663E4"/>
    <w:rsid w:val="00266A57"/>
    <w:rsid w:val="00266EEE"/>
    <w:rsid w:val="00267129"/>
    <w:rsid w:val="002674EF"/>
    <w:rsid w:val="00267575"/>
    <w:rsid w:val="002676DD"/>
    <w:rsid w:val="00267824"/>
    <w:rsid w:val="00267BBD"/>
    <w:rsid w:val="00267EA7"/>
    <w:rsid w:val="00267F75"/>
    <w:rsid w:val="0027022A"/>
    <w:rsid w:val="00270253"/>
    <w:rsid w:val="002709DE"/>
    <w:rsid w:val="00270A4E"/>
    <w:rsid w:val="00270ACD"/>
    <w:rsid w:val="0027104A"/>
    <w:rsid w:val="002716EA"/>
    <w:rsid w:val="00271772"/>
    <w:rsid w:val="002717AE"/>
    <w:rsid w:val="0027185A"/>
    <w:rsid w:val="00271C65"/>
    <w:rsid w:val="00271E0E"/>
    <w:rsid w:val="00271E6E"/>
    <w:rsid w:val="00272002"/>
    <w:rsid w:val="0027215D"/>
    <w:rsid w:val="002727D9"/>
    <w:rsid w:val="00272895"/>
    <w:rsid w:val="002728A2"/>
    <w:rsid w:val="002728A3"/>
    <w:rsid w:val="00272BD2"/>
    <w:rsid w:val="00272F1F"/>
    <w:rsid w:val="00273278"/>
    <w:rsid w:val="002737B4"/>
    <w:rsid w:val="002737CD"/>
    <w:rsid w:val="00273973"/>
    <w:rsid w:val="002739A3"/>
    <w:rsid w:val="00273CBC"/>
    <w:rsid w:val="00273F32"/>
    <w:rsid w:val="002740A4"/>
    <w:rsid w:val="00274508"/>
    <w:rsid w:val="00274862"/>
    <w:rsid w:val="00274FA1"/>
    <w:rsid w:val="002751DF"/>
    <w:rsid w:val="00275495"/>
    <w:rsid w:val="00275D99"/>
    <w:rsid w:val="00276124"/>
    <w:rsid w:val="0027643C"/>
    <w:rsid w:val="00276673"/>
    <w:rsid w:val="002769DD"/>
    <w:rsid w:val="00276A7E"/>
    <w:rsid w:val="00276D36"/>
    <w:rsid w:val="00276E84"/>
    <w:rsid w:val="0027716D"/>
    <w:rsid w:val="002771FB"/>
    <w:rsid w:val="002772FE"/>
    <w:rsid w:val="002778AE"/>
    <w:rsid w:val="00277AAC"/>
    <w:rsid w:val="00280005"/>
    <w:rsid w:val="00280067"/>
    <w:rsid w:val="0028034D"/>
    <w:rsid w:val="00280464"/>
    <w:rsid w:val="00280A78"/>
    <w:rsid w:val="00280D9C"/>
    <w:rsid w:val="00280EC7"/>
    <w:rsid w:val="0028112F"/>
    <w:rsid w:val="00282018"/>
    <w:rsid w:val="00282064"/>
    <w:rsid w:val="0028206C"/>
    <w:rsid w:val="002820D5"/>
    <w:rsid w:val="00282479"/>
    <w:rsid w:val="002826DA"/>
    <w:rsid w:val="002826EA"/>
    <w:rsid w:val="0028296C"/>
    <w:rsid w:val="00282B60"/>
    <w:rsid w:val="00282BB6"/>
    <w:rsid w:val="00282BBE"/>
    <w:rsid w:val="00282D77"/>
    <w:rsid w:val="00283880"/>
    <w:rsid w:val="002840FC"/>
    <w:rsid w:val="0028437F"/>
    <w:rsid w:val="002847D5"/>
    <w:rsid w:val="002847F9"/>
    <w:rsid w:val="00284DAB"/>
    <w:rsid w:val="00284F52"/>
    <w:rsid w:val="00285015"/>
    <w:rsid w:val="002850F1"/>
    <w:rsid w:val="002851DF"/>
    <w:rsid w:val="00285354"/>
    <w:rsid w:val="002855D0"/>
    <w:rsid w:val="00285696"/>
    <w:rsid w:val="002858FB"/>
    <w:rsid w:val="00285970"/>
    <w:rsid w:val="0028648A"/>
    <w:rsid w:val="0028657C"/>
    <w:rsid w:val="002866F5"/>
    <w:rsid w:val="00286791"/>
    <w:rsid w:val="00286818"/>
    <w:rsid w:val="0028690A"/>
    <w:rsid w:val="00286941"/>
    <w:rsid w:val="00286ACF"/>
    <w:rsid w:val="00286AE6"/>
    <w:rsid w:val="00287863"/>
    <w:rsid w:val="00287866"/>
    <w:rsid w:val="00287DEA"/>
    <w:rsid w:val="00290482"/>
    <w:rsid w:val="002907DC"/>
    <w:rsid w:val="0029081E"/>
    <w:rsid w:val="00290B4B"/>
    <w:rsid w:val="00290BD7"/>
    <w:rsid w:val="00291341"/>
    <w:rsid w:val="00291DAC"/>
    <w:rsid w:val="00291EDC"/>
    <w:rsid w:val="00292AED"/>
    <w:rsid w:val="00292BF6"/>
    <w:rsid w:val="00292F9C"/>
    <w:rsid w:val="002931B1"/>
    <w:rsid w:val="00293326"/>
    <w:rsid w:val="00293415"/>
    <w:rsid w:val="002935DC"/>
    <w:rsid w:val="00293713"/>
    <w:rsid w:val="002937A0"/>
    <w:rsid w:val="00293A9F"/>
    <w:rsid w:val="00293C9E"/>
    <w:rsid w:val="00293FBA"/>
    <w:rsid w:val="0029436B"/>
    <w:rsid w:val="00294400"/>
    <w:rsid w:val="002952B5"/>
    <w:rsid w:val="00295403"/>
    <w:rsid w:val="00295551"/>
    <w:rsid w:val="0029559D"/>
    <w:rsid w:val="0029568F"/>
    <w:rsid w:val="002957E4"/>
    <w:rsid w:val="00295D6C"/>
    <w:rsid w:val="00295FEF"/>
    <w:rsid w:val="002960D6"/>
    <w:rsid w:val="0029613E"/>
    <w:rsid w:val="00296976"/>
    <w:rsid w:val="00296CE9"/>
    <w:rsid w:val="002972B5"/>
    <w:rsid w:val="002976BF"/>
    <w:rsid w:val="0029774A"/>
    <w:rsid w:val="00297927"/>
    <w:rsid w:val="00297F71"/>
    <w:rsid w:val="002A02C3"/>
    <w:rsid w:val="002A0405"/>
    <w:rsid w:val="002A0431"/>
    <w:rsid w:val="002A0699"/>
    <w:rsid w:val="002A082B"/>
    <w:rsid w:val="002A0B70"/>
    <w:rsid w:val="002A0C3A"/>
    <w:rsid w:val="002A0C77"/>
    <w:rsid w:val="002A0CEF"/>
    <w:rsid w:val="002A0F9E"/>
    <w:rsid w:val="002A1433"/>
    <w:rsid w:val="002A19A6"/>
    <w:rsid w:val="002A1B13"/>
    <w:rsid w:val="002A1B3C"/>
    <w:rsid w:val="002A1C7B"/>
    <w:rsid w:val="002A1C95"/>
    <w:rsid w:val="002A1D83"/>
    <w:rsid w:val="002A201A"/>
    <w:rsid w:val="002A20D9"/>
    <w:rsid w:val="002A22C8"/>
    <w:rsid w:val="002A2348"/>
    <w:rsid w:val="002A2637"/>
    <w:rsid w:val="002A2997"/>
    <w:rsid w:val="002A2D36"/>
    <w:rsid w:val="002A31F1"/>
    <w:rsid w:val="002A347A"/>
    <w:rsid w:val="002A34E0"/>
    <w:rsid w:val="002A36AD"/>
    <w:rsid w:val="002A381C"/>
    <w:rsid w:val="002A386D"/>
    <w:rsid w:val="002A3976"/>
    <w:rsid w:val="002A3ABD"/>
    <w:rsid w:val="002A3C3B"/>
    <w:rsid w:val="002A3DAC"/>
    <w:rsid w:val="002A3FED"/>
    <w:rsid w:val="002A496E"/>
    <w:rsid w:val="002A4C8C"/>
    <w:rsid w:val="002A564F"/>
    <w:rsid w:val="002A5790"/>
    <w:rsid w:val="002A591F"/>
    <w:rsid w:val="002A6477"/>
    <w:rsid w:val="002A680B"/>
    <w:rsid w:val="002A6A61"/>
    <w:rsid w:val="002A6BD9"/>
    <w:rsid w:val="002A6C4F"/>
    <w:rsid w:val="002A6ECE"/>
    <w:rsid w:val="002A70A7"/>
    <w:rsid w:val="002A7297"/>
    <w:rsid w:val="002A72F5"/>
    <w:rsid w:val="002A73D1"/>
    <w:rsid w:val="002A79A1"/>
    <w:rsid w:val="002A79B9"/>
    <w:rsid w:val="002A7C87"/>
    <w:rsid w:val="002A7CA8"/>
    <w:rsid w:val="002A7D98"/>
    <w:rsid w:val="002A7F8C"/>
    <w:rsid w:val="002B0387"/>
    <w:rsid w:val="002B0644"/>
    <w:rsid w:val="002B0BC8"/>
    <w:rsid w:val="002B0DB9"/>
    <w:rsid w:val="002B1179"/>
    <w:rsid w:val="002B126C"/>
    <w:rsid w:val="002B13EF"/>
    <w:rsid w:val="002B16BB"/>
    <w:rsid w:val="002B198F"/>
    <w:rsid w:val="002B2724"/>
    <w:rsid w:val="002B2935"/>
    <w:rsid w:val="002B2A96"/>
    <w:rsid w:val="002B2D37"/>
    <w:rsid w:val="002B335C"/>
    <w:rsid w:val="002B389B"/>
    <w:rsid w:val="002B3A0D"/>
    <w:rsid w:val="002B3A48"/>
    <w:rsid w:val="002B3C61"/>
    <w:rsid w:val="002B3F82"/>
    <w:rsid w:val="002B40E3"/>
    <w:rsid w:val="002B411A"/>
    <w:rsid w:val="002B41E5"/>
    <w:rsid w:val="002B4895"/>
    <w:rsid w:val="002B4B48"/>
    <w:rsid w:val="002B4D28"/>
    <w:rsid w:val="002B4D9A"/>
    <w:rsid w:val="002B4E47"/>
    <w:rsid w:val="002B4F59"/>
    <w:rsid w:val="002B5016"/>
    <w:rsid w:val="002B53DF"/>
    <w:rsid w:val="002B56F2"/>
    <w:rsid w:val="002B5EAC"/>
    <w:rsid w:val="002B601D"/>
    <w:rsid w:val="002B620A"/>
    <w:rsid w:val="002B63A2"/>
    <w:rsid w:val="002B63C2"/>
    <w:rsid w:val="002B6C15"/>
    <w:rsid w:val="002B6C43"/>
    <w:rsid w:val="002B71F3"/>
    <w:rsid w:val="002B7B2E"/>
    <w:rsid w:val="002B7B6B"/>
    <w:rsid w:val="002B7BA1"/>
    <w:rsid w:val="002B7BA5"/>
    <w:rsid w:val="002B7CED"/>
    <w:rsid w:val="002B7E7C"/>
    <w:rsid w:val="002B7FAF"/>
    <w:rsid w:val="002C013D"/>
    <w:rsid w:val="002C0735"/>
    <w:rsid w:val="002C0761"/>
    <w:rsid w:val="002C07CC"/>
    <w:rsid w:val="002C0D62"/>
    <w:rsid w:val="002C0D79"/>
    <w:rsid w:val="002C10D3"/>
    <w:rsid w:val="002C1138"/>
    <w:rsid w:val="002C13AA"/>
    <w:rsid w:val="002C16B9"/>
    <w:rsid w:val="002C1C24"/>
    <w:rsid w:val="002C1F99"/>
    <w:rsid w:val="002C241C"/>
    <w:rsid w:val="002C27DD"/>
    <w:rsid w:val="002C2BA6"/>
    <w:rsid w:val="002C2EC3"/>
    <w:rsid w:val="002C2F7A"/>
    <w:rsid w:val="002C32BB"/>
    <w:rsid w:val="002C35C9"/>
    <w:rsid w:val="002C35DD"/>
    <w:rsid w:val="002C3692"/>
    <w:rsid w:val="002C3878"/>
    <w:rsid w:val="002C39D2"/>
    <w:rsid w:val="002C3C5D"/>
    <w:rsid w:val="002C3CC7"/>
    <w:rsid w:val="002C3E86"/>
    <w:rsid w:val="002C3F10"/>
    <w:rsid w:val="002C4030"/>
    <w:rsid w:val="002C422A"/>
    <w:rsid w:val="002C4284"/>
    <w:rsid w:val="002C4813"/>
    <w:rsid w:val="002C4D10"/>
    <w:rsid w:val="002C4D2D"/>
    <w:rsid w:val="002C4F8F"/>
    <w:rsid w:val="002C538D"/>
    <w:rsid w:val="002C5436"/>
    <w:rsid w:val="002C560D"/>
    <w:rsid w:val="002C5988"/>
    <w:rsid w:val="002C603F"/>
    <w:rsid w:val="002C6514"/>
    <w:rsid w:val="002C67AC"/>
    <w:rsid w:val="002C68D0"/>
    <w:rsid w:val="002C6C24"/>
    <w:rsid w:val="002C722F"/>
    <w:rsid w:val="002C7388"/>
    <w:rsid w:val="002C7966"/>
    <w:rsid w:val="002C79E6"/>
    <w:rsid w:val="002C7E9E"/>
    <w:rsid w:val="002D011A"/>
    <w:rsid w:val="002D0193"/>
    <w:rsid w:val="002D0351"/>
    <w:rsid w:val="002D0418"/>
    <w:rsid w:val="002D05F0"/>
    <w:rsid w:val="002D0C6C"/>
    <w:rsid w:val="002D1506"/>
    <w:rsid w:val="002D1540"/>
    <w:rsid w:val="002D1618"/>
    <w:rsid w:val="002D1CA1"/>
    <w:rsid w:val="002D23C2"/>
    <w:rsid w:val="002D2464"/>
    <w:rsid w:val="002D2509"/>
    <w:rsid w:val="002D29C8"/>
    <w:rsid w:val="002D2ABF"/>
    <w:rsid w:val="002D2C76"/>
    <w:rsid w:val="002D2D01"/>
    <w:rsid w:val="002D2E53"/>
    <w:rsid w:val="002D3115"/>
    <w:rsid w:val="002D315F"/>
    <w:rsid w:val="002D3193"/>
    <w:rsid w:val="002D341E"/>
    <w:rsid w:val="002D3628"/>
    <w:rsid w:val="002D3750"/>
    <w:rsid w:val="002D3760"/>
    <w:rsid w:val="002D39D2"/>
    <w:rsid w:val="002D3A57"/>
    <w:rsid w:val="002D4113"/>
    <w:rsid w:val="002D42AA"/>
    <w:rsid w:val="002D48A3"/>
    <w:rsid w:val="002D4BDA"/>
    <w:rsid w:val="002D4E6B"/>
    <w:rsid w:val="002D57E9"/>
    <w:rsid w:val="002D57F1"/>
    <w:rsid w:val="002D5D9F"/>
    <w:rsid w:val="002D5E16"/>
    <w:rsid w:val="002D63C8"/>
    <w:rsid w:val="002D65FC"/>
    <w:rsid w:val="002D6756"/>
    <w:rsid w:val="002D67AC"/>
    <w:rsid w:val="002D6E11"/>
    <w:rsid w:val="002D6FD3"/>
    <w:rsid w:val="002D74A7"/>
    <w:rsid w:val="002D74F5"/>
    <w:rsid w:val="002D7558"/>
    <w:rsid w:val="002D7754"/>
    <w:rsid w:val="002D7E28"/>
    <w:rsid w:val="002D7E46"/>
    <w:rsid w:val="002E096D"/>
    <w:rsid w:val="002E0AE4"/>
    <w:rsid w:val="002E0B4C"/>
    <w:rsid w:val="002E1032"/>
    <w:rsid w:val="002E1204"/>
    <w:rsid w:val="002E14C3"/>
    <w:rsid w:val="002E17A1"/>
    <w:rsid w:val="002E17E2"/>
    <w:rsid w:val="002E182C"/>
    <w:rsid w:val="002E1B3A"/>
    <w:rsid w:val="002E1BD9"/>
    <w:rsid w:val="002E1C25"/>
    <w:rsid w:val="002E1C57"/>
    <w:rsid w:val="002E24E8"/>
    <w:rsid w:val="002E2563"/>
    <w:rsid w:val="002E2998"/>
    <w:rsid w:val="002E2DA8"/>
    <w:rsid w:val="002E2FC5"/>
    <w:rsid w:val="002E310B"/>
    <w:rsid w:val="002E38A5"/>
    <w:rsid w:val="002E399C"/>
    <w:rsid w:val="002E3A31"/>
    <w:rsid w:val="002E3B04"/>
    <w:rsid w:val="002E4169"/>
    <w:rsid w:val="002E4212"/>
    <w:rsid w:val="002E44AF"/>
    <w:rsid w:val="002E4605"/>
    <w:rsid w:val="002E466C"/>
    <w:rsid w:val="002E48F8"/>
    <w:rsid w:val="002E4C76"/>
    <w:rsid w:val="002E4D34"/>
    <w:rsid w:val="002E4DC4"/>
    <w:rsid w:val="002E504D"/>
    <w:rsid w:val="002E517D"/>
    <w:rsid w:val="002E534A"/>
    <w:rsid w:val="002E563E"/>
    <w:rsid w:val="002E59D6"/>
    <w:rsid w:val="002E6641"/>
    <w:rsid w:val="002E66D9"/>
    <w:rsid w:val="002E6736"/>
    <w:rsid w:val="002E6978"/>
    <w:rsid w:val="002E6D9F"/>
    <w:rsid w:val="002E6DAF"/>
    <w:rsid w:val="002E706B"/>
    <w:rsid w:val="002E74E4"/>
    <w:rsid w:val="002E7650"/>
    <w:rsid w:val="002E7688"/>
    <w:rsid w:val="002E7F11"/>
    <w:rsid w:val="002F0814"/>
    <w:rsid w:val="002F0912"/>
    <w:rsid w:val="002F0B8C"/>
    <w:rsid w:val="002F0BDA"/>
    <w:rsid w:val="002F0D92"/>
    <w:rsid w:val="002F0DDB"/>
    <w:rsid w:val="002F0ECB"/>
    <w:rsid w:val="002F10B6"/>
    <w:rsid w:val="002F12A3"/>
    <w:rsid w:val="002F1854"/>
    <w:rsid w:val="002F19C4"/>
    <w:rsid w:val="002F1B1D"/>
    <w:rsid w:val="002F1D26"/>
    <w:rsid w:val="002F1E4A"/>
    <w:rsid w:val="002F20C5"/>
    <w:rsid w:val="002F2296"/>
    <w:rsid w:val="002F22B4"/>
    <w:rsid w:val="002F25B7"/>
    <w:rsid w:val="002F260B"/>
    <w:rsid w:val="002F288C"/>
    <w:rsid w:val="002F28AE"/>
    <w:rsid w:val="002F2ABB"/>
    <w:rsid w:val="002F2BC4"/>
    <w:rsid w:val="002F2DA9"/>
    <w:rsid w:val="002F326C"/>
    <w:rsid w:val="002F3478"/>
    <w:rsid w:val="002F37BF"/>
    <w:rsid w:val="002F38BA"/>
    <w:rsid w:val="002F3B49"/>
    <w:rsid w:val="002F40AB"/>
    <w:rsid w:val="002F4367"/>
    <w:rsid w:val="002F4488"/>
    <w:rsid w:val="002F4888"/>
    <w:rsid w:val="002F497D"/>
    <w:rsid w:val="002F4B27"/>
    <w:rsid w:val="002F4B7D"/>
    <w:rsid w:val="002F4CA6"/>
    <w:rsid w:val="002F5252"/>
    <w:rsid w:val="002F54FF"/>
    <w:rsid w:val="002F59C7"/>
    <w:rsid w:val="002F5AEB"/>
    <w:rsid w:val="002F61EA"/>
    <w:rsid w:val="002F61F7"/>
    <w:rsid w:val="002F6499"/>
    <w:rsid w:val="002F6A28"/>
    <w:rsid w:val="002F6AFC"/>
    <w:rsid w:val="002F6CB8"/>
    <w:rsid w:val="002F6E5A"/>
    <w:rsid w:val="002F701B"/>
    <w:rsid w:val="002F71DA"/>
    <w:rsid w:val="002F7ABE"/>
    <w:rsid w:val="002F7BB4"/>
    <w:rsid w:val="002F7D90"/>
    <w:rsid w:val="00300271"/>
    <w:rsid w:val="003003D4"/>
    <w:rsid w:val="0030055A"/>
    <w:rsid w:val="003005F3"/>
    <w:rsid w:val="0030082B"/>
    <w:rsid w:val="00300888"/>
    <w:rsid w:val="003008FB"/>
    <w:rsid w:val="003009B0"/>
    <w:rsid w:val="00300ADC"/>
    <w:rsid w:val="00300D15"/>
    <w:rsid w:val="0030101B"/>
    <w:rsid w:val="003014E7"/>
    <w:rsid w:val="00301655"/>
    <w:rsid w:val="00301806"/>
    <w:rsid w:val="00301A24"/>
    <w:rsid w:val="00301BC4"/>
    <w:rsid w:val="00301C33"/>
    <w:rsid w:val="00301F28"/>
    <w:rsid w:val="00301FEA"/>
    <w:rsid w:val="0030201E"/>
    <w:rsid w:val="003020E6"/>
    <w:rsid w:val="00302220"/>
    <w:rsid w:val="00302842"/>
    <w:rsid w:val="003029C2"/>
    <w:rsid w:val="00302C2A"/>
    <w:rsid w:val="00302FA7"/>
    <w:rsid w:val="00303766"/>
    <w:rsid w:val="003038FB"/>
    <w:rsid w:val="003039FB"/>
    <w:rsid w:val="00303A43"/>
    <w:rsid w:val="00303A6A"/>
    <w:rsid w:val="00303BAD"/>
    <w:rsid w:val="00303BD4"/>
    <w:rsid w:val="00303C99"/>
    <w:rsid w:val="00303C9B"/>
    <w:rsid w:val="00303DD8"/>
    <w:rsid w:val="00303DFB"/>
    <w:rsid w:val="00304114"/>
    <w:rsid w:val="00304221"/>
    <w:rsid w:val="003042D5"/>
    <w:rsid w:val="00304727"/>
    <w:rsid w:val="0030478E"/>
    <w:rsid w:val="0030489D"/>
    <w:rsid w:val="00304DC0"/>
    <w:rsid w:val="00304DEA"/>
    <w:rsid w:val="003052AD"/>
    <w:rsid w:val="0030546D"/>
    <w:rsid w:val="00305596"/>
    <w:rsid w:val="003055F4"/>
    <w:rsid w:val="0030566F"/>
    <w:rsid w:val="003056E7"/>
    <w:rsid w:val="00305AEF"/>
    <w:rsid w:val="00305BD9"/>
    <w:rsid w:val="00305BE4"/>
    <w:rsid w:val="00306043"/>
    <w:rsid w:val="00306304"/>
    <w:rsid w:val="0030664E"/>
    <w:rsid w:val="0030692D"/>
    <w:rsid w:val="00306AED"/>
    <w:rsid w:val="00306C31"/>
    <w:rsid w:val="00306EC6"/>
    <w:rsid w:val="0030704D"/>
    <w:rsid w:val="00307407"/>
    <w:rsid w:val="0030754C"/>
    <w:rsid w:val="003075A4"/>
    <w:rsid w:val="003076B9"/>
    <w:rsid w:val="00307C32"/>
    <w:rsid w:val="00307F51"/>
    <w:rsid w:val="00310037"/>
    <w:rsid w:val="003100F7"/>
    <w:rsid w:val="00310470"/>
    <w:rsid w:val="003112CA"/>
    <w:rsid w:val="003113F4"/>
    <w:rsid w:val="003118F0"/>
    <w:rsid w:val="00311928"/>
    <w:rsid w:val="003119C0"/>
    <w:rsid w:val="00311DDE"/>
    <w:rsid w:val="00312060"/>
    <w:rsid w:val="00312069"/>
    <w:rsid w:val="00312078"/>
    <w:rsid w:val="003121C2"/>
    <w:rsid w:val="003122FA"/>
    <w:rsid w:val="00312328"/>
    <w:rsid w:val="003123C2"/>
    <w:rsid w:val="00312519"/>
    <w:rsid w:val="00312ED4"/>
    <w:rsid w:val="00312EE7"/>
    <w:rsid w:val="0031301C"/>
    <w:rsid w:val="0031301F"/>
    <w:rsid w:val="00313D67"/>
    <w:rsid w:val="00314237"/>
    <w:rsid w:val="00314302"/>
    <w:rsid w:val="00314856"/>
    <w:rsid w:val="0031535A"/>
    <w:rsid w:val="00315677"/>
    <w:rsid w:val="0031583C"/>
    <w:rsid w:val="00315A02"/>
    <w:rsid w:val="00315B34"/>
    <w:rsid w:val="00315CFD"/>
    <w:rsid w:val="00315E6D"/>
    <w:rsid w:val="00315EC7"/>
    <w:rsid w:val="0031610A"/>
    <w:rsid w:val="003164D1"/>
    <w:rsid w:val="00316559"/>
    <w:rsid w:val="003165E6"/>
    <w:rsid w:val="00316641"/>
    <w:rsid w:val="00316A5D"/>
    <w:rsid w:val="00316BF1"/>
    <w:rsid w:val="0031712C"/>
    <w:rsid w:val="0031731A"/>
    <w:rsid w:val="0031734E"/>
    <w:rsid w:val="00317463"/>
    <w:rsid w:val="003175CE"/>
    <w:rsid w:val="003175D9"/>
    <w:rsid w:val="00317AE7"/>
    <w:rsid w:val="00317E79"/>
    <w:rsid w:val="00317FAB"/>
    <w:rsid w:val="003201FB"/>
    <w:rsid w:val="00320358"/>
    <w:rsid w:val="0032068A"/>
    <w:rsid w:val="003209AE"/>
    <w:rsid w:val="00320ACE"/>
    <w:rsid w:val="00320CED"/>
    <w:rsid w:val="00320DCE"/>
    <w:rsid w:val="00320F39"/>
    <w:rsid w:val="0032106D"/>
    <w:rsid w:val="0032179D"/>
    <w:rsid w:val="00321A62"/>
    <w:rsid w:val="00321C78"/>
    <w:rsid w:val="00321DF0"/>
    <w:rsid w:val="003223AC"/>
    <w:rsid w:val="003224A5"/>
    <w:rsid w:val="00322A5E"/>
    <w:rsid w:val="00322DC5"/>
    <w:rsid w:val="00323348"/>
    <w:rsid w:val="00323354"/>
    <w:rsid w:val="0032367A"/>
    <w:rsid w:val="00324240"/>
    <w:rsid w:val="0032426A"/>
    <w:rsid w:val="003242B3"/>
    <w:rsid w:val="00324BF8"/>
    <w:rsid w:val="00324E36"/>
    <w:rsid w:val="00325C12"/>
    <w:rsid w:val="00325F64"/>
    <w:rsid w:val="00326054"/>
    <w:rsid w:val="003261A0"/>
    <w:rsid w:val="00326375"/>
    <w:rsid w:val="0032659A"/>
    <w:rsid w:val="003267DD"/>
    <w:rsid w:val="00326DF8"/>
    <w:rsid w:val="00326FC1"/>
    <w:rsid w:val="00327341"/>
    <w:rsid w:val="00327511"/>
    <w:rsid w:val="00327661"/>
    <w:rsid w:val="00327BA1"/>
    <w:rsid w:val="00327CAE"/>
    <w:rsid w:val="00327D3C"/>
    <w:rsid w:val="00327EBB"/>
    <w:rsid w:val="00327FF1"/>
    <w:rsid w:val="00330181"/>
    <w:rsid w:val="003302E2"/>
    <w:rsid w:val="00330BD1"/>
    <w:rsid w:val="00330E54"/>
    <w:rsid w:val="003312A7"/>
    <w:rsid w:val="003313C4"/>
    <w:rsid w:val="00331483"/>
    <w:rsid w:val="00331666"/>
    <w:rsid w:val="003318C4"/>
    <w:rsid w:val="00331A33"/>
    <w:rsid w:val="00331E82"/>
    <w:rsid w:val="00331EAE"/>
    <w:rsid w:val="00332514"/>
    <w:rsid w:val="003326D5"/>
    <w:rsid w:val="00332B3B"/>
    <w:rsid w:val="00332BD3"/>
    <w:rsid w:val="00332E2B"/>
    <w:rsid w:val="00332E79"/>
    <w:rsid w:val="00332F45"/>
    <w:rsid w:val="0033356A"/>
    <w:rsid w:val="00333618"/>
    <w:rsid w:val="00333AA6"/>
    <w:rsid w:val="00333FDD"/>
    <w:rsid w:val="0033431C"/>
    <w:rsid w:val="0033436E"/>
    <w:rsid w:val="00334401"/>
    <w:rsid w:val="00334AE2"/>
    <w:rsid w:val="00334B3C"/>
    <w:rsid w:val="003352F5"/>
    <w:rsid w:val="00335380"/>
    <w:rsid w:val="0033598F"/>
    <w:rsid w:val="00335D49"/>
    <w:rsid w:val="00336062"/>
    <w:rsid w:val="003360BC"/>
    <w:rsid w:val="003361FF"/>
    <w:rsid w:val="00336394"/>
    <w:rsid w:val="003363BC"/>
    <w:rsid w:val="0033656A"/>
    <w:rsid w:val="00336943"/>
    <w:rsid w:val="00337369"/>
    <w:rsid w:val="00337981"/>
    <w:rsid w:val="00337BFF"/>
    <w:rsid w:val="00337F3D"/>
    <w:rsid w:val="003400A4"/>
    <w:rsid w:val="003403C8"/>
    <w:rsid w:val="003403FB"/>
    <w:rsid w:val="00340766"/>
    <w:rsid w:val="003407FD"/>
    <w:rsid w:val="00341216"/>
    <w:rsid w:val="00341269"/>
    <w:rsid w:val="003416BE"/>
    <w:rsid w:val="00341B65"/>
    <w:rsid w:val="00341B96"/>
    <w:rsid w:val="00341C08"/>
    <w:rsid w:val="003423C6"/>
    <w:rsid w:val="00342459"/>
    <w:rsid w:val="00342715"/>
    <w:rsid w:val="00342A08"/>
    <w:rsid w:val="00342A6E"/>
    <w:rsid w:val="00342D7E"/>
    <w:rsid w:val="0034347F"/>
    <w:rsid w:val="00343583"/>
    <w:rsid w:val="003442D7"/>
    <w:rsid w:val="003443E0"/>
    <w:rsid w:val="00344496"/>
    <w:rsid w:val="00344F75"/>
    <w:rsid w:val="0034511D"/>
    <w:rsid w:val="0034562A"/>
    <w:rsid w:val="00345942"/>
    <w:rsid w:val="00345D3D"/>
    <w:rsid w:val="00345E53"/>
    <w:rsid w:val="00345E72"/>
    <w:rsid w:val="00346286"/>
    <w:rsid w:val="00346733"/>
    <w:rsid w:val="00346DF0"/>
    <w:rsid w:val="00346F25"/>
    <w:rsid w:val="00346F68"/>
    <w:rsid w:val="00347147"/>
    <w:rsid w:val="0034724D"/>
    <w:rsid w:val="003472E5"/>
    <w:rsid w:val="003474B7"/>
    <w:rsid w:val="003476F7"/>
    <w:rsid w:val="003478E6"/>
    <w:rsid w:val="00347A11"/>
    <w:rsid w:val="00347C91"/>
    <w:rsid w:val="00350420"/>
    <w:rsid w:val="00350477"/>
    <w:rsid w:val="00350610"/>
    <w:rsid w:val="0035061A"/>
    <w:rsid w:val="00350946"/>
    <w:rsid w:val="00350CCF"/>
    <w:rsid w:val="00351091"/>
    <w:rsid w:val="00351347"/>
    <w:rsid w:val="0035147D"/>
    <w:rsid w:val="0035155A"/>
    <w:rsid w:val="003516A4"/>
    <w:rsid w:val="003517A2"/>
    <w:rsid w:val="00351A29"/>
    <w:rsid w:val="00351ACD"/>
    <w:rsid w:val="00352307"/>
    <w:rsid w:val="00352404"/>
    <w:rsid w:val="003524C0"/>
    <w:rsid w:val="00352565"/>
    <w:rsid w:val="003527FD"/>
    <w:rsid w:val="0035284C"/>
    <w:rsid w:val="0035310D"/>
    <w:rsid w:val="00353142"/>
    <w:rsid w:val="00353177"/>
    <w:rsid w:val="00353226"/>
    <w:rsid w:val="00353337"/>
    <w:rsid w:val="00353906"/>
    <w:rsid w:val="00353A90"/>
    <w:rsid w:val="00353CC1"/>
    <w:rsid w:val="00354C58"/>
    <w:rsid w:val="003550FC"/>
    <w:rsid w:val="003554CA"/>
    <w:rsid w:val="003556A6"/>
    <w:rsid w:val="003556EE"/>
    <w:rsid w:val="00355A3D"/>
    <w:rsid w:val="00355D1F"/>
    <w:rsid w:val="00355FE8"/>
    <w:rsid w:val="00356181"/>
    <w:rsid w:val="00356197"/>
    <w:rsid w:val="00356EB5"/>
    <w:rsid w:val="00357113"/>
    <w:rsid w:val="003571D3"/>
    <w:rsid w:val="00357454"/>
    <w:rsid w:val="003575C1"/>
    <w:rsid w:val="003577FE"/>
    <w:rsid w:val="003604E0"/>
    <w:rsid w:val="00361843"/>
    <w:rsid w:val="00361A88"/>
    <w:rsid w:val="00361C9F"/>
    <w:rsid w:val="00361D91"/>
    <w:rsid w:val="0036201B"/>
    <w:rsid w:val="00362B6F"/>
    <w:rsid w:val="003631B5"/>
    <w:rsid w:val="00363899"/>
    <w:rsid w:val="00363BD8"/>
    <w:rsid w:val="00363D71"/>
    <w:rsid w:val="00364E12"/>
    <w:rsid w:val="003654DA"/>
    <w:rsid w:val="00365702"/>
    <w:rsid w:val="00365AF1"/>
    <w:rsid w:val="00365B31"/>
    <w:rsid w:val="00365F20"/>
    <w:rsid w:val="0036605C"/>
    <w:rsid w:val="003661F0"/>
    <w:rsid w:val="00366217"/>
    <w:rsid w:val="003663F8"/>
    <w:rsid w:val="0036674D"/>
    <w:rsid w:val="00366F9F"/>
    <w:rsid w:val="00367082"/>
    <w:rsid w:val="003676E6"/>
    <w:rsid w:val="00367E02"/>
    <w:rsid w:val="00367E2E"/>
    <w:rsid w:val="00367E90"/>
    <w:rsid w:val="00370720"/>
    <w:rsid w:val="00370A6F"/>
    <w:rsid w:val="00370B55"/>
    <w:rsid w:val="00370D0A"/>
    <w:rsid w:val="00371163"/>
    <w:rsid w:val="00371292"/>
    <w:rsid w:val="00371476"/>
    <w:rsid w:val="00371A7B"/>
    <w:rsid w:val="00372386"/>
    <w:rsid w:val="00372425"/>
    <w:rsid w:val="00372532"/>
    <w:rsid w:val="0037309F"/>
    <w:rsid w:val="003731BC"/>
    <w:rsid w:val="00373433"/>
    <w:rsid w:val="00373735"/>
    <w:rsid w:val="00373969"/>
    <w:rsid w:val="0037411B"/>
    <w:rsid w:val="003743FB"/>
    <w:rsid w:val="00374536"/>
    <w:rsid w:val="00374AA1"/>
    <w:rsid w:val="00374DB3"/>
    <w:rsid w:val="00375182"/>
    <w:rsid w:val="003756BE"/>
    <w:rsid w:val="0037596A"/>
    <w:rsid w:val="00375978"/>
    <w:rsid w:val="00375AC4"/>
    <w:rsid w:val="00375FF2"/>
    <w:rsid w:val="00376611"/>
    <w:rsid w:val="00376DB2"/>
    <w:rsid w:val="00376F40"/>
    <w:rsid w:val="003771B9"/>
    <w:rsid w:val="003772ED"/>
    <w:rsid w:val="00377519"/>
    <w:rsid w:val="00377BA4"/>
    <w:rsid w:val="00377BE6"/>
    <w:rsid w:val="00380244"/>
    <w:rsid w:val="0038025E"/>
    <w:rsid w:val="00380781"/>
    <w:rsid w:val="00380786"/>
    <w:rsid w:val="00380F13"/>
    <w:rsid w:val="0038103A"/>
    <w:rsid w:val="00381063"/>
    <w:rsid w:val="00381088"/>
    <w:rsid w:val="00381255"/>
    <w:rsid w:val="00381452"/>
    <w:rsid w:val="00381961"/>
    <w:rsid w:val="00381EDF"/>
    <w:rsid w:val="00381F45"/>
    <w:rsid w:val="003820CF"/>
    <w:rsid w:val="00382199"/>
    <w:rsid w:val="003822E6"/>
    <w:rsid w:val="0038236F"/>
    <w:rsid w:val="00382E8C"/>
    <w:rsid w:val="00382ECB"/>
    <w:rsid w:val="003831A9"/>
    <w:rsid w:val="0038327C"/>
    <w:rsid w:val="003832E1"/>
    <w:rsid w:val="00383889"/>
    <w:rsid w:val="00383A86"/>
    <w:rsid w:val="00383E88"/>
    <w:rsid w:val="003845AE"/>
    <w:rsid w:val="003847A6"/>
    <w:rsid w:val="003849E4"/>
    <w:rsid w:val="00385044"/>
    <w:rsid w:val="00385112"/>
    <w:rsid w:val="0038631B"/>
    <w:rsid w:val="0038635F"/>
    <w:rsid w:val="00386694"/>
    <w:rsid w:val="003866F7"/>
    <w:rsid w:val="00386811"/>
    <w:rsid w:val="00386C47"/>
    <w:rsid w:val="00386D5F"/>
    <w:rsid w:val="00386E06"/>
    <w:rsid w:val="00386E46"/>
    <w:rsid w:val="00386EE0"/>
    <w:rsid w:val="0038737A"/>
    <w:rsid w:val="00387389"/>
    <w:rsid w:val="003874B9"/>
    <w:rsid w:val="00387798"/>
    <w:rsid w:val="00387920"/>
    <w:rsid w:val="0039055B"/>
    <w:rsid w:val="0039157F"/>
    <w:rsid w:val="00391613"/>
    <w:rsid w:val="003918AF"/>
    <w:rsid w:val="003919F4"/>
    <w:rsid w:val="00391DB3"/>
    <w:rsid w:val="003922D3"/>
    <w:rsid w:val="00392717"/>
    <w:rsid w:val="00392829"/>
    <w:rsid w:val="00392B6E"/>
    <w:rsid w:val="00392C47"/>
    <w:rsid w:val="0039391D"/>
    <w:rsid w:val="00393939"/>
    <w:rsid w:val="003939A7"/>
    <w:rsid w:val="003941E4"/>
    <w:rsid w:val="00394336"/>
    <w:rsid w:val="00394549"/>
    <w:rsid w:val="00394B0A"/>
    <w:rsid w:val="00395369"/>
    <w:rsid w:val="00395922"/>
    <w:rsid w:val="00395A12"/>
    <w:rsid w:val="00395DDE"/>
    <w:rsid w:val="00395DEF"/>
    <w:rsid w:val="0039643D"/>
    <w:rsid w:val="0039699C"/>
    <w:rsid w:val="00396CCC"/>
    <w:rsid w:val="00396F87"/>
    <w:rsid w:val="003971C7"/>
    <w:rsid w:val="0039778E"/>
    <w:rsid w:val="0039782C"/>
    <w:rsid w:val="003A007B"/>
    <w:rsid w:val="003A0096"/>
    <w:rsid w:val="003A01BF"/>
    <w:rsid w:val="003A01C6"/>
    <w:rsid w:val="003A0378"/>
    <w:rsid w:val="003A0618"/>
    <w:rsid w:val="003A06F1"/>
    <w:rsid w:val="003A07E6"/>
    <w:rsid w:val="003A0AFF"/>
    <w:rsid w:val="003A0B73"/>
    <w:rsid w:val="003A0BCB"/>
    <w:rsid w:val="003A0BEC"/>
    <w:rsid w:val="003A0EB4"/>
    <w:rsid w:val="003A115D"/>
    <w:rsid w:val="003A1486"/>
    <w:rsid w:val="003A14E3"/>
    <w:rsid w:val="003A182F"/>
    <w:rsid w:val="003A196D"/>
    <w:rsid w:val="003A1971"/>
    <w:rsid w:val="003A1EAC"/>
    <w:rsid w:val="003A26D5"/>
    <w:rsid w:val="003A27A8"/>
    <w:rsid w:val="003A2E86"/>
    <w:rsid w:val="003A2F26"/>
    <w:rsid w:val="003A3445"/>
    <w:rsid w:val="003A3661"/>
    <w:rsid w:val="003A3AB7"/>
    <w:rsid w:val="003A3B5C"/>
    <w:rsid w:val="003A3BBC"/>
    <w:rsid w:val="003A3D4F"/>
    <w:rsid w:val="003A41EE"/>
    <w:rsid w:val="003A4337"/>
    <w:rsid w:val="003A446E"/>
    <w:rsid w:val="003A448E"/>
    <w:rsid w:val="003A47D8"/>
    <w:rsid w:val="003A49D2"/>
    <w:rsid w:val="003A4B3B"/>
    <w:rsid w:val="003A4E01"/>
    <w:rsid w:val="003A4E03"/>
    <w:rsid w:val="003A551F"/>
    <w:rsid w:val="003A5D19"/>
    <w:rsid w:val="003A5F1D"/>
    <w:rsid w:val="003A6003"/>
    <w:rsid w:val="003A6191"/>
    <w:rsid w:val="003A6334"/>
    <w:rsid w:val="003A64D6"/>
    <w:rsid w:val="003A6834"/>
    <w:rsid w:val="003A6876"/>
    <w:rsid w:val="003A6DA2"/>
    <w:rsid w:val="003A7226"/>
    <w:rsid w:val="003A753F"/>
    <w:rsid w:val="003A7B18"/>
    <w:rsid w:val="003A7EA6"/>
    <w:rsid w:val="003B074F"/>
    <w:rsid w:val="003B0DEB"/>
    <w:rsid w:val="003B119E"/>
    <w:rsid w:val="003B1227"/>
    <w:rsid w:val="003B1331"/>
    <w:rsid w:val="003B1393"/>
    <w:rsid w:val="003B1976"/>
    <w:rsid w:val="003B200C"/>
    <w:rsid w:val="003B20AE"/>
    <w:rsid w:val="003B21B8"/>
    <w:rsid w:val="003B254E"/>
    <w:rsid w:val="003B2761"/>
    <w:rsid w:val="003B2A0A"/>
    <w:rsid w:val="003B2B4D"/>
    <w:rsid w:val="003B2BE3"/>
    <w:rsid w:val="003B3282"/>
    <w:rsid w:val="003B34C9"/>
    <w:rsid w:val="003B3647"/>
    <w:rsid w:val="003B369E"/>
    <w:rsid w:val="003B3A80"/>
    <w:rsid w:val="003B3E09"/>
    <w:rsid w:val="003B3F09"/>
    <w:rsid w:val="003B3FD7"/>
    <w:rsid w:val="003B418E"/>
    <w:rsid w:val="003B4A39"/>
    <w:rsid w:val="003B4F8A"/>
    <w:rsid w:val="003B50AE"/>
    <w:rsid w:val="003B5183"/>
    <w:rsid w:val="003B5281"/>
    <w:rsid w:val="003B5439"/>
    <w:rsid w:val="003B54E3"/>
    <w:rsid w:val="003B5658"/>
    <w:rsid w:val="003B5774"/>
    <w:rsid w:val="003B5A69"/>
    <w:rsid w:val="003B5A6E"/>
    <w:rsid w:val="003B5B06"/>
    <w:rsid w:val="003B5DFF"/>
    <w:rsid w:val="003B5F45"/>
    <w:rsid w:val="003B61AB"/>
    <w:rsid w:val="003B6240"/>
    <w:rsid w:val="003B651E"/>
    <w:rsid w:val="003B66DE"/>
    <w:rsid w:val="003B6830"/>
    <w:rsid w:val="003B684A"/>
    <w:rsid w:val="003B6AC9"/>
    <w:rsid w:val="003B6AD5"/>
    <w:rsid w:val="003B6B37"/>
    <w:rsid w:val="003B6B66"/>
    <w:rsid w:val="003B6C24"/>
    <w:rsid w:val="003B6CF5"/>
    <w:rsid w:val="003B6D0F"/>
    <w:rsid w:val="003B6E4E"/>
    <w:rsid w:val="003B73F3"/>
    <w:rsid w:val="003B76A4"/>
    <w:rsid w:val="003B76CA"/>
    <w:rsid w:val="003B76E9"/>
    <w:rsid w:val="003B7843"/>
    <w:rsid w:val="003B7A01"/>
    <w:rsid w:val="003B7B0C"/>
    <w:rsid w:val="003C00E0"/>
    <w:rsid w:val="003C0403"/>
    <w:rsid w:val="003C083F"/>
    <w:rsid w:val="003C08B1"/>
    <w:rsid w:val="003C0ABC"/>
    <w:rsid w:val="003C0C03"/>
    <w:rsid w:val="003C1211"/>
    <w:rsid w:val="003C14A3"/>
    <w:rsid w:val="003C187C"/>
    <w:rsid w:val="003C1C01"/>
    <w:rsid w:val="003C1EAD"/>
    <w:rsid w:val="003C224D"/>
    <w:rsid w:val="003C249F"/>
    <w:rsid w:val="003C2B36"/>
    <w:rsid w:val="003C2F71"/>
    <w:rsid w:val="003C3186"/>
    <w:rsid w:val="003C31C9"/>
    <w:rsid w:val="003C329E"/>
    <w:rsid w:val="003C330A"/>
    <w:rsid w:val="003C339C"/>
    <w:rsid w:val="003C38F6"/>
    <w:rsid w:val="003C393A"/>
    <w:rsid w:val="003C3AF4"/>
    <w:rsid w:val="003C3BD9"/>
    <w:rsid w:val="003C4310"/>
    <w:rsid w:val="003C441E"/>
    <w:rsid w:val="003C455F"/>
    <w:rsid w:val="003C4CA2"/>
    <w:rsid w:val="003C4ECA"/>
    <w:rsid w:val="003C562A"/>
    <w:rsid w:val="003C5699"/>
    <w:rsid w:val="003C56ED"/>
    <w:rsid w:val="003C5862"/>
    <w:rsid w:val="003C5A75"/>
    <w:rsid w:val="003C5CB8"/>
    <w:rsid w:val="003C5F02"/>
    <w:rsid w:val="003C62CD"/>
    <w:rsid w:val="003C6344"/>
    <w:rsid w:val="003C6C3E"/>
    <w:rsid w:val="003C6C72"/>
    <w:rsid w:val="003C6D56"/>
    <w:rsid w:val="003C780C"/>
    <w:rsid w:val="003D121E"/>
    <w:rsid w:val="003D1DBF"/>
    <w:rsid w:val="003D25BA"/>
    <w:rsid w:val="003D25E2"/>
    <w:rsid w:val="003D2C3B"/>
    <w:rsid w:val="003D3A59"/>
    <w:rsid w:val="003D40B0"/>
    <w:rsid w:val="003D41AB"/>
    <w:rsid w:val="003D41F2"/>
    <w:rsid w:val="003D42A3"/>
    <w:rsid w:val="003D4459"/>
    <w:rsid w:val="003D4654"/>
    <w:rsid w:val="003D46F9"/>
    <w:rsid w:val="003D478E"/>
    <w:rsid w:val="003D4806"/>
    <w:rsid w:val="003D4981"/>
    <w:rsid w:val="003D4A4B"/>
    <w:rsid w:val="003D4F3E"/>
    <w:rsid w:val="003D4FB5"/>
    <w:rsid w:val="003D530F"/>
    <w:rsid w:val="003D5755"/>
    <w:rsid w:val="003D5851"/>
    <w:rsid w:val="003D591B"/>
    <w:rsid w:val="003D5B69"/>
    <w:rsid w:val="003D5BAC"/>
    <w:rsid w:val="003D5EA5"/>
    <w:rsid w:val="003D66C7"/>
    <w:rsid w:val="003D6943"/>
    <w:rsid w:val="003D6A2E"/>
    <w:rsid w:val="003D6BFE"/>
    <w:rsid w:val="003D6EF4"/>
    <w:rsid w:val="003D72D9"/>
    <w:rsid w:val="003D74D1"/>
    <w:rsid w:val="003D74DB"/>
    <w:rsid w:val="003D769F"/>
    <w:rsid w:val="003D79D8"/>
    <w:rsid w:val="003E0025"/>
    <w:rsid w:val="003E0B47"/>
    <w:rsid w:val="003E0C5D"/>
    <w:rsid w:val="003E0E9B"/>
    <w:rsid w:val="003E1106"/>
    <w:rsid w:val="003E1112"/>
    <w:rsid w:val="003E1727"/>
    <w:rsid w:val="003E1788"/>
    <w:rsid w:val="003E1B0C"/>
    <w:rsid w:val="003E20A5"/>
    <w:rsid w:val="003E20DE"/>
    <w:rsid w:val="003E22ED"/>
    <w:rsid w:val="003E259B"/>
    <w:rsid w:val="003E26BA"/>
    <w:rsid w:val="003E2A07"/>
    <w:rsid w:val="003E2BDC"/>
    <w:rsid w:val="003E2BEB"/>
    <w:rsid w:val="003E2C92"/>
    <w:rsid w:val="003E2CBD"/>
    <w:rsid w:val="003E2D0C"/>
    <w:rsid w:val="003E2EA5"/>
    <w:rsid w:val="003E2FB9"/>
    <w:rsid w:val="003E306F"/>
    <w:rsid w:val="003E3477"/>
    <w:rsid w:val="003E37F2"/>
    <w:rsid w:val="003E3804"/>
    <w:rsid w:val="003E3A0E"/>
    <w:rsid w:val="003E3AD3"/>
    <w:rsid w:val="003E4091"/>
    <w:rsid w:val="003E434E"/>
    <w:rsid w:val="003E43E2"/>
    <w:rsid w:val="003E4CB1"/>
    <w:rsid w:val="003E4D57"/>
    <w:rsid w:val="003E549B"/>
    <w:rsid w:val="003E5953"/>
    <w:rsid w:val="003E5B63"/>
    <w:rsid w:val="003E5D3F"/>
    <w:rsid w:val="003E5D54"/>
    <w:rsid w:val="003E687D"/>
    <w:rsid w:val="003E6B67"/>
    <w:rsid w:val="003E6D71"/>
    <w:rsid w:val="003E73A5"/>
    <w:rsid w:val="003E7A6F"/>
    <w:rsid w:val="003E7B39"/>
    <w:rsid w:val="003E7D93"/>
    <w:rsid w:val="003F0014"/>
    <w:rsid w:val="003F0092"/>
    <w:rsid w:val="003F011F"/>
    <w:rsid w:val="003F05ED"/>
    <w:rsid w:val="003F08EE"/>
    <w:rsid w:val="003F0BD4"/>
    <w:rsid w:val="003F0C57"/>
    <w:rsid w:val="003F104C"/>
    <w:rsid w:val="003F10D3"/>
    <w:rsid w:val="003F14F7"/>
    <w:rsid w:val="003F15D8"/>
    <w:rsid w:val="003F1733"/>
    <w:rsid w:val="003F1762"/>
    <w:rsid w:val="003F1A88"/>
    <w:rsid w:val="003F1C03"/>
    <w:rsid w:val="003F1CA0"/>
    <w:rsid w:val="003F1CA2"/>
    <w:rsid w:val="003F1CAB"/>
    <w:rsid w:val="003F1F63"/>
    <w:rsid w:val="003F2270"/>
    <w:rsid w:val="003F2441"/>
    <w:rsid w:val="003F268E"/>
    <w:rsid w:val="003F2744"/>
    <w:rsid w:val="003F32D7"/>
    <w:rsid w:val="003F32F2"/>
    <w:rsid w:val="003F3934"/>
    <w:rsid w:val="003F412F"/>
    <w:rsid w:val="003F416F"/>
    <w:rsid w:val="003F41CD"/>
    <w:rsid w:val="003F43FA"/>
    <w:rsid w:val="003F4A3E"/>
    <w:rsid w:val="003F4DDC"/>
    <w:rsid w:val="003F545C"/>
    <w:rsid w:val="003F578C"/>
    <w:rsid w:val="003F5A5E"/>
    <w:rsid w:val="003F60A1"/>
    <w:rsid w:val="003F60D8"/>
    <w:rsid w:val="003F630E"/>
    <w:rsid w:val="003F660E"/>
    <w:rsid w:val="003F67F3"/>
    <w:rsid w:val="003F698A"/>
    <w:rsid w:val="003F6FB4"/>
    <w:rsid w:val="003F702A"/>
    <w:rsid w:val="003F7050"/>
    <w:rsid w:val="003F7192"/>
    <w:rsid w:val="003F7207"/>
    <w:rsid w:val="003F72C2"/>
    <w:rsid w:val="003F7A96"/>
    <w:rsid w:val="003F7ADF"/>
    <w:rsid w:val="00400444"/>
    <w:rsid w:val="00400573"/>
    <w:rsid w:val="004006A8"/>
    <w:rsid w:val="00400787"/>
    <w:rsid w:val="004008BC"/>
    <w:rsid w:val="00400A64"/>
    <w:rsid w:val="00400DE7"/>
    <w:rsid w:val="004012BF"/>
    <w:rsid w:val="0040163B"/>
    <w:rsid w:val="00401757"/>
    <w:rsid w:val="004019A1"/>
    <w:rsid w:val="00401E46"/>
    <w:rsid w:val="00401FC9"/>
    <w:rsid w:val="00401FDC"/>
    <w:rsid w:val="00402467"/>
    <w:rsid w:val="004026DB"/>
    <w:rsid w:val="00402CF9"/>
    <w:rsid w:val="00402EE1"/>
    <w:rsid w:val="00402F1A"/>
    <w:rsid w:val="004030EA"/>
    <w:rsid w:val="004032B7"/>
    <w:rsid w:val="004034FC"/>
    <w:rsid w:val="004036B8"/>
    <w:rsid w:val="00403D55"/>
    <w:rsid w:val="00403DBA"/>
    <w:rsid w:val="004040B1"/>
    <w:rsid w:val="00404164"/>
    <w:rsid w:val="0040432D"/>
    <w:rsid w:val="004046D8"/>
    <w:rsid w:val="004046ED"/>
    <w:rsid w:val="00404767"/>
    <w:rsid w:val="0040479C"/>
    <w:rsid w:val="00404D08"/>
    <w:rsid w:val="00404DFE"/>
    <w:rsid w:val="004053DB"/>
    <w:rsid w:val="00405618"/>
    <w:rsid w:val="004056AA"/>
    <w:rsid w:val="00405AA3"/>
    <w:rsid w:val="00405CE0"/>
    <w:rsid w:val="00405F70"/>
    <w:rsid w:val="0040603E"/>
    <w:rsid w:val="00406600"/>
    <w:rsid w:val="00406B5F"/>
    <w:rsid w:val="00406E39"/>
    <w:rsid w:val="00406F43"/>
    <w:rsid w:val="00406F4F"/>
    <w:rsid w:val="00407DDE"/>
    <w:rsid w:val="00407E20"/>
    <w:rsid w:val="0041015A"/>
    <w:rsid w:val="00410385"/>
    <w:rsid w:val="0041092C"/>
    <w:rsid w:val="00410B3E"/>
    <w:rsid w:val="00410B4C"/>
    <w:rsid w:val="00410CA6"/>
    <w:rsid w:val="00410D6B"/>
    <w:rsid w:val="00410D89"/>
    <w:rsid w:val="00411054"/>
    <w:rsid w:val="0041111C"/>
    <w:rsid w:val="004111F5"/>
    <w:rsid w:val="00411334"/>
    <w:rsid w:val="00411534"/>
    <w:rsid w:val="00412120"/>
    <w:rsid w:val="00412831"/>
    <w:rsid w:val="0041297C"/>
    <w:rsid w:val="004129CF"/>
    <w:rsid w:val="004129DE"/>
    <w:rsid w:val="00412B32"/>
    <w:rsid w:val="00413030"/>
    <w:rsid w:val="00413109"/>
    <w:rsid w:val="004138B2"/>
    <w:rsid w:val="004138B3"/>
    <w:rsid w:val="004138B5"/>
    <w:rsid w:val="00413AB2"/>
    <w:rsid w:val="00413C75"/>
    <w:rsid w:val="00413D93"/>
    <w:rsid w:val="00414028"/>
    <w:rsid w:val="004140F5"/>
    <w:rsid w:val="00414A07"/>
    <w:rsid w:val="00414B37"/>
    <w:rsid w:val="00414CE5"/>
    <w:rsid w:val="00414EEE"/>
    <w:rsid w:val="00415695"/>
    <w:rsid w:val="00415957"/>
    <w:rsid w:val="00415D84"/>
    <w:rsid w:val="004163D1"/>
    <w:rsid w:val="0041642F"/>
    <w:rsid w:val="00416512"/>
    <w:rsid w:val="004167CC"/>
    <w:rsid w:val="00416A64"/>
    <w:rsid w:val="00416BCC"/>
    <w:rsid w:val="00416E28"/>
    <w:rsid w:val="00416E9F"/>
    <w:rsid w:val="00417024"/>
    <w:rsid w:val="004170B0"/>
    <w:rsid w:val="00417136"/>
    <w:rsid w:val="004174E5"/>
    <w:rsid w:val="0041768A"/>
    <w:rsid w:val="004176EF"/>
    <w:rsid w:val="004200ED"/>
    <w:rsid w:val="00420146"/>
    <w:rsid w:val="004206A5"/>
    <w:rsid w:val="00420B74"/>
    <w:rsid w:val="00420E14"/>
    <w:rsid w:val="00420F34"/>
    <w:rsid w:val="00420FC0"/>
    <w:rsid w:val="0042116D"/>
    <w:rsid w:val="00421E1B"/>
    <w:rsid w:val="0042200E"/>
    <w:rsid w:val="00422146"/>
    <w:rsid w:val="0042222A"/>
    <w:rsid w:val="004226BB"/>
    <w:rsid w:val="004226DB"/>
    <w:rsid w:val="00422A8F"/>
    <w:rsid w:val="00422ED7"/>
    <w:rsid w:val="00422FC6"/>
    <w:rsid w:val="004231A8"/>
    <w:rsid w:val="004231D5"/>
    <w:rsid w:val="004238DF"/>
    <w:rsid w:val="00423CC8"/>
    <w:rsid w:val="004249E0"/>
    <w:rsid w:val="00424BB9"/>
    <w:rsid w:val="00424CB5"/>
    <w:rsid w:val="00424D02"/>
    <w:rsid w:val="00424E0D"/>
    <w:rsid w:val="00424E3E"/>
    <w:rsid w:val="00424E53"/>
    <w:rsid w:val="00424FFF"/>
    <w:rsid w:val="004250CB"/>
    <w:rsid w:val="00425446"/>
    <w:rsid w:val="00425753"/>
    <w:rsid w:val="004260EC"/>
    <w:rsid w:val="00426161"/>
    <w:rsid w:val="004262A9"/>
    <w:rsid w:val="004263EA"/>
    <w:rsid w:val="0042688E"/>
    <w:rsid w:val="0042696A"/>
    <w:rsid w:val="00426A38"/>
    <w:rsid w:val="00426A3B"/>
    <w:rsid w:val="004271A9"/>
    <w:rsid w:val="00427E72"/>
    <w:rsid w:val="00427F71"/>
    <w:rsid w:val="00430046"/>
    <w:rsid w:val="00430234"/>
    <w:rsid w:val="00430872"/>
    <w:rsid w:val="004308E6"/>
    <w:rsid w:val="00430ABA"/>
    <w:rsid w:val="00431452"/>
    <w:rsid w:val="00431487"/>
    <w:rsid w:val="00431537"/>
    <w:rsid w:val="0043190B"/>
    <w:rsid w:val="00431C53"/>
    <w:rsid w:val="00431FDA"/>
    <w:rsid w:val="004320D7"/>
    <w:rsid w:val="00432185"/>
    <w:rsid w:val="004325AB"/>
    <w:rsid w:val="00432667"/>
    <w:rsid w:val="004327DE"/>
    <w:rsid w:val="004327EC"/>
    <w:rsid w:val="00432816"/>
    <w:rsid w:val="00432DE1"/>
    <w:rsid w:val="00432E91"/>
    <w:rsid w:val="004333A6"/>
    <w:rsid w:val="004337AA"/>
    <w:rsid w:val="00433AF2"/>
    <w:rsid w:val="00433C09"/>
    <w:rsid w:val="00434B96"/>
    <w:rsid w:val="00435006"/>
    <w:rsid w:val="0043500C"/>
    <w:rsid w:val="00435138"/>
    <w:rsid w:val="0043515F"/>
    <w:rsid w:val="00435240"/>
    <w:rsid w:val="00435522"/>
    <w:rsid w:val="004356A6"/>
    <w:rsid w:val="00435721"/>
    <w:rsid w:val="004359DE"/>
    <w:rsid w:val="00435F3A"/>
    <w:rsid w:val="00436033"/>
    <w:rsid w:val="00436085"/>
    <w:rsid w:val="00436286"/>
    <w:rsid w:val="0043637E"/>
    <w:rsid w:val="004365B5"/>
    <w:rsid w:val="0043661D"/>
    <w:rsid w:val="00436667"/>
    <w:rsid w:val="00436710"/>
    <w:rsid w:val="004367C4"/>
    <w:rsid w:val="00436834"/>
    <w:rsid w:val="00436B2B"/>
    <w:rsid w:val="00436C3C"/>
    <w:rsid w:val="004371BE"/>
    <w:rsid w:val="004372A1"/>
    <w:rsid w:val="004373A8"/>
    <w:rsid w:val="004378F3"/>
    <w:rsid w:val="00437932"/>
    <w:rsid w:val="00437DE1"/>
    <w:rsid w:val="00437EE6"/>
    <w:rsid w:val="00437F28"/>
    <w:rsid w:val="00437FFE"/>
    <w:rsid w:val="004400D0"/>
    <w:rsid w:val="004401B6"/>
    <w:rsid w:val="004401CA"/>
    <w:rsid w:val="00440AAB"/>
    <w:rsid w:val="00440CA8"/>
    <w:rsid w:val="00440CE2"/>
    <w:rsid w:val="00440F3D"/>
    <w:rsid w:val="004411C5"/>
    <w:rsid w:val="00441327"/>
    <w:rsid w:val="00441705"/>
    <w:rsid w:val="00441810"/>
    <w:rsid w:val="004419FE"/>
    <w:rsid w:val="00441BB5"/>
    <w:rsid w:val="00441DBE"/>
    <w:rsid w:val="00441F9B"/>
    <w:rsid w:val="0044234F"/>
    <w:rsid w:val="00442454"/>
    <w:rsid w:val="00442621"/>
    <w:rsid w:val="00442AF7"/>
    <w:rsid w:val="00442BFE"/>
    <w:rsid w:val="0044321B"/>
    <w:rsid w:val="0044403E"/>
    <w:rsid w:val="0044407E"/>
    <w:rsid w:val="004447A7"/>
    <w:rsid w:val="00444987"/>
    <w:rsid w:val="00444BEB"/>
    <w:rsid w:val="00444D7C"/>
    <w:rsid w:val="0044573C"/>
    <w:rsid w:val="0044589F"/>
    <w:rsid w:val="00445A32"/>
    <w:rsid w:val="00445AAC"/>
    <w:rsid w:val="0044607A"/>
    <w:rsid w:val="004469D4"/>
    <w:rsid w:val="00446D2A"/>
    <w:rsid w:val="0044716E"/>
    <w:rsid w:val="004472F7"/>
    <w:rsid w:val="004476B8"/>
    <w:rsid w:val="004477DD"/>
    <w:rsid w:val="00447B70"/>
    <w:rsid w:val="004502C6"/>
    <w:rsid w:val="00450D66"/>
    <w:rsid w:val="00451095"/>
    <w:rsid w:val="00451213"/>
    <w:rsid w:val="00451806"/>
    <w:rsid w:val="00451E66"/>
    <w:rsid w:val="00451F5E"/>
    <w:rsid w:val="00451FA0"/>
    <w:rsid w:val="00452059"/>
    <w:rsid w:val="00452079"/>
    <w:rsid w:val="00452084"/>
    <w:rsid w:val="00452202"/>
    <w:rsid w:val="004522DA"/>
    <w:rsid w:val="004523B0"/>
    <w:rsid w:val="00452456"/>
    <w:rsid w:val="004528FE"/>
    <w:rsid w:val="00452A5D"/>
    <w:rsid w:val="00452B7E"/>
    <w:rsid w:val="00452CE2"/>
    <w:rsid w:val="0045313C"/>
    <w:rsid w:val="004532E0"/>
    <w:rsid w:val="0045395E"/>
    <w:rsid w:val="0045403D"/>
    <w:rsid w:val="004543B5"/>
    <w:rsid w:val="00454A9C"/>
    <w:rsid w:val="00454CD0"/>
    <w:rsid w:val="004551D8"/>
    <w:rsid w:val="00455246"/>
    <w:rsid w:val="00455383"/>
    <w:rsid w:val="004553CB"/>
    <w:rsid w:val="004555D9"/>
    <w:rsid w:val="004557F1"/>
    <w:rsid w:val="00455B95"/>
    <w:rsid w:val="00455DD0"/>
    <w:rsid w:val="00455FF3"/>
    <w:rsid w:val="0045667B"/>
    <w:rsid w:val="004566DE"/>
    <w:rsid w:val="0045676B"/>
    <w:rsid w:val="004569C7"/>
    <w:rsid w:val="00456E9B"/>
    <w:rsid w:val="00456F52"/>
    <w:rsid w:val="0045705C"/>
    <w:rsid w:val="004574AE"/>
    <w:rsid w:val="00457637"/>
    <w:rsid w:val="004576DC"/>
    <w:rsid w:val="004579B3"/>
    <w:rsid w:val="00457A00"/>
    <w:rsid w:val="00457BF6"/>
    <w:rsid w:val="00457DCD"/>
    <w:rsid w:val="00460086"/>
    <w:rsid w:val="00460C77"/>
    <w:rsid w:val="00460CAB"/>
    <w:rsid w:val="004612D2"/>
    <w:rsid w:val="00461623"/>
    <w:rsid w:val="00461817"/>
    <w:rsid w:val="004622A9"/>
    <w:rsid w:val="00462345"/>
    <w:rsid w:val="00462397"/>
    <w:rsid w:val="004623F0"/>
    <w:rsid w:val="00462770"/>
    <w:rsid w:val="00462CE9"/>
    <w:rsid w:val="004631D0"/>
    <w:rsid w:val="00463265"/>
    <w:rsid w:val="004633FE"/>
    <w:rsid w:val="00464828"/>
    <w:rsid w:val="00464E92"/>
    <w:rsid w:val="004651F7"/>
    <w:rsid w:val="00465212"/>
    <w:rsid w:val="004657AD"/>
    <w:rsid w:val="00465E2C"/>
    <w:rsid w:val="0046615F"/>
    <w:rsid w:val="00466192"/>
    <w:rsid w:val="00466211"/>
    <w:rsid w:val="00466239"/>
    <w:rsid w:val="004662C3"/>
    <w:rsid w:val="00466304"/>
    <w:rsid w:val="00466A11"/>
    <w:rsid w:val="00466BFD"/>
    <w:rsid w:val="00466E22"/>
    <w:rsid w:val="00466F58"/>
    <w:rsid w:val="00467086"/>
    <w:rsid w:val="004672E6"/>
    <w:rsid w:val="00467E1B"/>
    <w:rsid w:val="00467F4C"/>
    <w:rsid w:val="004703D8"/>
    <w:rsid w:val="00470A18"/>
    <w:rsid w:val="00470AD0"/>
    <w:rsid w:val="00470F7E"/>
    <w:rsid w:val="00471045"/>
    <w:rsid w:val="004715DC"/>
    <w:rsid w:val="0047179B"/>
    <w:rsid w:val="00471959"/>
    <w:rsid w:val="00471A8E"/>
    <w:rsid w:val="00472363"/>
    <w:rsid w:val="004723F0"/>
    <w:rsid w:val="004728E7"/>
    <w:rsid w:val="00472D58"/>
    <w:rsid w:val="00472D95"/>
    <w:rsid w:val="00472F2E"/>
    <w:rsid w:val="00473192"/>
    <w:rsid w:val="004731A8"/>
    <w:rsid w:val="004732BE"/>
    <w:rsid w:val="0047341F"/>
    <w:rsid w:val="004737DA"/>
    <w:rsid w:val="004740C7"/>
    <w:rsid w:val="0047454D"/>
    <w:rsid w:val="00474CE0"/>
    <w:rsid w:val="00474E65"/>
    <w:rsid w:val="00474F8E"/>
    <w:rsid w:val="0047551C"/>
    <w:rsid w:val="0047568B"/>
    <w:rsid w:val="004756A0"/>
    <w:rsid w:val="00475894"/>
    <w:rsid w:val="004758FD"/>
    <w:rsid w:val="00475B5E"/>
    <w:rsid w:val="00475DEE"/>
    <w:rsid w:val="00475F22"/>
    <w:rsid w:val="00476C78"/>
    <w:rsid w:val="0047754C"/>
    <w:rsid w:val="00477A93"/>
    <w:rsid w:val="00477B00"/>
    <w:rsid w:val="00477B30"/>
    <w:rsid w:val="00477BEB"/>
    <w:rsid w:val="00477C39"/>
    <w:rsid w:val="00477DF9"/>
    <w:rsid w:val="00477F63"/>
    <w:rsid w:val="004804E4"/>
    <w:rsid w:val="0048125C"/>
    <w:rsid w:val="00481266"/>
    <w:rsid w:val="004812E3"/>
    <w:rsid w:val="004813D5"/>
    <w:rsid w:val="0048152C"/>
    <w:rsid w:val="00481552"/>
    <w:rsid w:val="0048158D"/>
    <w:rsid w:val="00481A17"/>
    <w:rsid w:val="00481D34"/>
    <w:rsid w:val="00481D4F"/>
    <w:rsid w:val="00481D58"/>
    <w:rsid w:val="00481FF6"/>
    <w:rsid w:val="004821E1"/>
    <w:rsid w:val="004826F6"/>
    <w:rsid w:val="00482BEB"/>
    <w:rsid w:val="00483786"/>
    <w:rsid w:val="00483803"/>
    <w:rsid w:val="0048390B"/>
    <w:rsid w:val="004839F2"/>
    <w:rsid w:val="00483C27"/>
    <w:rsid w:val="00483DC5"/>
    <w:rsid w:val="0048426B"/>
    <w:rsid w:val="00484278"/>
    <w:rsid w:val="00484660"/>
    <w:rsid w:val="00484D8C"/>
    <w:rsid w:val="00484DC7"/>
    <w:rsid w:val="00484E82"/>
    <w:rsid w:val="0048506A"/>
    <w:rsid w:val="0048519B"/>
    <w:rsid w:val="004851FD"/>
    <w:rsid w:val="00485393"/>
    <w:rsid w:val="0048549A"/>
    <w:rsid w:val="004858EE"/>
    <w:rsid w:val="00485900"/>
    <w:rsid w:val="00485A05"/>
    <w:rsid w:val="00485B74"/>
    <w:rsid w:val="00485C24"/>
    <w:rsid w:val="00485F46"/>
    <w:rsid w:val="00486701"/>
    <w:rsid w:val="00486843"/>
    <w:rsid w:val="00486A7E"/>
    <w:rsid w:val="00486BB7"/>
    <w:rsid w:val="00486DE2"/>
    <w:rsid w:val="00486E33"/>
    <w:rsid w:val="00486FB3"/>
    <w:rsid w:val="004871D5"/>
    <w:rsid w:val="00487784"/>
    <w:rsid w:val="004878BB"/>
    <w:rsid w:val="00487B04"/>
    <w:rsid w:val="00487C30"/>
    <w:rsid w:val="00490066"/>
    <w:rsid w:val="0049008A"/>
    <w:rsid w:val="00490296"/>
    <w:rsid w:val="00490890"/>
    <w:rsid w:val="004909CA"/>
    <w:rsid w:val="00490A4E"/>
    <w:rsid w:val="00490C2E"/>
    <w:rsid w:val="00490C36"/>
    <w:rsid w:val="00490F19"/>
    <w:rsid w:val="00491570"/>
    <w:rsid w:val="0049161D"/>
    <w:rsid w:val="004918AE"/>
    <w:rsid w:val="00491968"/>
    <w:rsid w:val="00491CA7"/>
    <w:rsid w:val="00491D71"/>
    <w:rsid w:val="00492BAF"/>
    <w:rsid w:val="00492E20"/>
    <w:rsid w:val="00492E9A"/>
    <w:rsid w:val="004931DD"/>
    <w:rsid w:val="00493ED7"/>
    <w:rsid w:val="00494024"/>
    <w:rsid w:val="00494449"/>
    <w:rsid w:val="00494591"/>
    <w:rsid w:val="00494732"/>
    <w:rsid w:val="00494783"/>
    <w:rsid w:val="00494866"/>
    <w:rsid w:val="0049502C"/>
    <w:rsid w:val="00495136"/>
    <w:rsid w:val="00495719"/>
    <w:rsid w:val="004958E0"/>
    <w:rsid w:val="00495A33"/>
    <w:rsid w:val="00495BAA"/>
    <w:rsid w:val="00495DCB"/>
    <w:rsid w:val="00495FE9"/>
    <w:rsid w:val="004960DC"/>
    <w:rsid w:val="004963CF"/>
    <w:rsid w:val="00496434"/>
    <w:rsid w:val="00496547"/>
    <w:rsid w:val="00496590"/>
    <w:rsid w:val="00496709"/>
    <w:rsid w:val="00496F13"/>
    <w:rsid w:val="00496FAF"/>
    <w:rsid w:val="004970BE"/>
    <w:rsid w:val="00497295"/>
    <w:rsid w:val="004974DC"/>
    <w:rsid w:val="00497624"/>
    <w:rsid w:val="004977F0"/>
    <w:rsid w:val="004A0480"/>
    <w:rsid w:val="004A078E"/>
    <w:rsid w:val="004A07DF"/>
    <w:rsid w:val="004A0A64"/>
    <w:rsid w:val="004A1100"/>
    <w:rsid w:val="004A1181"/>
    <w:rsid w:val="004A1266"/>
    <w:rsid w:val="004A131A"/>
    <w:rsid w:val="004A1362"/>
    <w:rsid w:val="004A16F8"/>
    <w:rsid w:val="004A1757"/>
    <w:rsid w:val="004A185A"/>
    <w:rsid w:val="004A1CC1"/>
    <w:rsid w:val="004A1D51"/>
    <w:rsid w:val="004A1D94"/>
    <w:rsid w:val="004A1F77"/>
    <w:rsid w:val="004A2050"/>
    <w:rsid w:val="004A22C4"/>
    <w:rsid w:val="004A2404"/>
    <w:rsid w:val="004A2E46"/>
    <w:rsid w:val="004A2FFF"/>
    <w:rsid w:val="004A3026"/>
    <w:rsid w:val="004A3029"/>
    <w:rsid w:val="004A31E7"/>
    <w:rsid w:val="004A3489"/>
    <w:rsid w:val="004A350F"/>
    <w:rsid w:val="004A39FB"/>
    <w:rsid w:val="004A3C5F"/>
    <w:rsid w:val="004A3C8B"/>
    <w:rsid w:val="004A41F7"/>
    <w:rsid w:val="004A4473"/>
    <w:rsid w:val="004A48D7"/>
    <w:rsid w:val="004A4A34"/>
    <w:rsid w:val="004A4BE2"/>
    <w:rsid w:val="004A4EF9"/>
    <w:rsid w:val="004A4FE4"/>
    <w:rsid w:val="004A5480"/>
    <w:rsid w:val="004A5799"/>
    <w:rsid w:val="004A57C3"/>
    <w:rsid w:val="004A59BD"/>
    <w:rsid w:val="004A5F56"/>
    <w:rsid w:val="004A60B0"/>
    <w:rsid w:val="004A6961"/>
    <w:rsid w:val="004A7027"/>
    <w:rsid w:val="004A7173"/>
    <w:rsid w:val="004A76E9"/>
    <w:rsid w:val="004A7B0A"/>
    <w:rsid w:val="004A7C86"/>
    <w:rsid w:val="004A7F6F"/>
    <w:rsid w:val="004B00AE"/>
    <w:rsid w:val="004B0193"/>
    <w:rsid w:val="004B02DD"/>
    <w:rsid w:val="004B0354"/>
    <w:rsid w:val="004B0FB7"/>
    <w:rsid w:val="004B118D"/>
    <w:rsid w:val="004B12D7"/>
    <w:rsid w:val="004B1A5A"/>
    <w:rsid w:val="004B216C"/>
    <w:rsid w:val="004B2507"/>
    <w:rsid w:val="004B269B"/>
    <w:rsid w:val="004B2909"/>
    <w:rsid w:val="004B307B"/>
    <w:rsid w:val="004B31B0"/>
    <w:rsid w:val="004B3757"/>
    <w:rsid w:val="004B3F00"/>
    <w:rsid w:val="004B3FAF"/>
    <w:rsid w:val="004B4150"/>
    <w:rsid w:val="004B4356"/>
    <w:rsid w:val="004B45FD"/>
    <w:rsid w:val="004B4664"/>
    <w:rsid w:val="004B4999"/>
    <w:rsid w:val="004B4A86"/>
    <w:rsid w:val="004B4C06"/>
    <w:rsid w:val="004B4E69"/>
    <w:rsid w:val="004B4FCC"/>
    <w:rsid w:val="004B506E"/>
    <w:rsid w:val="004B5460"/>
    <w:rsid w:val="004B5638"/>
    <w:rsid w:val="004B5977"/>
    <w:rsid w:val="004B5A7B"/>
    <w:rsid w:val="004B6237"/>
    <w:rsid w:val="004B6338"/>
    <w:rsid w:val="004B6369"/>
    <w:rsid w:val="004B687F"/>
    <w:rsid w:val="004B68BB"/>
    <w:rsid w:val="004B6A0D"/>
    <w:rsid w:val="004B6FAE"/>
    <w:rsid w:val="004B707E"/>
    <w:rsid w:val="004B78E4"/>
    <w:rsid w:val="004B79C6"/>
    <w:rsid w:val="004B7CC4"/>
    <w:rsid w:val="004B7DD4"/>
    <w:rsid w:val="004C0193"/>
    <w:rsid w:val="004C0E97"/>
    <w:rsid w:val="004C1044"/>
    <w:rsid w:val="004C1122"/>
    <w:rsid w:val="004C1194"/>
    <w:rsid w:val="004C120D"/>
    <w:rsid w:val="004C127F"/>
    <w:rsid w:val="004C14EA"/>
    <w:rsid w:val="004C19AF"/>
    <w:rsid w:val="004C1E71"/>
    <w:rsid w:val="004C209E"/>
    <w:rsid w:val="004C2144"/>
    <w:rsid w:val="004C237D"/>
    <w:rsid w:val="004C23F8"/>
    <w:rsid w:val="004C2639"/>
    <w:rsid w:val="004C29A9"/>
    <w:rsid w:val="004C2CD2"/>
    <w:rsid w:val="004C2D7E"/>
    <w:rsid w:val="004C2E22"/>
    <w:rsid w:val="004C31E6"/>
    <w:rsid w:val="004C3464"/>
    <w:rsid w:val="004C38DF"/>
    <w:rsid w:val="004C3CA3"/>
    <w:rsid w:val="004C3D70"/>
    <w:rsid w:val="004C3EA9"/>
    <w:rsid w:val="004C48E7"/>
    <w:rsid w:val="004C4ABB"/>
    <w:rsid w:val="004C4C08"/>
    <w:rsid w:val="004C4F04"/>
    <w:rsid w:val="004C4F09"/>
    <w:rsid w:val="004C5821"/>
    <w:rsid w:val="004C5843"/>
    <w:rsid w:val="004C58A7"/>
    <w:rsid w:val="004C596E"/>
    <w:rsid w:val="004C5992"/>
    <w:rsid w:val="004C5AC1"/>
    <w:rsid w:val="004C5E3C"/>
    <w:rsid w:val="004C5FD8"/>
    <w:rsid w:val="004C60AF"/>
    <w:rsid w:val="004C62B8"/>
    <w:rsid w:val="004C67DF"/>
    <w:rsid w:val="004C6FC9"/>
    <w:rsid w:val="004C7740"/>
    <w:rsid w:val="004C7C10"/>
    <w:rsid w:val="004C7E8F"/>
    <w:rsid w:val="004D03C7"/>
    <w:rsid w:val="004D03E0"/>
    <w:rsid w:val="004D05F4"/>
    <w:rsid w:val="004D0631"/>
    <w:rsid w:val="004D06A9"/>
    <w:rsid w:val="004D0AEB"/>
    <w:rsid w:val="004D0E7A"/>
    <w:rsid w:val="004D0FF7"/>
    <w:rsid w:val="004D112C"/>
    <w:rsid w:val="004D125B"/>
    <w:rsid w:val="004D1E13"/>
    <w:rsid w:val="004D27A8"/>
    <w:rsid w:val="004D2F38"/>
    <w:rsid w:val="004D30C5"/>
    <w:rsid w:val="004D32F7"/>
    <w:rsid w:val="004D3302"/>
    <w:rsid w:val="004D33CA"/>
    <w:rsid w:val="004D36C2"/>
    <w:rsid w:val="004D37A4"/>
    <w:rsid w:val="004D3C08"/>
    <w:rsid w:val="004D3D30"/>
    <w:rsid w:val="004D4056"/>
    <w:rsid w:val="004D41B1"/>
    <w:rsid w:val="004D42FE"/>
    <w:rsid w:val="004D439F"/>
    <w:rsid w:val="004D49AD"/>
    <w:rsid w:val="004D4D9D"/>
    <w:rsid w:val="004D5063"/>
    <w:rsid w:val="004D5368"/>
    <w:rsid w:val="004D545C"/>
    <w:rsid w:val="004D56F7"/>
    <w:rsid w:val="004D589A"/>
    <w:rsid w:val="004D5D65"/>
    <w:rsid w:val="004D5DBE"/>
    <w:rsid w:val="004D5DE0"/>
    <w:rsid w:val="004D5F70"/>
    <w:rsid w:val="004D6905"/>
    <w:rsid w:val="004D6B3D"/>
    <w:rsid w:val="004D713B"/>
    <w:rsid w:val="004D7262"/>
    <w:rsid w:val="004D731E"/>
    <w:rsid w:val="004D76CB"/>
    <w:rsid w:val="004D7E4F"/>
    <w:rsid w:val="004E0001"/>
    <w:rsid w:val="004E0575"/>
    <w:rsid w:val="004E0A6B"/>
    <w:rsid w:val="004E0C09"/>
    <w:rsid w:val="004E131F"/>
    <w:rsid w:val="004E1549"/>
    <w:rsid w:val="004E1965"/>
    <w:rsid w:val="004E1F88"/>
    <w:rsid w:val="004E2422"/>
    <w:rsid w:val="004E261A"/>
    <w:rsid w:val="004E26E8"/>
    <w:rsid w:val="004E2829"/>
    <w:rsid w:val="004E2D6D"/>
    <w:rsid w:val="004E2F28"/>
    <w:rsid w:val="004E3343"/>
    <w:rsid w:val="004E3390"/>
    <w:rsid w:val="004E3621"/>
    <w:rsid w:val="004E3DCC"/>
    <w:rsid w:val="004E4070"/>
    <w:rsid w:val="004E422C"/>
    <w:rsid w:val="004E4438"/>
    <w:rsid w:val="004E46E8"/>
    <w:rsid w:val="004E4FD5"/>
    <w:rsid w:val="004E5786"/>
    <w:rsid w:val="004E583A"/>
    <w:rsid w:val="004E5C1B"/>
    <w:rsid w:val="004E5F78"/>
    <w:rsid w:val="004E6207"/>
    <w:rsid w:val="004E68D6"/>
    <w:rsid w:val="004E697E"/>
    <w:rsid w:val="004E7056"/>
    <w:rsid w:val="004E7255"/>
    <w:rsid w:val="004E78A7"/>
    <w:rsid w:val="004E79EC"/>
    <w:rsid w:val="004E7AB6"/>
    <w:rsid w:val="004F0093"/>
    <w:rsid w:val="004F025F"/>
    <w:rsid w:val="004F0340"/>
    <w:rsid w:val="004F0432"/>
    <w:rsid w:val="004F051E"/>
    <w:rsid w:val="004F0698"/>
    <w:rsid w:val="004F0789"/>
    <w:rsid w:val="004F0AB2"/>
    <w:rsid w:val="004F0CD7"/>
    <w:rsid w:val="004F0DA6"/>
    <w:rsid w:val="004F0F82"/>
    <w:rsid w:val="004F1119"/>
    <w:rsid w:val="004F12F3"/>
    <w:rsid w:val="004F1386"/>
    <w:rsid w:val="004F1453"/>
    <w:rsid w:val="004F180E"/>
    <w:rsid w:val="004F1A22"/>
    <w:rsid w:val="004F1BE2"/>
    <w:rsid w:val="004F262B"/>
    <w:rsid w:val="004F26FE"/>
    <w:rsid w:val="004F2B0A"/>
    <w:rsid w:val="004F3899"/>
    <w:rsid w:val="004F38DC"/>
    <w:rsid w:val="004F38F7"/>
    <w:rsid w:val="004F3969"/>
    <w:rsid w:val="004F39D8"/>
    <w:rsid w:val="004F3F65"/>
    <w:rsid w:val="004F406E"/>
    <w:rsid w:val="004F4170"/>
    <w:rsid w:val="004F49C0"/>
    <w:rsid w:val="004F515D"/>
    <w:rsid w:val="004F5475"/>
    <w:rsid w:val="004F6000"/>
    <w:rsid w:val="004F60E0"/>
    <w:rsid w:val="004F651A"/>
    <w:rsid w:val="004F66B8"/>
    <w:rsid w:val="004F671F"/>
    <w:rsid w:val="004F6CC8"/>
    <w:rsid w:val="004F7072"/>
    <w:rsid w:val="004F707D"/>
    <w:rsid w:val="004F71FE"/>
    <w:rsid w:val="004F7641"/>
    <w:rsid w:val="004F7814"/>
    <w:rsid w:val="004F784F"/>
    <w:rsid w:val="004F7984"/>
    <w:rsid w:val="004F7AF8"/>
    <w:rsid w:val="004F7DF8"/>
    <w:rsid w:val="005007D0"/>
    <w:rsid w:val="00500851"/>
    <w:rsid w:val="00500C11"/>
    <w:rsid w:val="00501052"/>
    <w:rsid w:val="005014EC"/>
    <w:rsid w:val="00501639"/>
    <w:rsid w:val="0050180F"/>
    <w:rsid w:val="00501A35"/>
    <w:rsid w:val="00501CB3"/>
    <w:rsid w:val="00501E02"/>
    <w:rsid w:val="00501E08"/>
    <w:rsid w:val="00501F43"/>
    <w:rsid w:val="005023CC"/>
    <w:rsid w:val="00502AD8"/>
    <w:rsid w:val="00502B71"/>
    <w:rsid w:val="00502C7D"/>
    <w:rsid w:val="00502D64"/>
    <w:rsid w:val="00502DD4"/>
    <w:rsid w:val="00502F9D"/>
    <w:rsid w:val="005030EA"/>
    <w:rsid w:val="00503241"/>
    <w:rsid w:val="00503242"/>
    <w:rsid w:val="005037AA"/>
    <w:rsid w:val="00503BD0"/>
    <w:rsid w:val="00504298"/>
    <w:rsid w:val="00504330"/>
    <w:rsid w:val="0050467B"/>
    <w:rsid w:val="00504799"/>
    <w:rsid w:val="005049C8"/>
    <w:rsid w:val="00504DC6"/>
    <w:rsid w:val="0050551F"/>
    <w:rsid w:val="005056E7"/>
    <w:rsid w:val="00505844"/>
    <w:rsid w:val="00505C9B"/>
    <w:rsid w:val="00505DC6"/>
    <w:rsid w:val="00505DF2"/>
    <w:rsid w:val="00505F3E"/>
    <w:rsid w:val="00506158"/>
    <w:rsid w:val="0050618B"/>
    <w:rsid w:val="00506231"/>
    <w:rsid w:val="00506276"/>
    <w:rsid w:val="005064DD"/>
    <w:rsid w:val="00506B29"/>
    <w:rsid w:val="00506DD8"/>
    <w:rsid w:val="00506F84"/>
    <w:rsid w:val="00507029"/>
    <w:rsid w:val="005077F5"/>
    <w:rsid w:val="00507D47"/>
    <w:rsid w:val="005102EC"/>
    <w:rsid w:val="005104D4"/>
    <w:rsid w:val="00510A4F"/>
    <w:rsid w:val="00510E99"/>
    <w:rsid w:val="00510FFB"/>
    <w:rsid w:val="005114D8"/>
    <w:rsid w:val="00511975"/>
    <w:rsid w:val="00511B85"/>
    <w:rsid w:val="00511E21"/>
    <w:rsid w:val="00511FBE"/>
    <w:rsid w:val="00511FFF"/>
    <w:rsid w:val="005121FB"/>
    <w:rsid w:val="005122DD"/>
    <w:rsid w:val="0051251B"/>
    <w:rsid w:val="0051254A"/>
    <w:rsid w:val="005126E1"/>
    <w:rsid w:val="005127BE"/>
    <w:rsid w:val="00512AC5"/>
    <w:rsid w:val="00512BF8"/>
    <w:rsid w:val="0051308B"/>
    <w:rsid w:val="00513308"/>
    <w:rsid w:val="00513465"/>
    <w:rsid w:val="00513624"/>
    <w:rsid w:val="00513919"/>
    <w:rsid w:val="0051394B"/>
    <w:rsid w:val="00513DEB"/>
    <w:rsid w:val="0051404A"/>
    <w:rsid w:val="0051491C"/>
    <w:rsid w:val="00515462"/>
    <w:rsid w:val="0051568B"/>
    <w:rsid w:val="005159FC"/>
    <w:rsid w:val="00515A6F"/>
    <w:rsid w:val="00515CD4"/>
    <w:rsid w:val="00515F04"/>
    <w:rsid w:val="005160B9"/>
    <w:rsid w:val="005164F2"/>
    <w:rsid w:val="00516715"/>
    <w:rsid w:val="00516A24"/>
    <w:rsid w:val="00517082"/>
    <w:rsid w:val="0051732A"/>
    <w:rsid w:val="00517359"/>
    <w:rsid w:val="0051747C"/>
    <w:rsid w:val="005179E5"/>
    <w:rsid w:val="00517D0A"/>
    <w:rsid w:val="00517D58"/>
    <w:rsid w:val="00517DEF"/>
    <w:rsid w:val="00520488"/>
    <w:rsid w:val="00520551"/>
    <w:rsid w:val="0052063E"/>
    <w:rsid w:val="00520712"/>
    <w:rsid w:val="00520952"/>
    <w:rsid w:val="005209C7"/>
    <w:rsid w:val="00520A47"/>
    <w:rsid w:val="00520F4A"/>
    <w:rsid w:val="00521036"/>
    <w:rsid w:val="005212B8"/>
    <w:rsid w:val="005212F1"/>
    <w:rsid w:val="005213F5"/>
    <w:rsid w:val="00521734"/>
    <w:rsid w:val="00521CB9"/>
    <w:rsid w:val="00521D6D"/>
    <w:rsid w:val="0052221F"/>
    <w:rsid w:val="00522321"/>
    <w:rsid w:val="00522784"/>
    <w:rsid w:val="00522DB6"/>
    <w:rsid w:val="00523047"/>
    <w:rsid w:val="005231B6"/>
    <w:rsid w:val="0052367A"/>
    <w:rsid w:val="0052373E"/>
    <w:rsid w:val="00523BEF"/>
    <w:rsid w:val="00523C70"/>
    <w:rsid w:val="00523D86"/>
    <w:rsid w:val="00523FEE"/>
    <w:rsid w:val="00524091"/>
    <w:rsid w:val="005244D7"/>
    <w:rsid w:val="0052479C"/>
    <w:rsid w:val="0052499A"/>
    <w:rsid w:val="00524A1F"/>
    <w:rsid w:val="00524C68"/>
    <w:rsid w:val="00524E5A"/>
    <w:rsid w:val="00524EE9"/>
    <w:rsid w:val="00524F69"/>
    <w:rsid w:val="005253AE"/>
    <w:rsid w:val="005253BB"/>
    <w:rsid w:val="00525476"/>
    <w:rsid w:val="005256DA"/>
    <w:rsid w:val="00525816"/>
    <w:rsid w:val="00525853"/>
    <w:rsid w:val="0052585A"/>
    <w:rsid w:val="00525C50"/>
    <w:rsid w:val="00525D48"/>
    <w:rsid w:val="00525D95"/>
    <w:rsid w:val="00525DED"/>
    <w:rsid w:val="00525F9D"/>
    <w:rsid w:val="0052627C"/>
    <w:rsid w:val="005263B4"/>
    <w:rsid w:val="00526559"/>
    <w:rsid w:val="005268A6"/>
    <w:rsid w:val="00527239"/>
    <w:rsid w:val="005276E4"/>
    <w:rsid w:val="00527A28"/>
    <w:rsid w:val="00527C7E"/>
    <w:rsid w:val="00527CB3"/>
    <w:rsid w:val="00530220"/>
    <w:rsid w:val="00530979"/>
    <w:rsid w:val="00530D39"/>
    <w:rsid w:val="00530DB3"/>
    <w:rsid w:val="00530EEE"/>
    <w:rsid w:val="00531480"/>
    <w:rsid w:val="005314B1"/>
    <w:rsid w:val="0053177D"/>
    <w:rsid w:val="00531D94"/>
    <w:rsid w:val="005325E4"/>
    <w:rsid w:val="00532745"/>
    <w:rsid w:val="0053310A"/>
    <w:rsid w:val="00533224"/>
    <w:rsid w:val="005334EA"/>
    <w:rsid w:val="00533648"/>
    <w:rsid w:val="00533737"/>
    <w:rsid w:val="00533E8E"/>
    <w:rsid w:val="0053431E"/>
    <w:rsid w:val="005347F2"/>
    <w:rsid w:val="00534E18"/>
    <w:rsid w:val="005352D1"/>
    <w:rsid w:val="00535491"/>
    <w:rsid w:val="005357BD"/>
    <w:rsid w:val="00535E78"/>
    <w:rsid w:val="0053615C"/>
    <w:rsid w:val="005363D8"/>
    <w:rsid w:val="00536565"/>
    <w:rsid w:val="00536C59"/>
    <w:rsid w:val="00536D13"/>
    <w:rsid w:val="005370A3"/>
    <w:rsid w:val="005372B9"/>
    <w:rsid w:val="005376C4"/>
    <w:rsid w:val="005378AF"/>
    <w:rsid w:val="005379DF"/>
    <w:rsid w:val="00537F99"/>
    <w:rsid w:val="0054014A"/>
    <w:rsid w:val="0054026B"/>
    <w:rsid w:val="0054049E"/>
    <w:rsid w:val="005409A7"/>
    <w:rsid w:val="00540A2A"/>
    <w:rsid w:val="00540E5D"/>
    <w:rsid w:val="00541309"/>
    <w:rsid w:val="0054166B"/>
    <w:rsid w:val="00541D0D"/>
    <w:rsid w:val="00541F2F"/>
    <w:rsid w:val="00541F8C"/>
    <w:rsid w:val="00542173"/>
    <w:rsid w:val="0054232F"/>
    <w:rsid w:val="0054260C"/>
    <w:rsid w:val="0054264F"/>
    <w:rsid w:val="00542761"/>
    <w:rsid w:val="00542892"/>
    <w:rsid w:val="005429F8"/>
    <w:rsid w:val="00542B7C"/>
    <w:rsid w:val="00542C06"/>
    <w:rsid w:val="00542E48"/>
    <w:rsid w:val="0054304A"/>
    <w:rsid w:val="005431D9"/>
    <w:rsid w:val="005432E7"/>
    <w:rsid w:val="005434DA"/>
    <w:rsid w:val="005438D0"/>
    <w:rsid w:val="00543BFA"/>
    <w:rsid w:val="005443C3"/>
    <w:rsid w:val="005443C9"/>
    <w:rsid w:val="0054450D"/>
    <w:rsid w:val="005446F1"/>
    <w:rsid w:val="005447E7"/>
    <w:rsid w:val="005447F5"/>
    <w:rsid w:val="0054487A"/>
    <w:rsid w:val="00544B63"/>
    <w:rsid w:val="005454DF"/>
    <w:rsid w:val="00545513"/>
    <w:rsid w:val="00545824"/>
    <w:rsid w:val="00545F52"/>
    <w:rsid w:val="00546042"/>
    <w:rsid w:val="0054615F"/>
    <w:rsid w:val="00546358"/>
    <w:rsid w:val="005465B5"/>
    <w:rsid w:val="00546671"/>
    <w:rsid w:val="005467C0"/>
    <w:rsid w:val="00546ACF"/>
    <w:rsid w:val="00546EE2"/>
    <w:rsid w:val="00546EEA"/>
    <w:rsid w:val="00546FC2"/>
    <w:rsid w:val="00547C5C"/>
    <w:rsid w:val="00547E87"/>
    <w:rsid w:val="005506EA"/>
    <w:rsid w:val="00550B29"/>
    <w:rsid w:val="00550BB3"/>
    <w:rsid w:val="00550D50"/>
    <w:rsid w:val="00551039"/>
    <w:rsid w:val="00551320"/>
    <w:rsid w:val="005513D7"/>
    <w:rsid w:val="005515C8"/>
    <w:rsid w:val="00551768"/>
    <w:rsid w:val="00551BC7"/>
    <w:rsid w:val="00551C0D"/>
    <w:rsid w:val="00551D1A"/>
    <w:rsid w:val="00551EC7"/>
    <w:rsid w:val="00551F61"/>
    <w:rsid w:val="00552518"/>
    <w:rsid w:val="0055286C"/>
    <w:rsid w:val="00552C41"/>
    <w:rsid w:val="00553599"/>
    <w:rsid w:val="005536FC"/>
    <w:rsid w:val="005539AD"/>
    <w:rsid w:val="00553B06"/>
    <w:rsid w:val="00553C76"/>
    <w:rsid w:val="00553E17"/>
    <w:rsid w:val="00554176"/>
    <w:rsid w:val="005544CA"/>
    <w:rsid w:val="0055498F"/>
    <w:rsid w:val="00554AA4"/>
    <w:rsid w:val="00554C7A"/>
    <w:rsid w:val="00554E99"/>
    <w:rsid w:val="005550DD"/>
    <w:rsid w:val="0055530F"/>
    <w:rsid w:val="00555822"/>
    <w:rsid w:val="00555984"/>
    <w:rsid w:val="00556253"/>
    <w:rsid w:val="00556256"/>
    <w:rsid w:val="00556705"/>
    <w:rsid w:val="00556935"/>
    <w:rsid w:val="00556C53"/>
    <w:rsid w:val="00556CE2"/>
    <w:rsid w:val="00556D53"/>
    <w:rsid w:val="005572B5"/>
    <w:rsid w:val="005574FD"/>
    <w:rsid w:val="00557722"/>
    <w:rsid w:val="005577D5"/>
    <w:rsid w:val="00557911"/>
    <w:rsid w:val="00557CC9"/>
    <w:rsid w:val="0056002F"/>
    <w:rsid w:val="005600D3"/>
    <w:rsid w:val="00560957"/>
    <w:rsid w:val="00560D3F"/>
    <w:rsid w:val="00560FEC"/>
    <w:rsid w:val="0056162A"/>
    <w:rsid w:val="005616C5"/>
    <w:rsid w:val="005618B2"/>
    <w:rsid w:val="00561BA8"/>
    <w:rsid w:val="00561CF6"/>
    <w:rsid w:val="00562057"/>
    <w:rsid w:val="00562525"/>
    <w:rsid w:val="00562A92"/>
    <w:rsid w:val="00562F46"/>
    <w:rsid w:val="00562F4C"/>
    <w:rsid w:val="0056303F"/>
    <w:rsid w:val="00563148"/>
    <w:rsid w:val="005633B5"/>
    <w:rsid w:val="0056389A"/>
    <w:rsid w:val="00563B14"/>
    <w:rsid w:val="00563DA4"/>
    <w:rsid w:val="00563F4C"/>
    <w:rsid w:val="00564043"/>
    <w:rsid w:val="00564708"/>
    <w:rsid w:val="00564758"/>
    <w:rsid w:val="00564849"/>
    <w:rsid w:val="00564940"/>
    <w:rsid w:val="00564EF2"/>
    <w:rsid w:val="005650CE"/>
    <w:rsid w:val="0056527F"/>
    <w:rsid w:val="005653B0"/>
    <w:rsid w:val="005655FF"/>
    <w:rsid w:val="00565D1C"/>
    <w:rsid w:val="00565DB5"/>
    <w:rsid w:val="00565FC9"/>
    <w:rsid w:val="005661AA"/>
    <w:rsid w:val="00566321"/>
    <w:rsid w:val="005667D5"/>
    <w:rsid w:val="005668EB"/>
    <w:rsid w:val="00566A39"/>
    <w:rsid w:val="00566A7F"/>
    <w:rsid w:val="00566ACE"/>
    <w:rsid w:val="00566B6C"/>
    <w:rsid w:val="00566C9C"/>
    <w:rsid w:val="00566CD3"/>
    <w:rsid w:val="00567053"/>
    <w:rsid w:val="005671AE"/>
    <w:rsid w:val="00567506"/>
    <w:rsid w:val="00567720"/>
    <w:rsid w:val="005677FC"/>
    <w:rsid w:val="00567D13"/>
    <w:rsid w:val="00570163"/>
    <w:rsid w:val="005704AF"/>
    <w:rsid w:val="00570987"/>
    <w:rsid w:val="00570F1B"/>
    <w:rsid w:val="0057150E"/>
    <w:rsid w:val="0057176F"/>
    <w:rsid w:val="005719FA"/>
    <w:rsid w:val="00571CBF"/>
    <w:rsid w:val="00571D30"/>
    <w:rsid w:val="00571FB9"/>
    <w:rsid w:val="00571FCD"/>
    <w:rsid w:val="0057214A"/>
    <w:rsid w:val="005724BF"/>
    <w:rsid w:val="00572C57"/>
    <w:rsid w:val="00572E23"/>
    <w:rsid w:val="00573411"/>
    <w:rsid w:val="00573849"/>
    <w:rsid w:val="00573A82"/>
    <w:rsid w:val="0057431D"/>
    <w:rsid w:val="0057454B"/>
    <w:rsid w:val="005749B7"/>
    <w:rsid w:val="00574B21"/>
    <w:rsid w:val="00574BC8"/>
    <w:rsid w:val="005757C4"/>
    <w:rsid w:val="0057581E"/>
    <w:rsid w:val="00575A93"/>
    <w:rsid w:val="00575ABD"/>
    <w:rsid w:val="00576176"/>
    <w:rsid w:val="00576326"/>
    <w:rsid w:val="005765E7"/>
    <w:rsid w:val="0057683A"/>
    <w:rsid w:val="00576B13"/>
    <w:rsid w:val="0057720A"/>
    <w:rsid w:val="00577316"/>
    <w:rsid w:val="0057754A"/>
    <w:rsid w:val="00577578"/>
    <w:rsid w:val="00577835"/>
    <w:rsid w:val="00577A98"/>
    <w:rsid w:val="005800F6"/>
    <w:rsid w:val="00580403"/>
    <w:rsid w:val="00580634"/>
    <w:rsid w:val="00580688"/>
    <w:rsid w:val="00580769"/>
    <w:rsid w:val="00580944"/>
    <w:rsid w:val="005810C8"/>
    <w:rsid w:val="00581255"/>
    <w:rsid w:val="005815DE"/>
    <w:rsid w:val="0058166D"/>
    <w:rsid w:val="005819B6"/>
    <w:rsid w:val="00581DC8"/>
    <w:rsid w:val="005820E6"/>
    <w:rsid w:val="0058218E"/>
    <w:rsid w:val="005827E5"/>
    <w:rsid w:val="00582A53"/>
    <w:rsid w:val="00582D20"/>
    <w:rsid w:val="00582D4B"/>
    <w:rsid w:val="00582DE3"/>
    <w:rsid w:val="00582F8C"/>
    <w:rsid w:val="0058316B"/>
    <w:rsid w:val="00583809"/>
    <w:rsid w:val="00583AE9"/>
    <w:rsid w:val="00583DF6"/>
    <w:rsid w:val="00583F0E"/>
    <w:rsid w:val="005841D5"/>
    <w:rsid w:val="005842D9"/>
    <w:rsid w:val="005843B1"/>
    <w:rsid w:val="005848D8"/>
    <w:rsid w:val="00584A22"/>
    <w:rsid w:val="00585011"/>
    <w:rsid w:val="00585204"/>
    <w:rsid w:val="005855C1"/>
    <w:rsid w:val="0058565B"/>
    <w:rsid w:val="00585820"/>
    <w:rsid w:val="00585843"/>
    <w:rsid w:val="00585AF4"/>
    <w:rsid w:val="00585B5B"/>
    <w:rsid w:val="00585F88"/>
    <w:rsid w:val="0058601A"/>
    <w:rsid w:val="00586140"/>
    <w:rsid w:val="0058618F"/>
    <w:rsid w:val="00586600"/>
    <w:rsid w:val="00586625"/>
    <w:rsid w:val="0058681B"/>
    <w:rsid w:val="005868AA"/>
    <w:rsid w:val="005869CE"/>
    <w:rsid w:val="00586E8A"/>
    <w:rsid w:val="00586FA5"/>
    <w:rsid w:val="00586FEF"/>
    <w:rsid w:val="0058706A"/>
    <w:rsid w:val="00587275"/>
    <w:rsid w:val="00587569"/>
    <w:rsid w:val="005879E5"/>
    <w:rsid w:val="00587B81"/>
    <w:rsid w:val="00590744"/>
    <w:rsid w:val="00590A48"/>
    <w:rsid w:val="00590CD1"/>
    <w:rsid w:val="00590DAD"/>
    <w:rsid w:val="0059101C"/>
    <w:rsid w:val="0059102F"/>
    <w:rsid w:val="0059126C"/>
    <w:rsid w:val="0059132E"/>
    <w:rsid w:val="0059161D"/>
    <w:rsid w:val="00591941"/>
    <w:rsid w:val="00591A6D"/>
    <w:rsid w:val="00591DEC"/>
    <w:rsid w:val="0059202B"/>
    <w:rsid w:val="00592219"/>
    <w:rsid w:val="0059235B"/>
    <w:rsid w:val="005924A4"/>
    <w:rsid w:val="0059262C"/>
    <w:rsid w:val="00592949"/>
    <w:rsid w:val="00592A50"/>
    <w:rsid w:val="00592CC9"/>
    <w:rsid w:val="00593386"/>
    <w:rsid w:val="00593777"/>
    <w:rsid w:val="00593EBF"/>
    <w:rsid w:val="00593EC9"/>
    <w:rsid w:val="005942F4"/>
    <w:rsid w:val="00594400"/>
    <w:rsid w:val="00594462"/>
    <w:rsid w:val="0059448B"/>
    <w:rsid w:val="00594569"/>
    <w:rsid w:val="005947B7"/>
    <w:rsid w:val="00594853"/>
    <w:rsid w:val="0059496D"/>
    <w:rsid w:val="00594BB1"/>
    <w:rsid w:val="00594BE7"/>
    <w:rsid w:val="005954B9"/>
    <w:rsid w:val="0059566D"/>
    <w:rsid w:val="00595D86"/>
    <w:rsid w:val="005960A3"/>
    <w:rsid w:val="00596AF9"/>
    <w:rsid w:val="00596F30"/>
    <w:rsid w:val="00597153"/>
    <w:rsid w:val="00597422"/>
    <w:rsid w:val="005A00E4"/>
    <w:rsid w:val="005A01B6"/>
    <w:rsid w:val="005A039F"/>
    <w:rsid w:val="005A07E2"/>
    <w:rsid w:val="005A0D0C"/>
    <w:rsid w:val="005A0FD2"/>
    <w:rsid w:val="005A113F"/>
    <w:rsid w:val="005A12B0"/>
    <w:rsid w:val="005A16F3"/>
    <w:rsid w:val="005A19E4"/>
    <w:rsid w:val="005A1E3B"/>
    <w:rsid w:val="005A2567"/>
    <w:rsid w:val="005A25A5"/>
    <w:rsid w:val="005A2749"/>
    <w:rsid w:val="005A2839"/>
    <w:rsid w:val="005A2D87"/>
    <w:rsid w:val="005A3572"/>
    <w:rsid w:val="005A3722"/>
    <w:rsid w:val="005A38A4"/>
    <w:rsid w:val="005A392B"/>
    <w:rsid w:val="005A39E1"/>
    <w:rsid w:val="005A3B8A"/>
    <w:rsid w:val="005A3BAA"/>
    <w:rsid w:val="005A3D3E"/>
    <w:rsid w:val="005A3D6D"/>
    <w:rsid w:val="005A3DC5"/>
    <w:rsid w:val="005A3DCB"/>
    <w:rsid w:val="005A3F9A"/>
    <w:rsid w:val="005A4161"/>
    <w:rsid w:val="005A43F7"/>
    <w:rsid w:val="005A4726"/>
    <w:rsid w:val="005A4A02"/>
    <w:rsid w:val="005A4B7B"/>
    <w:rsid w:val="005A5042"/>
    <w:rsid w:val="005A505B"/>
    <w:rsid w:val="005A5089"/>
    <w:rsid w:val="005A5350"/>
    <w:rsid w:val="005A58EB"/>
    <w:rsid w:val="005A5E95"/>
    <w:rsid w:val="005A5EA5"/>
    <w:rsid w:val="005A60FA"/>
    <w:rsid w:val="005A6401"/>
    <w:rsid w:val="005A66CE"/>
    <w:rsid w:val="005A66F7"/>
    <w:rsid w:val="005A6DFF"/>
    <w:rsid w:val="005A6EE2"/>
    <w:rsid w:val="005A6EF8"/>
    <w:rsid w:val="005A704E"/>
    <w:rsid w:val="005A71CB"/>
    <w:rsid w:val="005A78CA"/>
    <w:rsid w:val="005A79EE"/>
    <w:rsid w:val="005A7E99"/>
    <w:rsid w:val="005A7FFE"/>
    <w:rsid w:val="005B040D"/>
    <w:rsid w:val="005B07CA"/>
    <w:rsid w:val="005B0902"/>
    <w:rsid w:val="005B0ACC"/>
    <w:rsid w:val="005B0E23"/>
    <w:rsid w:val="005B0E62"/>
    <w:rsid w:val="005B1508"/>
    <w:rsid w:val="005B1C05"/>
    <w:rsid w:val="005B1CD1"/>
    <w:rsid w:val="005B1D63"/>
    <w:rsid w:val="005B1F47"/>
    <w:rsid w:val="005B2714"/>
    <w:rsid w:val="005B29DE"/>
    <w:rsid w:val="005B2A59"/>
    <w:rsid w:val="005B2AD6"/>
    <w:rsid w:val="005B2AED"/>
    <w:rsid w:val="005B2CD3"/>
    <w:rsid w:val="005B2E5F"/>
    <w:rsid w:val="005B31D9"/>
    <w:rsid w:val="005B3371"/>
    <w:rsid w:val="005B341B"/>
    <w:rsid w:val="005B3814"/>
    <w:rsid w:val="005B3C63"/>
    <w:rsid w:val="005B42FB"/>
    <w:rsid w:val="005B4441"/>
    <w:rsid w:val="005B466E"/>
    <w:rsid w:val="005B47F0"/>
    <w:rsid w:val="005B4BD6"/>
    <w:rsid w:val="005B4C8F"/>
    <w:rsid w:val="005B5218"/>
    <w:rsid w:val="005B5240"/>
    <w:rsid w:val="005B5327"/>
    <w:rsid w:val="005B5499"/>
    <w:rsid w:val="005B54C6"/>
    <w:rsid w:val="005B5B15"/>
    <w:rsid w:val="005B5BF3"/>
    <w:rsid w:val="005B5C5F"/>
    <w:rsid w:val="005B5D3F"/>
    <w:rsid w:val="005B5F9B"/>
    <w:rsid w:val="005B61B6"/>
    <w:rsid w:val="005B6595"/>
    <w:rsid w:val="005B65DC"/>
    <w:rsid w:val="005B665F"/>
    <w:rsid w:val="005B6775"/>
    <w:rsid w:val="005B6E51"/>
    <w:rsid w:val="005B76AA"/>
    <w:rsid w:val="005B7C30"/>
    <w:rsid w:val="005B7D1C"/>
    <w:rsid w:val="005B7DF4"/>
    <w:rsid w:val="005C0451"/>
    <w:rsid w:val="005C0686"/>
    <w:rsid w:val="005C082B"/>
    <w:rsid w:val="005C0A80"/>
    <w:rsid w:val="005C0D9F"/>
    <w:rsid w:val="005C0E4A"/>
    <w:rsid w:val="005C0FFF"/>
    <w:rsid w:val="005C1229"/>
    <w:rsid w:val="005C15AF"/>
    <w:rsid w:val="005C16C2"/>
    <w:rsid w:val="005C1AC1"/>
    <w:rsid w:val="005C1B4B"/>
    <w:rsid w:val="005C1D5A"/>
    <w:rsid w:val="005C2028"/>
    <w:rsid w:val="005C20F2"/>
    <w:rsid w:val="005C213B"/>
    <w:rsid w:val="005C218D"/>
    <w:rsid w:val="005C2397"/>
    <w:rsid w:val="005C328B"/>
    <w:rsid w:val="005C3304"/>
    <w:rsid w:val="005C340E"/>
    <w:rsid w:val="005C34B1"/>
    <w:rsid w:val="005C3DD7"/>
    <w:rsid w:val="005C46DE"/>
    <w:rsid w:val="005C47FB"/>
    <w:rsid w:val="005C4A5C"/>
    <w:rsid w:val="005C4EC0"/>
    <w:rsid w:val="005C52C6"/>
    <w:rsid w:val="005C567D"/>
    <w:rsid w:val="005C5721"/>
    <w:rsid w:val="005C5A11"/>
    <w:rsid w:val="005C5C05"/>
    <w:rsid w:val="005C5CA7"/>
    <w:rsid w:val="005C5CF1"/>
    <w:rsid w:val="005C5E5A"/>
    <w:rsid w:val="005C5F2B"/>
    <w:rsid w:val="005C61AC"/>
    <w:rsid w:val="005C63D3"/>
    <w:rsid w:val="005C646F"/>
    <w:rsid w:val="005C6B75"/>
    <w:rsid w:val="005C70C8"/>
    <w:rsid w:val="005C71C2"/>
    <w:rsid w:val="005C727C"/>
    <w:rsid w:val="005C743F"/>
    <w:rsid w:val="005C763F"/>
    <w:rsid w:val="005C76FB"/>
    <w:rsid w:val="005C7B45"/>
    <w:rsid w:val="005C7F29"/>
    <w:rsid w:val="005D003C"/>
    <w:rsid w:val="005D0107"/>
    <w:rsid w:val="005D02B7"/>
    <w:rsid w:val="005D0604"/>
    <w:rsid w:val="005D079E"/>
    <w:rsid w:val="005D0EC3"/>
    <w:rsid w:val="005D1166"/>
    <w:rsid w:val="005D1316"/>
    <w:rsid w:val="005D1671"/>
    <w:rsid w:val="005D1A55"/>
    <w:rsid w:val="005D1DDD"/>
    <w:rsid w:val="005D2042"/>
    <w:rsid w:val="005D2757"/>
    <w:rsid w:val="005D28B5"/>
    <w:rsid w:val="005D2999"/>
    <w:rsid w:val="005D2AC6"/>
    <w:rsid w:val="005D2D83"/>
    <w:rsid w:val="005D3096"/>
    <w:rsid w:val="005D32C2"/>
    <w:rsid w:val="005D3492"/>
    <w:rsid w:val="005D3B01"/>
    <w:rsid w:val="005D3E58"/>
    <w:rsid w:val="005D3F52"/>
    <w:rsid w:val="005D3FC3"/>
    <w:rsid w:val="005D42AD"/>
    <w:rsid w:val="005D42E0"/>
    <w:rsid w:val="005D42FC"/>
    <w:rsid w:val="005D448D"/>
    <w:rsid w:val="005D47B6"/>
    <w:rsid w:val="005D4E30"/>
    <w:rsid w:val="005D53FF"/>
    <w:rsid w:val="005D549D"/>
    <w:rsid w:val="005D54B0"/>
    <w:rsid w:val="005D5908"/>
    <w:rsid w:val="005D5BEC"/>
    <w:rsid w:val="005D5E85"/>
    <w:rsid w:val="005D5F4D"/>
    <w:rsid w:val="005D60C2"/>
    <w:rsid w:val="005D64F0"/>
    <w:rsid w:val="005D6575"/>
    <w:rsid w:val="005D68D7"/>
    <w:rsid w:val="005D715E"/>
    <w:rsid w:val="005D7258"/>
    <w:rsid w:val="005D72CE"/>
    <w:rsid w:val="005D746A"/>
    <w:rsid w:val="005D74CE"/>
    <w:rsid w:val="005D75CD"/>
    <w:rsid w:val="005D762E"/>
    <w:rsid w:val="005D7651"/>
    <w:rsid w:val="005D7673"/>
    <w:rsid w:val="005D7806"/>
    <w:rsid w:val="005D7C13"/>
    <w:rsid w:val="005D7CE6"/>
    <w:rsid w:val="005D7CFF"/>
    <w:rsid w:val="005D7F82"/>
    <w:rsid w:val="005E0514"/>
    <w:rsid w:val="005E08FA"/>
    <w:rsid w:val="005E1192"/>
    <w:rsid w:val="005E12A8"/>
    <w:rsid w:val="005E12B9"/>
    <w:rsid w:val="005E1527"/>
    <w:rsid w:val="005E1749"/>
    <w:rsid w:val="005E25D5"/>
    <w:rsid w:val="005E27F0"/>
    <w:rsid w:val="005E2C92"/>
    <w:rsid w:val="005E32DD"/>
    <w:rsid w:val="005E36EF"/>
    <w:rsid w:val="005E37A0"/>
    <w:rsid w:val="005E3ADF"/>
    <w:rsid w:val="005E3CA7"/>
    <w:rsid w:val="005E3FBF"/>
    <w:rsid w:val="005E4018"/>
    <w:rsid w:val="005E4173"/>
    <w:rsid w:val="005E4298"/>
    <w:rsid w:val="005E436D"/>
    <w:rsid w:val="005E48B7"/>
    <w:rsid w:val="005E49B6"/>
    <w:rsid w:val="005E4A8D"/>
    <w:rsid w:val="005E4AC6"/>
    <w:rsid w:val="005E4F8B"/>
    <w:rsid w:val="005E5313"/>
    <w:rsid w:val="005E53BC"/>
    <w:rsid w:val="005E5709"/>
    <w:rsid w:val="005E57CB"/>
    <w:rsid w:val="005E5EB1"/>
    <w:rsid w:val="005E5F8A"/>
    <w:rsid w:val="005E666B"/>
    <w:rsid w:val="005E667C"/>
    <w:rsid w:val="005E68F5"/>
    <w:rsid w:val="005E6B95"/>
    <w:rsid w:val="005E6BD3"/>
    <w:rsid w:val="005E6DAC"/>
    <w:rsid w:val="005E70FB"/>
    <w:rsid w:val="005E77B6"/>
    <w:rsid w:val="005F0070"/>
    <w:rsid w:val="005F01EC"/>
    <w:rsid w:val="005F0AB0"/>
    <w:rsid w:val="005F0FB9"/>
    <w:rsid w:val="005F1E4C"/>
    <w:rsid w:val="005F1F1E"/>
    <w:rsid w:val="005F1FCC"/>
    <w:rsid w:val="005F22ED"/>
    <w:rsid w:val="005F2367"/>
    <w:rsid w:val="005F2630"/>
    <w:rsid w:val="005F290D"/>
    <w:rsid w:val="005F2A79"/>
    <w:rsid w:val="005F2C99"/>
    <w:rsid w:val="005F2CAC"/>
    <w:rsid w:val="005F31D0"/>
    <w:rsid w:val="005F3270"/>
    <w:rsid w:val="005F3361"/>
    <w:rsid w:val="005F351D"/>
    <w:rsid w:val="005F3548"/>
    <w:rsid w:val="005F3664"/>
    <w:rsid w:val="005F3685"/>
    <w:rsid w:val="005F3687"/>
    <w:rsid w:val="005F36F2"/>
    <w:rsid w:val="005F3803"/>
    <w:rsid w:val="005F3963"/>
    <w:rsid w:val="005F3C9C"/>
    <w:rsid w:val="005F3CE5"/>
    <w:rsid w:val="005F454D"/>
    <w:rsid w:val="005F463A"/>
    <w:rsid w:val="005F46EA"/>
    <w:rsid w:val="005F4867"/>
    <w:rsid w:val="005F4F96"/>
    <w:rsid w:val="005F4FEF"/>
    <w:rsid w:val="005F52EB"/>
    <w:rsid w:val="005F536F"/>
    <w:rsid w:val="005F6286"/>
    <w:rsid w:val="005F632E"/>
    <w:rsid w:val="005F6925"/>
    <w:rsid w:val="005F6A9D"/>
    <w:rsid w:val="005F6C39"/>
    <w:rsid w:val="005F6D85"/>
    <w:rsid w:val="005F70BF"/>
    <w:rsid w:val="005F775E"/>
    <w:rsid w:val="005F781A"/>
    <w:rsid w:val="005F7880"/>
    <w:rsid w:val="005F78FF"/>
    <w:rsid w:val="005F7A63"/>
    <w:rsid w:val="005F7ADC"/>
    <w:rsid w:val="005F7AFA"/>
    <w:rsid w:val="005F7C84"/>
    <w:rsid w:val="005F7EC5"/>
    <w:rsid w:val="005F7F46"/>
    <w:rsid w:val="00600161"/>
    <w:rsid w:val="006002A2"/>
    <w:rsid w:val="0060030B"/>
    <w:rsid w:val="00600626"/>
    <w:rsid w:val="00600855"/>
    <w:rsid w:val="00600935"/>
    <w:rsid w:val="00600E82"/>
    <w:rsid w:val="00600FC1"/>
    <w:rsid w:val="00601034"/>
    <w:rsid w:val="00601422"/>
    <w:rsid w:val="00601446"/>
    <w:rsid w:val="00601738"/>
    <w:rsid w:val="00601933"/>
    <w:rsid w:val="00601BB4"/>
    <w:rsid w:val="00601C66"/>
    <w:rsid w:val="00602E4F"/>
    <w:rsid w:val="00602E6F"/>
    <w:rsid w:val="00602E88"/>
    <w:rsid w:val="00602F19"/>
    <w:rsid w:val="00602FFC"/>
    <w:rsid w:val="0060324B"/>
    <w:rsid w:val="00603259"/>
    <w:rsid w:val="0060336F"/>
    <w:rsid w:val="00603E6D"/>
    <w:rsid w:val="00603EF1"/>
    <w:rsid w:val="006043E0"/>
    <w:rsid w:val="00604725"/>
    <w:rsid w:val="00604BF9"/>
    <w:rsid w:val="00604E0E"/>
    <w:rsid w:val="00604EE1"/>
    <w:rsid w:val="0060519E"/>
    <w:rsid w:val="006053CD"/>
    <w:rsid w:val="00605932"/>
    <w:rsid w:val="006059D3"/>
    <w:rsid w:val="00605A2C"/>
    <w:rsid w:val="00605AD1"/>
    <w:rsid w:val="00605D11"/>
    <w:rsid w:val="00605E8C"/>
    <w:rsid w:val="00606247"/>
    <w:rsid w:val="006062A1"/>
    <w:rsid w:val="006063A2"/>
    <w:rsid w:val="00606453"/>
    <w:rsid w:val="00606682"/>
    <w:rsid w:val="0060685A"/>
    <w:rsid w:val="00607208"/>
    <w:rsid w:val="0060738B"/>
    <w:rsid w:val="006075C4"/>
    <w:rsid w:val="006075EF"/>
    <w:rsid w:val="0060787E"/>
    <w:rsid w:val="00607A00"/>
    <w:rsid w:val="00607A29"/>
    <w:rsid w:val="006103F4"/>
    <w:rsid w:val="006106C8"/>
    <w:rsid w:val="0061072B"/>
    <w:rsid w:val="0061094A"/>
    <w:rsid w:val="00610D72"/>
    <w:rsid w:val="00610FB9"/>
    <w:rsid w:val="006111F9"/>
    <w:rsid w:val="00612D44"/>
    <w:rsid w:val="00612D7E"/>
    <w:rsid w:val="00612E01"/>
    <w:rsid w:val="006136C3"/>
    <w:rsid w:val="00613946"/>
    <w:rsid w:val="006139E5"/>
    <w:rsid w:val="006139F3"/>
    <w:rsid w:val="00613DBF"/>
    <w:rsid w:val="006140DF"/>
    <w:rsid w:val="00614205"/>
    <w:rsid w:val="00614391"/>
    <w:rsid w:val="00614624"/>
    <w:rsid w:val="00614708"/>
    <w:rsid w:val="00614742"/>
    <w:rsid w:val="00614868"/>
    <w:rsid w:val="00614B87"/>
    <w:rsid w:val="00615485"/>
    <w:rsid w:val="006158CB"/>
    <w:rsid w:val="00616402"/>
    <w:rsid w:val="00616535"/>
    <w:rsid w:val="00616AA0"/>
    <w:rsid w:val="00616D00"/>
    <w:rsid w:val="00616F6A"/>
    <w:rsid w:val="00616FB5"/>
    <w:rsid w:val="00617329"/>
    <w:rsid w:val="006173BB"/>
    <w:rsid w:val="006175C6"/>
    <w:rsid w:val="006175E0"/>
    <w:rsid w:val="0061772D"/>
    <w:rsid w:val="00617883"/>
    <w:rsid w:val="00617A45"/>
    <w:rsid w:val="00617C76"/>
    <w:rsid w:val="006200DE"/>
    <w:rsid w:val="00620109"/>
    <w:rsid w:val="006206C4"/>
    <w:rsid w:val="006208F5"/>
    <w:rsid w:val="00620989"/>
    <w:rsid w:val="00620C49"/>
    <w:rsid w:val="00620D34"/>
    <w:rsid w:val="00621289"/>
    <w:rsid w:val="0062157D"/>
    <w:rsid w:val="00621746"/>
    <w:rsid w:val="00621A56"/>
    <w:rsid w:val="00621B18"/>
    <w:rsid w:val="00621C79"/>
    <w:rsid w:val="00621DBE"/>
    <w:rsid w:val="0062232B"/>
    <w:rsid w:val="006223F3"/>
    <w:rsid w:val="0062263B"/>
    <w:rsid w:val="00622655"/>
    <w:rsid w:val="00622935"/>
    <w:rsid w:val="00622D9D"/>
    <w:rsid w:val="006231BE"/>
    <w:rsid w:val="006231D7"/>
    <w:rsid w:val="00623429"/>
    <w:rsid w:val="006238F9"/>
    <w:rsid w:val="006239A3"/>
    <w:rsid w:val="00623B91"/>
    <w:rsid w:val="00623F1D"/>
    <w:rsid w:val="006245D9"/>
    <w:rsid w:val="006246CE"/>
    <w:rsid w:val="00624813"/>
    <w:rsid w:val="00624AD4"/>
    <w:rsid w:val="00624C95"/>
    <w:rsid w:val="00624CF6"/>
    <w:rsid w:val="00625157"/>
    <w:rsid w:val="00625588"/>
    <w:rsid w:val="006257C1"/>
    <w:rsid w:val="00625968"/>
    <w:rsid w:val="00625CCC"/>
    <w:rsid w:val="00626149"/>
    <w:rsid w:val="00626290"/>
    <w:rsid w:val="0062635C"/>
    <w:rsid w:val="006264BD"/>
    <w:rsid w:val="006265B4"/>
    <w:rsid w:val="0062669B"/>
    <w:rsid w:val="0062690A"/>
    <w:rsid w:val="00626A9E"/>
    <w:rsid w:val="00626CA3"/>
    <w:rsid w:val="00626D32"/>
    <w:rsid w:val="0062723C"/>
    <w:rsid w:val="00627AC2"/>
    <w:rsid w:val="00627FCC"/>
    <w:rsid w:val="006300CD"/>
    <w:rsid w:val="00630375"/>
    <w:rsid w:val="0063038B"/>
    <w:rsid w:val="006306E9"/>
    <w:rsid w:val="006312D4"/>
    <w:rsid w:val="0063194D"/>
    <w:rsid w:val="00631AFC"/>
    <w:rsid w:val="00631C33"/>
    <w:rsid w:val="00631DB6"/>
    <w:rsid w:val="0063216C"/>
    <w:rsid w:val="00632765"/>
    <w:rsid w:val="0063353E"/>
    <w:rsid w:val="006335AB"/>
    <w:rsid w:val="0063380B"/>
    <w:rsid w:val="0063388B"/>
    <w:rsid w:val="00633FBC"/>
    <w:rsid w:val="0063440C"/>
    <w:rsid w:val="006346DC"/>
    <w:rsid w:val="0063474B"/>
    <w:rsid w:val="006347A8"/>
    <w:rsid w:val="00634C0F"/>
    <w:rsid w:val="006361AA"/>
    <w:rsid w:val="006369D6"/>
    <w:rsid w:val="00636D08"/>
    <w:rsid w:val="0063706C"/>
    <w:rsid w:val="006371C7"/>
    <w:rsid w:val="00637766"/>
    <w:rsid w:val="00637875"/>
    <w:rsid w:val="00637DF3"/>
    <w:rsid w:val="006402B4"/>
    <w:rsid w:val="00640538"/>
    <w:rsid w:val="00640706"/>
    <w:rsid w:val="00640813"/>
    <w:rsid w:val="00640844"/>
    <w:rsid w:val="00640C71"/>
    <w:rsid w:val="00641AE2"/>
    <w:rsid w:val="00641C5A"/>
    <w:rsid w:val="00641D6B"/>
    <w:rsid w:val="00641E62"/>
    <w:rsid w:val="006424D9"/>
    <w:rsid w:val="0064272C"/>
    <w:rsid w:val="006427D6"/>
    <w:rsid w:val="0064282A"/>
    <w:rsid w:val="0064286A"/>
    <w:rsid w:val="00642B8B"/>
    <w:rsid w:val="00642F73"/>
    <w:rsid w:val="006430A2"/>
    <w:rsid w:val="006430C9"/>
    <w:rsid w:val="00643484"/>
    <w:rsid w:val="00643508"/>
    <w:rsid w:val="0064382C"/>
    <w:rsid w:val="00643F0E"/>
    <w:rsid w:val="00644154"/>
    <w:rsid w:val="006447E8"/>
    <w:rsid w:val="00644FF6"/>
    <w:rsid w:val="00645D3A"/>
    <w:rsid w:val="00645D75"/>
    <w:rsid w:val="00645F0D"/>
    <w:rsid w:val="00645F9F"/>
    <w:rsid w:val="00646107"/>
    <w:rsid w:val="00646D12"/>
    <w:rsid w:val="00646D8E"/>
    <w:rsid w:val="0064747B"/>
    <w:rsid w:val="0065015D"/>
    <w:rsid w:val="00650296"/>
    <w:rsid w:val="006502F0"/>
    <w:rsid w:val="00650727"/>
    <w:rsid w:val="00651B52"/>
    <w:rsid w:val="00651B97"/>
    <w:rsid w:val="00651C2B"/>
    <w:rsid w:val="00652321"/>
    <w:rsid w:val="0065235E"/>
    <w:rsid w:val="006524C2"/>
    <w:rsid w:val="00652AB2"/>
    <w:rsid w:val="00652ABA"/>
    <w:rsid w:val="00652D22"/>
    <w:rsid w:val="00652DB9"/>
    <w:rsid w:val="00652DBC"/>
    <w:rsid w:val="00652E9D"/>
    <w:rsid w:val="006531CE"/>
    <w:rsid w:val="0065348C"/>
    <w:rsid w:val="00653D9C"/>
    <w:rsid w:val="0065480E"/>
    <w:rsid w:val="00654897"/>
    <w:rsid w:val="0065499F"/>
    <w:rsid w:val="00654CB0"/>
    <w:rsid w:val="00654E8D"/>
    <w:rsid w:val="006550D4"/>
    <w:rsid w:val="00655492"/>
    <w:rsid w:val="00655913"/>
    <w:rsid w:val="006559E9"/>
    <w:rsid w:val="006559EA"/>
    <w:rsid w:val="00655A23"/>
    <w:rsid w:val="00655A2E"/>
    <w:rsid w:val="00655A9C"/>
    <w:rsid w:val="00655C7B"/>
    <w:rsid w:val="006561A7"/>
    <w:rsid w:val="0065628F"/>
    <w:rsid w:val="006562E8"/>
    <w:rsid w:val="00656B19"/>
    <w:rsid w:val="00656B6B"/>
    <w:rsid w:val="00656CB7"/>
    <w:rsid w:val="0065758A"/>
    <w:rsid w:val="0065767D"/>
    <w:rsid w:val="006579AD"/>
    <w:rsid w:val="00657D50"/>
    <w:rsid w:val="00657F11"/>
    <w:rsid w:val="006601AD"/>
    <w:rsid w:val="00660AA4"/>
    <w:rsid w:val="00660B68"/>
    <w:rsid w:val="00660BD3"/>
    <w:rsid w:val="00660EA3"/>
    <w:rsid w:val="006613F9"/>
    <w:rsid w:val="00661944"/>
    <w:rsid w:val="00661B10"/>
    <w:rsid w:val="00661BBB"/>
    <w:rsid w:val="00661C01"/>
    <w:rsid w:val="00661D3F"/>
    <w:rsid w:val="00661F2E"/>
    <w:rsid w:val="00661F86"/>
    <w:rsid w:val="00662168"/>
    <w:rsid w:val="006621DF"/>
    <w:rsid w:val="00662385"/>
    <w:rsid w:val="0066253F"/>
    <w:rsid w:val="00662671"/>
    <w:rsid w:val="006626CC"/>
    <w:rsid w:val="00662985"/>
    <w:rsid w:val="00662B11"/>
    <w:rsid w:val="00663503"/>
    <w:rsid w:val="00663705"/>
    <w:rsid w:val="00663952"/>
    <w:rsid w:val="00663A78"/>
    <w:rsid w:val="00663CD6"/>
    <w:rsid w:val="0066419F"/>
    <w:rsid w:val="00664587"/>
    <w:rsid w:val="00664A00"/>
    <w:rsid w:val="00664EC8"/>
    <w:rsid w:val="006650BD"/>
    <w:rsid w:val="00665265"/>
    <w:rsid w:val="006653D5"/>
    <w:rsid w:val="006655C0"/>
    <w:rsid w:val="00665689"/>
    <w:rsid w:val="00665BD6"/>
    <w:rsid w:val="00665E19"/>
    <w:rsid w:val="006660E6"/>
    <w:rsid w:val="0066628F"/>
    <w:rsid w:val="006663E9"/>
    <w:rsid w:val="006664C7"/>
    <w:rsid w:val="00666814"/>
    <w:rsid w:val="00666DAC"/>
    <w:rsid w:val="00666DE3"/>
    <w:rsid w:val="006674E3"/>
    <w:rsid w:val="0066760D"/>
    <w:rsid w:val="006679A4"/>
    <w:rsid w:val="00667AB2"/>
    <w:rsid w:val="00667B6E"/>
    <w:rsid w:val="00670203"/>
    <w:rsid w:val="00670460"/>
    <w:rsid w:val="00670596"/>
    <w:rsid w:val="006707CA"/>
    <w:rsid w:val="00670937"/>
    <w:rsid w:val="00670DD8"/>
    <w:rsid w:val="0067116E"/>
    <w:rsid w:val="00671188"/>
    <w:rsid w:val="00671208"/>
    <w:rsid w:val="00671226"/>
    <w:rsid w:val="0067130D"/>
    <w:rsid w:val="00671369"/>
    <w:rsid w:val="0067139D"/>
    <w:rsid w:val="00671E40"/>
    <w:rsid w:val="00672A0E"/>
    <w:rsid w:val="00672E96"/>
    <w:rsid w:val="00672F8E"/>
    <w:rsid w:val="006730B8"/>
    <w:rsid w:val="00673124"/>
    <w:rsid w:val="006737C0"/>
    <w:rsid w:val="00673A76"/>
    <w:rsid w:val="00673CF0"/>
    <w:rsid w:val="00673D30"/>
    <w:rsid w:val="00674053"/>
    <w:rsid w:val="0067439D"/>
    <w:rsid w:val="00674588"/>
    <w:rsid w:val="006746F0"/>
    <w:rsid w:val="00674B24"/>
    <w:rsid w:val="00674D2A"/>
    <w:rsid w:val="00674E8A"/>
    <w:rsid w:val="006750D9"/>
    <w:rsid w:val="00675138"/>
    <w:rsid w:val="0067516A"/>
    <w:rsid w:val="00675512"/>
    <w:rsid w:val="006755C4"/>
    <w:rsid w:val="006761C4"/>
    <w:rsid w:val="00676205"/>
    <w:rsid w:val="00676437"/>
    <w:rsid w:val="00676714"/>
    <w:rsid w:val="00677126"/>
    <w:rsid w:val="00677EDB"/>
    <w:rsid w:val="006800AE"/>
    <w:rsid w:val="0068018D"/>
    <w:rsid w:val="006801DC"/>
    <w:rsid w:val="00680212"/>
    <w:rsid w:val="0068094B"/>
    <w:rsid w:val="006809C3"/>
    <w:rsid w:val="00680F37"/>
    <w:rsid w:val="006817A4"/>
    <w:rsid w:val="00681F57"/>
    <w:rsid w:val="00682184"/>
    <w:rsid w:val="006825FA"/>
    <w:rsid w:val="00682811"/>
    <w:rsid w:val="00682921"/>
    <w:rsid w:val="00682A78"/>
    <w:rsid w:val="00682C44"/>
    <w:rsid w:val="00682E8E"/>
    <w:rsid w:val="00682FF0"/>
    <w:rsid w:val="00683180"/>
    <w:rsid w:val="0068327B"/>
    <w:rsid w:val="00683366"/>
    <w:rsid w:val="006833EB"/>
    <w:rsid w:val="006833F2"/>
    <w:rsid w:val="006833FA"/>
    <w:rsid w:val="0068368F"/>
    <w:rsid w:val="00683CA6"/>
    <w:rsid w:val="00683F84"/>
    <w:rsid w:val="00684319"/>
    <w:rsid w:val="006844AF"/>
    <w:rsid w:val="006848A1"/>
    <w:rsid w:val="006849E1"/>
    <w:rsid w:val="0068512E"/>
    <w:rsid w:val="006852AE"/>
    <w:rsid w:val="00685358"/>
    <w:rsid w:val="006857DE"/>
    <w:rsid w:val="00685F3A"/>
    <w:rsid w:val="006860F2"/>
    <w:rsid w:val="00686663"/>
    <w:rsid w:val="00686DF8"/>
    <w:rsid w:val="00686EB4"/>
    <w:rsid w:val="00686F52"/>
    <w:rsid w:val="00686F95"/>
    <w:rsid w:val="006877DF"/>
    <w:rsid w:val="006901BB"/>
    <w:rsid w:val="0069023A"/>
    <w:rsid w:val="0069091C"/>
    <w:rsid w:val="00690ABB"/>
    <w:rsid w:val="00690C9E"/>
    <w:rsid w:val="00690CB6"/>
    <w:rsid w:val="00691014"/>
    <w:rsid w:val="0069130F"/>
    <w:rsid w:val="00691EB7"/>
    <w:rsid w:val="00691F76"/>
    <w:rsid w:val="006920F9"/>
    <w:rsid w:val="00692122"/>
    <w:rsid w:val="00692985"/>
    <w:rsid w:val="00692DC8"/>
    <w:rsid w:val="00692DE3"/>
    <w:rsid w:val="00692FF7"/>
    <w:rsid w:val="0069366B"/>
    <w:rsid w:val="006939F8"/>
    <w:rsid w:val="006940DF"/>
    <w:rsid w:val="00694280"/>
    <w:rsid w:val="0069441E"/>
    <w:rsid w:val="00694672"/>
    <w:rsid w:val="00694A14"/>
    <w:rsid w:val="00694B1A"/>
    <w:rsid w:val="00694B50"/>
    <w:rsid w:val="00694B5E"/>
    <w:rsid w:val="00695333"/>
    <w:rsid w:val="00695342"/>
    <w:rsid w:val="00695379"/>
    <w:rsid w:val="0069549D"/>
    <w:rsid w:val="00695871"/>
    <w:rsid w:val="0069588B"/>
    <w:rsid w:val="006958D6"/>
    <w:rsid w:val="00695A5E"/>
    <w:rsid w:val="00695CD7"/>
    <w:rsid w:val="00696189"/>
    <w:rsid w:val="006961CE"/>
    <w:rsid w:val="00696446"/>
    <w:rsid w:val="0069653E"/>
    <w:rsid w:val="00696575"/>
    <w:rsid w:val="00696675"/>
    <w:rsid w:val="00696737"/>
    <w:rsid w:val="00696B37"/>
    <w:rsid w:val="00696BD0"/>
    <w:rsid w:val="00696BDB"/>
    <w:rsid w:val="00696DFB"/>
    <w:rsid w:val="00697019"/>
    <w:rsid w:val="006973C7"/>
    <w:rsid w:val="00697502"/>
    <w:rsid w:val="0069758A"/>
    <w:rsid w:val="0069767F"/>
    <w:rsid w:val="00697864"/>
    <w:rsid w:val="006978A1"/>
    <w:rsid w:val="006A0117"/>
    <w:rsid w:val="006A0386"/>
    <w:rsid w:val="006A041B"/>
    <w:rsid w:val="006A0485"/>
    <w:rsid w:val="006A048D"/>
    <w:rsid w:val="006A05EC"/>
    <w:rsid w:val="006A10D0"/>
    <w:rsid w:val="006A10D6"/>
    <w:rsid w:val="006A11AD"/>
    <w:rsid w:val="006A187F"/>
    <w:rsid w:val="006A1CE6"/>
    <w:rsid w:val="006A1E3B"/>
    <w:rsid w:val="006A25D3"/>
    <w:rsid w:val="006A268B"/>
    <w:rsid w:val="006A2956"/>
    <w:rsid w:val="006A2A7A"/>
    <w:rsid w:val="006A2A96"/>
    <w:rsid w:val="006A2FB4"/>
    <w:rsid w:val="006A317B"/>
    <w:rsid w:val="006A3207"/>
    <w:rsid w:val="006A3868"/>
    <w:rsid w:val="006A3A98"/>
    <w:rsid w:val="006A3D71"/>
    <w:rsid w:val="006A3D7F"/>
    <w:rsid w:val="006A448D"/>
    <w:rsid w:val="006A4576"/>
    <w:rsid w:val="006A46E5"/>
    <w:rsid w:val="006A4724"/>
    <w:rsid w:val="006A47B5"/>
    <w:rsid w:val="006A4987"/>
    <w:rsid w:val="006A53E2"/>
    <w:rsid w:val="006A54E9"/>
    <w:rsid w:val="006A5777"/>
    <w:rsid w:val="006A5D26"/>
    <w:rsid w:val="006A5E5F"/>
    <w:rsid w:val="006A61AC"/>
    <w:rsid w:val="006A61F2"/>
    <w:rsid w:val="006A6822"/>
    <w:rsid w:val="006A68A2"/>
    <w:rsid w:val="006A68D6"/>
    <w:rsid w:val="006A6CAE"/>
    <w:rsid w:val="006A6EAD"/>
    <w:rsid w:val="006A71FF"/>
    <w:rsid w:val="006A7344"/>
    <w:rsid w:val="006A75CD"/>
    <w:rsid w:val="006A7A73"/>
    <w:rsid w:val="006A7AFD"/>
    <w:rsid w:val="006A7E53"/>
    <w:rsid w:val="006A7E8A"/>
    <w:rsid w:val="006B044C"/>
    <w:rsid w:val="006B053B"/>
    <w:rsid w:val="006B06EE"/>
    <w:rsid w:val="006B09BE"/>
    <w:rsid w:val="006B0A50"/>
    <w:rsid w:val="006B0C9E"/>
    <w:rsid w:val="006B0DEB"/>
    <w:rsid w:val="006B0E7F"/>
    <w:rsid w:val="006B0E97"/>
    <w:rsid w:val="006B1211"/>
    <w:rsid w:val="006B1236"/>
    <w:rsid w:val="006B141B"/>
    <w:rsid w:val="006B1487"/>
    <w:rsid w:val="006B18FB"/>
    <w:rsid w:val="006B1D43"/>
    <w:rsid w:val="006B1E71"/>
    <w:rsid w:val="006B1F04"/>
    <w:rsid w:val="006B202F"/>
    <w:rsid w:val="006B203F"/>
    <w:rsid w:val="006B2084"/>
    <w:rsid w:val="006B24DD"/>
    <w:rsid w:val="006B2872"/>
    <w:rsid w:val="006B2934"/>
    <w:rsid w:val="006B299B"/>
    <w:rsid w:val="006B29C8"/>
    <w:rsid w:val="006B2D78"/>
    <w:rsid w:val="006B3099"/>
    <w:rsid w:val="006B3395"/>
    <w:rsid w:val="006B3811"/>
    <w:rsid w:val="006B3B5B"/>
    <w:rsid w:val="006B3F9E"/>
    <w:rsid w:val="006B4043"/>
    <w:rsid w:val="006B41E2"/>
    <w:rsid w:val="006B42BA"/>
    <w:rsid w:val="006B4BA9"/>
    <w:rsid w:val="006B4C28"/>
    <w:rsid w:val="006B4C2D"/>
    <w:rsid w:val="006B4E87"/>
    <w:rsid w:val="006B526B"/>
    <w:rsid w:val="006B58F8"/>
    <w:rsid w:val="006B592A"/>
    <w:rsid w:val="006B5A14"/>
    <w:rsid w:val="006B5B2E"/>
    <w:rsid w:val="006B5BA3"/>
    <w:rsid w:val="006B641C"/>
    <w:rsid w:val="006B6624"/>
    <w:rsid w:val="006B6723"/>
    <w:rsid w:val="006B68B8"/>
    <w:rsid w:val="006B68DF"/>
    <w:rsid w:val="006B6B2B"/>
    <w:rsid w:val="006B714D"/>
    <w:rsid w:val="006B752A"/>
    <w:rsid w:val="006B75C6"/>
    <w:rsid w:val="006B7A63"/>
    <w:rsid w:val="006B7B72"/>
    <w:rsid w:val="006B7E99"/>
    <w:rsid w:val="006C0491"/>
    <w:rsid w:val="006C0E80"/>
    <w:rsid w:val="006C1022"/>
    <w:rsid w:val="006C10D0"/>
    <w:rsid w:val="006C14A4"/>
    <w:rsid w:val="006C1608"/>
    <w:rsid w:val="006C17C5"/>
    <w:rsid w:val="006C1AC0"/>
    <w:rsid w:val="006C1ADD"/>
    <w:rsid w:val="006C1B85"/>
    <w:rsid w:val="006C1DED"/>
    <w:rsid w:val="006C1E41"/>
    <w:rsid w:val="006C2076"/>
    <w:rsid w:val="006C27ED"/>
    <w:rsid w:val="006C364B"/>
    <w:rsid w:val="006C375D"/>
    <w:rsid w:val="006C37C7"/>
    <w:rsid w:val="006C3F1F"/>
    <w:rsid w:val="006C3FA9"/>
    <w:rsid w:val="006C43C9"/>
    <w:rsid w:val="006C46F8"/>
    <w:rsid w:val="006C4A41"/>
    <w:rsid w:val="006C4BF8"/>
    <w:rsid w:val="006C4DC3"/>
    <w:rsid w:val="006C4FAF"/>
    <w:rsid w:val="006C4FFE"/>
    <w:rsid w:val="006C5423"/>
    <w:rsid w:val="006C5835"/>
    <w:rsid w:val="006C591D"/>
    <w:rsid w:val="006C59BA"/>
    <w:rsid w:val="006C5B70"/>
    <w:rsid w:val="006C5BA1"/>
    <w:rsid w:val="006C5F78"/>
    <w:rsid w:val="006C5FC1"/>
    <w:rsid w:val="006C6A69"/>
    <w:rsid w:val="006C6B7C"/>
    <w:rsid w:val="006C6C7F"/>
    <w:rsid w:val="006C78C8"/>
    <w:rsid w:val="006C79A0"/>
    <w:rsid w:val="006C7C9F"/>
    <w:rsid w:val="006C7E66"/>
    <w:rsid w:val="006D0003"/>
    <w:rsid w:val="006D014D"/>
    <w:rsid w:val="006D024F"/>
    <w:rsid w:val="006D0A12"/>
    <w:rsid w:val="006D0DFA"/>
    <w:rsid w:val="006D0ECA"/>
    <w:rsid w:val="006D0FB8"/>
    <w:rsid w:val="006D11E3"/>
    <w:rsid w:val="006D1291"/>
    <w:rsid w:val="006D12B2"/>
    <w:rsid w:val="006D15FA"/>
    <w:rsid w:val="006D196D"/>
    <w:rsid w:val="006D1D7C"/>
    <w:rsid w:val="006D20CC"/>
    <w:rsid w:val="006D23DF"/>
    <w:rsid w:val="006D247E"/>
    <w:rsid w:val="006D28A8"/>
    <w:rsid w:val="006D28CE"/>
    <w:rsid w:val="006D2931"/>
    <w:rsid w:val="006D2A18"/>
    <w:rsid w:val="006D2AA6"/>
    <w:rsid w:val="006D2EC2"/>
    <w:rsid w:val="006D317A"/>
    <w:rsid w:val="006D31A0"/>
    <w:rsid w:val="006D34CB"/>
    <w:rsid w:val="006D34E5"/>
    <w:rsid w:val="006D420B"/>
    <w:rsid w:val="006D4256"/>
    <w:rsid w:val="006D43E6"/>
    <w:rsid w:val="006D4662"/>
    <w:rsid w:val="006D467F"/>
    <w:rsid w:val="006D51BE"/>
    <w:rsid w:val="006D5745"/>
    <w:rsid w:val="006D5750"/>
    <w:rsid w:val="006D5941"/>
    <w:rsid w:val="006D5952"/>
    <w:rsid w:val="006D5ACF"/>
    <w:rsid w:val="006D633B"/>
    <w:rsid w:val="006D6419"/>
    <w:rsid w:val="006D656F"/>
    <w:rsid w:val="006D6A59"/>
    <w:rsid w:val="006D6ABE"/>
    <w:rsid w:val="006D6B1F"/>
    <w:rsid w:val="006D6DF4"/>
    <w:rsid w:val="006D6ED1"/>
    <w:rsid w:val="006D6EF1"/>
    <w:rsid w:val="006D702D"/>
    <w:rsid w:val="006D70B3"/>
    <w:rsid w:val="006D72AB"/>
    <w:rsid w:val="006D7577"/>
    <w:rsid w:val="006D75DB"/>
    <w:rsid w:val="006D77C8"/>
    <w:rsid w:val="006D78F1"/>
    <w:rsid w:val="006D7CF7"/>
    <w:rsid w:val="006D7E0E"/>
    <w:rsid w:val="006E0260"/>
    <w:rsid w:val="006E0427"/>
    <w:rsid w:val="006E0A5E"/>
    <w:rsid w:val="006E0B73"/>
    <w:rsid w:val="006E0BB8"/>
    <w:rsid w:val="006E0C84"/>
    <w:rsid w:val="006E0D22"/>
    <w:rsid w:val="006E1283"/>
    <w:rsid w:val="006E141B"/>
    <w:rsid w:val="006E144A"/>
    <w:rsid w:val="006E1505"/>
    <w:rsid w:val="006E19ED"/>
    <w:rsid w:val="006E1D0D"/>
    <w:rsid w:val="006E1D4A"/>
    <w:rsid w:val="006E1FFD"/>
    <w:rsid w:val="006E207A"/>
    <w:rsid w:val="006E2289"/>
    <w:rsid w:val="006E2AAD"/>
    <w:rsid w:val="006E2BD1"/>
    <w:rsid w:val="006E31C9"/>
    <w:rsid w:val="006E32ED"/>
    <w:rsid w:val="006E3A7E"/>
    <w:rsid w:val="006E3C5F"/>
    <w:rsid w:val="006E3E2C"/>
    <w:rsid w:val="006E4065"/>
    <w:rsid w:val="006E4177"/>
    <w:rsid w:val="006E456D"/>
    <w:rsid w:val="006E4665"/>
    <w:rsid w:val="006E466C"/>
    <w:rsid w:val="006E484B"/>
    <w:rsid w:val="006E4887"/>
    <w:rsid w:val="006E4929"/>
    <w:rsid w:val="006E4AF3"/>
    <w:rsid w:val="006E4BCA"/>
    <w:rsid w:val="006E4C72"/>
    <w:rsid w:val="006E4E3B"/>
    <w:rsid w:val="006E4F00"/>
    <w:rsid w:val="006E504F"/>
    <w:rsid w:val="006E567D"/>
    <w:rsid w:val="006E56C0"/>
    <w:rsid w:val="006E5A92"/>
    <w:rsid w:val="006E5F3B"/>
    <w:rsid w:val="006E61B9"/>
    <w:rsid w:val="006E6214"/>
    <w:rsid w:val="006E66BC"/>
    <w:rsid w:val="006E66E3"/>
    <w:rsid w:val="006E66E4"/>
    <w:rsid w:val="006E68DA"/>
    <w:rsid w:val="006E6A55"/>
    <w:rsid w:val="006E6C1B"/>
    <w:rsid w:val="006E72E5"/>
    <w:rsid w:val="006E72E8"/>
    <w:rsid w:val="006E764B"/>
    <w:rsid w:val="006E7668"/>
    <w:rsid w:val="006E7A41"/>
    <w:rsid w:val="006E7AE1"/>
    <w:rsid w:val="006F0465"/>
    <w:rsid w:val="006F1052"/>
    <w:rsid w:val="006F12AC"/>
    <w:rsid w:val="006F1454"/>
    <w:rsid w:val="006F1B60"/>
    <w:rsid w:val="006F1DBC"/>
    <w:rsid w:val="006F275A"/>
    <w:rsid w:val="006F2A76"/>
    <w:rsid w:val="006F2BD1"/>
    <w:rsid w:val="006F3162"/>
    <w:rsid w:val="006F34C0"/>
    <w:rsid w:val="006F3603"/>
    <w:rsid w:val="006F3CB4"/>
    <w:rsid w:val="006F3D05"/>
    <w:rsid w:val="006F3D46"/>
    <w:rsid w:val="006F3FC0"/>
    <w:rsid w:val="006F409C"/>
    <w:rsid w:val="006F4901"/>
    <w:rsid w:val="006F4C5A"/>
    <w:rsid w:val="006F4FDF"/>
    <w:rsid w:val="006F547B"/>
    <w:rsid w:val="006F56A8"/>
    <w:rsid w:val="006F58E0"/>
    <w:rsid w:val="006F5AC0"/>
    <w:rsid w:val="006F621E"/>
    <w:rsid w:val="006F644F"/>
    <w:rsid w:val="006F69A7"/>
    <w:rsid w:val="006F6AB6"/>
    <w:rsid w:val="006F6AED"/>
    <w:rsid w:val="006F6C4F"/>
    <w:rsid w:val="006F7215"/>
    <w:rsid w:val="006F7450"/>
    <w:rsid w:val="006F7C89"/>
    <w:rsid w:val="006F7C9F"/>
    <w:rsid w:val="00700249"/>
    <w:rsid w:val="007004FB"/>
    <w:rsid w:val="00700526"/>
    <w:rsid w:val="0070094C"/>
    <w:rsid w:val="00700C98"/>
    <w:rsid w:val="00700E7A"/>
    <w:rsid w:val="0070134C"/>
    <w:rsid w:val="0070182C"/>
    <w:rsid w:val="00701AAB"/>
    <w:rsid w:val="00701B74"/>
    <w:rsid w:val="00701C7D"/>
    <w:rsid w:val="00701D4C"/>
    <w:rsid w:val="00701DA2"/>
    <w:rsid w:val="00701DE1"/>
    <w:rsid w:val="007023E5"/>
    <w:rsid w:val="0070248A"/>
    <w:rsid w:val="00702926"/>
    <w:rsid w:val="00702B53"/>
    <w:rsid w:val="00702B82"/>
    <w:rsid w:val="00703075"/>
    <w:rsid w:val="0070327D"/>
    <w:rsid w:val="0070330E"/>
    <w:rsid w:val="00703480"/>
    <w:rsid w:val="00703F83"/>
    <w:rsid w:val="007044DC"/>
    <w:rsid w:val="0070492C"/>
    <w:rsid w:val="00704DE3"/>
    <w:rsid w:val="00704DE9"/>
    <w:rsid w:val="007051A2"/>
    <w:rsid w:val="00705323"/>
    <w:rsid w:val="007055BE"/>
    <w:rsid w:val="00705C5F"/>
    <w:rsid w:val="00705D0E"/>
    <w:rsid w:val="00705D7A"/>
    <w:rsid w:val="00705DCC"/>
    <w:rsid w:val="00705FC8"/>
    <w:rsid w:val="00706244"/>
    <w:rsid w:val="007064CD"/>
    <w:rsid w:val="007068E2"/>
    <w:rsid w:val="00706F2C"/>
    <w:rsid w:val="007070EF"/>
    <w:rsid w:val="00707AC3"/>
    <w:rsid w:val="00710046"/>
    <w:rsid w:val="00710223"/>
    <w:rsid w:val="007104E0"/>
    <w:rsid w:val="00710581"/>
    <w:rsid w:val="007107E5"/>
    <w:rsid w:val="00710AC2"/>
    <w:rsid w:val="00710F08"/>
    <w:rsid w:val="007118DD"/>
    <w:rsid w:val="00711DDA"/>
    <w:rsid w:val="00711E59"/>
    <w:rsid w:val="00711EAE"/>
    <w:rsid w:val="0071274C"/>
    <w:rsid w:val="00712AF4"/>
    <w:rsid w:val="00712B8D"/>
    <w:rsid w:val="0071319E"/>
    <w:rsid w:val="0071326C"/>
    <w:rsid w:val="0071329F"/>
    <w:rsid w:val="007134F7"/>
    <w:rsid w:val="00713675"/>
    <w:rsid w:val="00713860"/>
    <w:rsid w:val="00713B7C"/>
    <w:rsid w:val="00713DFC"/>
    <w:rsid w:val="00713E60"/>
    <w:rsid w:val="0071493C"/>
    <w:rsid w:val="00714A8A"/>
    <w:rsid w:val="00714BE2"/>
    <w:rsid w:val="007150F6"/>
    <w:rsid w:val="007158CC"/>
    <w:rsid w:val="0071596A"/>
    <w:rsid w:val="00715BFA"/>
    <w:rsid w:val="00715D20"/>
    <w:rsid w:val="00715DDE"/>
    <w:rsid w:val="00715E81"/>
    <w:rsid w:val="00716014"/>
    <w:rsid w:val="0071621F"/>
    <w:rsid w:val="0071696C"/>
    <w:rsid w:val="00716C9A"/>
    <w:rsid w:val="00716D14"/>
    <w:rsid w:val="007170FF"/>
    <w:rsid w:val="00717362"/>
    <w:rsid w:val="00717442"/>
    <w:rsid w:val="00717950"/>
    <w:rsid w:val="00717C19"/>
    <w:rsid w:val="007201C2"/>
    <w:rsid w:val="00720646"/>
    <w:rsid w:val="00720BB9"/>
    <w:rsid w:val="00720DBD"/>
    <w:rsid w:val="00720E45"/>
    <w:rsid w:val="007210D9"/>
    <w:rsid w:val="00721431"/>
    <w:rsid w:val="007215F2"/>
    <w:rsid w:val="007216E6"/>
    <w:rsid w:val="00721992"/>
    <w:rsid w:val="00721C08"/>
    <w:rsid w:val="00721E84"/>
    <w:rsid w:val="00721EA2"/>
    <w:rsid w:val="007224BA"/>
    <w:rsid w:val="00722523"/>
    <w:rsid w:val="00722690"/>
    <w:rsid w:val="007229BE"/>
    <w:rsid w:val="00722ED8"/>
    <w:rsid w:val="00723123"/>
    <w:rsid w:val="00723AEC"/>
    <w:rsid w:val="00723B43"/>
    <w:rsid w:val="00723F70"/>
    <w:rsid w:val="0072403E"/>
    <w:rsid w:val="007246D7"/>
    <w:rsid w:val="00724B57"/>
    <w:rsid w:val="00724E5C"/>
    <w:rsid w:val="00725166"/>
    <w:rsid w:val="007253D0"/>
    <w:rsid w:val="0072567A"/>
    <w:rsid w:val="00725C18"/>
    <w:rsid w:val="00725C5E"/>
    <w:rsid w:val="00725D4B"/>
    <w:rsid w:val="00725F56"/>
    <w:rsid w:val="00725FA1"/>
    <w:rsid w:val="00725FBF"/>
    <w:rsid w:val="007263F1"/>
    <w:rsid w:val="00726CD6"/>
    <w:rsid w:val="00726D16"/>
    <w:rsid w:val="00727467"/>
    <w:rsid w:val="007274A3"/>
    <w:rsid w:val="007279EA"/>
    <w:rsid w:val="00727A8C"/>
    <w:rsid w:val="00727F8E"/>
    <w:rsid w:val="0073010D"/>
    <w:rsid w:val="007308CE"/>
    <w:rsid w:val="007308F2"/>
    <w:rsid w:val="00730BAC"/>
    <w:rsid w:val="00730D5A"/>
    <w:rsid w:val="00730DFA"/>
    <w:rsid w:val="00730FBD"/>
    <w:rsid w:val="00730FBF"/>
    <w:rsid w:val="007310EC"/>
    <w:rsid w:val="00731481"/>
    <w:rsid w:val="007315AF"/>
    <w:rsid w:val="0073183D"/>
    <w:rsid w:val="00731E46"/>
    <w:rsid w:val="00731EAE"/>
    <w:rsid w:val="00732847"/>
    <w:rsid w:val="00732DD6"/>
    <w:rsid w:val="00732E66"/>
    <w:rsid w:val="00732FE4"/>
    <w:rsid w:val="00733004"/>
    <w:rsid w:val="007330BE"/>
    <w:rsid w:val="00733110"/>
    <w:rsid w:val="007332A3"/>
    <w:rsid w:val="007336AE"/>
    <w:rsid w:val="0073374A"/>
    <w:rsid w:val="007337C1"/>
    <w:rsid w:val="00733911"/>
    <w:rsid w:val="00733A1E"/>
    <w:rsid w:val="00733AED"/>
    <w:rsid w:val="00734147"/>
    <w:rsid w:val="007342D1"/>
    <w:rsid w:val="00734313"/>
    <w:rsid w:val="007343DF"/>
    <w:rsid w:val="007345AF"/>
    <w:rsid w:val="00734611"/>
    <w:rsid w:val="00734799"/>
    <w:rsid w:val="0073492D"/>
    <w:rsid w:val="00734ADA"/>
    <w:rsid w:val="00734BAD"/>
    <w:rsid w:val="00734C52"/>
    <w:rsid w:val="00734E2A"/>
    <w:rsid w:val="00734FF6"/>
    <w:rsid w:val="007350FF"/>
    <w:rsid w:val="00735191"/>
    <w:rsid w:val="007358DA"/>
    <w:rsid w:val="00735A98"/>
    <w:rsid w:val="00735D24"/>
    <w:rsid w:val="00736271"/>
    <w:rsid w:val="00736646"/>
    <w:rsid w:val="00736865"/>
    <w:rsid w:val="00736CCA"/>
    <w:rsid w:val="00736E47"/>
    <w:rsid w:val="00736F76"/>
    <w:rsid w:val="00737240"/>
    <w:rsid w:val="00737274"/>
    <w:rsid w:val="00737408"/>
    <w:rsid w:val="007374BC"/>
    <w:rsid w:val="00737946"/>
    <w:rsid w:val="0074002D"/>
    <w:rsid w:val="00740822"/>
    <w:rsid w:val="00741062"/>
    <w:rsid w:val="0074135C"/>
    <w:rsid w:val="00741742"/>
    <w:rsid w:val="007418FB"/>
    <w:rsid w:val="007420B8"/>
    <w:rsid w:val="00742329"/>
    <w:rsid w:val="0074286F"/>
    <w:rsid w:val="007428DD"/>
    <w:rsid w:val="00742A3D"/>
    <w:rsid w:val="00742A56"/>
    <w:rsid w:val="00742A68"/>
    <w:rsid w:val="00742F6E"/>
    <w:rsid w:val="00742FB2"/>
    <w:rsid w:val="00743092"/>
    <w:rsid w:val="00743182"/>
    <w:rsid w:val="007431D0"/>
    <w:rsid w:val="00743681"/>
    <w:rsid w:val="007436E9"/>
    <w:rsid w:val="007437D1"/>
    <w:rsid w:val="00743964"/>
    <w:rsid w:val="00743CB6"/>
    <w:rsid w:val="00744446"/>
    <w:rsid w:val="00744464"/>
    <w:rsid w:val="00744536"/>
    <w:rsid w:val="007447D6"/>
    <w:rsid w:val="007449B6"/>
    <w:rsid w:val="00744DDC"/>
    <w:rsid w:val="00744F6B"/>
    <w:rsid w:val="00745748"/>
    <w:rsid w:val="007457F9"/>
    <w:rsid w:val="00745BBD"/>
    <w:rsid w:val="00745E8C"/>
    <w:rsid w:val="00746969"/>
    <w:rsid w:val="00747228"/>
    <w:rsid w:val="00747576"/>
    <w:rsid w:val="007475B7"/>
    <w:rsid w:val="00747757"/>
    <w:rsid w:val="00747857"/>
    <w:rsid w:val="00747908"/>
    <w:rsid w:val="00747D21"/>
    <w:rsid w:val="00747E26"/>
    <w:rsid w:val="007501E7"/>
    <w:rsid w:val="00750578"/>
    <w:rsid w:val="0075142E"/>
    <w:rsid w:val="0075168F"/>
    <w:rsid w:val="0075170E"/>
    <w:rsid w:val="007517C4"/>
    <w:rsid w:val="0075183F"/>
    <w:rsid w:val="00751C38"/>
    <w:rsid w:val="00751E88"/>
    <w:rsid w:val="00751E89"/>
    <w:rsid w:val="00751F23"/>
    <w:rsid w:val="0075239A"/>
    <w:rsid w:val="007524D6"/>
    <w:rsid w:val="00752C2C"/>
    <w:rsid w:val="00752DB4"/>
    <w:rsid w:val="00752E7F"/>
    <w:rsid w:val="00753172"/>
    <w:rsid w:val="007531EC"/>
    <w:rsid w:val="007534CB"/>
    <w:rsid w:val="0075371C"/>
    <w:rsid w:val="00753BBC"/>
    <w:rsid w:val="00753E9D"/>
    <w:rsid w:val="00754135"/>
    <w:rsid w:val="007541C0"/>
    <w:rsid w:val="00754AEE"/>
    <w:rsid w:val="007551BB"/>
    <w:rsid w:val="00755207"/>
    <w:rsid w:val="0075539C"/>
    <w:rsid w:val="00755817"/>
    <w:rsid w:val="007559AE"/>
    <w:rsid w:val="00755BB1"/>
    <w:rsid w:val="00756374"/>
    <w:rsid w:val="00756489"/>
    <w:rsid w:val="007564AD"/>
    <w:rsid w:val="007564C8"/>
    <w:rsid w:val="00756552"/>
    <w:rsid w:val="00756779"/>
    <w:rsid w:val="00756BD9"/>
    <w:rsid w:val="00756DB6"/>
    <w:rsid w:val="00756EAF"/>
    <w:rsid w:val="00756F94"/>
    <w:rsid w:val="0075768C"/>
    <w:rsid w:val="00757706"/>
    <w:rsid w:val="00757769"/>
    <w:rsid w:val="00757AB9"/>
    <w:rsid w:val="00757C0A"/>
    <w:rsid w:val="00757DD5"/>
    <w:rsid w:val="00757EDC"/>
    <w:rsid w:val="00757FB8"/>
    <w:rsid w:val="007600C1"/>
    <w:rsid w:val="0076043D"/>
    <w:rsid w:val="007608CF"/>
    <w:rsid w:val="00761121"/>
    <w:rsid w:val="00761170"/>
    <w:rsid w:val="0076187C"/>
    <w:rsid w:val="00761AE1"/>
    <w:rsid w:val="00761B56"/>
    <w:rsid w:val="0076200A"/>
    <w:rsid w:val="007623B8"/>
    <w:rsid w:val="0076266A"/>
    <w:rsid w:val="00762A2E"/>
    <w:rsid w:val="00762A8C"/>
    <w:rsid w:val="00762DCE"/>
    <w:rsid w:val="007632B0"/>
    <w:rsid w:val="007632B9"/>
    <w:rsid w:val="0076340C"/>
    <w:rsid w:val="0076344A"/>
    <w:rsid w:val="00763481"/>
    <w:rsid w:val="007636F0"/>
    <w:rsid w:val="00763D44"/>
    <w:rsid w:val="00763F54"/>
    <w:rsid w:val="00764144"/>
    <w:rsid w:val="007641B3"/>
    <w:rsid w:val="007645E1"/>
    <w:rsid w:val="00764657"/>
    <w:rsid w:val="00764669"/>
    <w:rsid w:val="00764762"/>
    <w:rsid w:val="00764C71"/>
    <w:rsid w:val="00764EC1"/>
    <w:rsid w:val="007650E3"/>
    <w:rsid w:val="00765331"/>
    <w:rsid w:val="007653F8"/>
    <w:rsid w:val="00765897"/>
    <w:rsid w:val="0076597D"/>
    <w:rsid w:val="00765B4D"/>
    <w:rsid w:val="0076609F"/>
    <w:rsid w:val="007662AF"/>
    <w:rsid w:val="0076663A"/>
    <w:rsid w:val="00766803"/>
    <w:rsid w:val="00766CF6"/>
    <w:rsid w:val="00767461"/>
    <w:rsid w:val="0076785A"/>
    <w:rsid w:val="00767E98"/>
    <w:rsid w:val="00767FCF"/>
    <w:rsid w:val="0077022B"/>
    <w:rsid w:val="007705F3"/>
    <w:rsid w:val="007706C4"/>
    <w:rsid w:val="00770806"/>
    <w:rsid w:val="0077095B"/>
    <w:rsid w:val="00770DEE"/>
    <w:rsid w:val="00770F4B"/>
    <w:rsid w:val="00771182"/>
    <w:rsid w:val="00771441"/>
    <w:rsid w:val="00771759"/>
    <w:rsid w:val="00771C55"/>
    <w:rsid w:val="00771C7D"/>
    <w:rsid w:val="00771D34"/>
    <w:rsid w:val="00772A64"/>
    <w:rsid w:val="00772AC7"/>
    <w:rsid w:val="00772E66"/>
    <w:rsid w:val="00772E9D"/>
    <w:rsid w:val="00773062"/>
    <w:rsid w:val="007731F9"/>
    <w:rsid w:val="00773241"/>
    <w:rsid w:val="007733E0"/>
    <w:rsid w:val="007734AE"/>
    <w:rsid w:val="0077394C"/>
    <w:rsid w:val="00773BEC"/>
    <w:rsid w:val="00774817"/>
    <w:rsid w:val="007749BD"/>
    <w:rsid w:val="00774B67"/>
    <w:rsid w:val="00774BB5"/>
    <w:rsid w:val="00774CF8"/>
    <w:rsid w:val="00774F3C"/>
    <w:rsid w:val="00775871"/>
    <w:rsid w:val="0077588B"/>
    <w:rsid w:val="007759EF"/>
    <w:rsid w:val="00775B08"/>
    <w:rsid w:val="00775EDA"/>
    <w:rsid w:val="00776168"/>
    <w:rsid w:val="0077644F"/>
    <w:rsid w:val="00776582"/>
    <w:rsid w:val="007765DD"/>
    <w:rsid w:val="007767F5"/>
    <w:rsid w:val="0077697D"/>
    <w:rsid w:val="007769A0"/>
    <w:rsid w:val="00776A53"/>
    <w:rsid w:val="00776D88"/>
    <w:rsid w:val="00776DA3"/>
    <w:rsid w:val="007770D2"/>
    <w:rsid w:val="007770D5"/>
    <w:rsid w:val="007770D7"/>
    <w:rsid w:val="00777155"/>
    <w:rsid w:val="0077763C"/>
    <w:rsid w:val="00777795"/>
    <w:rsid w:val="00777A6B"/>
    <w:rsid w:val="00777B1D"/>
    <w:rsid w:val="00777F91"/>
    <w:rsid w:val="007803A3"/>
    <w:rsid w:val="00780A5D"/>
    <w:rsid w:val="00780B19"/>
    <w:rsid w:val="007811BD"/>
    <w:rsid w:val="00781287"/>
    <w:rsid w:val="00781336"/>
    <w:rsid w:val="007818D2"/>
    <w:rsid w:val="00781AD4"/>
    <w:rsid w:val="00781B4C"/>
    <w:rsid w:val="00781DB2"/>
    <w:rsid w:val="00781F42"/>
    <w:rsid w:val="007824E2"/>
    <w:rsid w:val="00782572"/>
    <w:rsid w:val="007826C1"/>
    <w:rsid w:val="007826F6"/>
    <w:rsid w:val="00782959"/>
    <w:rsid w:val="00782988"/>
    <w:rsid w:val="00782BC0"/>
    <w:rsid w:val="00782D50"/>
    <w:rsid w:val="007830D5"/>
    <w:rsid w:val="0078353D"/>
    <w:rsid w:val="007835DE"/>
    <w:rsid w:val="00783790"/>
    <w:rsid w:val="007838AD"/>
    <w:rsid w:val="007838FD"/>
    <w:rsid w:val="007839B0"/>
    <w:rsid w:val="00783C1C"/>
    <w:rsid w:val="00783C42"/>
    <w:rsid w:val="00783D7A"/>
    <w:rsid w:val="00784162"/>
    <w:rsid w:val="0078432E"/>
    <w:rsid w:val="007845E0"/>
    <w:rsid w:val="00784724"/>
    <w:rsid w:val="00784B1E"/>
    <w:rsid w:val="00784CE4"/>
    <w:rsid w:val="00784F79"/>
    <w:rsid w:val="00784FDE"/>
    <w:rsid w:val="0078519A"/>
    <w:rsid w:val="007852F0"/>
    <w:rsid w:val="00785356"/>
    <w:rsid w:val="007858D6"/>
    <w:rsid w:val="007858F4"/>
    <w:rsid w:val="0078596A"/>
    <w:rsid w:val="0078604A"/>
    <w:rsid w:val="0078620F"/>
    <w:rsid w:val="00786211"/>
    <w:rsid w:val="00786589"/>
    <w:rsid w:val="0078669C"/>
    <w:rsid w:val="007869E4"/>
    <w:rsid w:val="00786C87"/>
    <w:rsid w:val="00786FCC"/>
    <w:rsid w:val="0078719E"/>
    <w:rsid w:val="007872F4"/>
    <w:rsid w:val="00787332"/>
    <w:rsid w:val="0078778A"/>
    <w:rsid w:val="007877E8"/>
    <w:rsid w:val="007879A6"/>
    <w:rsid w:val="007909D3"/>
    <w:rsid w:val="00790A40"/>
    <w:rsid w:val="007911D8"/>
    <w:rsid w:val="007914A5"/>
    <w:rsid w:val="00791661"/>
    <w:rsid w:val="00791F13"/>
    <w:rsid w:val="0079201E"/>
    <w:rsid w:val="00792842"/>
    <w:rsid w:val="00792F31"/>
    <w:rsid w:val="0079304F"/>
    <w:rsid w:val="007938C8"/>
    <w:rsid w:val="00793E1D"/>
    <w:rsid w:val="007940C8"/>
    <w:rsid w:val="00794608"/>
    <w:rsid w:val="00794EF8"/>
    <w:rsid w:val="0079517E"/>
    <w:rsid w:val="007953AB"/>
    <w:rsid w:val="00795755"/>
    <w:rsid w:val="00795762"/>
    <w:rsid w:val="00795C8C"/>
    <w:rsid w:val="00795E4B"/>
    <w:rsid w:val="00795EFD"/>
    <w:rsid w:val="0079608E"/>
    <w:rsid w:val="0079685A"/>
    <w:rsid w:val="007968AA"/>
    <w:rsid w:val="007969FF"/>
    <w:rsid w:val="00796EA9"/>
    <w:rsid w:val="00797599"/>
    <w:rsid w:val="0079771F"/>
    <w:rsid w:val="007978E2"/>
    <w:rsid w:val="00797B82"/>
    <w:rsid w:val="007A052B"/>
    <w:rsid w:val="007A0EF1"/>
    <w:rsid w:val="007A1502"/>
    <w:rsid w:val="007A1735"/>
    <w:rsid w:val="007A1E51"/>
    <w:rsid w:val="007A269F"/>
    <w:rsid w:val="007A29B3"/>
    <w:rsid w:val="007A2AF9"/>
    <w:rsid w:val="007A2B85"/>
    <w:rsid w:val="007A31F2"/>
    <w:rsid w:val="007A3351"/>
    <w:rsid w:val="007A355D"/>
    <w:rsid w:val="007A3690"/>
    <w:rsid w:val="007A3EBC"/>
    <w:rsid w:val="007A4412"/>
    <w:rsid w:val="007A48B4"/>
    <w:rsid w:val="007A4A31"/>
    <w:rsid w:val="007A4A7B"/>
    <w:rsid w:val="007A4D8B"/>
    <w:rsid w:val="007A4DC7"/>
    <w:rsid w:val="007A4DE4"/>
    <w:rsid w:val="007A4F3F"/>
    <w:rsid w:val="007A5197"/>
    <w:rsid w:val="007A52A9"/>
    <w:rsid w:val="007A537B"/>
    <w:rsid w:val="007A5441"/>
    <w:rsid w:val="007A5D72"/>
    <w:rsid w:val="007A5F4E"/>
    <w:rsid w:val="007A61BE"/>
    <w:rsid w:val="007A62BF"/>
    <w:rsid w:val="007A6512"/>
    <w:rsid w:val="007A65CE"/>
    <w:rsid w:val="007A6A8B"/>
    <w:rsid w:val="007A6BE1"/>
    <w:rsid w:val="007A6CEB"/>
    <w:rsid w:val="007A78C8"/>
    <w:rsid w:val="007A7E62"/>
    <w:rsid w:val="007B031D"/>
    <w:rsid w:val="007B0545"/>
    <w:rsid w:val="007B07A9"/>
    <w:rsid w:val="007B08C5"/>
    <w:rsid w:val="007B09AA"/>
    <w:rsid w:val="007B0DFA"/>
    <w:rsid w:val="007B0E6C"/>
    <w:rsid w:val="007B113E"/>
    <w:rsid w:val="007B136F"/>
    <w:rsid w:val="007B1455"/>
    <w:rsid w:val="007B1500"/>
    <w:rsid w:val="007B1545"/>
    <w:rsid w:val="007B1D2A"/>
    <w:rsid w:val="007B205B"/>
    <w:rsid w:val="007B234A"/>
    <w:rsid w:val="007B29BA"/>
    <w:rsid w:val="007B2CCC"/>
    <w:rsid w:val="007B2D40"/>
    <w:rsid w:val="007B2EAC"/>
    <w:rsid w:val="007B3041"/>
    <w:rsid w:val="007B3346"/>
    <w:rsid w:val="007B3626"/>
    <w:rsid w:val="007B3FAF"/>
    <w:rsid w:val="007B3FBC"/>
    <w:rsid w:val="007B41DC"/>
    <w:rsid w:val="007B42A5"/>
    <w:rsid w:val="007B439E"/>
    <w:rsid w:val="007B47CD"/>
    <w:rsid w:val="007B4955"/>
    <w:rsid w:val="007B4D49"/>
    <w:rsid w:val="007B5672"/>
    <w:rsid w:val="007B56E0"/>
    <w:rsid w:val="007B591C"/>
    <w:rsid w:val="007B5B75"/>
    <w:rsid w:val="007B60D0"/>
    <w:rsid w:val="007B653E"/>
    <w:rsid w:val="007B6970"/>
    <w:rsid w:val="007B6ECC"/>
    <w:rsid w:val="007B7157"/>
    <w:rsid w:val="007B772C"/>
    <w:rsid w:val="007B7D04"/>
    <w:rsid w:val="007B7EFF"/>
    <w:rsid w:val="007C05CC"/>
    <w:rsid w:val="007C08B4"/>
    <w:rsid w:val="007C099D"/>
    <w:rsid w:val="007C0B7D"/>
    <w:rsid w:val="007C0BA5"/>
    <w:rsid w:val="007C0BD3"/>
    <w:rsid w:val="007C0F53"/>
    <w:rsid w:val="007C11CD"/>
    <w:rsid w:val="007C1301"/>
    <w:rsid w:val="007C1804"/>
    <w:rsid w:val="007C1CF8"/>
    <w:rsid w:val="007C1D28"/>
    <w:rsid w:val="007C1F05"/>
    <w:rsid w:val="007C21EC"/>
    <w:rsid w:val="007C2561"/>
    <w:rsid w:val="007C2678"/>
    <w:rsid w:val="007C2C54"/>
    <w:rsid w:val="007C2F44"/>
    <w:rsid w:val="007C3148"/>
    <w:rsid w:val="007C3330"/>
    <w:rsid w:val="007C3B5D"/>
    <w:rsid w:val="007C3B81"/>
    <w:rsid w:val="007C3C2B"/>
    <w:rsid w:val="007C3DA9"/>
    <w:rsid w:val="007C4524"/>
    <w:rsid w:val="007C469C"/>
    <w:rsid w:val="007C47DA"/>
    <w:rsid w:val="007C4AD1"/>
    <w:rsid w:val="007C4D5A"/>
    <w:rsid w:val="007C4E22"/>
    <w:rsid w:val="007C51E9"/>
    <w:rsid w:val="007C54C4"/>
    <w:rsid w:val="007C5540"/>
    <w:rsid w:val="007C5834"/>
    <w:rsid w:val="007C5A78"/>
    <w:rsid w:val="007C5BD5"/>
    <w:rsid w:val="007C61FC"/>
    <w:rsid w:val="007C62D1"/>
    <w:rsid w:val="007C62F4"/>
    <w:rsid w:val="007C64FE"/>
    <w:rsid w:val="007C665B"/>
    <w:rsid w:val="007C670B"/>
    <w:rsid w:val="007C6A8B"/>
    <w:rsid w:val="007C7318"/>
    <w:rsid w:val="007C78D1"/>
    <w:rsid w:val="007D053F"/>
    <w:rsid w:val="007D08AA"/>
    <w:rsid w:val="007D0B8B"/>
    <w:rsid w:val="007D134E"/>
    <w:rsid w:val="007D154B"/>
    <w:rsid w:val="007D1834"/>
    <w:rsid w:val="007D2242"/>
    <w:rsid w:val="007D23D7"/>
    <w:rsid w:val="007D27C8"/>
    <w:rsid w:val="007D2A3C"/>
    <w:rsid w:val="007D2AFD"/>
    <w:rsid w:val="007D30AC"/>
    <w:rsid w:val="007D3141"/>
    <w:rsid w:val="007D324B"/>
    <w:rsid w:val="007D37E8"/>
    <w:rsid w:val="007D3A78"/>
    <w:rsid w:val="007D3B00"/>
    <w:rsid w:val="007D3B79"/>
    <w:rsid w:val="007D3C98"/>
    <w:rsid w:val="007D4105"/>
    <w:rsid w:val="007D41D4"/>
    <w:rsid w:val="007D493E"/>
    <w:rsid w:val="007D49D4"/>
    <w:rsid w:val="007D4A50"/>
    <w:rsid w:val="007D4AC6"/>
    <w:rsid w:val="007D4C1E"/>
    <w:rsid w:val="007D4C32"/>
    <w:rsid w:val="007D4D02"/>
    <w:rsid w:val="007D504A"/>
    <w:rsid w:val="007D53FB"/>
    <w:rsid w:val="007D5943"/>
    <w:rsid w:val="007D5EB4"/>
    <w:rsid w:val="007D600C"/>
    <w:rsid w:val="007D62EF"/>
    <w:rsid w:val="007D6386"/>
    <w:rsid w:val="007D642F"/>
    <w:rsid w:val="007D6AC0"/>
    <w:rsid w:val="007D7223"/>
    <w:rsid w:val="007D72A0"/>
    <w:rsid w:val="007D7393"/>
    <w:rsid w:val="007D7FCF"/>
    <w:rsid w:val="007E01F0"/>
    <w:rsid w:val="007E02D9"/>
    <w:rsid w:val="007E0494"/>
    <w:rsid w:val="007E0B6F"/>
    <w:rsid w:val="007E1070"/>
    <w:rsid w:val="007E10D9"/>
    <w:rsid w:val="007E12BF"/>
    <w:rsid w:val="007E198C"/>
    <w:rsid w:val="007E1DCF"/>
    <w:rsid w:val="007E20DC"/>
    <w:rsid w:val="007E24DE"/>
    <w:rsid w:val="007E2570"/>
    <w:rsid w:val="007E2802"/>
    <w:rsid w:val="007E296E"/>
    <w:rsid w:val="007E309E"/>
    <w:rsid w:val="007E3343"/>
    <w:rsid w:val="007E38DE"/>
    <w:rsid w:val="007E427F"/>
    <w:rsid w:val="007E47B0"/>
    <w:rsid w:val="007E4DEC"/>
    <w:rsid w:val="007E4F2A"/>
    <w:rsid w:val="007E568A"/>
    <w:rsid w:val="007E57A1"/>
    <w:rsid w:val="007E5870"/>
    <w:rsid w:val="007E6112"/>
    <w:rsid w:val="007E61ED"/>
    <w:rsid w:val="007E636D"/>
    <w:rsid w:val="007E6A41"/>
    <w:rsid w:val="007E6D8B"/>
    <w:rsid w:val="007E6F65"/>
    <w:rsid w:val="007E7535"/>
    <w:rsid w:val="007E76B3"/>
    <w:rsid w:val="007E7B07"/>
    <w:rsid w:val="007E7B9E"/>
    <w:rsid w:val="007E7DAE"/>
    <w:rsid w:val="007E7FAC"/>
    <w:rsid w:val="007F0775"/>
    <w:rsid w:val="007F0AFD"/>
    <w:rsid w:val="007F0EBE"/>
    <w:rsid w:val="007F1027"/>
    <w:rsid w:val="007F10B9"/>
    <w:rsid w:val="007F169E"/>
    <w:rsid w:val="007F1953"/>
    <w:rsid w:val="007F21AC"/>
    <w:rsid w:val="007F2262"/>
    <w:rsid w:val="007F2297"/>
    <w:rsid w:val="007F23E2"/>
    <w:rsid w:val="007F2821"/>
    <w:rsid w:val="007F2976"/>
    <w:rsid w:val="007F324F"/>
    <w:rsid w:val="007F325E"/>
    <w:rsid w:val="007F3A72"/>
    <w:rsid w:val="007F3DB4"/>
    <w:rsid w:val="007F4169"/>
    <w:rsid w:val="007F437E"/>
    <w:rsid w:val="007F493C"/>
    <w:rsid w:val="007F494A"/>
    <w:rsid w:val="007F49DB"/>
    <w:rsid w:val="007F4E14"/>
    <w:rsid w:val="007F5A82"/>
    <w:rsid w:val="007F5B6C"/>
    <w:rsid w:val="007F5DD4"/>
    <w:rsid w:val="007F5DD7"/>
    <w:rsid w:val="007F5E19"/>
    <w:rsid w:val="007F5E6C"/>
    <w:rsid w:val="007F61FD"/>
    <w:rsid w:val="007F6326"/>
    <w:rsid w:val="007F6666"/>
    <w:rsid w:val="007F6738"/>
    <w:rsid w:val="007F6873"/>
    <w:rsid w:val="007F6B24"/>
    <w:rsid w:val="007F6BD8"/>
    <w:rsid w:val="007F6C68"/>
    <w:rsid w:val="007F71B5"/>
    <w:rsid w:val="007F736B"/>
    <w:rsid w:val="007F7439"/>
    <w:rsid w:val="007F7816"/>
    <w:rsid w:val="007F78DD"/>
    <w:rsid w:val="007F7CF9"/>
    <w:rsid w:val="00800476"/>
    <w:rsid w:val="008004F6"/>
    <w:rsid w:val="008007A8"/>
    <w:rsid w:val="0080090C"/>
    <w:rsid w:val="00800C39"/>
    <w:rsid w:val="00800F76"/>
    <w:rsid w:val="008010E2"/>
    <w:rsid w:val="0080114B"/>
    <w:rsid w:val="008011C0"/>
    <w:rsid w:val="008014BF"/>
    <w:rsid w:val="008016DE"/>
    <w:rsid w:val="008018B6"/>
    <w:rsid w:val="00801C1E"/>
    <w:rsid w:val="00801DB5"/>
    <w:rsid w:val="00801DC2"/>
    <w:rsid w:val="00801F5C"/>
    <w:rsid w:val="00802023"/>
    <w:rsid w:val="00802398"/>
    <w:rsid w:val="00802424"/>
    <w:rsid w:val="00802803"/>
    <w:rsid w:val="0080310D"/>
    <w:rsid w:val="00803287"/>
    <w:rsid w:val="00803DCB"/>
    <w:rsid w:val="00803DE9"/>
    <w:rsid w:val="00803FA1"/>
    <w:rsid w:val="00804130"/>
    <w:rsid w:val="00804281"/>
    <w:rsid w:val="00804B86"/>
    <w:rsid w:val="00804CBB"/>
    <w:rsid w:val="00805444"/>
    <w:rsid w:val="00805474"/>
    <w:rsid w:val="00805777"/>
    <w:rsid w:val="00805E9E"/>
    <w:rsid w:val="00805F4F"/>
    <w:rsid w:val="00806247"/>
    <w:rsid w:val="00806974"/>
    <w:rsid w:val="008069B7"/>
    <w:rsid w:val="00806B0F"/>
    <w:rsid w:val="00806CA0"/>
    <w:rsid w:val="00806EAF"/>
    <w:rsid w:val="00806EBE"/>
    <w:rsid w:val="00806F3F"/>
    <w:rsid w:val="0080702A"/>
    <w:rsid w:val="00807906"/>
    <w:rsid w:val="00807A1D"/>
    <w:rsid w:val="00807D8C"/>
    <w:rsid w:val="008101E8"/>
    <w:rsid w:val="0081049D"/>
    <w:rsid w:val="00810668"/>
    <w:rsid w:val="008107FE"/>
    <w:rsid w:val="008109F5"/>
    <w:rsid w:val="00810A04"/>
    <w:rsid w:val="00810CDB"/>
    <w:rsid w:val="008110BE"/>
    <w:rsid w:val="008113D2"/>
    <w:rsid w:val="00811B6D"/>
    <w:rsid w:val="00811CF8"/>
    <w:rsid w:val="0081211E"/>
    <w:rsid w:val="008121CE"/>
    <w:rsid w:val="008125F1"/>
    <w:rsid w:val="00812745"/>
    <w:rsid w:val="00813446"/>
    <w:rsid w:val="0081402F"/>
    <w:rsid w:val="008145D1"/>
    <w:rsid w:val="0081473D"/>
    <w:rsid w:val="00814D6F"/>
    <w:rsid w:val="00814D9F"/>
    <w:rsid w:val="00814E35"/>
    <w:rsid w:val="00815138"/>
    <w:rsid w:val="00815249"/>
    <w:rsid w:val="008153A8"/>
    <w:rsid w:val="00815414"/>
    <w:rsid w:val="008158DD"/>
    <w:rsid w:val="00816239"/>
    <w:rsid w:val="00816389"/>
    <w:rsid w:val="008165D8"/>
    <w:rsid w:val="008166C9"/>
    <w:rsid w:val="00816B77"/>
    <w:rsid w:val="00817093"/>
    <w:rsid w:val="008176B8"/>
    <w:rsid w:val="00817968"/>
    <w:rsid w:val="00817BFF"/>
    <w:rsid w:val="00817D7E"/>
    <w:rsid w:val="00817E9B"/>
    <w:rsid w:val="008201CF"/>
    <w:rsid w:val="00820562"/>
    <w:rsid w:val="008206B1"/>
    <w:rsid w:val="0082076C"/>
    <w:rsid w:val="0082093E"/>
    <w:rsid w:val="00820A2D"/>
    <w:rsid w:val="00820ABE"/>
    <w:rsid w:val="00821747"/>
    <w:rsid w:val="00821924"/>
    <w:rsid w:val="00821A2B"/>
    <w:rsid w:val="00821B07"/>
    <w:rsid w:val="00821EA7"/>
    <w:rsid w:val="008224C3"/>
    <w:rsid w:val="008227BF"/>
    <w:rsid w:val="00822891"/>
    <w:rsid w:val="00822EE1"/>
    <w:rsid w:val="00822F9A"/>
    <w:rsid w:val="0082325C"/>
    <w:rsid w:val="008237EC"/>
    <w:rsid w:val="008238C8"/>
    <w:rsid w:val="00823D9B"/>
    <w:rsid w:val="00823F97"/>
    <w:rsid w:val="00824507"/>
    <w:rsid w:val="00824609"/>
    <w:rsid w:val="0082482A"/>
    <w:rsid w:val="008248E7"/>
    <w:rsid w:val="0082514C"/>
    <w:rsid w:val="0082535B"/>
    <w:rsid w:val="0082550A"/>
    <w:rsid w:val="008257C0"/>
    <w:rsid w:val="00825BBE"/>
    <w:rsid w:val="00825F4D"/>
    <w:rsid w:val="00825FE8"/>
    <w:rsid w:val="00826147"/>
    <w:rsid w:val="008263CF"/>
    <w:rsid w:val="008264E0"/>
    <w:rsid w:val="008268BA"/>
    <w:rsid w:val="00826B82"/>
    <w:rsid w:val="008272C8"/>
    <w:rsid w:val="0082735F"/>
    <w:rsid w:val="008276E0"/>
    <w:rsid w:val="00827806"/>
    <w:rsid w:val="00830242"/>
    <w:rsid w:val="00830350"/>
    <w:rsid w:val="008305D8"/>
    <w:rsid w:val="008308B3"/>
    <w:rsid w:val="00830F45"/>
    <w:rsid w:val="00831031"/>
    <w:rsid w:val="00831E2C"/>
    <w:rsid w:val="00832469"/>
    <w:rsid w:val="0083274B"/>
    <w:rsid w:val="00832A8E"/>
    <w:rsid w:val="00832B76"/>
    <w:rsid w:val="00832F07"/>
    <w:rsid w:val="008335DE"/>
    <w:rsid w:val="00833736"/>
    <w:rsid w:val="00833AD9"/>
    <w:rsid w:val="00833E23"/>
    <w:rsid w:val="00834950"/>
    <w:rsid w:val="008349FF"/>
    <w:rsid w:val="00835581"/>
    <w:rsid w:val="008355FA"/>
    <w:rsid w:val="0083576C"/>
    <w:rsid w:val="00835AFF"/>
    <w:rsid w:val="00835D72"/>
    <w:rsid w:val="0083612A"/>
    <w:rsid w:val="00836307"/>
    <w:rsid w:val="00836759"/>
    <w:rsid w:val="00836A84"/>
    <w:rsid w:val="00836D73"/>
    <w:rsid w:val="00836FF1"/>
    <w:rsid w:val="0083702C"/>
    <w:rsid w:val="0083714C"/>
    <w:rsid w:val="00837154"/>
    <w:rsid w:val="00837456"/>
    <w:rsid w:val="0083775D"/>
    <w:rsid w:val="008377E7"/>
    <w:rsid w:val="00837973"/>
    <w:rsid w:val="00837D8E"/>
    <w:rsid w:val="00837EC3"/>
    <w:rsid w:val="008401E8"/>
    <w:rsid w:val="008402A4"/>
    <w:rsid w:val="00840398"/>
    <w:rsid w:val="0084088A"/>
    <w:rsid w:val="00840AD3"/>
    <w:rsid w:val="00840CFB"/>
    <w:rsid w:val="00840D38"/>
    <w:rsid w:val="00840DF2"/>
    <w:rsid w:val="00841351"/>
    <w:rsid w:val="008416C7"/>
    <w:rsid w:val="00841C08"/>
    <w:rsid w:val="00841D83"/>
    <w:rsid w:val="00842203"/>
    <w:rsid w:val="00842893"/>
    <w:rsid w:val="00842BCC"/>
    <w:rsid w:val="0084354A"/>
    <w:rsid w:val="00843578"/>
    <w:rsid w:val="0084374D"/>
    <w:rsid w:val="008437FD"/>
    <w:rsid w:val="0084381A"/>
    <w:rsid w:val="00843A01"/>
    <w:rsid w:val="00843C80"/>
    <w:rsid w:val="00843FAB"/>
    <w:rsid w:val="00844134"/>
    <w:rsid w:val="008443E3"/>
    <w:rsid w:val="00844706"/>
    <w:rsid w:val="008448A2"/>
    <w:rsid w:val="00844947"/>
    <w:rsid w:val="00844EA9"/>
    <w:rsid w:val="00845193"/>
    <w:rsid w:val="0084537E"/>
    <w:rsid w:val="00845564"/>
    <w:rsid w:val="0084575E"/>
    <w:rsid w:val="00845982"/>
    <w:rsid w:val="00845A04"/>
    <w:rsid w:val="00845D8D"/>
    <w:rsid w:val="00845FC4"/>
    <w:rsid w:val="0084684C"/>
    <w:rsid w:val="0084734A"/>
    <w:rsid w:val="00847775"/>
    <w:rsid w:val="00847BD3"/>
    <w:rsid w:val="00847D2B"/>
    <w:rsid w:val="00847DAC"/>
    <w:rsid w:val="0085044D"/>
    <w:rsid w:val="008513E4"/>
    <w:rsid w:val="008517C2"/>
    <w:rsid w:val="00851808"/>
    <w:rsid w:val="00851850"/>
    <w:rsid w:val="00852122"/>
    <w:rsid w:val="008521DC"/>
    <w:rsid w:val="00852533"/>
    <w:rsid w:val="00852808"/>
    <w:rsid w:val="0085286E"/>
    <w:rsid w:val="00852BE0"/>
    <w:rsid w:val="00852F23"/>
    <w:rsid w:val="0085306B"/>
    <w:rsid w:val="008532E7"/>
    <w:rsid w:val="008533C1"/>
    <w:rsid w:val="0085349D"/>
    <w:rsid w:val="00853657"/>
    <w:rsid w:val="00853BAD"/>
    <w:rsid w:val="00853BEF"/>
    <w:rsid w:val="00853D23"/>
    <w:rsid w:val="00853E87"/>
    <w:rsid w:val="00853F2C"/>
    <w:rsid w:val="00854652"/>
    <w:rsid w:val="00854B01"/>
    <w:rsid w:val="00854F87"/>
    <w:rsid w:val="00855074"/>
    <w:rsid w:val="008550AB"/>
    <w:rsid w:val="00855240"/>
    <w:rsid w:val="008554BC"/>
    <w:rsid w:val="00855A75"/>
    <w:rsid w:val="00855BC7"/>
    <w:rsid w:val="0085680C"/>
    <w:rsid w:val="00856A74"/>
    <w:rsid w:val="00856B6F"/>
    <w:rsid w:val="0085744B"/>
    <w:rsid w:val="0085744F"/>
    <w:rsid w:val="008579AD"/>
    <w:rsid w:val="00857B8D"/>
    <w:rsid w:val="00857C62"/>
    <w:rsid w:val="00857DD7"/>
    <w:rsid w:val="00860482"/>
    <w:rsid w:val="008606A4"/>
    <w:rsid w:val="008607AE"/>
    <w:rsid w:val="00860927"/>
    <w:rsid w:val="00860B15"/>
    <w:rsid w:val="00860E37"/>
    <w:rsid w:val="00860E4E"/>
    <w:rsid w:val="00860E51"/>
    <w:rsid w:val="0086106E"/>
    <w:rsid w:val="00861113"/>
    <w:rsid w:val="00861272"/>
    <w:rsid w:val="00861297"/>
    <w:rsid w:val="00861506"/>
    <w:rsid w:val="008619B1"/>
    <w:rsid w:val="00861C9C"/>
    <w:rsid w:val="00861F8A"/>
    <w:rsid w:val="00861F8C"/>
    <w:rsid w:val="008621BD"/>
    <w:rsid w:val="00862940"/>
    <w:rsid w:val="00862F46"/>
    <w:rsid w:val="008633B1"/>
    <w:rsid w:val="00863AA5"/>
    <w:rsid w:val="00863C08"/>
    <w:rsid w:val="00863C80"/>
    <w:rsid w:val="00863CCB"/>
    <w:rsid w:val="00863FCB"/>
    <w:rsid w:val="0086426B"/>
    <w:rsid w:val="008645FD"/>
    <w:rsid w:val="00864827"/>
    <w:rsid w:val="00864AEB"/>
    <w:rsid w:val="00864E20"/>
    <w:rsid w:val="008650DF"/>
    <w:rsid w:val="00865583"/>
    <w:rsid w:val="008657F7"/>
    <w:rsid w:val="00865A49"/>
    <w:rsid w:val="00865DA6"/>
    <w:rsid w:val="00865EBC"/>
    <w:rsid w:val="00865F05"/>
    <w:rsid w:val="00865F32"/>
    <w:rsid w:val="008663CE"/>
    <w:rsid w:val="0086641E"/>
    <w:rsid w:val="008664E7"/>
    <w:rsid w:val="008664F9"/>
    <w:rsid w:val="0086661B"/>
    <w:rsid w:val="00866645"/>
    <w:rsid w:val="00866754"/>
    <w:rsid w:val="00866925"/>
    <w:rsid w:val="00867147"/>
    <w:rsid w:val="008674E5"/>
    <w:rsid w:val="008677BA"/>
    <w:rsid w:val="00867AF4"/>
    <w:rsid w:val="00867C02"/>
    <w:rsid w:val="0087027C"/>
    <w:rsid w:val="00870913"/>
    <w:rsid w:val="00870B88"/>
    <w:rsid w:val="00870CAE"/>
    <w:rsid w:val="00870F83"/>
    <w:rsid w:val="00870FFF"/>
    <w:rsid w:val="008710BB"/>
    <w:rsid w:val="00871198"/>
    <w:rsid w:val="008712C7"/>
    <w:rsid w:val="00871402"/>
    <w:rsid w:val="00871456"/>
    <w:rsid w:val="00871BB0"/>
    <w:rsid w:val="00871CDE"/>
    <w:rsid w:val="00871E4D"/>
    <w:rsid w:val="00872250"/>
    <w:rsid w:val="00872328"/>
    <w:rsid w:val="008726F7"/>
    <w:rsid w:val="00872D60"/>
    <w:rsid w:val="00872DFB"/>
    <w:rsid w:val="00872E8B"/>
    <w:rsid w:val="0087344D"/>
    <w:rsid w:val="00873E85"/>
    <w:rsid w:val="00874258"/>
    <w:rsid w:val="0087439F"/>
    <w:rsid w:val="00874564"/>
    <w:rsid w:val="008745EB"/>
    <w:rsid w:val="008748A4"/>
    <w:rsid w:val="0087490E"/>
    <w:rsid w:val="00874952"/>
    <w:rsid w:val="008749C8"/>
    <w:rsid w:val="00874AAB"/>
    <w:rsid w:val="00874CF1"/>
    <w:rsid w:val="00874DCC"/>
    <w:rsid w:val="00875218"/>
    <w:rsid w:val="00875294"/>
    <w:rsid w:val="00875454"/>
    <w:rsid w:val="008755BC"/>
    <w:rsid w:val="00875650"/>
    <w:rsid w:val="008757D6"/>
    <w:rsid w:val="00875994"/>
    <w:rsid w:val="00875CC5"/>
    <w:rsid w:val="00875CDF"/>
    <w:rsid w:val="00875D68"/>
    <w:rsid w:val="00875DA2"/>
    <w:rsid w:val="008761A4"/>
    <w:rsid w:val="00876370"/>
    <w:rsid w:val="00876386"/>
    <w:rsid w:val="0087649D"/>
    <w:rsid w:val="00876587"/>
    <w:rsid w:val="00876A0E"/>
    <w:rsid w:val="00876D61"/>
    <w:rsid w:val="00876F08"/>
    <w:rsid w:val="00877048"/>
    <w:rsid w:val="008773AF"/>
    <w:rsid w:val="008773D1"/>
    <w:rsid w:val="0087765C"/>
    <w:rsid w:val="00877784"/>
    <w:rsid w:val="00877C81"/>
    <w:rsid w:val="00877D90"/>
    <w:rsid w:val="008802B0"/>
    <w:rsid w:val="00880672"/>
    <w:rsid w:val="00880A40"/>
    <w:rsid w:val="00881341"/>
    <w:rsid w:val="008814F6"/>
    <w:rsid w:val="00881E41"/>
    <w:rsid w:val="00882372"/>
    <w:rsid w:val="00882556"/>
    <w:rsid w:val="00882C91"/>
    <w:rsid w:val="00882D6E"/>
    <w:rsid w:val="00882DEC"/>
    <w:rsid w:val="00882EE6"/>
    <w:rsid w:val="008837BD"/>
    <w:rsid w:val="008837FF"/>
    <w:rsid w:val="00883E6B"/>
    <w:rsid w:val="00883E87"/>
    <w:rsid w:val="00884B56"/>
    <w:rsid w:val="0088511D"/>
    <w:rsid w:val="008852F4"/>
    <w:rsid w:val="00885A95"/>
    <w:rsid w:val="00885B5F"/>
    <w:rsid w:val="00885E95"/>
    <w:rsid w:val="00885FFA"/>
    <w:rsid w:val="00886086"/>
    <w:rsid w:val="00886161"/>
    <w:rsid w:val="0088636A"/>
    <w:rsid w:val="00886404"/>
    <w:rsid w:val="00886DEF"/>
    <w:rsid w:val="00886F77"/>
    <w:rsid w:val="00887558"/>
    <w:rsid w:val="00887832"/>
    <w:rsid w:val="00887FEE"/>
    <w:rsid w:val="0089007F"/>
    <w:rsid w:val="00890554"/>
    <w:rsid w:val="00890803"/>
    <w:rsid w:val="00890E64"/>
    <w:rsid w:val="00891120"/>
    <w:rsid w:val="00891209"/>
    <w:rsid w:val="00891378"/>
    <w:rsid w:val="0089142F"/>
    <w:rsid w:val="00891A20"/>
    <w:rsid w:val="00891B18"/>
    <w:rsid w:val="00891C69"/>
    <w:rsid w:val="00891F55"/>
    <w:rsid w:val="00892118"/>
    <w:rsid w:val="0089234F"/>
    <w:rsid w:val="0089236C"/>
    <w:rsid w:val="00892489"/>
    <w:rsid w:val="00892727"/>
    <w:rsid w:val="0089282C"/>
    <w:rsid w:val="00892B26"/>
    <w:rsid w:val="00892B53"/>
    <w:rsid w:val="00892D9B"/>
    <w:rsid w:val="00892F9E"/>
    <w:rsid w:val="00893060"/>
    <w:rsid w:val="00893701"/>
    <w:rsid w:val="00893992"/>
    <w:rsid w:val="00893F40"/>
    <w:rsid w:val="008941B5"/>
    <w:rsid w:val="00894274"/>
    <w:rsid w:val="0089467C"/>
    <w:rsid w:val="008946F9"/>
    <w:rsid w:val="00894D28"/>
    <w:rsid w:val="00895466"/>
    <w:rsid w:val="00895782"/>
    <w:rsid w:val="00895A6F"/>
    <w:rsid w:val="00895DCB"/>
    <w:rsid w:val="00895FF6"/>
    <w:rsid w:val="0089621A"/>
    <w:rsid w:val="0089622B"/>
    <w:rsid w:val="00896768"/>
    <w:rsid w:val="0089694B"/>
    <w:rsid w:val="00896CB2"/>
    <w:rsid w:val="00896DCB"/>
    <w:rsid w:val="00896EAC"/>
    <w:rsid w:val="00896ECC"/>
    <w:rsid w:val="00897008"/>
    <w:rsid w:val="00897506"/>
    <w:rsid w:val="008975FD"/>
    <w:rsid w:val="00897719"/>
    <w:rsid w:val="00897A3D"/>
    <w:rsid w:val="008A0016"/>
    <w:rsid w:val="008A01C2"/>
    <w:rsid w:val="008A028B"/>
    <w:rsid w:val="008A046D"/>
    <w:rsid w:val="008A0F05"/>
    <w:rsid w:val="008A1050"/>
    <w:rsid w:val="008A12A0"/>
    <w:rsid w:val="008A15BF"/>
    <w:rsid w:val="008A2061"/>
    <w:rsid w:val="008A24E2"/>
    <w:rsid w:val="008A25A7"/>
    <w:rsid w:val="008A26DB"/>
    <w:rsid w:val="008A2F22"/>
    <w:rsid w:val="008A323D"/>
    <w:rsid w:val="008A3CBE"/>
    <w:rsid w:val="008A3F2F"/>
    <w:rsid w:val="008A44E1"/>
    <w:rsid w:val="008A45B5"/>
    <w:rsid w:val="008A45F2"/>
    <w:rsid w:val="008A46F2"/>
    <w:rsid w:val="008A479A"/>
    <w:rsid w:val="008A47C2"/>
    <w:rsid w:val="008A4B58"/>
    <w:rsid w:val="008A4C04"/>
    <w:rsid w:val="008A4D56"/>
    <w:rsid w:val="008A4EB3"/>
    <w:rsid w:val="008A5204"/>
    <w:rsid w:val="008A524A"/>
    <w:rsid w:val="008A542C"/>
    <w:rsid w:val="008A56EF"/>
    <w:rsid w:val="008A5B83"/>
    <w:rsid w:val="008A5F7F"/>
    <w:rsid w:val="008A6478"/>
    <w:rsid w:val="008A6E0B"/>
    <w:rsid w:val="008A7ABE"/>
    <w:rsid w:val="008A7D5D"/>
    <w:rsid w:val="008A7ECB"/>
    <w:rsid w:val="008B0127"/>
    <w:rsid w:val="008B05D1"/>
    <w:rsid w:val="008B0801"/>
    <w:rsid w:val="008B0D4F"/>
    <w:rsid w:val="008B0D5F"/>
    <w:rsid w:val="008B0DF6"/>
    <w:rsid w:val="008B0F83"/>
    <w:rsid w:val="008B120B"/>
    <w:rsid w:val="008B16FE"/>
    <w:rsid w:val="008B18E8"/>
    <w:rsid w:val="008B191D"/>
    <w:rsid w:val="008B1CAB"/>
    <w:rsid w:val="008B20F3"/>
    <w:rsid w:val="008B2191"/>
    <w:rsid w:val="008B22E1"/>
    <w:rsid w:val="008B2532"/>
    <w:rsid w:val="008B2F01"/>
    <w:rsid w:val="008B30E2"/>
    <w:rsid w:val="008B32D4"/>
    <w:rsid w:val="008B34B4"/>
    <w:rsid w:val="008B3822"/>
    <w:rsid w:val="008B3AAC"/>
    <w:rsid w:val="008B3DE5"/>
    <w:rsid w:val="008B3EA0"/>
    <w:rsid w:val="008B45AA"/>
    <w:rsid w:val="008B47AB"/>
    <w:rsid w:val="008B4891"/>
    <w:rsid w:val="008B48FA"/>
    <w:rsid w:val="008B4B6D"/>
    <w:rsid w:val="008B4E57"/>
    <w:rsid w:val="008B517C"/>
    <w:rsid w:val="008B5672"/>
    <w:rsid w:val="008B592F"/>
    <w:rsid w:val="008B5A46"/>
    <w:rsid w:val="008B5B69"/>
    <w:rsid w:val="008B640F"/>
    <w:rsid w:val="008B6854"/>
    <w:rsid w:val="008B7359"/>
    <w:rsid w:val="008B7768"/>
    <w:rsid w:val="008B77B7"/>
    <w:rsid w:val="008B7D8A"/>
    <w:rsid w:val="008BF56E"/>
    <w:rsid w:val="008C02F9"/>
    <w:rsid w:val="008C09AC"/>
    <w:rsid w:val="008C0A29"/>
    <w:rsid w:val="008C0B2D"/>
    <w:rsid w:val="008C0B3D"/>
    <w:rsid w:val="008C0F6D"/>
    <w:rsid w:val="008C0F6E"/>
    <w:rsid w:val="008C11CB"/>
    <w:rsid w:val="008C148D"/>
    <w:rsid w:val="008C1627"/>
    <w:rsid w:val="008C1839"/>
    <w:rsid w:val="008C1BC4"/>
    <w:rsid w:val="008C1C2F"/>
    <w:rsid w:val="008C1C9C"/>
    <w:rsid w:val="008C1D4D"/>
    <w:rsid w:val="008C1FF8"/>
    <w:rsid w:val="008C23B1"/>
    <w:rsid w:val="008C2504"/>
    <w:rsid w:val="008C2A85"/>
    <w:rsid w:val="008C2E43"/>
    <w:rsid w:val="008C2E7B"/>
    <w:rsid w:val="008C314A"/>
    <w:rsid w:val="008C3372"/>
    <w:rsid w:val="008C340F"/>
    <w:rsid w:val="008C36C1"/>
    <w:rsid w:val="008C371A"/>
    <w:rsid w:val="008C37ED"/>
    <w:rsid w:val="008C3EB5"/>
    <w:rsid w:val="008C4B2B"/>
    <w:rsid w:val="008C4BE9"/>
    <w:rsid w:val="008C4D5F"/>
    <w:rsid w:val="008C4D61"/>
    <w:rsid w:val="008C5318"/>
    <w:rsid w:val="008C556E"/>
    <w:rsid w:val="008C55CB"/>
    <w:rsid w:val="008C5652"/>
    <w:rsid w:val="008C5A66"/>
    <w:rsid w:val="008C5A97"/>
    <w:rsid w:val="008C5CF8"/>
    <w:rsid w:val="008C5FE6"/>
    <w:rsid w:val="008C605A"/>
    <w:rsid w:val="008C6245"/>
    <w:rsid w:val="008C6323"/>
    <w:rsid w:val="008C6692"/>
    <w:rsid w:val="008C68F0"/>
    <w:rsid w:val="008C6CA3"/>
    <w:rsid w:val="008C6CA7"/>
    <w:rsid w:val="008C709D"/>
    <w:rsid w:val="008C71E6"/>
    <w:rsid w:val="008C7541"/>
    <w:rsid w:val="008C7655"/>
    <w:rsid w:val="008C7793"/>
    <w:rsid w:val="008C7A01"/>
    <w:rsid w:val="008C7CBB"/>
    <w:rsid w:val="008C7F93"/>
    <w:rsid w:val="008D00C0"/>
    <w:rsid w:val="008D014F"/>
    <w:rsid w:val="008D0179"/>
    <w:rsid w:val="008D04D3"/>
    <w:rsid w:val="008D06AA"/>
    <w:rsid w:val="008D0BD5"/>
    <w:rsid w:val="008D0CCB"/>
    <w:rsid w:val="008D0F78"/>
    <w:rsid w:val="008D11E4"/>
    <w:rsid w:val="008D13AD"/>
    <w:rsid w:val="008D14A0"/>
    <w:rsid w:val="008D157F"/>
    <w:rsid w:val="008D1698"/>
    <w:rsid w:val="008D1B1C"/>
    <w:rsid w:val="008D1C2D"/>
    <w:rsid w:val="008D1D05"/>
    <w:rsid w:val="008D1D82"/>
    <w:rsid w:val="008D2582"/>
    <w:rsid w:val="008D2762"/>
    <w:rsid w:val="008D2F3E"/>
    <w:rsid w:val="008D3035"/>
    <w:rsid w:val="008D31A4"/>
    <w:rsid w:val="008D37B2"/>
    <w:rsid w:val="008D39A9"/>
    <w:rsid w:val="008D3B8F"/>
    <w:rsid w:val="008D3EEE"/>
    <w:rsid w:val="008D4005"/>
    <w:rsid w:val="008D4113"/>
    <w:rsid w:val="008D432D"/>
    <w:rsid w:val="008D43E0"/>
    <w:rsid w:val="008D47DF"/>
    <w:rsid w:val="008D4D5A"/>
    <w:rsid w:val="008D4E27"/>
    <w:rsid w:val="008D4F09"/>
    <w:rsid w:val="008D5090"/>
    <w:rsid w:val="008D512D"/>
    <w:rsid w:val="008D51D5"/>
    <w:rsid w:val="008D541F"/>
    <w:rsid w:val="008D569B"/>
    <w:rsid w:val="008D5825"/>
    <w:rsid w:val="008D59CA"/>
    <w:rsid w:val="008D5DDD"/>
    <w:rsid w:val="008D5FE3"/>
    <w:rsid w:val="008D65C1"/>
    <w:rsid w:val="008D674E"/>
    <w:rsid w:val="008D6C10"/>
    <w:rsid w:val="008D6EB8"/>
    <w:rsid w:val="008D75B9"/>
    <w:rsid w:val="008D7A85"/>
    <w:rsid w:val="008D7E67"/>
    <w:rsid w:val="008D7EF8"/>
    <w:rsid w:val="008E0088"/>
    <w:rsid w:val="008E0463"/>
    <w:rsid w:val="008E04FC"/>
    <w:rsid w:val="008E0581"/>
    <w:rsid w:val="008E08DF"/>
    <w:rsid w:val="008E0AF0"/>
    <w:rsid w:val="008E0B10"/>
    <w:rsid w:val="008E0F85"/>
    <w:rsid w:val="008E133B"/>
    <w:rsid w:val="008E1833"/>
    <w:rsid w:val="008E1AD6"/>
    <w:rsid w:val="008E2055"/>
    <w:rsid w:val="008E2473"/>
    <w:rsid w:val="008E263E"/>
    <w:rsid w:val="008E28D8"/>
    <w:rsid w:val="008E2AF4"/>
    <w:rsid w:val="008E3BA5"/>
    <w:rsid w:val="008E403A"/>
    <w:rsid w:val="008E42A9"/>
    <w:rsid w:val="008E435F"/>
    <w:rsid w:val="008E4405"/>
    <w:rsid w:val="008E45D1"/>
    <w:rsid w:val="008E473F"/>
    <w:rsid w:val="008E4831"/>
    <w:rsid w:val="008E4CB9"/>
    <w:rsid w:val="008E4E3C"/>
    <w:rsid w:val="008E51C7"/>
    <w:rsid w:val="008E5244"/>
    <w:rsid w:val="008E5322"/>
    <w:rsid w:val="008E54DB"/>
    <w:rsid w:val="008E55A6"/>
    <w:rsid w:val="008E5940"/>
    <w:rsid w:val="008E59EC"/>
    <w:rsid w:val="008E5CB5"/>
    <w:rsid w:val="008E6242"/>
    <w:rsid w:val="008E6780"/>
    <w:rsid w:val="008E71BD"/>
    <w:rsid w:val="008E7362"/>
    <w:rsid w:val="008E74DB"/>
    <w:rsid w:val="008E7AE6"/>
    <w:rsid w:val="008E7D3F"/>
    <w:rsid w:val="008E7DC8"/>
    <w:rsid w:val="008F00EE"/>
    <w:rsid w:val="008F0225"/>
    <w:rsid w:val="008F05BC"/>
    <w:rsid w:val="008F070B"/>
    <w:rsid w:val="008F076C"/>
    <w:rsid w:val="008F0835"/>
    <w:rsid w:val="008F0986"/>
    <w:rsid w:val="008F0D1B"/>
    <w:rsid w:val="008F15AB"/>
    <w:rsid w:val="008F16B6"/>
    <w:rsid w:val="008F1750"/>
    <w:rsid w:val="008F189B"/>
    <w:rsid w:val="008F19CE"/>
    <w:rsid w:val="008F1CE7"/>
    <w:rsid w:val="008F20A9"/>
    <w:rsid w:val="008F21D5"/>
    <w:rsid w:val="008F22AC"/>
    <w:rsid w:val="008F25F6"/>
    <w:rsid w:val="008F261E"/>
    <w:rsid w:val="008F2FCD"/>
    <w:rsid w:val="008F313A"/>
    <w:rsid w:val="008F3260"/>
    <w:rsid w:val="008F333D"/>
    <w:rsid w:val="008F35C7"/>
    <w:rsid w:val="008F3685"/>
    <w:rsid w:val="008F40C5"/>
    <w:rsid w:val="008F4280"/>
    <w:rsid w:val="008F472A"/>
    <w:rsid w:val="008F484B"/>
    <w:rsid w:val="008F4F28"/>
    <w:rsid w:val="008F4FB2"/>
    <w:rsid w:val="008F5052"/>
    <w:rsid w:val="008F5587"/>
    <w:rsid w:val="008F5987"/>
    <w:rsid w:val="008F5A11"/>
    <w:rsid w:val="008F5E99"/>
    <w:rsid w:val="008F6115"/>
    <w:rsid w:val="008F6242"/>
    <w:rsid w:val="008F66E6"/>
    <w:rsid w:val="008F6756"/>
    <w:rsid w:val="008F67F0"/>
    <w:rsid w:val="008F6A64"/>
    <w:rsid w:val="008F7146"/>
    <w:rsid w:val="008F7171"/>
    <w:rsid w:val="008F7448"/>
    <w:rsid w:val="008F75BC"/>
    <w:rsid w:val="008F75CC"/>
    <w:rsid w:val="008F7EEA"/>
    <w:rsid w:val="008F7F69"/>
    <w:rsid w:val="009000E0"/>
    <w:rsid w:val="00900863"/>
    <w:rsid w:val="0090087F"/>
    <w:rsid w:val="0090091F"/>
    <w:rsid w:val="00900B7E"/>
    <w:rsid w:val="00900F35"/>
    <w:rsid w:val="00901346"/>
    <w:rsid w:val="009015F3"/>
    <w:rsid w:val="0090169A"/>
    <w:rsid w:val="009017CE"/>
    <w:rsid w:val="00901951"/>
    <w:rsid w:val="00901BF2"/>
    <w:rsid w:val="00901C24"/>
    <w:rsid w:val="00902123"/>
    <w:rsid w:val="0090242B"/>
    <w:rsid w:val="00902518"/>
    <w:rsid w:val="00902735"/>
    <w:rsid w:val="0090285A"/>
    <w:rsid w:val="00902B4C"/>
    <w:rsid w:val="00902E57"/>
    <w:rsid w:val="00902F27"/>
    <w:rsid w:val="00903246"/>
    <w:rsid w:val="00903287"/>
    <w:rsid w:val="009037FD"/>
    <w:rsid w:val="00903962"/>
    <w:rsid w:val="00903AC4"/>
    <w:rsid w:val="00903BE2"/>
    <w:rsid w:val="00903C0C"/>
    <w:rsid w:val="00903C52"/>
    <w:rsid w:val="00903E2D"/>
    <w:rsid w:val="0090451A"/>
    <w:rsid w:val="009045A5"/>
    <w:rsid w:val="009045F6"/>
    <w:rsid w:val="00904A6D"/>
    <w:rsid w:val="00905090"/>
    <w:rsid w:val="00905450"/>
    <w:rsid w:val="0090583C"/>
    <w:rsid w:val="009058E9"/>
    <w:rsid w:val="00905BF7"/>
    <w:rsid w:val="00905D66"/>
    <w:rsid w:val="00905FBB"/>
    <w:rsid w:val="009071EF"/>
    <w:rsid w:val="0090734F"/>
    <w:rsid w:val="009073E8"/>
    <w:rsid w:val="00907472"/>
    <w:rsid w:val="009077BF"/>
    <w:rsid w:val="00907860"/>
    <w:rsid w:val="00907B57"/>
    <w:rsid w:val="00907FCE"/>
    <w:rsid w:val="00907FEC"/>
    <w:rsid w:val="00910447"/>
    <w:rsid w:val="009109DC"/>
    <w:rsid w:val="00910C66"/>
    <w:rsid w:val="00911825"/>
    <w:rsid w:val="00911935"/>
    <w:rsid w:val="00912060"/>
    <w:rsid w:val="00912105"/>
    <w:rsid w:val="00912279"/>
    <w:rsid w:val="00912810"/>
    <w:rsid w:val="00912A54"/>
    <w:rsid w:val="00912EA0"/>
    <w:rsid w:val="00912FBE"/>
    <w:rsid w:val="009131E6"/>
    <w:rsid w:val="00913258"/>
    <w:rsid w:val="009135F3"/>
    <w:rsid w:val="0091399F"/>
    <w:rsid w:val="00913A32"/>
    <w:rsid w:val="00913B80"/>
    <w:rsid w:val="00913B82"/>
    <w:rsid w:val="00914053"/>
    <w:rsid w:val="009140D2"/>
    <w:rsid w:val="00914666"/>
    <w:rsid w:val="00914759"/>
    <w:rsid w:val="00914A42"/>
    <w:rsid w:val="00914A5F"/>
    <w:rsid w:val="00914ABC"/>
    <w:rsid w:val="00914B71"/>
    <w:rsid w:val="00915079"/>
    <w:rsid w:val="0091508C"/>
    <w:rsid w:val="00915287"/>
    <w:rsid w:val="009153D5"/>
    <w:rsid w:val="009157AB"/>
    <w:rsid w:val="00915871"/>
    <w:rsid w:val="00915888"/>
    <w:rsid w:val="00915FC4"/>
    <w:rsid w:val="009168CD"/>
    <w:rsid w:val="00917529"/>
    <w:rsid w:val="009176D7"/>
    <w:rsid w:val="00917993"/>
    <w:rsid w:val="00917FC5"/>
    <w:rsid w:val="00920402"/>
    <w:rsid w:val="0092043F"/>
    <w:rsid w:val="00920A88"/>
    <w:rsid w:val="00920D6D"/>
    <w:rsid w:val="00921420"/>
    <w:rsid w:val="00921B0A"/>
    <w:rsid w:val="00921D4D"/>
    <w:rsid w:val="00921F48"/>
    <w:rsid w:val="0092217B"/>
    <w:rsid w:val="00922254"/>
    <w:rsid w:val="00922937"/>
    <w:rsid w:val="00922970"/>
    <w:rsid w:val="00922AD4"/>
    <w:rsid w:val="00922D9D"/>
    <w:rsid w:val="00922E5F"/>
    <w:rsid w:val="00922F82"/>
    <w:rsid w:val="0092310F"/>
    <w:rsid w:val="0092318C"/>
    <w:rsid w:val="00923419"/>
    <w:rsid w:val="00923541"/>
    <w:rsid w:val="009238B5"/>
    <w:rsid w:val="00923CE7"/>
    <w:rsid w:val="00923FA3"/>
    <w:rsid w:val="00923FCA"/>
    <w:rsid w:val="00924262"/>
    <w:rsid w:val="00924AE1"/>
    <w:rsid w:val="00924B9C"/>
    <w:rsid w:val="00924D4A"/>
    <w:rsid w:val="00924DBB"/>
    <w:rsid w:val="0092519B"/>
    <w:rsid w:val="009251CF"/>
    <w:rsid w:val="009255F7"/>
    <w:rsid w:val="009255FD"/>
    <w:rsid w:val="00925924"/>
    <w:rsid w:val="00925E7C"/>
    <w:rsid w:val="009262BB"/>
    <w:rsid w:val="00926307"/>
    <w:rsid w:val="0092639D"/>
    <w:rsid w:val="0092641A"/>
    <w:rsid w:val="00926661"/>
    <w:rsid w:val="00926AF2"/>
    <w:rsid w:val="00926B55"/>
    <w:rsid w:val="00926E7B"/>
    <w:rsid w:val="0092710B"/>
    <w:rsid w:val="009271AF"/>
    <w:rsid w:val="00927396"/>
    <w:rsid w:val="00927658"/>
    <w:rsid w:val="0092797D"/>
    <w:rsid w:val="0093014D"/>
    <w:rsid w:val="00930432"/>
    <w:rsid w:val="009305A0"/>
    <w:rsid w:val="009306C5"/>
    <w:rsid w:val="0093081F"/>
    <w:rsid w:val="0093084E"/>
    <w:rsid w:val="009308A9"/>
    <w:rsid w:val="0093098D"/>
    <w:rsid w:val="00930EDD"/>
    <w:rsid w:val="00931302"/>
    <w:rsid w:val="00931430"/>
    <w:rsid w:val="00931760"/>
    <w:rsid w:val="00931BD3"/>
    <w:rsid w:val="009320DC"/>
    <w:rsid w:val="00932E4C"/>
    <w:rsid w:val="00933069"/>
    <w:rsid w:val="009331E9"/>
    <w:rsid w:val="009333A2"/>
    <w:rsid w:val="00933483"/>
    <w:rsid w:val="00933620"/>
    <w:rsid w:val="00933685"/>
    <w:rsid w:val="0093496F"/>
    <w:rsid w:val="00934A8A"/>
    <w:rsid w:val="00934EC1"/>
    <w:rsid w:val="00935009"/>
    <w:rsid w:val="0093502B"/>
    <w:rsid w:val="00935123"/>
    <w:rsid w:val="009351DA"/>
    <w:rsid w:val="009352E8"/>
    <w:rsid w:val="0093551D"/>
    <w:rsid w:val="009359C9"/>
    <w:rsid w:val="00935A5A"/>
    <w:rsid w:val="00935D2F"/>
    <w:rsid w:val="00935E04"/>
    <w:rsid w:val="009363A9"/>
    <w:rsid w:val="00936613"/>
    <w:rsid w:val="00936728"/>
    <w:rsid w:val="009368C1"/>
    <w:rsid w:val="00936966"/>
    <w:rsid w:val="009369B6"/>
    <w:rsid w:val="00936AB0"/>
    <w:rsid w:val="00936F01"/>
    <w:rsid w:val="00937024"/>
    <w:rsid w:val="00937167"/>
    <w:rsid w:val="009371DD"/>
    <w:rsid w:val="0093720D"/>
    <w:rsid w:val="00937714"/>
    <w:rsid w:val="00937B1C"/>
    <w:rsid w:val="00937B38"/>
    <w:rsid w:val="00937BF0"/>
    <w:rsid w:val="00940630"/>
    <w:rsid w:val="00940E86"/>
    <w:rsid w:val="009410E5"/>
    <w:rsid w:val="009411FD"/>
    <w:rsid w:val="009412E2"/>
    <w:rsid w:val="0094180B"/>
    <w:rsid w:val="009418D4"/>
    <w:rsid w:val="00941A0B"/>
    <w:rsid w:val="00941F1E"/>
    <w:rsid w:val="0094235A"/>
    <w:rsid w:val="009424C0"/>
    <w:rsid w:val="0094279D"/>
    <w:rsid w:val="00942C45"/>
    <w:rsid w:val="00942C61"/>
    <w:rsid w:val="00942D34"/>
    <w:rsid w:val="00942E7A"/>
    <w:rsid w:val="00942F5E"/>
    <w:rsid w:val="00942F86"/>
    <w:rsid w:val="0094353B"/>
    <w:rsid w:val="00943856"/>
    <w:rsid w:val="00943AB4"/>
    <w:rsid w:val="00943E8E"/>
    <w:rsid w:val="00943FFA"/>
    <w:rsid w:val="009441D3"/>
    <w:rsid w:val="00944481"/>
    <w:rsid w:val="00944483"/>
    <w:rsid w:val="00944767"/>
    <w:rsid w:val="00944A13"/>
    <w:rsid w:val="00944A95"/>
    <w:rsid w:val="00944BA8"/>
    <w:rsid w:val="00944E9E"/>
    <w:rsid w:val="00945045"/>
    <w:rsid w:val="00945056"/>
    <w:rsid w:val="0094536C"/>
    <w:rsid w:val="009454D3"/>
    <w:rsid w:val="00945621"/>
    <w:rsid w:val="00945854"/>
    <w:rsid w:val="00945C3C"/>
    <w:rsid w:val="00945E3F"/>
    <w:rsid w:val="009462FB"/>
    <w:rsid w:val="00946675"/>
    <w:rsid w:val="0094677B"/>
    <w:rsid w:val="0094683E"/>
    <w:rsid w:val="00946B63"/>
    <w:rsid w:val="00946C86"/>
    <w:rsid w:val="00946DD1"/>
    <w:rsid w:val="00946E7D"/>
    <w:rsid w:val="00947586"/>
    <w:rsid w:val="009479CE"/>
    <w:rsid w:val="00947C28"/>
    <w:rsid w:val="00947D99"/>
    <w:rsid w:val="00947FEC"/>
    <w:rsid w:val="009501BA"/>
    <w:rsid w:val="009503B1"/>
    <w:rsid w:val="0095086A"/>
    <w:rsid w:val="00950901"/>
    <w:rsid w:val="00950902"/>
    <w:rsid w:val="00950D60"/>
    <w:rsid w:val="00950F50"/>
    <w:rsid w:val="009510D1"/>
    <w:rsid w:val="00951E93"/>
    <w:rsid w:val="00951F62"/>
    <w:rsid w:val="00952870"/>
    <w:rsid w:val="00953087"/>
    <w:rsid w:val="0095310C"/>
    <w:rsid w:val="0095321D"/>
    <w:rsid w:val="0095346B"/>
    <w:rsid w:val="00953A60"/>
    <w:rsid w:val="00953AB7"/>
    <w:rsid w:val="00953ADA"/>
    <w:rsid w:val="00953BE0"/>
    <w:rsid w:val="00953BED"/>
    <w:rsid w:val="00954023"/>
    <w:rsid w:val="00954932"/>
    <w:rsid w:val="009549EB"/>
    <w:rsid w:val="009552C3"/>
    <w:rsid w:val="009553EC"/>
    <w:rsid w:val="0095556C"/>
    <w:rsid w:val="009555B5"/>
    <w:rsid w:val="00955CC6"/>
    <w:rsid w:val="009561AB"/>
    <w:rsid w:val="0095634F"/>
    <w:rsid w:val="00956549"/>
    <w:rsid w:val="00956852"/>
    <w:rsid w:val="00956891"/>
    <w:rsid w:val="009568E3"/>
    <w:rsid w:val="00956B1C"/>
    <w:rsid w:val="0095731B"/>
    <w:rsid w:val="0095750A"/>
    <w:rsid w:val="009575D4"/>
    <w:rsid w:val="00957896"/>
    <w:rsid w:val="00957ED1"/>
    <w:rsid w:val="0096004B"/>
    <w:rsid w:val="009603D9"/>
    <w:rsid w:val="009604BA"/>
    <w:rsid w:val="009604E8"/>
    <w:rsid w:val="00960555"/>
    <w:rsid w:val="00960718"/>
    <w:rsid w:val="00960825"/>
    <w:rsid w:val="00960A52"/>
    <w:rsid w:val="00960B13"/>
    <w:rsid w:val="00960B55"/>
    <w:rsid w:val="00960C6D"/>
    <w:rsid w:val="00960E01"/>
    <w:rsid w:val="00961008"/>
    <w:rsid w:val="00961034"/>
    <w:rsid w:val="009610B4"/>
    <w:rsid w:val="009615E4"/>
    <w:rsid w:val="00961AB8"/>
    <w:rsid w:val="00961DB9"/>
    <w:rsid w:val="009620A0"/>
    <w:rsid w:val="009622A1"/>
    <w:rsid w:val="009622B9"/>
    <w:rsid w:val="00962333"/>
    <w:rsid w:val="00962539"/>
    <w:rsid w:val="0096263E"/>
    <w:rsid w:val="009628AF"/>
    <w:rsid w:val="009629D5"/>
    <w:rsid w:val="00962DE2"/>
    <w:rsid w:val="00963031"/>
    <w:rsid w:val="0096364F"/>
    <w:rsid w:val="0096396C"/>
    <w:rsid w:val="00963A89"/>
    <w:rsid w:val="00963B64"/>
    <w:rsid w:val="00963C20"/>
    <w:rsid w:val="00964018"/>
    <w:rsid w:val="009640DC"/>
    <w:rsid w:val="009641E1"/>
    <w:rsid w:val="009641E8"/>
    <w:rsid w:val="00964669"/>
    <w:rsid w:val="0096468F"/>
    <w:rsid w:val="00964D99"/>
    <w:rsid w:val="00964EDE"/>
    <w:rsid w:val="00964F15"/>
    <w:rsid w:val="0096505B"/>
    <w:rsid w:val="0096559E"/>
    <w:rsid w:val="009655DF"/>
    <w:rsid w:val="0096563A"/>
    <w:rsid w:val="009658FC"/>
    <w:rsid w:val="00965966"/>
    <w:rsid w:val="00965979"/>
    <w:rsid w:val="00965A95"/>
    <w:rsid w:val="00965FAE"/>
    <w:rsid w:val="00966737"/>
    <w:rsid w:val="0096677B"/>
    <w:rsid w:val="00966A23"/>
    <w:rsid w:val="00966C25"/>
    <w:rsid w:val="00966C48"/>
    <w:rsid w:val="00966EA2"/>
    <w:rsid w:val="00967067"/>
    <w:rsid w:val="0096714B"/>
    <w:rsid w:val="0096730F"/>
    <w:rsid w:val="009676FD"/>
    <w:rsid w:val="009678D5"/>
    <w:rsid w:val="00967929"/>
    <w:rsid w:val="00967B91"/>
    <w:rsid w:val="00967EA2"/>
    <w:rsid w:val="00967FE5"/>
    <w:rsid w:val="009702DA"/>
    <w:rsid w:val="00970313"/>
    <w:rsid w:val="00970501"/>
    <w:rsid w:val="00970504"/>
    <w:rsid w:val="00970650"/>
    <w:rsid w:val="009707BA"/>
    <w:rsid w:val="00970BB8"/>
    <w:rsid w:val="00970D2B"/>
    <w:rsid w:val="00970FB1"/>
    <w:rsid w:val="009710B3"/>
    <w:rsid w:val="00971104"/>
    <w:rsid w:val="009714B6"/>
    <w:rsid w:val="00971822"/>
    <w:rsid w:val="00971B79"/>
    <w:rsid w:val="00971C1F"/>
    <w:rsid w:val="00971DF2"/>
    <w:rsid w:val="00971E68"/>
    <w:rsid w:val="009720C5"/>
    <w:rsid w:val="00972169"/>
    <w:rsid w:val="0097258E"/>
    <w:rsid w:val="0097268E"/>
    <w:rsid w:val="009728B3"/>
    <w:rsid w:val="00972F68"/>
    <w:rsid w:val="00973030"/>
    <w:rsid w:val="00973307"/>
    <w:rsid w:val="0097341F"/>
    <w:rsid w:val="00973AA1"/>
    <w:rsid w:val="00973DC3"/>
    <w:rsid w:val="00973E2B"/>
    <w:rsid w:val="009740F8"/>
    <w:rsid w:val="009745EA"/>
    <w:rsid w:val="00974BD0"/>
    <w:rsid w:val="00974BE9"/>
    <w:rsid w:val="00974D69"/>
    <w:rsid w:val="00974F00"/>
    <w:rsid w:val="00975069"/>
    <w:rsid w:val="009753BD"/>
    <w:rsid w:val="009755F6"/>
    <w:rsid w:val="00975C0C"/>
    <w:rsid w:val="00975F21"/>
    <w:rsid w:val="00976099"/>
    <w:rsid w:val="009762E9"/>
    <w:rsid w:val="0097678F"/>
    <w:rsid w:val="00976ECA"/>
    <w:rsid w:val="0097705C"/>
    <w:rsid w:val="00977333"/>
    <w:rsid w:val="009773A9"/>
    <w:rsid w:val="009773D7"/>
    <w:rsid w:val="00977775"/>
    <w:rsid w:val="009777D1"/>
    <w:rsid w:val="00977985"/>
    <w:rsid w:val="009779D8"/>
    <w:rsid w:val="00977D2E"/>
    <w:rsid w:val="00980522"/>
    <w:rsid w:val="00980962"/>
    <w:rsid w:val="00980ABF"/>
    <w:rsid w:val="009812FB"/>
    <w:rsid w:val="00981436"/>
    <w:rsid w:val="0098148F"/>
    <w:rsid w:val="009816A1"/>
    <w:rsid w:val="009818BA"/>
    <w:rsid w:val="00981937"/>
    <w:rsid w:val="00981A10"/>
    <w:rsid w:val="00981B23"/>
    <w:rsid w:val="00981CC0"/>
    <w:rsid w:val="009822A7"/>
    <w:rsid w:val="009822D6"/>
    <w:rsid w:val="0098242C"/>
    <w:rsid w:val="009827F8"/>
    <w:rsid w:val="00982ACB"/>
    <w:rsid w:val="00982CBD"/>
    <w:rsid w:val="00982CC3"/>
    <w:rsid w:val="00982ED3"/>
    <w:rsid w:val="0098306C"/>
    <w:rsid w:val="00983448"/>
    <w:rsid w:val="00983AD8"/>
    <w:rsid w:val="009843B9"/>
    <w:rsid w:val="009848C2"/>
    <w:rsid w:val="00984A6E"/>
    <w:rsid w:val="00984C4F"/>
    <w:rsid w:val="00984F46"/>
    <w:rsid w:val="009850E0"/>
    <w:rsid w:val="00985168"/>
    <w:rsid w:val="00985BF6"/>
    <w:rsid w:val="00985E3F"/>
    <w:rsid w:val="009863CC"/>
    <w:rsid w:val="009869C7"/>
    <w:rsid w:val="00986B4A"/>
    <w:rsid w:val="00986D27"/>
    <w:rsid w:val="00986EF9"/>
    <w:rsid w:val="00986F16"/>
    <w:rsid w:val="009871E3"/>
    <w:rsid w:val="009873D2"/>
    <w:rsid w:val="009874EF"/>
    <w:rsid w:val="00987625"/>
    <w:rsid w:val="009876AE"/>
    <w:rsid w:val="009878AA"/>
    <w:rsid w:val="00987BF3"/>
    <w:rsid w:val="00987C9C"/>
    <w:rsid w:val="00987DF4"/>
    <w:rsid w:val="00987F30"/>
    <w:rsid w:val="00990528"/>
    <w:rsid w:val="00990C72"/>
    <w:rsid w:val="00990D19"/>
    <w:rsid w:val="00990E49"/>
    <w:rsid w:val="009910FE"/>
    <w:rsid w:val="009913E9"/>
    <w:rsid w:val="009918CB"/>
    <w:rsid w:val="00991A31"/>
    <w:rsid w:val="00991A7D"/>
    <w:rsid w:val="00991BAE"/>
    <w:rsid w:val="00991C72"/>
    <w:rsid w:val="00991D9E"/>
    <w:rsid w:val="009921EB"/>
    <w:rsid w:val="009929BB"/>
    <w:rsid w:val="00992C38"/>
    <w:rsid w:val="00993138"/>
    <w:rsid w:val="00993342"/>
    <w:rsid w:val="00993528"/>
    <w:rsid w:val="00993601"/>
    <w:rsid w:val="00993D2B"/>
    <w:rsid w:val="00993FC4"/>
    <w:rsid w:val="009941FD"/>
    <w:rsid w:val="0099429E"/>
    <w:rsid w:val="00994551"/>
    <w:rsid w:val="0099474C"/>
    <w:rsid w:val="00994ABF"/>
    <w:rsid w:val="00994B5E"/>
    <w:rsid w:val="00994CA9"/>
    <w:rsid w:val="00994D8B"/>
    <w:rsid w:val="00994EB1"/>
    <w:rsid w:val="00995145"/>
    <w:rsid w:val="00995633"/>
    <w:rsid w:val="00995667"/>
    <w:rsid w:val="009957C5"/>
    <w:rsid w:val="0099580F"/>
    <w:rsid w:val="009959B0"/>
    <w:rsid w:val="00995BA8"/>
    <w:rsid w:val="00995C83"/>
    <w:rsid w:val="00995D85"/>
    <w:rsid w:val="00996375"/>
    <w:rsid w:val="009968D6"/>
    <w:rsid w:val="0099690B"/>
    <w:rsid w:val="00996F48"/>
    <w:rsid w:val="009971EB"/>
    <w:rsid w:val="0099757C"/>
    <w:rsid w:val="00997A95"/>
    <w:rsid w:val="00997CC3"/>
    <w:rsid w:val="00997FAB"/>
    <w:rsid w:val="009A0073"/>
    <w:rsid w:val="009A027B"/>
    <w:rsid w:val="009A0783"/>
    <w:rsid w:val="009A0A53"/>
    <w:rsid w:val="009A0C92"/>
    <w:rsid w:val="009A134C"/>
    <w:rsid w:val="009A1376"/>
    <w:rsid w:val="009A16FE"/>
    <w:rsid w:val="009A1AF3"/>
    <w:rsid w:val="009A1EF4"/>
    <w:rsid w:val="009A1F89"/>
    <w:rsid w:val="009A2166"/>
    <w:rsid w:val="009A218B"/>
    <w:rsid w:val="009A2302"/>
    <w:rsid w:val="009A2E7D"/>
    <w:rsid w:val="009A2FFF"/>
    <w:rsid w:val="009A30B0"/>
    <w:rsid w:val="009A3402"/>
    <w:rsid w:val="009A385A"/>
    <w:rsid w:val="009A3AA3"/>
    <w:rsid w:val="009A3AE9"/>
    <w:rsid w:val="009A3B34"/>
    <w:rsid w:val="009A3DC8"/>
    <w:rsid w:val="009A3E33"/>
    <w:rsid w:val="009A4006"/>
    <w:rsid w:val="009A43FA"/>
    <w:rsid w:val="009A4578"/>
    <w:rsid w:val="009A45C0"/>
    <w:rsid w:val="009A46FE"/>
    <w:rsid w:val="009A4716"/>
    <w:rsid w:val="009A49DD"/>
    <w:rsid w:val="009A4B5E"/>
    <w:rsid w:val="009A4D6C"/>
    <w:rsid w:val="009A4F59"/>
    <w:rsid w:val="009A501E"/>
    <w:rsid w:val="009A50EB"/>
    <w:rsid w:val="009A54BD"/>
    <w:rsid w:val="009A5718"/>
    <w:rsid w:val="009A58CA"/>
    <w:rsid w:val="009A61C5"/>
    <w:rsid w:val="009A6256"/>
    <w:rsid w:val="009A6314"/>
    <w:rsid w:val="009A6570"/>
    <w:rsid w:val="009A65C3"/>
    <w:rsid w:val="009A676D"/>
    <w:rsid w:val="009A6A51"/>
    <w:rsid w:val="009A6B14"/>
    <w:rsid w:val="009A6C1C"/>
    <w:rsid w:val="009A6CDA"/>
    <w:rsid w:val="009A6EBB"/>
    <w:rsid w:val="009A721E"/>
    <w:rsid w:val="009A7309"/>
    <w:rsid w:val="009A746F"/>
    <w:rsid w:val="009A751C"/>
    <w:rsid w:val="009A7923"/>
    <w:rsid w:val="009A7E64"/>
    <w:rsid w:val="009B0067"/>
    <w:rsid w:val="009B0186"/>
    <w:rsid w:val="009B0395"/>
    <w:rsid w:val="009B0726"/>
    <w:rsid w:val="009B0A8D"/>
    <w:rsid w:val="009B1297"/>
    <w:rsid w:val="009B157E"/>
    <w:rsid w:val="009B15CA"/>
    <w:rsid w:val="009B18BB"/>
    <w:rsid w:val="009B1A86"/>
    <w:rsid w:val="009B1E21"/>
    <w:rsid w:val="009B1EDB"/>
    <w:rsid w:val="009B1EEE"/>
    <w:rsid w:val="009B1FA6"/>
    <w:rsid w:val="009B2692"/>
    <w:rsid w:val="009B2761"/>
    <w:rsid w:val="009B27BB"/>
    <w:rsid w:val="009B28FC"/>
    <w:rsid w:val="009B2C45"/>
    <w:rsid w:val="009B2C9D"/>
    <w:rsid w:val="009B3060"/>
    <w:rsid w:val="009B30CD"/>
    <w:rsid w:val="009B34E3"/>
    <w:rsid w:val="009B357C"/>
    <w:rsid w:val="009B3727"/>
    <w:rsid w:val="009B3BF3"/>
    <w:rsid w:val="009B3E44"/>
    <w:rsid w:val="009B401A"/>
    <w:rsid w:val="009B4466"/>
    <w:rsid w:val="009B4787"/>
    <w:rsid w:val="009B478A"/>
    <w:rsid w:val="009B4894"/>
    <w:rsid w:val="009B4C80"/>
    <w:rsid w:val="009B4C82"/>
    <w:rsid w:val="009B5084"/>
    <w:rsid w:val="009B5241"/>
    <w:rsid w:val="009B5BA2"/>
    <w:rsid w:val="009B5FD4"/>
    <w:rsid w:val="009B6006"/>
    <w:rsid w:val="009B66E7"/>
    <w:rsid w:val="009B67A7"/>
    <w:rsid w:val="009B681D"/>
    <w:rsid w:val="009B6AE4"/>
    <w:rsid w:val="009B7114"/>
    <w:rsid w:val="009B7141"/>
    <w:rsid w:val="009B727D"/>
    <w:rsid w:val="009B742F"/>
    <w:rsid w:val="009B755D"/>
    <w:rsid w:val="009B7978"/>
    <w:rsid w:val="009B79B5"/>
    <w:rsid w:val="009C0020"/>
    <w:rsid w:val="009C00B3"/>
    <w:rsid w:val="009C00B9"/>
    <w:rsid w:val="009C0201"/>
    <w:rsid w:val="009C04F3"/>
    <w:rsid w:val="009C0943"/>
    <w:rsid w:val="009C0ABA"/>
    <w:rsid w:val="009C1090"/>
    <w:rsid w:val="009C112C"/>
    <w:rsid w:val="009C1711"/>
    <w:rsid w:val="009C1894"/>
    <w:rsid w:val="009C19AC"/>
    <w:rsid w:val="009C1A87"/>
    <w:rsid w:val="009C1B10"/>
    <w:rsid w:val="009C1C63"/>
    <w:rsid w:val="009C1FD2"/>
    <w:rsid w:val="009C2047"/>
    <w:rsid w:val="009C2B1A"/>
    <w:rsid w:val="009C3341"/>
    <w:rsid w:val="009C34DF"/>
    <w:rsid w:val="009C36AA"/>
    <w:rsid w:val="009C374E"/>
    <w:rsid w:val="009C3D06"/>
    <w:rsid w:val="009C3D47"/>
    <w:rsid w:val="009C3F9B"/>
    <w:rsid w:val="009C44F6"/>
    <w:rsid w:val="009C48AB"/>
    <w:rsid w:val="009C49F9"/>
    <w:rsid w:val="009C4B8A"/>
    <w:rsid w:val="009C4BBE"/>
    <w:rsid w:val="009C522A"/>
    <w:rsid w:val="009C5C5B"/>
    <w:rsid w:val="009C5D30"/>
    <w:rsid w:val="009C6063"/>
    <w:rsid w:val="009C64F6"/>
    <w:rsid w:val="009C66E7"/>
    <w:rsid w:val="009C6920"/>
    <w:rsid w:val="009C6A0C"/>
    <w:rsid w:val="009C6BB7"/>
    <w:rsid w:val="009C6D02"/>
    <w:rsid w:val="009C6ECB"/>
    <w:rsid w:val="009C6F5B"/>
    <w:rsid w:val="009C70B4"/>
    <w:rsid w:val="009C7192"/>
    <w:rsid w:val="009C7669"/>
    <w:rsid w:val="009D0006"/>
    <w:rsid w:val="009D0509"/>
    <w:rsid w:val="009D05A7"/>
    <w:rsid w:val="009D0B4D"/>
    <w:rsid w:val="009D0BDF"/>
    <w:rsid w:val="009D0DFE"/>
    <w:rsid w:val="009D0E45"/>
    <w:rsid w:val="009D143F"/>
    <w:rsid w:val="009D1751"/>
    <w:rsid w:val="009D1870"/>
    <w:rsid w:val="009D1E78"/>
    <w:rsid w:val="009D20D2"/>
    <w:rsid w:val="009D21E3"/>
    <w:rsid w:val="009D229E"/>
    <w:rsid w:val="009D24E9"/>
    <w:rsid w:val="009D25E5"/>
    <w:rsid w:val="009D27AE"/>
    <w:rsid w:val="009D2C22"/>
    <w:rsid w:val="009D30F9"/>
    <w:rsid w:val="009D3696"/>
    <w:rsid w:val="009D3C78"/>
    <w:rsid w:val="009D3CB3"/>
    <w:rsid w:val="009D3D52"/>
    <w:rsid w:val="009D43D1"/>
    <w:rsid w:val="009D46FA"/>
    <w:rsid w:val="009D5190"/>
    <w:rsid w:val="009D5387"/>
    <w:rsid w:val="009D5425"/>
    <w:rsid w:val="009D55B0"/>
    <w:rsid w:val="009D62ED"/>
    <w:rsid w:val="009D64FD"/>
    <w:rsid w:val="009D6529"/>
    <w:rsid w:val="009D66C1"/>
    <w:rsid w:val="009D73FE"/>
    <w:rsid w:val="009D76BC"/>
    <w:rsid w:val="009D7793"/>
    <w:rsid w:val="009D7AA1"/>
    <w:rsid w:val="009D7C0E"/>
    <w:rsid w:val="009E03C4"/>
    <w:rsid w:val="009E0483"/>
    <w:rsid w:val="009E0B17"/>
    <w:rsid w:val="009E10A8"/>
    <w:rsid w:val="009E1323"/>
    <w:rsid w:val="009E1758"/>
    <w:rsid w:val="009E17C9"/>
    <w:rsid w:val="009E18FC"/>
    <w:rsid w:val="009E196D"/>
    <w:rsid w:val="009E1D0D"/>
    <w:rsid w:val="009E1F82"/>
    <w:rsid w:val="009E209F"/>
    <w:rsid w:val="009E21D8"/>
    <w:rsid w:val="009E22F5"/>
    <w:rsid w:val="009E2364"/>
    <w:rsid w:val="009E244C"/>
    <w:rsid w:val="009E2454"/>
    <w:rsid w:val="009E2688"/>
    <w:rsid w:val="009E2951"/>
    <w:rsid w:val="009E2D15"/>
    <w:rsid w:val="009E2DEE"/>
    <w:rsid w:val="009E2E58"/>
    <w:rsid w:val="009E2EDB"/>
    <w:rsid w:val="009E2F2A"/>
    <w:rsid w:val="009E3219"/>
    <w:rsid w:val="009E3538"/>
    <w:rsid w:val="009E361F"/>
    <w:rsid w:val="009E3A36"/>
    <w:rsid w:val="009E3BFF"/>
    <w:rsid w:val="009E3C39"/>
    <w:rsid w:val="009E3DC8"/>
    <w:rsid w:val="009E43ED"/>
    <w:rsid w:val="009E45B1"/>
    <w:rsid w:val="009E4750"/>
    <w:rsid w:val="009E4B37"/>
    <w:rsid w:val="009E50CF"/>
    <w:rsid w:val="009E56F9"/>
    <w:rsid w:val="009E580E"/>
    <w:rsid w:val="009E5D04"/>
    <w:rsid w:val="009E6385"/>
    <w:rsid w:val="009E64C4"/>
    <w:rsid w:val="009E6557"/>
    <w:rsid w:val="009E6DC3"/>
    <w:rsid w:val="009E6F1D"/>
    <w:rsid w:val="009E70EA"/>
    <w:rsid w:val="009E70F9"/>
    <w:rsid w:val="009E734F"/>
    <w:rsid w:val="009E7634"/>
    <w:rsid w:val="009E7949"/>
    <w:rsid w:val="009E7A42"/>
    <w:rsid w:val="009E7A65"/>
    <w:rsid w:val="009E7C53"/>
    <w:rsid w:val="009E7FA1"/>
    <w:rsid w:val="009F028A"/>
    <w:rsid w:val="009F028D"/>
    <w:rsid w:val="009F03D5"/>
    <w:rsid w:val="009F0626"/>
    <w:rsid w:val="009F0682"/>
    <w:rsid w:val="009F06B6"/>
    <w:rsid w:val="009F0707"/>
    <w:rsid w:val="009F0898"/>
    <w:rsid w:val="009F0AC9"/>
    <w:rsid w:val="009F0B41"/>
    <w:rsid w:val="009F0B52"/>
    <w:rsid w:val="009F10FF"/>
    <w:rsid w:val="009F12D0"/>
    <w:rsid w:val="009F15C1"/>
    <w:rsid w:val="009F1CD0"/>
    <w:rsid w:val="009F22A6"/>
    <w:rsid w:val="009F2415"/>
    <w:rsid w:val="009F2540"/>
    <w:rsid w:val="009F25EA"/>
    <w:rsid w:val="009F2DEC"/>
    <w:rsid w:val="009F31CD"/>
    <w:rsid w:val="009F3293"/>
    <w:rsid w:val="009F3451"/>
    <w:rsid w:val="009F3709"/>
    <w:rsid w:val="009F386D"/>
    <w:rsid w:val="009F3B3C"/>
    <w:rsid w:val="009F4109"/>
    <w:rsid w:val="009F41FD"/>
    <w:rsid w:val="009F4296"/>
    <w:rsid w:val="009F4311"/>
    <w:rsid w:val="009F4501"/>
    <w:rsid w:val="009F4601"/>
    <w:rsid w:val="009F46D3"/>
    <w:rsid w:val="009F4F88"/>
    <w:rsid w:val="009F5339"/>
    <w:rsid w:val="009F5604"/>
    <w:rsid w:val="009F59B6"/>
    <w:rsid w:val="009F5D39"/>
    <w:rsid w:val="009F6196"/>
    <w:rsid w:val="009F6225"/>
    <w:rsid w:val="009F6255"/>
    <w:rsid w:val="009F6475"/>
    <w:rsid w:val="009F6517"/>
    <w:rsid w:val="009F6A5C"/>
    <w:rsid w:val="009F6C25"/>
    <w:rsid w:val="009F6F6A"/>
    <w:rsid w:val="009F71AE"/>
    <w:rsid w:val="009F74C2"/>
    <w:rsid w:val="00A002A1"/>
    <w:rsid w:val="00A005F3"/>
    <w:rsid w:val="00A006FA"/>
    <w:rsid w:val="00A00A80"/>
    <w:rsid w:val="00A00CA9"/>
    <w:rsid w:val="00A0125F"/>
    <w:rsid w:val="00A0147A"/>
    <w:rsid w:val="00A01492"/>
    <w:rsid w:val="00A01552"/>
    <w:rsid w:val="00A0170A"/>
    <w:rsid w:val="00A01711"/>
    <w:rsid w:val="00A019A0"/>
    <w:rsid w:val="00A01A42"/>
    <w:rsid w:val="00A01DDF"/>
    <w:rsid w:val="00A01EA2"/>
    <w:rsid w:val="00A01F2F"/>
    <w:rsid w:val="00A02366"/>
    <w:rsid w:val="00A02417"/>
    <w:rsid w:val="00A02A1B"/>
    <w:rsid w:val="00A02C90"/>
    <w:rsid w:val="00A02E07"/>
    <w:rsid w:val="00A02ED9"/>
    <w:rsid w:val="00A03054"/>
    <w:rsid w:val="00A032CA"/>
    <w:rsid w:val="00A03354"/>
    <w:rsid w:val="00A045D0"/>
    <w:rsid w:val="00A04B02"/>
    <w:rsid w:val="00A051C4"/>
    <w:rsid w:val="00A05427"/>
    <w:rsid w:val="00A054E6"/>
    <w:rsid w:val="00A05552"/>
    <w:rsid w:val="00A0578B"/>
    <w:rsid w:val="00A05946"/>
    <w:rsid w:val="00A05AC4"/>
    <w:rsid w:val="00A05BEB"/>
    <w:rsid w:val="00A05C19"/>
    <w:rsid w:val="00A06897"/>
    <w:rsid w:val="00A068B3"/>
    <w:rsid w:val="00A069D3"/>
    <w:rsid w:val="00A06D0E"/>
    <w:rsid w:val="00A070FD"/>
    <w:rsid w:val="00A07183"/>
    <w:rsid w:val="00A07465"/>
    <w:rsid w:val="00A07540"/>
    <w:rsid w:val="00A07714"/>
    <w:rsid w:val="00A07B11"/>
    <w:rsid w:val="00A07C0B"/>
    <w:rsid w:val="00A07C1D"/>
    <w:rsid w:val="00A07D6F"/>
    <w:rsid w:val="00A07D90"/>
    <w:rsid w:val="00A07FE0"/>
    <w:rsid w:val="00A1081C"/>
    <w:rsid w:val="00A10E29"/>
    <w:rsid w:val="00A11191"/>
    <w:rsid w:val="00A119F9"/>
    <w:rsid w:val="00A11CDE"/>
    <w:rsid w:val="00A11E01"/>
    <w:rsid w:val="00A11E93"/>
    <w:rsid w:val="00A11E95"/>
    <w:rsid w:val="00A11EFD"/>
    <w:rsid w:val="00A11F04"/>
    <w:rsid w:val="00A1208D"/>
    <w:rsid w:val="00A12A29"/>
    <w:rsid w:val="00A12C6F"/>
    <w:rsid w:val="00A12D80"/>
    <w:rsid w:val="00A13341"/>
    <w:rsid w:val="00A13495"/>
    <w:rsid w:val="00A135D0"/>
    <w:rsid w:val="00A13746"/>
    <w:rsid w:val="00A1387F"/>
    <w:rsid w:val="00A139C6"/>
    <w:rsid w:val="00A13A38"/>
    <w:rsid w:val="00A13B4C"/>
    <w:rsid w:val="00A13F0E"/>
    <w:rsid w:val="00A13F50"/>
    <w:rsid w:val="00A13F64"/>
    <w:rsid w:val="00A13FA4"/>
    <w:rsid w:val="00A142FA"/>
    <w:rsid w:val="00A1430B"/>
    <w:rsid w:val="00A143FD"/>
    <w:rsid w:val="00A14843"/>
    <w:rsid w:val="00A14DF0"/>
    <w:rsid w:val="00A150FF"/>
    <w:rsid w:val="00A152F4"/>
    <w:rsid w:val="00A15487"/>
    <w:rsid w:val="00A154A3"/>
    <w:rsid w:val="00A155A0"/>
    <w:rsid w:val="00A15774"/>
    <w:rsid w:val="00A158DC"/>
    <w:rsid w:val="00A15925"/>
    <w:rsid w:val="00A15F18"/>
    <w:rsid w:val="00A15F4F"/>
    <w:rsid w:val="00A16081"/>
    <w:rsid w:val="00A16384"/>
    <w:rsid w:val="00A1667C"/>
    <w:rsid w:val="00A16FB4"/>
    <w:rsid w:val="00A170F8"/>
    <w:rsid w:val="00A172FD"/>
    <w:rsid w:val="00A17468"/>
    <w:rsid w:val="00A1773C"/>
    <w:rsid w:val="00A178CF"/>
    <w:rsid w:val="00A17C5E"/>
    <w:rsid w:val="00A17CEC"/>
    <w:rsid w:val="00A17F0A"/>
    <w:rsid w:val="00A20565"/>
    <w:rsid w:val="00A209D5"/>
    <w:rsid w:val="00A20ADC"/>
    <w:rsid w:val="00A2136B"/>
    <w:rsid w:val="00A217B8"/>
    <w:rsid w:val="00A219B3"/>
    <w:rsid w:val="00A21D26"/>
    <w:rsid w:val="00A21E1C"/>
    <w:rsid w:val="00A21F96"/>
    <w:rsid w:val="00A22075"/>
    <w:rsid w:val="00A221AC"/>
    <w:rsid w:val="00A222DB"/>
    <w:rsid w:val="00A22605"/>
    <w:rsid w:val="00A22790"/>
    <w:rsid w:val="00A2287E"/>
    <w:rsid w:val="00A233F2"/>
    <w:rsid w:val="00A234FF"/>
    <w:rsid w:val="00A23513"/>
    <w:rsid w:val="00A23BC2"/>
    <w:rsid w:val="00A249A2"/>
    <w:rsid w:val="00A24C23"/>
    <w:rsid w:val="00A25110"/>
    <w:rsid w:val="00A2516B"/>
    <w:rsid w:val="00A25235"/>
    <w:rsid w:val="00A252C3"/>
    <w:rsid w:val="00A25510"/>
    <w:rsid w:val="00A25A23"/>
    <w:rsid w:val="00A25B38"/>
    <w:rsid w:val="00A25B71"/>
    <w:rsid w:val="00A25C1B"/>
    <w:rsid w:val="00A25E53"/>
    <w:rsid w:val="00A2626B"/>
    <w:rsid w:val="00A2630D"/>
    <w:rsid w:val="00A26C71"/>
    <w:rsid w:val="00A26C98"/>
    <w:rsid w:val="00A278AB"/>
    <w:rsid w:val="00A279C1"/>
    <w:rsid w:val="00A27DA2"/>
    <w:rsid w:val="00A30825"/>
    <w:rsid w:val="00A3092E"/>
    <w:rsid w:val="00A30A7C"/>
    <w:rsid w:val="00A30C06"/>
    <w:rsid w:val="00A30D7D"/>
    <w:rsid w:val="00A31048"/>
    <w:rsid w:val="00A31689"/>
    <w:rsid w:val="00A317D7"/>
    <w:rsid w:val="00A317F9"/>
    <w:rsid w:val="00A318A2"/>
    <w:rsid w:val="00A31FA6"/>
    <w:rsid w:val="00A32039"/>
    <w:rsid w:val="00A32099"/>
    <w:rsid w:val="00A320F3"/>
    <w:rsid w:val="00A3216B"/>
    <w:rsid w:val="00A32224"/>
    <w:rsid w:val="00A3226F"/>
    <w:rsid w:val="00A32491"/>
    <w:rsid w:val="00A324FA"/>
    <w:rsid w:val="00A32CB7"/>
    <w:rsid w:val="00A32DA6"/>
    <w:rsid w:val="00A33471"/>
    <w:rsid w:val="00A337BA"/>
    <w:rsid w:val="00A34046"/>
    <w:rsid w:val="00A34378"/>
    <w:rsid w:val="00A344DE"/>
    <w:rsid w:val="00A346AE"/>
    <w:rsid w:val="00A347B6"/>
    <w:rsid w:val="00A3485E"/>
    <w:rsid w:val="00A34864"/>
    <w:rsid w:val="00A34E28"/>
    <w:rsid w:val="00A34FAE"/>
    <w:rsid w:val="00A34FBA"/>
    <w:rsid w:val="00A3526A"/>
    <w:rsid w:val="00A3579E"/>
    <w:rsid w:val="00A35AED"/>
    <w:rsid w:val="00A364DE"/>
    <w:rsid w:val="00A366DE"/>
    <w:rsid w:val="00A36D62"/>
    <w:rsid w:val="00A36DAA"/>
    <w:rsid w:val="00A3729F"/>
    <w:rsid w:val="00A37C7F"/>
    <w:rsid w:val="00A400E4"/>
    <w:rsid w:val="00A40125"/>
    <w:rsid w:val="00A407C8"/>
    <w:rsid w:val="00A40953"/>
    <w:rsid w:val="00A40957"/>
    <w:rsid w:val="00A40982"/>
    <w:rsid w:val="00A40AEC"/>
    <w:rsid w:val="00A40BD3"/>
    <w:rsid w:val="00A40C15"/>
    <w:rsid w:val="00A40C6C"/>
    <w:rsid w:val="00A40E28"/>
    <w:rsid w:val="00A40E35"/>
    <w:rsid w:val="00A40F52"/>
    <w:rsid w:val="00A41268"/>
    <w:rsid w:val="00A41A95"/>
    <w:rsid w:val="00A41C76"/>
    <w:rsid w:val="00A421CA"/>
    <w:rsid w:val="00A42531"/>
    <w:rsid w:val="00A42647"/>
    <w:rsid w:val="00A427B4"/>
    <w:rsid w:val="00A42B52"/>
    <w:rsid w:val="00A42BED"/>
    <w:rsid w:val="00A42DD1"/>
    <w:rsid w:val="00A42F09"/>
    <w:rsid w:val="00A433B1"/>
    <w:rsid w:val="00A4344C"/>
    <w:rsid w:val="00A4345F"/>
    <w:rsid w:val="00A43726"/>
    <w:rsid w:val="00A43CAB"/>
    <w:rsid w:val="00A43DC6"/>
    <w:rsid w:val="00A43DF2"/>
    <w:rsid w:val="00A44B48"/>
    <w:rsid w:val="00A44C84"/>
    <w:rsid w:val="00A44D7E"/>
    <w:rsid w:val="00A44F37"/>
    <w:rsid w:val="00A45233"/>
    <w:rsid w:val="00A45286"/>
    <w:rsid w:val="00A453B4"/>
    <w:rsid w:val="00A454E1"/>
    <w:rsid w:val="00A45783"/>
    <w:rsid w:val="00A45B30"/>
    <w:rsid w:val="00A45B77"/>
    <w:rsid w:val="00A45E53"/>
    <w:rsid w:val="00A45F5D"/>
    <w:rsid w:val="00A46090"/>
    <w:rsid w:val="00A461BD"/>
    <w:rsid w:val="00A46A55"/>
    <w:rsid w:val="00A46AF0"/>
    <w:rsid w:val="00A47296"/>
    <w:rsid w:val="00A474D5"/>
    <w:rsid w:val="00A47914"/>
    <w:rsid w:val="00A47A25"/>
    <w:rsid w:val="00A47E4D"/>
    <w:rsid w:val="00A47E88"/>
    <w:rsid w:val="00A50A0A"/>
    <w:rsid w:val="00A50A88"/>
    <w:rsid w:val="00A51161"/>
    <w:rsid w:val="00A5126A"/>
    <w:rsid w:val="00A515BB"/>
    <w:rsid w:val="00A51768"/>
    <w:rsid w:val="00A52024"/>
    <w:rsid w:val="00A523D9"/>
    <w:rsid w:val="00A5264D"/>
    <w:rsid w:val="00A526F7"/>
    <w:rsid w:val="00A5288B"/>
    <w:rsid w:val="00A5293C"/>
    <w:rsid w:val="00A52B1D"/>
    <w:rsid w:val="00A52EA8"/>
    <w:rsid w:val="00A53040"/>
    <w:rsid w:val="00A53173"/>
    <w:rsid w:val="00A532EF"/>
    <w:rsid w:val="00A534F0"/>
    <w:rsid w:val="00A53711"/>
    <w:rsid w:val="00A540EC"/>
    <w:rsid w:val="00A54288"/>
    <w:rsid w:val="00A54DEC"/>
    <w:rsid w:val="00A54ED2"/>
    <w:rsid w:val="00A5503B"/>
    <w:rsid w:val="00A55219"/>
    <w:rsid w:val="00A552EA"/>
    <w:rsid w:val="00A554BD"/>
    <w:rsid w:val="00A55515"/>
    <w:rsid w:val="00A5568F"/>
    <w:rsid w:val="00A55991"/>
    <w:rsid w:val="00A55D00"/>
    <w:rsid w:val="00A561C9"/>
    <w:rsid w:val="00A56412"/>
    <w:rsid w:val="00A56A19"/>
    <w:rsid w:val="00A56CFB"/>
    <w:rsid w:val="00A56D0E"/>
    <w:rsid w:val="00A56F6C"/>
    <w:rsid w:val="00A5719A"/>
    <w:rsid w:val="00A572E8"/>
    <w:rsid w:val="00A572FA"/>
    <w:rsid w:val="00A57334"/>
    <w:rsid w:val="00A57473"/>
    <w:rsid w:val="00A608BE"/>
    <w:rsid w:val="00A60949"/>
    <w:rsid w:val="00A60CA1"/>
    <w:rsid w:val="00A61673"/>
    <w:rsid w:val="00A61E08"/>
    <w:rsid w:val="00A61E37"/>
    <w:rsid w:val="00A6202F"/>
    <w:rsid w:val="00A623A9"/>
    <w:rsid w:val="00A629F1"/>
    <w:rsid w:val="00A62D18"/>
    <w:rsid w:val="00A62D63"/>
    <w:rsid w:val="00A62FE4"/>
    <w:rsid w:val="00A6304F"/>
    <w:rsid w:val="00A6376A"/>
    <w:rsid w:val="00A63A92"/>
    <w:rsid w:val="00A6407C"/>
    <w:rsid w:val="00A640A3"/>
    <w:rsid w:val="00A641DC"/>
    <w:rsid w:val="00A644D5"/>
    <w:rsid w:val="00A646B7"/>
    <w:rsid w:val="00A64A45"/>
    <w:rsid w:val="00A64C06"/>
    <w:rsid w:val="00A64C0C"/>
    <w:rsid w:val="00A64C8E"/>
    <w:rsid w:val="00A64F0C"/>
    <w:rsid w:val="00A64F37"/>
    <w:rsid w:val="00A6524C"/>
    <w:rsid w:val="00A65284"/>
    <w:rsid w:val="00A657FD"/>
    <w:rsid w:val="00A658E2"/>
    <w:rsid w:val="00A65A33"/>
    <w:rsid w:val="00A66036"/>
    <w:rsid w:val="00A661B4"/>
    <w:rsid w:val="00A662D3"/>
    <w:rsid w:val="00A66307"/>
    <w:rsid w:val="00A666CA"/>
    <w:rsid w:val="00A66852"/>
    <w:rsid w:val="00A668A1"/>
    <w:rsid w:val="00A66BBC"/>
    <w:rsid w:val="00A66CA2"/>
    <w:rsid w:val="00A66CC7"/>
    <w:rsid w:val="00A6715F"/>
    <w:rsid w:val="00A676B8"/>
    <w:rsid w:val="00A6788F"/>
    <w:rsid w:val="00A679D7"/>
    <w:rsid w:val="00A67AC1"/>
    <w:rsid w:val="00A67B75"/>
    <w:rsid w:val="00A67B8F"/>
    <w:rsid w:val="00A67C0F"/>
    <w:rsid w:val="00A700FC"/>
    <w:rsid w:val="00A7087A"/>
    <w:rsid w:val="00A708BD"/>
    <w:rsid w:val="00A70B20"/>
    <w:rsid w:val="00A70CCD"/>
    <w:rsid w:val="00A70E0D"/>
    <w:rsid w:val="00A7105E"/>
    <w:rsid w:val="00A7126C"/>
    <w:rsid w:val="00A7139F"/>
    <w:rsid w:val="00A71471"/>
    <w:rsid w:val="00A7246D"/>
    <w:rsid w:val="00A7265B"/>
    <w:rsid w:val="00A7274A"/>
    <w:rsid w:val="00A72F56"/>
    <w:rsid w:val="00A72F75"/>
    <w:rsid w:val="00A733C5"/>
    <w:rsid w:val="00A73559"/>
    <w:rsid w:val="00A735F7"/>
    <w:rsid w:val="00A736C0"/>
    <w:rsid w:val="00A73CE9"/>
    <w:rsid w:val="00A742AC"/>
    <w:rsid w:val="00A7477B"/>
    <w:rsid w:val="00A747E7"/>
    <w:rsid w:val="00A7491E"/>
    <w:rsid w:val="00A74BF0"/>
    <w:rsid w:val="00A7500F"/>
    <w:rsid w:val="00A750E3"/>
    <w:rsid w:val="00A75209"/>
    <w:rsid w:val="00A753F6"/>
    <w:rsid w:val="00A75604"/>
    <w:rsid w:val="00A756A1"/>
    <w:rsid w:val="00A758E3"/>
    <w:rsid w:val="00A75A2D"/>
    <w:rsid w:val="00A75AC0"/>
    <w:rsid w:val="00A75C7D"/>
    <w:rsid w:val="00A75CC5"/>
    <w:rsid w:val="00A75D3E"/>
    <w:rsid w:val="00A75E98"/>
    <w:rsid w:val="00A75EB1"/>
    <w:rsid w:val="00A761AD"/>
    <w:rsid w:val="00A763AE"/>
    <w:rsid w:val="00A76422"/>
    <w:rsid w:val="00A764D9"/>
    <w:rsid w:val="00A765A1"/>
    <w:rsid w:val="00A76859"/>
    <w:rsid w:val="00A769AD"/>
    <w:rsid w:val="00A76BE6"/>
    <w:rsid w:val="00A76D09"/>
    <w:rsid w:val="00A77051"/>
    <w:rsid w:val="00A772F3"/>
    <w:rsid w:val="00A77315"/>
    <w:rsid w:val="00A77580"/>
    <w:rsid w:val="00A77733"/>
    <w:rsid w:val="00A77BA0"/>
    <w:rsid w:val="00A77CB9"/>
    <w:rsid w:val="00A77CF5"/>
    <w:rsid w:val="00A77ECE"/>
    <w:rsid w:val="00A80325"/>
    <w:rsid w:val="00A80488"/>
    <w:rsid w:val="00A80856"/>
    <w:rsid w:val="00A80941"/>
    <w:rsid w:val="00A80956"/>
    <w:rsid w:val="00A80B38"/>
    <w:rsid w:val="00A811B0"/>
    <w:rsid w:val="00A816B8"/>
    <w:rsid w:val="00A81741"/>
    <w:rsid w:val="00A818FE"/>
    <w:rsid w:val="00A81AC5"/>
    <w:rsid w:val="00A81D4C"/>
    <w:rsid w:val="00A8213A"/>
    <w:rsid w:val="00A822D0"/>
    <w:rsid w:val="00A82684"/>
    <w:rsid w:val="00A8288B"/>
    <w:rsid w:val="00A828A4"/>
    <w:rsid w:val="00A829A7"/>
    <w:rsid w:val="00A82A4C"/>
    <w:rsid w:val="00A82E76"/>
    <w:rsid w:val="00A82EE9"/>
    <w:rsid w:val="00A8313F"/>
    <w:rsid w:val="00A835F6"/>
    <w:rsid w:val="00A84575"/>
    <w:rsid w:val="00A846C7"/>
    <w:rsid w:val="00A84881"/>
    <w:rsid w:val="00A84B62"/>
    <w:rsid w:val="00A84BEC"/>
    <w:rsid w:val="00A84F63"/>
    <w:rsid w:val="00A84FB4"/>
    <w:rsid w:val="00A850E7"/>
    <w:rsid w:val="00A851AC"/>
    <w:rsid w:val="00A85451"/>
    <w:rsid w:val="00A854BF"/>
    <w:rsid w:val="00A8558A"/>
    <w:rsid w:val="00A856C2"/>
    <w:rsid w:val="00A85C06"/>
    <w:rsid w:val="00A8610F"/>
    <w:rsid w:val="00A867B8"/>
    <w:rsid w:val="00A86BCF"/>
    <w:rsid w:val="00A8751B"/>
    <w:rsid w:val="00A87623"/>
    <w:rsid w:val="00A87B00"/>
    <w:rsid w:val="00A87C55"/>
    <w:rsid w:val="00A87CCC"/>
    <w:rsid w:val="00A9019D"/>
    <w:rsid w:val="00A906AB"/>
    <w:rsid w:val="00A906BB"/>
    <w:rsid w:val="00A908B5"/>
    <w:rsid w:val="00A90A0D"/>
    <w:rsid w:val="00A90B04"/>
    <w:rsid w:val="00A90B50"/>
    <w:rsid w:val="00A91257"/>
    <w:rsid w:val="00A91BE4"/>
    <w:rsid w:val="00A91C7E"/>
    <w:rsid w:val="00A91DDC"/>
    <w:rsid w:val="00A921D1"/>
    <w:rsid w:val="00A92662"/>
    <w:rsid w:val="00A9271A"/>
    <w:rsid w:val="00A92859"/>
    <w:rsid w:val="00A92A4E"/>
    <w:rsid w:val="00A92B3F"/>
    <w:rsid w:val="00A92CE3"/>
    <w:rsid w:val="00A92F07"/>
    <w:rsid w:val="00A93708"/>
    <w:rsid w:val="00A93A85"/>
    <w:rsid w:val="00A93CF1"/>
    <w:rsid w:val="00A93F54"/>
    <w:rsid w:val="00A93FAE"/>
    <w:rsid w:val="00A9405C"/>
    <w:rsid w:val="00A9411D"/>
    <w:rsid w:val="00A94296"/>
    <w:rsid w:val="00A948BA"/>
    <w:rsid w:val="00A94C11"/>
    <w:rsid w:val="00A94C20"/>
    <w:rsid w:val="00A95267"/>
    <w:rsid w:val="00A958C8"/>
    <w:rsid w:val="00A95C53"/>
    <w:rsid w:val="00A95CE9"/>
    <w:rsid w:val="00A95D13"/>
    <w:rsid w:val="00A95D33"/>
    <w:rsid w:val="00A95D77"/>
    <w:rsid w:val="00A96553"/>
    <w:rsid w:val="00A9671D"/>
    <w:rsid w:val="00A96B25"/>
    <w:rsid w:val="00A96C62"/>
    <w:rsid w:val="00A96CE9"/>
    <w:rsid w:val="00A972A1"/>
    <w:rsid w:val="00A979AF"/>
    <w:rsid w:val="00A97A67"/>
    <w:rsid w:val="00A97A98"/>
    <w:rsid w:val="00A97C06"/>
    <w:rsid w:val="00A97C1B"/>
    <w:rsid w:val="00A97C3A"/>
    <w:rsid w:val="00A97D11"/>
    <w:rsid w:val="00A97E69"/>
    <w:rsid w:val="00A97EC9"/>
    <w:rsid w:val="00AA02EA"/>
    <w:rsid w:val="00AA07B5"/>
    <w:rsid w:val="00AA07F2"/>
    <w:rsid w:val="00AA0B17"/>
    <w:rsid w:val="00AA0BC8"/>
    <w:rsid w:val="00AA0CA1"/>
    <w:rsid w:val="00AA10C9"/>
    <w:rsid w:val="00AA1201"/>
    <w:rsid w:val="00AA1359"/>
    <w:rsid w:val="00AA14A3"/>
    <w:rsid w:val="00AA1B46"/>
    <w:rsid w:val="00AA203C"/>
    <w:rsid w:val="00AA2205"/>
    <w:rsid w:val="00AA223A"/>
    <w:rsid w:val="00AA22C3"/>
    <w:rsid w:val="00AA24A6"/>
    <w:rsid w:val="00AA2582"/>
    <w:rsid w:val="00AA2821"/>
    <w:rsid w:val="00AA2DC0"/>
    <w:rsid w:val="00AA36EF"/>
    <w:rsid w:val="00AA37FC"/>
    <w:rsid w:val="00AA3E26"/>
    <w:rsid w:val="00AA4723"/>
    <w:rsid w:val="00AA47BD"/>
    <w:rsid w:val="00AA49D5"/>
    <w:rsid w:val="00AA4E56"/>
    <w:rsid w:val="00AA5236"/>
    <w:rsid w:val="00AA5321"/>
    <w:rsid w:val="00AA5B1C"/>
    <w:rsid w:val="00AA5DF5"/>
    <w:rsid w:val="00AA606D"/>
    <w:rsid w:val="00AA6597"/>
    <w:rsid w:val="00AA67DD"/>
    <w:rsid w:val="00AA6902"/>
    <w:rsid w:val="00AA69B7"/>
    <w:rsid w:val="00AA6B1D"/>
    <w:rsid w:val="00AA6C63"/>
    <w:rsid w:val="00AA6DDA"/>
    <w:rsid w:val="00AA706B"/>
    <w:rsid w:val="00AA70BA"/>
    <w:rsid w:val="00AA725E"/>
    <w:rsid w:val="00AA75FD"/>
    <w:rsid w:val="00AA77CA"/>
    <w:rsid w:val="00AA7F66"/>
    <w:rsid w:val="00AB0569"/>
    <w:rsid w:val="00AB0A1F"/>
    <w:rsid w:val="00AB0FC3"/>
    <w:rsid w:val="00AB12C3"/>
    <w:rsid w:val="00AB12DE"/>
    <w:rsid w:val="00AB1458"/>
    <w:rsid w:val="00AB16A9"/>
    <w:rsid w:val="00AB1F28"/>
    <w:rsid w:val="00AB1F79"/>
    <w:rsid w:val="00AB244C"/>
    <w:rsid w:val="00AB2473"/>
    <w:rsid w:val="00AB2506"/>
    <w:rsid w:val="00AB2832"/>
    <w:rsid w:val="00AB2F0D"/>
    <w:rsid w:val="00AB309D"/>
    <w:rsid w:val="00AB311E"/>
    <w:rsid w:val="00AB32C5"/>
    <w:rsid w:val="00AB34FD"/>
    <w:rsid w:val="00AB3F29"/>
    <w:rsid w:val="00AB4434"/>
    <w:rsid w:val="00AB4586"/>
    <w:rsid w:val="00AB4613"/>
    <w:rsid w:val="00AB4E2B"/>
    <w:rsid w:val="00AB4F72"/>
    <w:rsid w:val="00AB5125"/>
    <w:rsid w:val="00AB564D"/>
    <w:rsid w:val="00AB57F7"/>
    <w:rsid w:val="00AB5A26"/>
    <w:rsid w:val="00AB5BF3"/>
    <w:rsid w:val="00AB5C1E"/>
    <w:rsid w:val="00AB5E22"/>
    <w:rsid w:val="00AB62D9"/>
    <w:rsid w:val="00AB63FD"/>
    <w:rsid w:val="00AB67AB"/>
    <w:rsid w:val="00AB67B1"/>
    <w:rsid w:val="00AB6AE8"/>
    <w:rsid w:val="00AB6DD9"/>
    <w:rsid w:val="00AB6F18"/>
    <w:rsid w:val="00AB700F"/>
    <w:rsid w:val="00AB772E"/>
    <w:rsid w:val="00AB7AE0"/>
    <w:rsid w:val="00AB7D80"/>
    <w:rsid w:val="00AB7F69"/>
    <w:rsid w:val="00AC020B"/>
    <w:rsid w:val="00AC052B"/>
    <w:rsid w:val="00AC094B"/>
    <w:rsid w:val="00AC0C2A"/>
    <w:rsid w:val="00AC0DDF"/>
    <w:rsid w:val="00AC0E1E"/>
    <w:rsid w:val="00AC1208"/>
    <w:rsid w:val="00AC129D"/>
    <w:rsid w:val="00AC1489"/>
    <w:rsid w:val="00AC1511"/>
    <w:rsid w:val="00AC1BF3"/>
    <w:rsid w:val="00AC1FF1"/>
    <w:rsid w:val="00AC268A"/>
    <w:rsid w:val="00AC2983"/>
    <w:rsid w:val="00AC2E7C"/>
    <w:rsid w:val="00AC3334"/>
    <w:rsid w:val="00AC33A7"/>
    <w:rsid w:val="00AC36F3"/>
    <w:rsid w:val="00AC3814"/>
    <w:rsid w:val="00AC3C80"/>
    <w:rsid w:val="00AC4344"/>
    <w:rsid w:val="00AC4405"/>
    <w:rsid w:val="00AC4D70"/>
    <w:rsid w:val="00AC55AE"/>
    <w:rsid w:val="00AC5870"/>
    <w:rsid w:val="00AC592F"/>
    <w:rsid w:val="00AC5A88"/>
    <w:rsid w:val="00AC5B58"/>
    <w:rsid w:val="00AC5DEE"/>
    <w:rsid w:val="00AC5DFD"/>
    <w:rsid w:val="00AC5E1F"/>
    <w:rsid w:val="00AC5F96"/>
    <w:rsid w:val="00AC62A7"/>
    <w:rsid w:val="00AC64D6"/>
    <w:rsid w:val="00AC66ED"/>
    <w:rsid w:val="00AC6899"/>
    <w:rsid w:val="00AC69BE"/>
    <w:rsid w:val="00AC6A8C"/>
    <w:rsid w:val="00AC6A91"/>
    <w:rsid w:val="00AC6B6F"/>
    <w:rsid w:val="00AC6B98"/>
    <w:rsid w:val="00AC6CE0"/>
    <w:rsid w:val="00AC6DA0"/>
    <w:rsid w:val="00AC7306"/>
    <w:rsid w:val="00AC7643"/>
    <w:rsid w:val="00AC7E0B"/>
    <w:rsid w:val="00AC7E1A"/>
    <w:rsid w:val="00AC7E75"/>
    <w:rsid w:val="00AD05E5"/>
    <w:rsid w:val="00AD07CC"/>
    <w:rsid w:val="00AD07E3"/>
    <w:rsid w:val="00AD082A"/>
    <w:rsid w:val="00AD0A93"/>
    <w:rsid w:val="00AD0EF8"/>
    <w:rsid w:val="00AD0FB9"/>
    <w:rsid w:val="00AD135B"/>
    <w:rsid w:val="00AD16D4"/>
    <w:rsid w:val="00AD17C7"/>
    <w:rsid w:val="00AD17DA"/>
    <w:rsid w:val="00AD1A44"/>
    <w:rsid w:val="00AD1B84"/>
    <w:rsid w:val="00AD1BF6"/>
    <w:rsid w:val="00AD1C26"/>
    <w:rsid w:val="00AD1E00"/>
    <w:rsid w:val="00AD2058"/>
    <w:rsid w:val="00AD23A4"/>
    <w:rsid w:val="00AD2586"/>
    <w:rsid w:val="00AD25C3"/>
    <w:rsid w:val="00AD2650"/>
    <w:rsid w:val="00AD26C2"/>
    <w:rsid w:val="00AD295B"/>
    <w:rsid w:val="00AD2B18"/>
    <w:rsid w:val="00AD2BA9"/>
    <w:rsid w:val="00AD2BC5"/>
    <w:rsid w:val="00AD2ECE"/>
    <w:rsid w:val="00AD328D"/>
    <w:rsid w:val="00AD33CE"/>
    <w:rsid w:val="00AD3AA7"/>
    <w:rsid w:val="00AD3FA3"/>
    <w:rsid w:val="00AD3FA9"/>
    <w:rsid w:val="00AD416F"/>
    <w:rsid w:val="00AD42B0"/>
    <w:rsid w:val="00AD474B"/>
    <w:rsid w:val="00AD4CC7"/>
    <w:rsid w:val="00AD4CDE"/>
    <w:rsid w:val="00AD4D87"/>
    <w:rsid w:val="00AD4D8B"/>
    <w:rsid w:val="00AD4EB2"/>
    <w:rsid w:val="00AD5008"/>
    <w:rsid w:val="00AD5EFB"/>
    <w:rsid w:val="00AD671D"/>
    <w:rsid w:val="00AD69AC"/>
    <w:rsid w:val="00AD6CF7"/>
    <w:rsid w:val="00AD70C8"/>
    <w:rsid w:val="00AD71B1"/>
    <w:rsid w:val="00AD74CF"/>
    <w:rsid w:val="00AD7A49"/>
    <w:rsid w:val="00AD7F7C"/>
    <w:rsid w:val="00AD7F89"/>
    <w:rsid w:val="00AE049F"/>
    <w:rsid w:val="00AE080B"/>
    <w:rsid w:val="00AE08CD"/>
    <w:rsid w:val="00AE0BFE"/>
    <w:rsid w:val="00AE0EA4"/>
    <w:rsid w:val="00AE134C"/>
    <w:rsid w:val="00AE1E5E"/>
    <w:rsid w:val="00AE2076"/>
    <w:rsid w:val="00AE2D11"/>
    <w:rsid w:val="00AE2F63"/>
    <w:rsid w:val="00AE34BD"/>
    <w:rsid w:val="00AE35F6"/>
    <w:rsid w:val="00AE376F"/>
    <w:rsid w:val="00AE3A88"/>
    <w:rsid w:val="00AE3AF3"/>
    <w:rsid w:val="00AE3F40"/>
    <w:rsid w:val="00AE3F66"/>
    <w:rsid w:val="00AE40E5"/>
    <w:rsid w:val="00AE4159"/>
    <w:rsid w:val="00AE418E"/>
    <w:rsid w:val="00AE4762"/>
    <w:rsid w:val="00AE47B4"/>
    <w:rsid w:val="00AE4B65"/>
    <w:rsid w:val="00AE5255"/>
    <w:rsid w:val="00AE5371"/>
    <w:rsid w:val="00AE59EA"/>
    <w:rsid w:val="00AE5A3F"/>
    <w:rsid w:val="00AE5C40"/>
    <w:rsid w:val="00AE5EC5"/>
    <w:rsid w:val="00AE5F6F"/>
    <w:rsid w:val="00AE6341"/>
    <w:rsid w:val="00AE670B"/>
    <w:rsid w:val="00AE6B97"/>
    <w:rsid w:val="00AE6BE7"/>
    <w:rsid w:val="00AE6C1A"/>
    <w:rsid w:val="00AE6C64"/>
    <w:rsid w:val="00AE6ECF"/>
    <w:rsid w:val="00AE711A"/>
    <w:rsid w:val="00AE71D0"/>
    <w:rsid w:val="00AE7403"/>
    <w:rsid w:val="00AE76CA"/>
    <w:rsid w:val="00AE7729"/>
    <w:rsid w:val="00AF057D"/>
    <w:rsid w:val="00AF05C0"/>
    <w:rsid w:val="00AF0E47"/>
    <w:rsid w:val="00AF0F0A"/>
    <w:rsid w:val="00AF0FE5"/>
    <w:rsid w:val="00AF1064"/>
    <w:rsid w:val="00AF125A"/>
    <w:rsid w:val="00AF15B7"/>
    <w:rsid w:val="00AF15D6"/>
    <w:rsid w:val="00AF16FA"/>
    <w:rsid w:val="00AF1856"/>
    <w:rsid w:val="00AF19A0"/>
    <w:rsid w:val="00AF1ABF"/>
    <w:rsid w:val="00AF2011"/>
    <w:rsid w:val="00AF2083"/>
    <w:rsid w:val="00AF2994"/>
    <w:rsid w:val="00AF2E3B"/>
    <w:rsid w:val="00AF2E71"/>
    <w:rsid w:val="00AF3048"/>
    <w:rsid w:val="00AF3350"/>
    <w:rsid w:val="00AF35CA"/>
    <w:rsid w:val="00AF37BE"/>
    <w:rsid w:val="00AF4101"/>
    <w:rsid w:val="00AF4168"/>
    <w:rsid w:val="00AF477A"/>
    <w:rsid w:val="00AF4B10"/>
    <w:rsid w:val="00AF4DA3"/>
    <w:rsid w:val="00AF4F64"/>
    <w:rsid w:val="00AF524E"/>
    <w:rsid w:val="00AF568F"/>
    <w:rsid w:val="00AF5994"/>
    <w:rsid w:val="00AF62DC"/>
    <w:rsid w:val="00AF6883"/>
    <w:rsid w:val="00AF688A"/>
    <w:rsid w:val="00AF6AAB"/>
    <w:rsid w:val="00AF6EBA"/>
    <w:rsid w:val="00AF6F41"/>
    <w:rsid w:val="00AF72F0"/>
    <w:rsid w:val="00AF7358"/>
    <w:rsid w:val="00AF7543"/>
    <w:rsid w:val="00AF7664"/>
    <w:rsid w:val="00AF7B49"/>
    <w:rsid w:val="00AF7BE9"/>
    <w:rsid w:val="00AF7C89"/>
    <w:rsid w:val="00AF7CE2"/>
    <w:rsid w:val="00AF7D8E"/>
    <w:rsid w:val="00B002D0"/>
    <w:rsid w:val="00B00763"/>
    <w:rsid w:val="00B00CE1"/>
    <w:rsid w:val="00B00DBB"/>
    <w:rsid w:val="00B00DD6"/>
    <w:rsid w:val="00B00EF7"/>
    <w:rsid w:val="00B0104A"/>
    <w:rsid w:val="00B01246"/>
    <w:rsid w:val="00B022B8"/>
    <w:rsid w:val="00B022EC"/>
    <w:rsid w:val="00B02385"/>
    <w:rsid w:val="00B023CA"/>
    <w:rsid w:val="00B027A6"/>
    <w:rsid w:val="00B028A4"/>
    <w:rsid w:val="00B028F6"/>
    <w:rsid w:val="00B029E1"/>
    <w:rsid w:val="00B03475"/>
    <w:rsid w:val="00B0395F"/>
    <w:rsid w:val="00B0431A"/>
    <w:rsid w:val="00B044FA"/>
    <w:rsid w:val="00B04B33"/>
    <w:rsid w:val="00B04D2C"/>
    <w:rsid w:val="00B053E6"/>
    <w:rsid w:val="00B0543A"/>
    <w:rsid w:val="00B0592D"/>
    <w:rsid w:val="00B05965"/>
    <w:rsid w:val="00B0598B"/>
    <w:rsid w:val="00B05AE1"/>
    <w:rsid w:val="00B0600A"/>
    <w:rsid w:val="00B06641"/>
    <w:rsid w:val="00B06B0E"/>
    <w:rsid w:val="00B06D4A"/>
    <w:rsid w:val="00B07EAB"/>
    <w:rsid w:val="00B1039D"/>
    <w:rsid w:val="00B104C3"/>
    <w:rsid w:val="00B108BC"/>
    <w:rsid w:val="00B108DA"/>
    <w:rsid w:val="00B10D55"/>
    <w:rsid w:val="00B10DF6"/>
    <w:rsid w:val="00B11372"/>
    <w:rsid w:val="00B11D49"/>
    <w:rsid w:val="00B11E87"/>
    <w:rsid w:val="00B11F4A"/>
    <w:rsid w:val="00B12465"/>
    <w:rsid w:val="00B12469"/>
    <w:rsid w:val="00B12502"/>
    <w:rsid w:val="00B12B17"/>
    <w:rsid w:val="00B12B7A"/>
    <w:rsid w:val="00B13012"/>
    <w:rsid w:val="00B13A52"/>
    <w:rsid w:val="00B13B5D"/>
    <w:rsid w:val="00B13B8F"/>
    <w:rsid w:val="00B13C44"/>
    <w:rsid w:val="00B13FCF"/>
    <w:rsid w:val="00B1458D"/>
    <w:rsid w:val="00B14658"/>
    <w:rsid w:val="00B14771"/>
    <w:rsid w:val="00B14C2A"/>
    <w:rsid w:val="00B14D52"/>
    <w:rsid w:val="00B14EB4"/>
    <w:rsid w:val="00B1528D"/>
    <w:rsid w:val="00B1536E"/>
    <w:rsid w:val="00B154AF"/>
    <w:rsid w:val="00B154B6"/>
    <w:rsid w:val="00B1588B"/>
    <w:rsid w:val="00B15BA8"/>
    <w:rsid w:val="00B16023"/>
    <w:rsid w:val="00B16219"/>
    <w:rsid w:val="00B1630C"/>
    <w:rsid w:val="00B16573"/>
    <w:rsid w:val="00B16A74"/>
    <w:rsid w:val="00B16AA4"/>
    <w:rsid w:val="00B16E05"/>
    <w:rsid w:val="00B172B9"/>
    <w:rsid w:val="00B1732E"/>
    <w:rsid w:val="00B1764B"/>
    <w:rsid w:val="00B17689"/>
    <w:rsid w:val="00B17AE6"/>
    <w:rsid w:val="00B20181"/>
    <w:rsid w:val="00B20273"/>
    <w:rsid w:val="00B202D5"/>
    <w:rsid w:val="00B205D1"/>
    <w:rsid w:val="00B205FA"/>
    <w:rsid w:val="00B20683"/>
    <w:rsid w:val="00B20898"/>
    <w:rsid w:val="00B20BA8"/>
    <w:rsid w:val="00B20C04"/>
    <w:rsid w:val="00B21078"/>
    <w:rsid w:val="00B21188"/>
    <w:rsid w:val="00B21352"/>
    <w:rsid w:val="00B2179F"/>
    <w:rsid w:val="00B217DA"/>
    <w:rsid w:val="00B21CDB"/>
    <w:rsid w:val="00B21E9E"/>
    <w:rsid w:val="00B21F9F"/>
    <w:rsid w:val="00B22456"/>
    <w:rsid w:val="00B22555"/>
    <w:rsid w:val="00B22A4D"/>
    <w:rsid w:val="00B22DD2"/>
    <w:rsid w:val="00B23AB6"/>
    <w:rsid w:val="00B24164"/>
    <w:rsid w:val="00B242A7"/>
    <w:rsid w:val="00B242FC"/>
    <w:rsid w:val="00B24559"/>
    <w:rsid w:val="00B245EC"/>
    <w:rsid w:val="00B24835"/>
    <w:rsid w:val="00B24CA7"/>
    <w:rsid w:val="00B251F6"/>
    <w:rsid w:val="00B25D53"/>
    <w:rsid w:val="00B26162"/>
    <w:rsid w:val="00B264D8"/>
    <w:rsid w:val="00B265B6"/>
    <w:rsid w:val="00B265C9"/>
    <w:rsid w:val="00B26630"/>
    <w:rsid w:val="00B26BA2"/>
    <w:rsid w:val="00B26D55"/>
    <w:rsid w:val="00B26D97"/>
    <w:rsid w:val="00B27082"/>
    <w:rsid w:val="00B27252"/>
    <w:rsid w:val="00B27426"/>
    <w:rsid w:val="00B2756C"/>
    <w:rsid w:val="00B276CA"/>
    <w:rsid w:val="00B278AB"/>
    <w:rsid w:val="00B27D1E"/>
    <w:rsid w:val="00B30227"/>
    <w:rsid w:val="00B30532"/>
    <w:rsid w:val="00B3093C"/>
    <w:rsid w:val="00B30960"/>
    <w:rsid w:val="00B309FC"/>
    <w:rsid w:val="00B30A0D"/>
    <w:rsid w:val="00B30A29"/>
    <w:rsid w:val="00B30A9C"/>
    <w:rsid w:val="00B30B3D"/>
    <w:rsid w:val="00B3103B"/>
    <w:rsid w:val="00B310E7"/>
    <w:rsid w:val="00B31484"/>
    <w:rsid w:val="00B31538"/>
    <w:rsid w:val="00B3162F"/>
    <w:rsid w:val="00B31CE0"/>
    <w:rsid w:val="00B31E52"/>
    <w:rsid w:val="00B31FE5"/>
    <w:rsid w:val="00B32163"/>
    <w:rsid w:val="00B3224B"/>
    <w:rsid w:val="00B32B56"/>
    <w:rsid w:val="00B32BFF"/>
    <w:rsid w:val="00B33148"/>
    <w:rsid w:val="00B33754"/>
    <w:rsid w:val="00B337B2"/>
    <w:rsid w:val="00B337F2"/>
    <w:rsid w:val="00B33810"/>
    <w:rsid w:val="00B33A47"/>
    <w:rsid w:val="00B33F17"/>
    <w:rsid w:val="00B33F88"/>
    <w:rsid w:val="00B340DE"/>
    <w:rsid w:val="00B345BF"/>
    <w:rsid w:val="00B34755"/>
    <w:rsid w:val="00B3497C"/>
    <w:rsid w:val="00B34DE7"/>
    <w:rsid w:val="00B34E0A"/>
    <w:rsid w:val="00B3524C"/>
    <w:rsid w:val="00B353F2"/>
    <w:rsid w:val="00B36077"/>
    <w:rsid w:val="00B367A4"/>
    <w:rsid w:val="00B369D7"/>
    <w:rsid w:val="00B36AC1"/>
    <w:rsid w:val="00B3738D"/>
    <w:rsid w:val="00B37833"/>
    <w:rsid w:val="00B3792D"/>
    <w:rsid w:val="00B40237"/>
    <w:rsid w:val="00B402EB"/>
    <w:rsid w:val="00B40405"/>
    <w:rsid w:val="00B405CD"/>
    <w:rsid w:val="00B40760"/>
    <w:rsid w:val="00B4099F"/>
    <w:rsid w:val="00B40BBD"/>
    <w:rsid w:val="00B4102A"/>
    <w:rsid w:val="00B4110C"/>
    <w:rsid w:val="00B417DF"/>
    <w:rsid w:val="00B41DC8"/>
    <w:rsid w:val="00B41EAF"/>
    <w:rsid w:val="00B41FA8"/>
    <w:rsid w:val="00B422BB"/>
    <w:rsid w:val="00B42465"/>
    <w:rsid w:val="00B425C5"/>
    <w:rsid w:val="00B42B7D"/>
    <w:rsid w:val="00B42DB9"/>
    <w:rsid w:val="00B42E98"/>
    <w:rsid w:val="00B4334E"/>
    <w:rsid w:val="00B43498"/>
    <w:rsid w:val="00B43601"/>
    <w:rsid w:val="00B43D19"/>
    <w:rsid w:val="00B440C8"/>
    <w:rsid w:val="00B44172"/>
    <w:rsid w:val="00B442C0"/>
    <w:rsid w:val="00B44459"/>
    <w:rsid w:val="00B444DC"/>
    <w:rsid w:val="00B44D7D"/>
    <w:rsid w:val="00B44F36"/>
    <w:rsid w:val="00B45246"/>
    <w:rsid w:val="00B456B5"/>
    <w:rsid w:val="00B45757"/>
    <w:rsid w:val="00B45DF0"/>
    <w:rsid w:val="00B45E23"/>
    <w:rsid w:val="00B45E44"/>
    <w:rsid w:val="00B464D6"/>
    <w:rsid w:val="00B468E3"/>
    <w:rsid w:val="00B46FE3"/>
    <w:rsid w:val="00B4746B"/>
    <w:rsid w:val="00B4749D"/>
    <w:rsid w:val="00B47A47"/>
    <w:rsid w:val="00B47C55"/>
    <w:rsid w:val="00B47F3A"/>
    <w:rsid w:val="00B5004D"/>
    <w:rsid w:val="00B505E4"/>
    <w:rsid w:val="00B506DC"/>
    <w:rsid w:val="00B507E3"/>
    <w:rsid w:val="00B508BD"/>
    <w:rsid w:val="00B509E7"/>
    <w:rsid w:val="00B50BEB"/>
    <w:rsid w:val="00B50C6B"/>
    <w:rsid w:val="00B50CCA"/>
    <w:rsid w:val="00B50EF0"/>
    <w:rsid w:val="00B50F9B"/>
    <w:rsid w:val="00B50FAE"/>
    <w:rsid w:val="00B511B6"/>
    <w:rsid w:val="00B51287"/>
    <w:rsid w:val="00B51681"/>
    <w:rsid w:val="00B5190F"/>
    <w:rsid w:val="00B51ADE"/>
    <w:rsid w:val="00B51EA4"/>
    <w:rsid w:val="00B51EBC"/>
    <w:rsid w:val="00B51FC6"/>
    <w:rsid w:val="00B5216C"/>
    <w:rsid w:val="00B52320"/>
    <w:rsid w:val="00B5266C"/>
    <w:rsid w:val="00B526D5"/>
    <w:rsid w:val="00B52ADC"/>
    <w:rsid w:val="00B53088"/>
    <w:rsid w:val="00B531C9"/>
    <w:rsid w:val="00B536C9"/>
    <w:rsid w:val="00B5386D"/>
    <w:rsid w:val="00B54463"/>
    <w:rsid w:val="00B5448B"/>
    <w:rsid w:val="00B54828"/>
    <w:rsid w:val="00B54F12"/>
    <w:rsid w:val="00B5527D"/>
    <w:rsid w:val="00B5546A"/>
    <w:rsid w:val="00B555D8"/>
    <w:rsid w:val="00B556DA"/>
    <w:rsid w:val="00B55744"/>
    <w:rsid w:val="00B55CC0"/>
    <w:rsid w:val="00B55FD2"/>
    <w:rsid w:val="00B561A9"/>
    <w:rsid w:val="00B56279"/>
    <w:rsid w:val="00B56298"/>
    <w:rsid w:val="00B5646E"/>
    <w:rsid w:val="00B565CA"/>
    <w:rsid w:val="00B56756"/>
    <w:rsid w:val="00B56AFD"/>
    <w:rsid w:val="00B56B49"/>
    <w:rsid w:val="00B56EC7"/>
    <w:rsid w:val="00B571C6"/>
    <w:rsid w:val="00B57214"/>
    <w:rsid w:val="00B57536"/>
    <w:rsid w:val="00B57825"/>
    <w:rsid w:val="00B57923"/>
    <w:rsid w:val="00B57BAF"/>
    <w:rsid w:val="00B57BFE"/>
    <w:rsid w:val="00B60038"/>
    <w:rsid w:val="00B60070"/>
    <w:rsid w:val="00B601F0"/>
    <w:rsid w:val="00B6023E"/>
    <w:rsid w:val="00B60628"/>
    <w:rsid w:val="00B60C08"/>
    <w:rsid w:val="00B610D9"/>
    <w:rsid w:val="00B613DA"/>
    <w:rsid w:val="00B6162E"/>
    <w:rsid w:val="00B6212C"/>
    <w:rsid w:val="00B6222E"/>
    <w:rsid w:val="00B624B8"/>
    <w:rsid w:val="00B6264A"/>
    <w:rsid w:val="00B62DED"/>
    <w:rsid w:val="00B6362C"/>
    <w:rsid w:val="00B637CD"/>
    <w:rsid w:val="00B638E6"/>
    <w:rsid w:val="00B63EE5"/>
    <w:rsid w:val="00B64375"/>
    <w:rsid w:val="00B645DD"/>
    <w:rsid w:val="00B645EE"/>
    <w:rsid w:val="00B64C14"/>
    <w:rsid w:val="00B6574A"/>
    <w:rsid w:val="00B65F6D"/>
    <w:rsid w:val="00B66153"/>
    <w:rsid w:val="00B6619F"/>
    <w:rsid w:val="00B66498"/>
    <w:rsid w:val="00B667CC"/>
    <w:rsid w:val="00B66FBB"/>
    <w:rsid w:val="00B67194"/>
    <w:rsid w:val="00B67229"/>
    <w:rsid w:val="00B67411"/>
    <w:rsid w:val="00B676C9"/>
    <w:rsid w:val="00B677EC"/>
    <w:rsid w:val="00B6782F"/>
    <w:rsid w:val="00B67BC6"/>
    <w:rsid w:val="00B70850"/>
    <w:rsid w:val="00B70872"/>
    <w:rsid w:val="00B70A38"/>
    <w:rsid w:val="00B70ACC"/>
    <w:rsid w:val="00B70B8A"/>
    <w:rsid w:val="00B70E3B"/>
    <w:rsid w:val="00B70F02"/>
    <w:rsid w:val="00B71257"/>
    <w:rsid w:val="00B7179B"/>
    <w:rsid w:val="00B719F0"/>
    <w:rsid w:val="00B71A07"/>
    <w:rsid w:val="00B71DBB"/>
    <w:rsid w:val="00B71EF8"/>
    <w:rsid w:val="00B72325"/>
    <w:rsid w:val="00B72717"/>
    <w:rsid w:val="00B728EA"/>
    <w:rsid w:val="00B72EE7"/>
    <w:rsid w:val="00B72F72"/>
    <w:rsid w:val="00B730CD"/>
    <w:rsid w:val="00B73196"/>
    <w:rsid w:val="00B7350F"/>
    <w:rsid w:val="00B738C6"/>
    <w:rsid w:val="00B73D84"/>
    <w:rsid w:val="00B73F11"/>
    <w:rsid w:val="00B746BF"/>
    <w:rsid w:val="00B7487B"/>
    <w:rsid w:val="00B74E75"/>
    <w:rsid w:val="00B75176"/>
    <w:rsid w:val="00B75264"/>
    <w:rsid w:val="00B752DF"/>
    <w:rsid w:val="00B75688"/>
    <w:rsid w:val="00B75E4C"/>
    <w:rsid w:val="00B75E8F"/>
    <w:rsid w:val="00B763F7"/>
    <w:rsid w:val="00B7651F"/>
    <w:rsid w:val="00B7655E"/>
    <w:rsid w:val="00B765E0"/>
    <w:rsid w:val="00B76669"/>
    <w:rsid w:val="00B76739"/>
    <w:rsid w:val="00B769AF"/>
    <w:rsid w:val="00B7708B"/>
    <w:rsid w:val="00B77210"/>
    <w:rsid w:val="00B7745B"/>
    <w:rsid w:val="00B774ED"/>
    <w:rsid w:val="00B77836"/>
    <w:rsid w:val="00B77843"/>
    <w:rsid w:val="00B77CBA"/>
    <w:rsid w:val="00B77F03"/>
    <w:rsid w:val="00B77F80"/>
    <w:rsid w:val="00B804E0"/>
    <w:rsid w:val="00B8084C"/>
    <w:rsid w:val="00B808C1"/>
    <w:rsid w:val="00B80FB7"/>
    <w:rsid w:val="00B80FFC"/>
    <w:rsid w:val="00B812F7"/>
    <w:rsid w:val="00B815DC"/>
    <w:rsid w:val="00B816A1"/>
    <w:rsid w:val="00B81C61"/>
    <w:rsid w:val="00B81DC9"/>
    <w:rsid w:val="00B81F53"/>
    <w:rsid w:val="00B822D4"/>
    <w:rsid w:val="00B8251B"/>
    <w:rsid w:val="00B825D4"/>
    <w:rsid w:val="00B8269E"/>
    <w:rsid w:val="00B82D36"/>
    <w:rsid w:val="00B82F35"/>
    <w:rsid w:val="00B832ED"/>
    <w:rsid w:val="00B8393B"/>
    <w:rsid w:val="00B83A84"/>
    <w:rsid w:val="00B83B93"/>
    <w:rsid w:val="00B83C9B"/>
    <w:rsid w:val="00B83E9F"/>
    <w:rsid w:val="00B84353"/>
    <w:rsid w:val="00B845DE"/>
    <w:rsid w:val="00B84A44"/>
    <w:rsid w:val="00B84BCF"/>
    <w:rsid w:val="00B84C70"/>
    <w:rsid w:val="00B84F1D"/>
    <w:rsid w:val="00B85491"/>
    <w:rsid w:val="00B85747"/>
    <w:rsid w:val="00B859F1"/>
    <w:rsid w:val="00B85C8F"/>
    <w:rsid w:val="00B85E2C"/>
    <w:rsid w:val="00B85E80"/>
    <w:rsid w:val="00B85F53"/>
    <w:rsid w:val="00B86224"/>
    <w:rsid w:val="00B86990"/>
    <w:rsid w:val="00B8772F"/>
    <w:rsid w:val="00B8774F"/>
    <w:rsid w:val="00B87BCF"/>
    <w:rsid w:val="00B87C47"/>
    <w:rsid w:val="00B902AF"/>
    <w:rsid w:val="00B9084C"/>
    <w:rsid w:val="00B90A8E"/>
    <w:rsid w:val="00B90ACE"/>
    <w:rsid w:val="00B90AFB"/>
    <w:rsid w:val="00B91060"/>
    <w:rsid w:val="00B911B9"/>
    <w:rsid w:val="00B9126C"/>
    <w:rsid w:val="00B915BF"/>
    <w:rsid w:val="00B915D7"/>
    <w:rsid w:val="00B91FD2"/>
    <w:rsid w:val="00B92436"/>
    <w:rsid w:val="00B9253D"/>
    <w:rsid w:val="00B92C7A"/>
    <w:rsid w:val="00B932F2"/>
    <w:rsid w:val="00B937AC"/>
    <w:rsid w:val="00B93B06"/>
    <w:rsid w:val="00B93E1B"/>
    <w:rsid w:val="00B94794"/>
    <w:rsid w:val="00B94E70"/>
    <w:rsid w:val="00B950E9"/>
    <w:rsid w:val="00B95259"/>
    <w:rsid w:val="00B95603"/>
    <w:rsid w:val="00B95627"/>
    <w:rsid w:val="00B95A7F"/>
    <w:rsid w:val="00B95CA5"/>
    <w:rsid w:val="00B9631C"/>
    <w:rsid w:val="00B96370"/>
    <w:rsid w:val="00B96488"/>
    <w:rsid w:val="00B967AE"/>
    <w:rsid w:val="00B967D9"/>
    <w:rsid w:val="00B9687A"/>
    <w:rsid w:val="00B96FA7"/>
    <w:rsid w:val="00B9712E"/>
    <w:rsid w:val="00B972BB"/>
    <w:rsid w:val="00B97317"/>
    <w:rsid w:val="00B976B9"/>
    <w:rsid w:val="00B97BCE"/>
    <w:rsid w:val="00B97BEE"/>
    <w:rsid w:val="00BA01EE"/>
    <w:rsid w:val="00BA0416"/>
    <w:rsid w:val="00BA0424"/>
    <w:rsid w:val="00BA04F9"/>
    <w:rsid w:val="00BA04FF"/>
    <w:rsid w:val="00BA06FA"/>
    <w:rsid w:val="00BA085E"/>
    <w:rsid w:val="00BA0919"/>
    <w:rsid w:val="00BA096A"/>
    <w:rsid w:val="00BA099C"/>
    <w:rsid w:val="00BA0BC0"/>
    <w:rsid w:val="00BA0BC3"/>
    <w:rsid w:val="00BA0DF6"/>
    <w:rsid w:val="00BA0F57"/>
    <w:rsid w:val="00BA10B7"/>
    <w:rsid w:val="00BA130C"/>
    <w:rsid w:val="00BA13ED"/>
    <w:rsid w:val="00BA1749"/>
    <w:rsid w:val="00BA17FA"/>
    <w:rsid w:val="00BA19C7"/>
    <w:rsid w:val="00BA1D3A"/>
    <w:rsid w:val="00BA1FA7"/>
    <w:rsid w:val="00BA2099"/>
    <w:rsid w:val="00BA22FA"/>
    <w:rsid w:val="00BA2348"/>
    <w:rsid w:val="00BA2543"/>
    <w:rsid w:val="00BA2582"/>
    <w:rsid w:val="00BA25D2"/>
    <w:rsid w:val="00BA2888"/>
    <w:rsid w:val="00BA2B0F"/>
    <w:rsid w:val="00BA2C10"/>
    <w:rsid w:val="00BA2D41"/>
    <w:rsid w:val="00BA2E19"/>
    <w:rsid w:val="00BA2E33"/>
    <w:rsid w:val="00BA3449"/>
    <w:rsid w:val="00BA35F4"/>
    <w:rsid w:val="00BA3C0F"/>
    <w:rsid w:val="00BA3D80"/>
    <w:rsid w:val="00BA434B"/>
    <w:rsid w:val="00BA47B5"/>
    <w:rsid w:val="00BA4962"/>
    <w:rsid w:val="00BA5235"/>
    <w:rsid w:val="00BA52E2"/>
    <w:rsid w:val="00BA559C"/>
    <w:rsid w:val="00BA56E7"/>
    <w:rsid w:val="00BA58C3"/>
    <w:rsid w:val="00BA595B"/>
    <w:rsid w:val="00BA599B"/>
    <w:rsid w:val="00BA5B22"/>
    <w:rsid w:val="00BA5FD3"/>
    <w:rsid w:val="00BA5FDB"/>
    <w:rsid w:val="00BA650F"/>
    <w:rsid w:val="00BA6807"/>
    <w:rsid w:val="00BA68D9"/>
    <w:rsid w:val="00BA6E3F"/>
    <w:rsid w:val="00BA7131"/>
    <w:rsid w:val="00BA7159"/>
    <w:rsid w:val="00BA7845"/>
    <w:rsid w:val="00BB08A4"/>
    <w:rsid w:val="00BB08FF"/>
    <w:rsid w:val="00BB090C"/>
    <w:rsid w:val="00BB0ADE"/>
    <w:rsid w:val="00BB1100"/>
    <w:rsid w:val="00BB1326"/>
    <w:rsid w:val="00BB134B"/>
    <w:rsid w:val="00BB13F1"/>
    <w:rsid w:val="00BB18FD"/>
    <w:rsid w:val="00BB1C29"/>
    <w:rsid w:val="00BB1F4F"/>
    <w:rsid w:val="00BB1F9D"/>
    <w:rsid w:val="00BB25B7"/>
    <w:rsid w:val="00BB27ED"/>
    <w:rsid w:val="00BB28BD"/>
    <w:rsid w:val="00BB29B9"/>
    <w:rsid w:val="00BB2BD1"/>
    <w:rsid w:val="00BB2E62"/>
    <w:rsid w:val="00BB2EBD"/>
    <w:rsid w:val="00BB32F4"/>
    <w:rsid w:val="00BB3388"/>
    <w:rsid w:val="00BB34CF"/>
    <w:rsid w:val="00BB36EB"/>
    <w:rsid w:val="00BB39A3"/>
    <w:rsid w:val="00BB3B02"/>
    <w:rsid w:val="00BB3BD2"/>
    <w:rsid w:val="00BB3C81"/>
    <w:rsid w:val="00BB3CBB"/>
    <w:rsid w:val="00BB43EA"/>
    <w:rsid w:val="00BB46C7"/>
    <w:rsid w:val="00BB4A34"/>
    <w:rsid w:val="00BB50F9"/>
    <w:rsid w:val="00BB50FA"/>
    <w:rsid w:val="00BB530C"/>
    <w:rsid w:val="00BB579C"/>
    <w:rsid w:val="00BB5E49"/>
    <w:rsid w:val="00BB659E"/>
    <w:rsid w:val="00BB681D"/>
    <w:rsid w:val="00BB6A6D"/>
    <w:rsid w:val="00BB6B07"/>
    <w:rsid w:val="00BB6C22"/>
    <w:rsid w:val="00BB6E5C"/>
    <w:rsid w:val="00BB6FCB"/>
    <w:rsid w:val="00BB7121"/>
    <w:rsid w:val="00BB72CC"/>
    <w:rsid w:val="00BB72FA"/>
    <w:rsid w:val="00BB73EE"/>
    <w:rsid w:val="00BB7C02"/>
    <w:rsid w:val="00BB7D45"/>
    <w:rsid w:val="00BB7D7E"/>
    <w:rsid w:val="00BB7F5B"/>
    <w:rsid w:val="00BB7FCD"/>
    <w:rsid w:val="00BB7FD2"/>
    <w:rsid w:val="00BC0276"/>
    <w:rsid w:val="00BC0347"/>
    <w:rsid w:val="00BC0393"/>
    <w:rsid w:val="00BC06A8"/>
    <w:rsid w:val="00BC09C9"/>
    <w:rsid w:val="00BC0E98"/>
    <w:rsid w:val="00BC13C1"/>
    <w:rsid w:val="00BC1826"/>
    <w:rsid w:val="00BC1A22"/>
    <w:rsid w:val="00BC1B2E"/>
    <w:rsid w:val="00BC21D7"/>
    <w:rsid w:val="00BC23CF"/>
    <w:rsid w:val="00BC244C"/>
    <w:rsid w:val="00BC3074"/>
    <w:rsid w:val="00BC349A"/>
    <w:rsid w:val="00BC38C0"/>
    <w:rsid w:val="00BC3FDA"/>
    <w:rsid w:val="00BC46ED"/>
    <w:rsid w:val="00BC4B80"/>
    <w:rsid w:val="00BC4B96"/>
    <w:rsid w:val="00BC5418"/>
    <w:rsid w:val="00BC54A8"/>
    <w:rsid w:val="00BC572F"/>
    <w:rsid w:val="00BC5ACE"/>
    <w:rsid w:val="00BC5D8B"/>
    <w:rsid w:val="00BC60D7"/>
    <w:rsid w:val="00BC6162"/>
    <w:rsid w:val="00BC617A"/>
    <w:rsid w:val="00BC622C"/>
    <w:rsid w:val="00BC66DA"/>
    <w:rsid w:val="00BC721E"/>
    <w:rsid w:val="00BC76C8"/>
    <w:rsid w:val="00BC7D64"/>
    <w:rsid w:val="00BC7DA7"/>
    <w:rsid w:val="00BC7DC2"/>
    <w:rsid w:val="00BD0330"/>
    <w:rsid w:val="00BD06DC"/>
    <w:rsid w:val="00BD0805"/>
    <w:rsid w:val="00BD0C77"/>
    <w:rsid w:val="00BD1247"/>
    <w:rsid w:val="00BD141C"/>
    <w:rsid w:val="00BD146A"/>
    <w:rsid w:val="00BD19FE"/>
    <w:rsid w:val="00BD1BF7"/>
    <w:rsid w:val="00BD1C35"/>
    <w:rsid w:val="00BD1CE0"/>
    <w:rsid w:val="00BD1EB7"/>
    <w:rsid w:val="00BD1F40"/>
    <w:rsid w:val="00BD2324"/>
    <w:rsid w:val="00BD24A6"/>
    <w:rsid w:val="00BD2866"/>
    <w:rsid w:val="00BD28BA"/>
    <w:rsid w:val="00BD2989"/>
    <w:rsid w:val="00BD2CFB"/>
    <w:rsid w:val="00BD2D05"/>
    <w:rsid w:val="00BD2F48"/>
    <w:rsid w:val="00BD3371"/>
    <w:rsid w:val="00BD35DB"/>
    <w:rsid w:val="00BD36BE"/>
    <w:rsid w:val="00BD37BC"/>
    <w:rsid w:val="00BD3B71"/>
    <w:rsid w:val="00BD3BFD"/>
    <w:rsid w:val="00BD3C30"/>
    <w:rsid w:val="00BD3EAA"/>
    <w:rsid w:val="00BD422D"/>
    <w:rsid w:val="00BD46E8"/>
    <w:rsid w:val="00BD49A3"/>
    <w:rsid w:val="00BD4C2D"/>
    <w:rsid w:val="00BD4C8C"/>
    <w:rsid w:val="00BD4D84"/>
    <w:rsid w:val="00BD4E8B"/>
    <w:rsid w:val="00BD4EFE"/>
    <w:rsid w:val="00BD5405"/>
    <w:rsid w:val="00BD55FA"/>
    <w:rsid w:val="00BD5724"/>
    <w:rsid w:val="00BD580C"/>
    <w:rsid w:val="00BD585C"/>
    <w:rsid w:val="00BD58D7"/>
    <w:rsid w:val="00BD5ADD"/>
    <w:rsid w:val="00BD5C30"/>
    <w:rsid w:val="00BD5D86"/>
    <w:rsid w:val="00BD6372"/>
    <w:rsid w:val="00BD646A"/>
    <w:rsid w:val="00BD6725"/>
    <w:rsid w:val="00BD70C2"/>
    <w:rsid w:val="00BD7158"/>
    <w:rsid w:val="00BD7B0D"/>
    <w:rsid w:val="00BD7B16"/>
    <w:rsid w:val="00BD7D20"/>
    <w:rsid w:val="00BE00AF"/>
    <w:rsid w:val="00BE02F2"/>
    <w:rsid w:val="00BE06B9"/>
    <w:rsid w:val="00BE0E85"/>
    <w:rsid w:val="00BE153D"/>
    <w:rsid w:val="00BE17DA"/>
    <w:rsid w:val="00BE18F8"/>
    <w:rsid w:val="00BE1C78"/>
    <w:rsid w:val="00BE1D19"/>
    <w:rsid w:val="00BE209C"/>
    <w:rsid w:val="00BE2404"/>
    <w:rsid w:val="00BE24EC"/>
    <w:rsid w:val="00BE2532"/>
    <w:rsid w:val="00BE28D6"/>
    <w:rsid w:val="00BE2A09"/>
    <w:rsid w:val="00BE2BF5"/>
    <w:rsid w:val="00BE2EB3"/>
    <w:rsid w:val="00BE2ECD"/>
    <w:rsid w:val="00BE2F76"/>
    <w:rsid w:val="00BE3055"/>
    <w:rsid w:val="00BE3073"/>
    <w:rsid w:val="00BE30C8"/>
    <w:rsid w:val="00BE31E7"/>
    <w:rsid w:val="00BE339A"/>
    <w:rsid w:val="00BE341C"/>
    <w:rsid w:val="00BE3433"/>
    <w:rsid w:val="00BE4107"/>
    <w:rsid w:val="00BE47FE"/>
    <w:rsid w:val="00BE48FE"/>
    <w:rsid w:val="00BE4A06"/>
    <w:rsid w:val="00BE5332"/>
    <w:rsid w:val="00BE5354"/>
    <w:rsid w:val="00BE5359"/>
    <w:rsid w:val="00BE54A9"/>
    <w:rsid w:val="00BE5B3F"/>
    <w:rsid w:val="00BE5BEE"/>
    <w:rsid w:val="00BE5D25"/>
    <w:rsid w:val="00BE5F36"/>
    <w:rsid w:val="00BE5FE3"/>
    <w:rsid w:val="00BE60F7"/>
    <w:rsid w:val="00BE617C"/>
    <w:rsid w:val="00BE61B6"/>
    <w:rsid w:val="00BE638A"/>
    <w:rsid w:val="00BE64F5"/>
    <w:rsid w:val="00BE6526"/>
    <w:rsid w:val="00BE65D8"/>
    <w:rsid w:val="00BE67F8"/>
    <w:rsid w:val="00BE693A"/>
    <w:rsid w:val="00BE698F"/>
    <w:rsid w:val="00BE6EF6"/>
    <w:rsid w:val="00BE700E"/>
    <w:rsid w:val="00BE70F5"/>
    <w:rsid w:val="00BE718E"/>
    <w:rsid w:val="00BE7301"/>
    <w:rsid w:val="00BE7376"/>
    <w:rsid w:val="00BE751A"/>
    <w:rsid w:val="00BE76E5"/>
    <w:rsid w:val="00BE7DF9"/>
    <w:rsid w:val="00BE7E3A"/>
    <w:rsid w:val="00BF0136"/>
    <w:rsid w:val="00BF0186"/>
    <w:rsid w:val="00BF02CB"/>
    <w:rsid w:val="00BF03D7"/>
    <w:rsid w:val="00BF05C3"/>
    <w:rsid w:val="00BF0AE2"/>
    <w:rsid w:val="00BF0C36"/>
    <w:rsid w:val="00BF0CC5"/>
    <w:rsid w:val="00BF0F4D"/>
    <w:rsid w:val="00BF0F6E"/>
    <w:rsid w:val="00BF1067"/>
    <w:rsid w:val="00BF15A7"/>
    <w:rsid w:val="00BF16AC"/>
    <w:rsid w:val="00BF1E66"/>
    <w:rsid w:val="00BF2107"/>
    <w:rsid w:val="00BF2348"/>
    <w:rsid w:val="00BF27D7"/>
    <w:rsid w:val="00BF2845"/>
    <w:rsid w:val="00BF298B"/>
    <w:rsid w:val="00BF298C"/>
    <w:rsid w:val="00BF2CEF"/>
    <w:rsid w:val="00BF35C6"/>
    <w:rsid w:val="00BF3667"/>
    <w:rsid w:val="00BF375E"/>
    <w:rsid w:val="00BF3C48"/>
    <w:rsid w:val="00BF3D90"/>
    <w:rsid w:val="00BF4003"/>
    <w:rsid w:val="00BF497E"/>
    <w:rsid w:val="00BF4B18"/>
    <w:rsid w:val="00BF4D43"/>
    <w:rsid w:val="00BF4D95"/>
    <w:rsid w:val="00BF4F45"/>
    <w:rsid w:val="00BF5022"/>
    <w:rsid w:val="00BF5323"/>
    <w:rsid w:val="00BF556B"/>
    <w:rsid w:val="00BF55EE"/>
    <w:rsid w:val="00BF59E3"/>
    <w:rsid w:val="00BF5A99"/>
    <w:rsid w:val="00BF5FC5"/>
    <w:rsid w:val="00BF641F"/>
    <w:rsid w:val="00BF6892"/>
    <w:rsid w:val="00BF6F10"/>
    <w:rsid w:val="00BF6FAD"/>
    <w:rsid w:val="00BF753C"/>
    <w:rsid w:val="00BF79EC"/>
    <w:rsid w:val="00BF7A67"/>
    <w:rsid w:val="00BF7AE2"/>
    <w:rsid w:val="00BF7D28"/>
    <w:rsid w:val="00BF7E46"/>
    <w:rsid w:val="00C0033F"/>
    <w:rsid w:val="00C005DA"/>
    <w:rsid w:val="00C0065A"/>
    <w:rsid w:val="00C007DA"/>
    <w:rsid w:val="00C0083F"/>
    <w:rsid w:val="00C00871"/>
    <w:rsid w:val="00C00A42"/>
    <w:rsid w:val="00C00E76"/>
    <w:rsid w:val="00C00E91"/>
    <w:rsid w:val="00C01296"/>
    <w:rsid w:val="00C014E2"/>
    <w:rsid w:val="00C01571"/>
    <w:rsid w:val="00C016B7"/>
    <w:rsid w:val="00C018C3"/>
    <w:rsid w:val="00C01B69"/>
    <w:rsid w:val="00C01D1D"/>
    <w:rsid w:val="00C01F70"/>
    <w:rsid w:val="00C02096"/>
    <w:rsid w:val="00C02273"/>
    <w:rsid w:val="00C0238E"/>
    <w:rsid w:val="00C025A9"/>
    <w:rsid w:val="00C02BE1"/>
    <w:rsid w:val="00C02D04"/>
    <w:rsid w:val="00C02E56"/>
    <w:rsid w:val="00C03541"/>
    <w:rsid w:val="00C03B88"/>
    <w:rsid w:val="00C03CD9"/>
    <w:rsid w:val="00C03FDF"/>
    <w:rsid w:val="00C040EE"/>
    <w:rsid w:val="00C045D0"/>
    <w:rsid w:val="00C04842"/>
    <w:rsid w:val="00C04A45"/>
    <w:rsid w:val="00C04D31"/>
    <w:rsid w:val="00C04D72"/>
    <w:rsid w:val="00C04FC7"/>
    <w:rsid w:val="00C0516B"/>
    <w:rsid w:val="00C051A1"/>
    <w:rsid w:val="00C052A8"/>
    <w:rsid w:val="00C05432"/>
    <w:rsid w:val="00C05614"/>
    <w:rsid w:val="00C05AE0"/>
    <w:rsid w:val="00C05FB8"/>
    <w:rsid w:val="00C06181"/>
    <w:rsid w:val="00C06452"/>
    <w:rsid w:val="00C0646E"/>
    <w:rsid w:val="00C064E4"/>
    <w:rsid w:val="00C0662A"/>
    <w:rsid w:val="00C0667A"/>
    <w:rsid w:val="00C06875"/>
    <w:rsid w:val="00C06CE3"/>
    <w:rsid w:val="00C07803"/>
    <w:rsid w:val="00C07B02"/>
    <w:rsid w:val="00C07B53"/>
    <w:rsid w:val="00C07BEA"/>
    <w:rsid w:val="00C07C9E"/>
    <w:rsid w:val="00C103D9"/>
    <w:rsid w:val="00C10576"/>
    <w:rsid w:val="00C10679"/>
    <w:rsid w:val="00C10680"/>
    <w:rsid w:val="00C10862"/>
    <w:rsid w:val="00C10D06"/>
    <w:rsid w:val="00C11160"/>
    <w:rsid w:val="00C113B7"/>
    <w:rsid w:val="00C113BC"/>
    <w:rsid w:val="00C114B2"/>
    <w:rsid w:val="00C11767"/>
    <w:rsid w:val="00C117A6"/>
    <w:rsid w:val="00C1182A"/>
    <w:rsid w:val="00C11E1F"/>
    <w:rsid w:val="00C12163"/>
    <w:rsid w:val="00C1251D"/>
    <w:rsid w:val="00C12E15"/>
    <w:rsid w:val="00C12F1A"/>
    <w:rsid w:val="00C12F3A"/>
    <w:rsid w:val="00C13443"/>
    <w:rsid w:val="00C1346A"/>
    <w:rsid w:val="00C13612"/>
    <w:rsid w:val="00C138D6"/>
    <w:rsid w:val="00C13D68"/>
    <w:rsid w:val="00C14051"/>
    <w:rsid w:val="00C140CE"/>
    <w:rsid w:val="00C140FD"/>
    <w:rsid w:val="00C1412E"/>
    <w:rsid w:val="00C14416"/>
    <w:rsid w:val="00C144BA"/>
    <w:rsid w:val="00C145D6"/>
    <w:rsid w:val="00C14C8B"/>
    <w:rsid w:val="00C15225"/>
    <w:rsid w:val="00C15584"/>
    <w:rsid w:val="00C15683"/>
    <w:rsid w:val="00C156EA"/>
    <w:rsid w:val="00C1577F"/>
    <w:rsid w:val="00C161AA"/>
    <w:rsid w:val="00C16677"/>
    <w:rsid w:val="00C16A30"/>
    <w:rsid w:val="00C16B79"/>
    <w:rsid w:val="00C16D62"/>
    <w:rsid w:val="00C16F54"/>
    <w:rsid w:val="00C17235"/>
    <w:rsid w:val="00C172AC"/>
    <w:rsid w:val="00C172AF"/>
    <w:rsid w:val="00C172E5"/>
    <w:rsid w:val="00C1739B"/>
    <w:rsid w:val="00C174FC"/>
    <w:rsid w:val="00C2042B"/>
    <w:rsid w:val="00C208B8"/>
    <w:rsid w:val="00C21124"/>
    <w:rsid w:val="00C21471"/>
    <w:rsid w:val="00C2170B"/>
    <w:rsid w:val="00C21999"/>
    <w:rsid w:val="00C21B21"/>
    <w:rsid w:val="00C21FB2"/>
    <w:rsid w:val="00C2220C"/>
    <w:rsid w:val="00C22723"/>
    <w:rsid w:val="00C2294D"/>
    <w:rsid w:val="00C231EB"/>
    <w:rsid w:val="00C235A3"/>
    <w:rsid w:val="00C2368F"/>
    <w:rsid w:val="00C23880"/>
    <w:rsid w:val="00C2389A"/>
    <w:rsid w:val="00C238E6"/>
    <w:rsid w:val="00C24613"/>
    <w:rsid w:val="00C24A09"/>
    <w:rsid w:val="00C25160"/>
    <w:rsid w:val="00C251E9"/>
    <w:rsid w:val="00C25254"/>
    <w:rsid w:val="00C252F6"/>
    <w:rsid w:val="00C255C0"/>
    <w:rsid w:val="00C25834"/>
    <w:rsid w:val="00C25C20"/>
    <w:rsid w:val="00C26BF3"/>
    <w:rsid w:val="00C26BFE"/>
    <w:rsid w:val="00C26D7C"/>
    <w:rsid w:val="00C26E2B"/>
    <w:rsid w:val="00C26EAD"/>
    <w:rsid w:val="00C26FE1"/>
    <w:rsid w:val="00C2712C"/>
    <w:rsid w:val="00C27154"/>
    <w:rsid w:val="00C30416"/>
    <w:rsid w:val="00C30B6A"/>
    <w:rsid w:val="00C31615"/>
    <w:rsid w:val="00C31700"/>
    <w:rsid w:val="00C319A7"/>
    <w:rsid w:val="00C31D90"/>
    <w:rsid w:val="00C31EE8"/>
    <w:rsid w:val="00C32D95"/>
    <w:rsid w:val="00C33259"/>
    <w:rsid w:val="00C333E9"/>
    <w:rsid w:val="00C3346F"/>
    <w:rsid w:val="00C33498"/>
    <w:rsid w:val="00C3374F"/>
    <w:rsid w:val="00C339C8"/>
    <w:rsid w:val="00C33B59"/>
    <w:rsid w:val="00C33E2E"/>
    <w:rsid w:val="00C33FE0"/>
    <w:rsid w:val="00C34090"/>
    <w:rsid w:val="00C34613"/>
    <w:rsid w:val="00C34A10"/>
    <w:rsid w:val="00C34ACF"/>
    <w:rsid w:val="00C34D41"/>
    <w:rsid w:val="00C34EE9"/>
    <w:rsid w:val="00C35512"/>
    <w:rsid w:val="00C3551E"/>
    <w:rsid w:val="00C3559F"/>
    <w:rsid w:val="00C35685"/>
    <w:rsid w:val="00C35A3B"/>
    <w:rsid w:val="00C35BFE"/>
    <w:rsid w:val="00C35DDA"/>
    <w:rsid w:val="00C35F3D"/>
    <w:rsid w:val="00C36323"/>
    <w:rsid w:val="00C36674"/>
    <w:rsid w:val="00C3685E"/>
    <w:rsid w:val="00C36AF3"/>
    <w:rsid w:val="00C36C59"/>
    <w:rsid w:val="00C36F51"/>
    <w:rsid w:val="00C3762F"/>
    <w:rsid w:val="00C37647"/>
    <w:rsid w:val="00C3770B"/>
    <w:rsid w:val="00C37B8B"/>
    <w:rsid w:val="00C37C5E"/>
    <w:rsid w:val="00C37E49"/>
    <w:rsid w:val="00C37FD8"/>
    <w:rsid w:val="00C40174"/>
    <w:rsid w:val="00C4027E"/>
    <w:rsid w:val="00C4056C"/>
    <w:rsid w:val="00C40F52"/>
    <w:rsid w:val="00C411DF"/>
    <w:rsid w:val="00C41256"/>
    <w:rsid w:val="00C41CCD"/>
    <w:rsid w:val="00C421E4"/>
    <w:rsid w:val="00C422F6"/>
    <w:rsid w:val="00C42B58"/>
    <w:rsid w:val="00C42C1B"/>
    <w:rsid w:val="00C430D7"/>
    <w:rsid w:val="00C43447"/>
    <w:rsid w:val="00C43834"/>
    <w:rsid w:val="00C43B0C"/>
    <w:rsid w:val="00C44F03"/>
    <w:rsid w:val="00C44FEF"/>
    <w:rsid w:val="00C45323"/>
    <w:rsid w:val="00C4552A"/>
    <w:rsid w:val="00C45844"/>
    <w:rsid w:val="00C45A5A"/>
    <w:rsid w:val="00C45B10"/>
    <w:rsid w:val="00C45CBF"/>
    <w:rsid w:val="00C4600A"/>
    <w:rsid w:val="00C46509"/>
    <w:rsid w:val="00C4675D"/>
    <w:rsid w:val="00C46838"/>
    <w:rsid w:val="00C476B4"/>
    <w:rsid w:val="00C47793"/>
    <w:rsid w:val="00C477EE"/>
    <w:rsid w:val="00C47B79"/>
    <w:rsid w:val="00C47C30"/>
    <w:rsid w:val="00C47E8D"/>
    <w:rsid w:val="00C501C5"/>
    <w:rsid w:val="00C50324"/>
    <w:rsid w:val="00C50394"/>
    <w:rsid w:val="00C5052B"/>
    <w:rsid w:val="00C50769"/>
    <w:rsid w:val="00C51046"/>
    <w:rsid w:val="00C511F7"/>
    <w:rsid w:val="00C519AF"/>
    <w:rsid w:val="00C51BB8"/>
    <w:rsid w:val="00C51D35"/>
    <w:rsid w:val="00C525E5"/>
    <w:rsid w:val="00C52BE5"/>
    <w:rsid w:val="00C52C30"/>
    <w:rsid w:val="00C52CB6"/>
    <w:rsid w:val="00C532BC"/>
    <w:rsid w:val="00C533E3"/>
    <w:rsid w:val="00C53898"/>
    <w:rsid w:val="00C53988"/>
    <w:rsid w:val="00C54064"/>
    <w:rsid w:val="00C549EE"/>
    <w:rsid w:val="00C54A78"/>
    <w:rsid w:val="00C54CDC"/>
    <w:rsid w:val="00C54DE6"/>
    <w:rsid w:val="00C54FEF"/>
    <w:rsid w:val="00C55125"/>
    <w:rsid w:val="00C5527F"/>
    <w:rsid w:val="00C5571E"/>
    <w:rsid w:val="00C559B2"/>
    <w:rsid w:val="00C55AB1"/>
    <w:rsid w:val="00C55C1F"/>
    <w:rsid w:val="00C5655F"/>
    <w:rsid w:val="00C566F2"/>
    <w:rsid w:val="00C56A70"/>
    <w:rsid w:val="00C56D2B"/>
    <w:rsid w:val="00C56DD4"/>
    <w:rsid w:val="00C56E20"/>
    <w:rsid w:val="00C570B2"/>
    <w:rsid w:val="00C574BF"/>
    <w:rsid w:val="00C5771B"/>
    <w:rsid w:val="00C578BE"/>
    <w:rsid w:val="00C57A5F"/>
    <w:rsid w:val="00C57A8A"/>
    <w:rsid w:val="00C57F70"/>
    <w:rsid w:val="00C606DD"/>
    <w:rsid w:val="00C609EE"/>
    <w:rsid w:val="00C60BFD"/>
    <w:rsid w:val="00C613A5"/>
    <w:rsid w:val="00C6164F"/>
    <w:rsid w:val="00C618A2"/>
    <w:rsid w:val="00C618F6"/>
    <w:rsid w:val="00C61FFB"/>
    <w:rsid w:val="00C62074"/>
    <w:rsid w:val="00C62112"/>
    <w:rsid w:val="00C621F4"/>
    <w:rsid w:val="00C621FC"/>
    <w:rsid w:val="00C622C3"/>
    <w:rsid w:val="00C622C8"/>
    <w:rsid w:val="00C62369"/>
    <w:rsid w:val="00C6255E"/>
    <w:rsid w:val="00C6257D"/>
    <w:rsid w:val="00C62A04"/>
    <w:rsid w:val="00C62A5F"/>
    <w:rsid w:val="00C62E82"/>
    <w:rsid w:val="00C62F78"/>
    <w:rsid w:val="00C632FC"/>
    <w:rsid w:val="00C63688"/>
    <w:rsid w:val="00C63877"/>
    <w:rsid w:val="00C63CE7"/>
    <w:rsid w:val="00C641EE"/>
    <w:rsid w:val="00C64239"/>
    <w:rsid w:val="00C64507"/>
    <w:rsid w:val="00C64626"/>
    <w:rsid w:val="00C64915"/>
    <w:rsid w:val="00C64BE2"/>
    <w:rsid w:val="00C64C1C"/>
    <w:rsid w:val="00C64C65"/>
    <w:rsid w:val="00C64DF1"/>
    <w:rsid w:val="00C652F8"/>
    <w:rsid w:val="00C65771"/>
    <w:rsid w:val="00C659BA"/>
    <w:rsid w:val="00C65B7D"/>
    <w:rsid w:val="00C65B87"/>
    <w:rsid w:val="00C65C73"/>
    <w:rsid w:val="00C65FF7"/>
    <w:rsid w:val="00C66209"/>
    <w:rsid w:val="00C6632C"/>
    <w:rsid w:val="00C66756"/>
    <w:rsid w:val="00C66C89"/>
    <w:rsid w:val="00C66D40"/>
    <w:rsid w:val="00C66F4C"/>
    <w:rsid w:val="00C6707C"/>
    <w:rsid w:val="00C67815"/>
    <w:rsid w:val="00C67C62"/>
    <w:rsid w:val="00C67DF4"/>
    <w:rsid w:val="00C70038"/>
    <w:rsid w:val="00C705B8"/>
    <w:rsid w:val="00C707A0"/>
    <w:rsid w:val="00C70C31"/>
    <w:rsid w:val="00C70F7D"/>
    <w:rsid w:val="00C71513"/>
    <w:rsid w:val="00C71DCC"/>
    <w:rsid w:val="00C71FE4"/>
    <w:rsid w:val="00C72242"/>
    <w:rsid w:val="00C72284"/>
    <w:rsid w:val="00C72927"/>
    <w:rsid w:val="00C7297A"/>
    <w:rsid w:val="00C72A2D"/>
    <w:rsid w:val="00C72E3A"/>
    <w:rsid w:val="00C73135"/>
    <w:rsid w:val="00C73180"/>
    <w:rsid w:val="00C73473"/>
    <w:rsid w:val="00C7351E"/>
    <w:rsid w:val="00C736B2"/>
    <w:rsid w:val="00C739F6"/>
    <w:rsid w:val="00C73A70"/>
    <w:rsid w:val="00C73B46"/>
    <w:rsid w:val="00C73C42"/>
    <w:rsid w:val="00C744E3"/>
    <w:rsid w:val="00C753E1"/>
    <w:rsid w:val="00C75632"/>
    <w:rsid w:val="00C75703"/>
    <w:rsid w:val="00C75AF5"/>
    <w:rsid w:val="00C75C30"/>
    <w:rsid w:val="00C762B3"/>
    <w:rsid w:val="00C7698A"/>
    <w:rsid w:val="00C76F3E"/>
    <w:rsid w:val="00C76FAC"/>
    <w:rsid w:val="00C76FAE"/>
    <w:rsid w:val="00C7740B"/>
    <w:rsid w:val="00C77459"/>
    <w:rsid w:val="00C77F00"/>
    <w:rsid w:val="00C801CB"/>
    <w:rsid w:val="00C80398"/>
    <w:rsid w:val="00C80698"/>
    <w:rsid w:val="00C808C3"/>
    <w:rsid w:val="00C80A81"/>
    <w:rsid w:val="00C80E7A"/>
    <w:rsid w:val="00C80F87"/>
    <w:rsid w:val="00C810A1"/>
    <w:rsid w:val="00C817EE"/>
    <w:rsid w:val="00C817FC"/>
    <w:rsid w:val="00C81B65"/>
    <w:rsid w:val="00C81E7C"/>
    <w:rsid w:val="00C81F6A"/>
    <w:rsid w:val="00C82074"/>
    <w:rsid w:val="00C82653"/>
    <w:rsid w:val="00C8297E"/>
    <w:rsid w:val="00C82F1A"/>
    <w:rsid w:val="00C83616"/>
    <w:rsid w:val="00C838CC"/>
    <w:rsid w:val="00C83C1E"/>
    <w:rsid w:val="00C84258"/>
    <w:rsid w:val="00C8467D"/>
    <w:rsid w:val="00C84917"/>
    <w:rsid w:val="00C84AC1"/>
    <w:rsid w:val="00C84DA3"/>
    <w:rsid w:val="00C84E16"/>
    <w:rsid w:val="00C8537D"/>
    <w:rsid w:val="00C8551B"/>
    <w:rsid w:val="00C855B6"/>
    <w:rsid w:val="00C85DB3"/>
    <w:rsid w:val="00C8657E"/>
    <w:rsid w:val="00C86BBE"/>
    <w:rsid w:val="00C86D2A"/>
    <w:rsid w:val="00C87361"/>
    <w:rsid w:val="00C8781A"/>
    <w:rsid w:val="00C878B8"/>
    <w:rsid w:val="00C878BC"/>
    <w:rsid w:val="00C87952"/>
    <w:rsid w:val="00C87CB6"/>
    <w:rsid w:val="00C87D43"/>
    <w:rsid w:val="00C87F54"/>
    <w:rsid w:val="00C90061"/>
    <w:rsid w:val="00C90105"/>
    <w:rsid w:val="00C9053F"/>
    <w:rsid w:val="00C90B4E"/>
    <w:rsid w:val="00C90BEE"/>
    <w:rsid w:val="00C90EA3"/>
    <w:rsid w:val="00C914EB"/>
    <w:rsid w:val="00C918A9"/>
    <w:rsid w:val="00C91A83"/>
    <w:rsid w:val="00C91BAC"/>
    <w:rsid w:val="00C91C89"/>
    <w:rsid w:val="00C91F6C"/>
    <w:rsid w:val="00C91FBD"/>
    <w:rsid w:val="00C9208E"/>
    <w:rsid w:val="00C9210D"/>
    <w:rsid w:val="00C92475"/>
    <w:rsid w:val="00C925DD"/>
    <w:rsid w:val="00C9269A"/>
    <w:rsid w:val="00C92710"/>
    <w:rsid w:val="00C92B00"/>
    <w:rsid w:val="00C92BF0"/>
    <w:rsid w:val="00C92CEC"/>
    <w:rsid w:val="00C93049"/>
    <w:rsid w:val="00C934C1"/>
    <w:rsid w:val="00C935D5"/>
    <w:rsid w:val="00C936E9"/>
    <w:rsid w:val="00C93C9A"/>
    <w:rsid w:val="00C93E0C"/>
    <w:rsid w:val="00C94105"/>
    <w:rsid w:val="00C94356"/>
    <w:rsid w:val="00C94728"/>
    <w:rsid w:val="00C947BE"/>
    <w:rsid w:val="00C94E7E"/>
    <w:rsid w:val="00C94EF5"/>
    <w:rsid w:val="00C95080"/>
    <w:rsid w:val="00C9540F"/>
    <w:rsid w:val="00C95566"/>
    <w:rsid w:val="00C956BB"/>
    <w:rsid w:val="00C95906"/>
    <w:rsid w:val="00C95DB5"/>
    <w:rsid w:val="00C963B2"/>
    <w:rsid w:val="00C966BD"/>
    <w:rsid w:val="00C969EF"/>
    <w:rsid w:val="00C96AC2"/>
    <w:rsid w:val="00C96DB5"/>
    <w:rsid w:val="00C9716C"/>
    <w:rsid w:val="00C97A3F"/>
    <w:rsid w:val="00C97D38"/>
    <w:rsid w:val="00C9A015"/>
    <w:rsid w:val="00C9CAB5"/>
    <w:rsid w:val="00CA02F2"/>
    <w:rsid w:val="00CA07EE"/>
    <w:rsid w:val="00CA0BC8"/>
    <w:rsid w:val="00CA14A6"/>
    <w:rsid w:val="00CA19CD"/>
    <w:rsid w:val="00CA1B53"/>
    <w:rsid w:val="00CA1D35"/>
    <w:rsid w:val="00CA2323"/>
    <w:rsid w:val="00CA2864"/>
    <w:rsid w:val="00CA2C70"/>
    <w:rsid w:val="00CA2CCF"/>
    <w:rsid w:val="00CA311D"/>
    <w:rsid w:val="00CA3A10"/>
    <w:rsid w:val="00CA3A26"/>
    <w:rsid w:val="00CA40A3"/>
    <w:rsid w:val="00CA43FE"/>
    <w:rsid w:val="00CA45D2"/>
    <w:rsid w:val="00CA4DFD"/>
    <w:rsid w:val="00CA51DC"/>
    <w:rsid w:val="00CA5223"/>
    <w:rsid w:val="00CA53E2"/>
    <w:rsid w:val="00CA546C"/>
    <w:rsid w:val="00CA5776"/>
    <w:rsid w:val="00CA5A93"/>
    <w:rsid w:val="00CA5CA2"/>
    <w:rsid w:val="00CA5CBA"/>
    <w:rsid w:val="00CA5D2D"/>
    <w:rsid w:val="00CA5F99"/>
    <w:rsid w:val="00CA5FCD"/>
    <w:rsid w:val="00CA617D"/>
    <w:rsid w:val="00CA6459"/>
    <w:rsid w:val="00CA684E"/>
    <w:rsid w:val="00CA6DDB"/>
    <w:rsid w:val="00CA6E39"/>
    <w:rsid w:val="00CA71F0"/>
    <w:rsid w:val="00CA72F2"/>
    <w:rsid w:val="00CA7313"/>
    <w:rsid w:val="00CA7533"/>
    <w:rsid w:val="00CA7759"/>
    <w:rsid w:val="00CA7D9D"/>
    <w:rsid w:val="00CA7E39"/>
    <w:rsid w:val="00CB0584"/>
    <w:rsid w:val="00CB0806"/>
    <w:rsid w:val="00CB0986"/>
    <w:rsid w:val="00CB0A4F"/>
    <w:rsid w:val="00CB1619"/>
    <w:rsid w:val="00CB1874"/>
    <w:rsid w:val="00CB1D56"/>
    <w:rsid w:val="00CB1E54"/>
    <w:rsid w:val="00CB29F9"/>
    <w:rsid w:val="00CB2A8C"/>
    <w:rsid w:val="00CB2BE5"/>
    <w:rsid w:val="00CB32B3"/>
    <w:rsid w:val="00CB3669"/>
    <w:rsid w:val="00CB36A9"/>
    <w:rsid w:val="00CB37CB"/>
    <w:rsid w:val="00CB3949"/>
    <w:rsid w:val="00CB39F3"/>
    <w:rsid w:val="00CB40A2"/>
    <w:rsid w:val="00CB4372"/>
    <w:rsid w:val="00CB4546"/>
    <w:rsid w:val="00CB464B"/>
    <w:rsid w:val="00CB4CF8"/>
    <w:rsid w:val="00CB564C"/>
    <w:rsid w:val="00CB59B9"/>
    <w:rsid w:val="00CB59BF"/>
    <w:rsid w:val="00CB59D6"/>
    <w:rsid w:val="00CB64A4"/>
    <w:rsid w:val="00CB64C2"/>
    <w:rsid w:val="00CB67E7"/>
    <w:rsid w:val="00CB694B"/>
    <w:rsid w:val="00CB6971"/>
    <w:rsid w:val="00CB69B3"/>
    <w:rsid w:val="00CB7142"/>
    <w:rsid w:val="00CB7222"/>
    <w:rsid w:val="00CB7226"/>
    <w:rsid w:val="00CB7317"/>
    <w:rsid w:val="00CB74D9"/>
    <w:rsid w:val="00CB7738"/>
    <w:rsid w:val="00CB7A04"/>
    <w:rsid w:val="00CB7EAF"/>
    <w:rsid w:val="00CC00DF"/>
    <w:rsid w:val="00CC033F"/>
    <w:rsid w:val="00CC03A6"/>
    <w:rsid w:val="00CC069D"/>
    <w:rsid w:val="00CC06AA"/>
    <w:rsid w:val="00CC078B"/>
    <w:rsid w:val="00CC0986"/>
    <w:rsid w:val="00CC0B33"/>
    <w:rsid w:val="00CC0B8E"/>
    <w:rsid w:val="00CC0E38"/>
    <w:rsid w:val="00CC12BD"/>
    <w:rsid w:val="00CC159A"/>
    <w:rsid w:val="00CC1630"/>
    <w:rsid w:val="00CC1774"/>
    <w:rsid w:val="00CC1BA4"/>
    <w:rsid w:val="00CC1BA7"/>
    <w:rsid w:val="00CC1C2F"/>
    <w:rsid w:val="00CC1CCD"/>
    <w:rsid w:val="00CC1CF2"/>
    <w:rsid w:val="00CC20EE"/>
    <w:rsid w:val="00CC2175"/>
    <w:rsid w:val="00CC2BC6"/>
    <w:rsid w:val="00CC2DD0"/>
    <w:rsid w:val="00CC2EA2"/>
    <w:rsid w:val="00CC3011"/>
    <w:rsid w:val="00CC32EB"/>
    <w:rsid w:val="00CC339B"/>
    <w:rsid w:val="00CC3784"/>
    <w:rsid w:val="00CC38A2"/>
    <w:rsid w:val="00CC38B2"/>
    <w:rsid w:val="00CC38E1"/>
    <w:rsid w:val="00CC3958"/>
    <w:rsid w:val="00CC3B21"/>
    <w:rsid w:val="00CC4326"/>
    <w:rsid w:val="00CC475D"/>
    <w:rsid w:val="00CC4A03"/>
    <w:rsid w:val="00CC4A92"/>
    <w:rsid w:val="00CC4AC5"/>
    <w:rsid w:val="00CC4E70"/>
    <w:rsid w:val="00CC50CA"/>
    <w:rsid w:val="00CC51DE"/>
    <w:rsid w:val="00CC526F"/>
    <w:rsid w:val="00CC554E"/>
    <w:rsid w:val="00CC558B"/>
    <w:rsid w:val="00CC57E7"/>
    <w:rsid w:val="00CC58E1"/>
    <w:rsid w:val="00CC5A82"/>
    <w:rsid w:val="00CC5DB0"/>
    <w:rsid w:val="00CC6387"/>
    <w:rsid w:val="00CC6398"/>
    <w:rsid w:val="00CC6A7A"/>
    <w:rsid w:val="00CC6D5D"/>
    <w:rsid w:val="00CC6F0A"/>
    <w:rsid w:val="00CC7337"/>
    <w:rsid w:val="00CC7534"/>
    <w:rsid w:val="00CC7AE6"/>
    <w:rsid w:val="00CD0514"/>
    <w:rsid w:val="00CD054B"/>
    <w:rsid w:val="00CD064A"/>
    <w:rsid w:val="00CD07DD"/>
    <w:rsid w:val="00CD0914"/>
    <w:rsid w:val="00CD1188"/>
    <w:rsid w:val="00CD124E"/>
    <w:rsid w:val="00CD134B"/>
    <w:rsid w:val="00CD1579"/>
    <w:rsid w:val="00CD19AB"/>
    <w:rsid w:val="00CD1CAC"/>
    <w:rsid w:val="00CD1F2C"/>
    <w:rsid w:val="00CD2090"/>
    <w:rsid w:val="00CD2173"/>
    <w:rsid w:val="00CD274F"/>
    <w:rsid w:val="00CD2810"/>
    <w:rsid w:val="00CD2ACD"/>
    <w:rsid w:val="00CD2AEF"/>
    <w:rsid w:val="00CD2B5B"/>
    <w:rsid w:val="00CD2CF0"/>
    <w:rsid w:val="00CD3010"/>
    <w:rsid w:val="00CD3019"/>
    <w:rsid w:val="00CD31C5"/>
    <w:rsid w:val="00CD3258"/>
    <w:rsid w:val="00CD3508"/>
    <w:rsid w:val="00CD3BB9"/>
    <w:rsid w:val="00CD3EAF"/>
    <w:rsid w:val="00CD3F70"/>
    <w:rsid w:val="00CD4358"/>
    <w:rsid w:val="00CD445E"/>
    <w:rsid w:val="00CD4499"/>
    <w:rsid w:val="00CD4660"/>
    <w:rsid w:val="00CD48B0"/>
    <w:rsid w:val="00CD4911"/>
    <w:rsid w:val="00CD4F07"/>
    <w:rsid w:val="00CD52C3"/>
    <w:rsid w:val="00CD5392"/>
    <w:rsid w:val="00CD53F4"/>
    <w:rsid w:val="00CD5C7E"/>
    <w:rsid w:val="00CD5C86"/>
    <w:rsid w:val="00CD5E6B"/>
    <w:rsid w:val="00CD5F5C"/>
    <w:rsid w:val="00CD65CC"/>
    <w:rsid w:val="00CD694A"/>
    <w:rsid w:val="00CD6BF9"/>
    <w:rsid w:val="00CD6D7D"/>
    <w:rsid w:val="00CD75E8"/>
    <w:rsid w:val="00CD7D60"/>
    <w:rsid w:val="00CD7DA4"/>
    <w:rsid w:val="00CE019A"/>
    <w:rsid w:val="00CE0442"/>
    <w:rsid w:val="00CE06DE"/>
    <w:rsid w:val="00CE0F8E"/>
    <w:rsid w:val="00CE0FCD"/>
    <w:rsid w:val="00CE1014"/>
    <w:rsid w:val="00CE1104"/>
    <w:rsid w:val="00CE1155"/>
    <w:rsid w:val="00CE1408"/>
    <w:rsid w:val="00CE17CC"/>
    <w:rsid w:val="00CE1BB5"/>
    <w:rsid w:val="00CE1CDC"/>
    <w:rsid w:val="00CE1F3D"/>
    <w:rsid w:val="00CE21B2"/>
    <w:rsid w:val="00CE21FA"/>
    <w:rsid w:val="00CE2541"/>
    <w:rsid w:val="00CE261E"/>
    <w:rsid w:val="00CE28A4"/>
    <w:rsid w:val="00CE2912"/>
    <w:rsid w:val="00CE2A74"/>
    <w:rsid w:val="00CE2A9D"/>
    <w:rsid w:val="00CE2C32"/>
    <w:rsid w:val="00CE2D11"/>
    <w:rsid w:val="00CE343D"/>
    <w:rsid w:val="00CE366F"/>
    <w:rsid w:val="00CE379D"/>
    <w:rsid w:val="00CE3874"/>
    <w:rsid w:val="00CE3DEF"/>
    <w:rsid w:val="00CE448B"/>
    <w:rsid w:val="00CE44FE"/>
    <w:rsid w:val="00CE47D9"/>
    <w:rsid w:val="00CE4B0A"/>
    <w:rsid w:val="00CE5135"/>
    <w:rsid w:val="00CE5457"/>
    <w:rsid w:val="00CE564E"/>
    <w:rsid w:val="00CE578B"/>
    <w:rsid w:val="00CE5AC4"/>
    <w:rsid w:val="00CE5AEE"/>
    <w:rsid w:val="00CE61B8"/>
    <w:rsid w:val="00CE66CE"/>
    <w:rsid w:val="00CE6737"/>
    <w:rsid w:val="00CE674C"/>
    <w:rsid w:val="00CE6756"/>
    <w:rsid w:val="00CE6920"/>
    <w:rsid w:val="00CE69B7"/>
    <w:rsid w:val="00CE6DA3"/>
    <w:rsid w:val="00CE6FB1"/>
    <w:rsid w:val="00CE7123"/>
    <w:rsid w:val="00CE71AE"/>
    <w:rsid w:val="00CE739C"/>
    <w:rsid w:val="00CE777F"/>
    <w:rsid w:val="00CE7A0E"/>
    <w:rsid w:val="00CE7B20"/>
    <w:rsid w:val="00CE7E85"/>
    <w:rsid w:val="00CF0021"/>
    <w:rsid w:val="00CF02BB"/>
    <w:rsid w:val="00CF09FF"/>
    <w:rsid w:val="00CF0A5F"/>
    <w:rsid w:val="00CF0B72"/>
    <w:rsid w:val="00CF0DD0"/>
    <w:rsid w:val="00CF1C92"/>
    <w:rsid w:val="00CF1DE0"/>
    <w:rsid w:val="00CF2000"/>
    <w:rsid w:val="00CF2502"/>
    <w:rsid w:val="00CF25D8"/>
    <w:rsid w:val="00CF275E"/>
    <w:rsid w:val="00CF2B40"/>
    <w:rsid w:val="00CF2DCB"/>
    <w:rsid w:val="00CF335A"/>
    <w:rsid w:val="00CF3552"/>
    <w:rsid w:val="00CF35FB"/>
    <w:rsid w:val="00CF3B81"/>
    <w:rsid w:val="00CF3DE6"/>
    <w:rsid w:val="00CF3E29"/>
    <w:rsid w:val="00CF40B4"/>
    <w:rsid w:val="00CF4158"/>
    <w:rsid w:val="00CF4492"/>
    <w:rsid w:val="00CF4794"/>
    <w:rsid w:val="00CF4A97"/>
    <w:rsid w:val="00CF4C25"/>
    <w:rsid w:val="00CF4D00"/>
    <w:rsid w:val="00CF4FE4"/>
    <w:rsid w:val="00CF5182"/>
    <w:rsid w:val="00CF55B4"/>
    <w:rsid w:val="00CF5A5E"/>
    <w:rsid w:val="00CF5C86"/>
    <w:rsid w:val="00CF5D98"/>
    <w:rsid w:val="00CF63D7"/>
    <w:rsid w:val="00CF66DB"/>
    <w:rsid w:val="00CF6888"/>
    <w:rsid w:val="00CF6D06"/>
    <w:rsid w:val="00CF70C2"/>
    <w:rsid w:val="00CF76A4"/>
    <w:rsid w:val="00CF7D14"/>
    <w:rsid w:val="00D006BC"/>
    <w:rsid w:val="00D00AD4"/>
    <w:rsid w:val="00D00CB2"/>
    <w:rsid w:val="00D01B2C"/>
    <w:rsid w:val="00D01C45"/>
    <w:rsid w:val="00D020DF"/>
    <w:rsid w:val="00D02426"/>
    <w:rsid w:val="00D02621"/>
    <w:rsid w:val="00D02623"/>
    <w:rsid w:val="00D02766"/>
    <w:rsid w:val="00D027C5"/>
    <w:rsid w:val="00D02A10"/>
    <w:rsid w:val="00D02A94"/>
    <w:rsid w:val="00D02D96"/>
    <w:rsid w:val="00D030E0"/>
    <w:rsid w:val="00D032DC"/>
    <w:rsid w:val="00D03440"/>
    <w:rsid w:val="00D03451"/>
    <w:rsid w:val="00D03514"/>
    <w:rsid w:val="00D039CD"/>
    <w:rsid w:val="00D03AED"/>
    <w:rsid w:val="00D03E8B"/>
    <w:rsid w:val="00D03FE2"/>
    <w:rsid w:val="00D04354"/>
    <w:rsid w:val="00D04379"/>
    <w:rsid w:val="00D046E5"/>
    <w:rsid w:val="00D046FA"/>
    <w:rsid w:val="00D04770"/>
    <w:rsid w:val="00D04B13"/>
    <w:rsid w:val="00D04C3B"/>
    <w:rsid w:val="00D04C74"/>
    <w:rsid w:val="00D04CA5"/>
    <w:rsid w:val="00D05237"/>
    <w:rsid w:val="00D05289"/>
    <w:rsid w:val="00D05352"/>
    <w:rsid w:val="00D0537E"/>
    <w:rsid w:val="00D05509"/>
    <w:rsid w:val="00D05B22"/>
    <w:rsid w:val="00D05B26"/>
    <w:rsid w:val="00D066FA"/>
    <w:rsid w:val="00D068C8"/>
    <w:rsid w:val="00D06B14"/>
    <w:rsid w:val="00D06D22"/>
    <w:rsid w:val="00D06DFD"/>
    <w:rsid w:val="00D06FC5"/>
    <w:rsid w:val="00D070B2"/>
    <w:rsid w:val="00D07AAF"/>
    <w:rsid w:val="00D07CEF"/>
    <w:rsid w:val="00D07FBD"/>
    <w:rsid w:val="00D1001C"/>
    <w:rsid w:val="00D10AE4"/>
    <w:rsid w:val="00D10D61"/>
    <w:rsid w:val="00D10DAF"/>
    <w:rsid w:val="00D11513"/>
    <w:rsid w:val="00D11D97"/>
    <w:rsid w:val="00D11EA9"/>
    <w:rsid w:val="00D11F87"/>
    <w:rsid w:val="00D1201C"/>
    <w:rsid w:val="00D12449"/>
    <w:rsid w:val="00D1272B"/>
    <w:rsid w:val="00D1298A"/>
    <w:rsid w:val="00D12D19"/>
    <w:rsid w:val="00D12F2B"/>
    <w:rsid w:val="00D13262"/>
    <w:rsid w:val="00D13364"/>
    <w:rsid w:val="00D13559"/>
    <w:rsid w:val="00D13C22"/>
    <w:rsid w:val="00D13D65"/>
    <w:rsid w:val="00D13E83"/>
    <w:rsid w:val="00D13FD3"/>
    <w:rsid w:val="00D14059"/>
    <w:rsid w:val="00D140B3"/>
    <w:rsid w:val="00D1457E"/>
    <w:rsid w:val="00D147D6"/>
    <w:rsid w:val="00D1492C"/>
    <w:rsid w:val="00D149E6"/>
    <w:rsid w:val="00D14A38"/>
    <w:rsid w:val="00D14B5D"/>
    <w:rsid w:val="00D14C75"/>
    <w:rsid w:val="00D15205"/>
    <w:rsid w:val="00D15283"/>
    <w:rsid w:val="00D153B8"/>
    <w:rsid w:val="00D1595D"/>
    <w:rsid w:val="00D15D78"/>
    <w:rsid w:val="00D15F68"/>
    <w:rsid w:val="00D15FA6"/>
    <w:rsid w:val="00D1666C"/>
    <w:rsid w:val="00D16C42"/>
    <w:rsid w:val="00D16D80"/>
    <w:rsid w:val="00D16FF2"/>
    <w:rsid w:val="00D17612"/>
    <w:rsid w:val="00D17AFA"/>
    <w:rsid w:val="00D17B50"/>
    <w:rsid w:val="00D17F27"/>
    <w:rsid w:val="00D2006D"/>
    <w:rsid w:val="00D20077"/>
    <w:rsid w:val="00D20428"/>
    <w:rsid w:val="00D2054B"/>
    <w:rsid w:val="00D20BB2"/>
    <w:rsid w:val="00D20C29"/>
    <w:rsid w:val="00D2139F"/>
    <w:rsid w:val="00D2149D"/>
    <w:rsid w:val="00D218D7"/>
    <w:rsid w:val="00D21AA3"/>
    <w:rsid w:val="00D222C6"/>
    <w:rsid w:val="00D223BD"/>
    <w:rsid w:val="00D22FFD"/>
    <w:rsid w:val="00D232FA"/>
    <w:rsid w:val="00D23646"/>
    <w:rsid w:val="00D236FE"/>
    <w:rsid w:val="00D23897"/>
    <w:rsid w:val="00D239E9"/>
    <w:rsid w:val="00D24008"/>
    <w:rsid w:val="00D24071"/>
    <w:rsid w:val="00D24D06"/>
    <w:rsid w:val="00D24E26"/>
    <w:rsid w:val="00D24E9E"/>
    <w:rsid w:val="00D25032"/>
    <w:rsid w:val="00D25D26"/>
    <w:rsid w:val="00D25EFA"/>
    <w:rsid w:val="00D25F56"/>
    <w:rsid w:val="00D26295"/>
    <w:rsid w:val="00D267B6"/>
    <w:rsid w:val="00D26973"/>
    <w:rsid w:val="00D26D27"/>
    <w:rsid w:val="00D27017"/>
    <w:rsid w:val="00D2704D"/>
    <w:rsid w:val="00D27277"/>
    <w:rsid w:val="00D2740B"/>
    <w:rsid w:val="00D27769"/>
    <w:rsid w:val="00D27831"/>
    <w:rsid w:val="00D27B14"/>
    <w:rsid w:val="00D30201"/>
    <w:rsid w:val="00D30335"/>
    <w:rsid w:val="00D3069B"/>
    <w:rsid w:val="00D308C4"/>
    <w:rsid w:val="00D30932"/>
    <w:rsid w:val="00D30C48"/>
    <w:rsid w:val="00D30C97"/>
    <w:rsid w:val="00D30F79"/>
    <w:rsid w:val="00D31188"/>
    <w:rsid w:val="00D314EB"/>
    <w:rsid w:val="00D319CB"/>
    <w:rsid w:val="00D31C7D"/>
    <w:rsid w:val="00D32B6D"/>
    <w:rsid w:val="00D32CB3"/>
    <w:rsid w:val="00D32E53"/>
    <w:rsid w:val="00D32FE7"/>
    <w:rsid w:val="00D33036"/>
    <w:rsid w:val="00D3387E"/>
    <w:rsid w:val="00D33BF2"/>
    <w:rsid w:val="00D34279"/>
    <w:rsid w:val="00D34401"/>
    <w:rsid w:val="00D348A5"/>
    <w:rsid w:val="00D3492A"/>
    <w:rsid w:val="00D34E61"/>
    <w:rsid w:val="00D3536C"/>
    <w:rsid w:val="00D35456"/>
    <w:rsid w:val="00D3558B"/>
    <w:rsid w:val="00D35773"/>
    <w:rsid w:val="00D35841"/>
    <w:rsid w:val="00D35F99"/>
    <w:rsid w:val="00D3605F"/>
    <w:rsid w:val="00D360AE"/>
    <w:rsid w:val="00D3634B"/>
    <w:rsid w:val="00D36646"/>
    <w:rsid w:val="00D3666D"/>
    <w:rsid w:val="00D36D92"/>
    <w:rsid w:val="00D36F04"/>
    <w:rsid w:val="00D36F83"/>
    <w:rsid w:val="00D37447"/>
    <w:rsid w:val="00D37487"/>
    <w:rsid w:val="00D376BB"/>
    <w:rsid w:val="00D37860"/>
    <w:rsid w:val="00D37CD9"/>
    <w:rsid w:val="00D37DDE"/>
    <w:rsid w:val="00D37E94"/>
    <w:rsid w:val="00D37FD1"/>
    <w:rsid w:val="00D407F0"/>
    <w:rsid w:val="00D40812"/>
    <w:rsid w:val="00D40BB6"/>
    <w:rsid w:val="00D40C6B"/>
    <w:rsid w:val="00D410BB"/>
    <w:rsid w:val="00D410CA"/>
    <w:rsid w:val="00D4190F"/>
    <w:rsid w:val="00D41F33"/>
    <w:rsid w:val="00D421AD"/>
    <w:rsid w:val="00D421EE"/>
    <w:rsid w:val="00D42500"/>
    <w:rsid w:val="00D42593"/>
    <w:rsid w:val="00D4277F"/>
    <w:rsid w:val="00D42AC3"/>
    <w:rsid w:val="00D42C12"/>
    <w:rsid w:val="00D42CC9"/>
    <w:rsid w:val="00D42E0E"/>
    <w:rsid w:val="00D42FD1"/>
    <w:rsid w:val="00D43363"/>
    <w:rsid w:val="00D435E0"/>
    <w:rsid w:val="00D4362E"/>
    <w:rsid w:val="00D43779"/>
    <w:rsid w:val="00D4393E"/>
    <w:rsid w:val="00D43B26"/>
    <w:rsid w:val="00D43B6A"/>
    <w:rsid w:val="00D44213"/>
    <w:rsid w:val="00D44497"/>
    <w:rsid w:val="00D44517"/>
    <w:rsid w:val="00D447F1"/>
    <w:rsid w:val="00D44AA7"/>
    <w:rsid w:val="00D44C31"/>
    <w:rsid w:val="00D44C70"/>
    <w:rsid w:val="00D44D9B"/>
    <w:rsid w:val="00D45136"/>
    <w:rsid w:val="00D45532"/>
    <w:rsid w:val="00D45597"/>
    <w:rsid w:val="00D45970"/>
    <w:rsid w:val="00D46110"/>
    <w:rsid w:val="00D4622A"/>
    <w:rsid w:val="00D46410"/>
    <w:rsid w:val="00D4644A"/>
    <w:rsid w:val="00D46493"/>
    <w:rsid w:val="00D4682F"/>
    <w:rsid w:val="00D46992"/>
    <w:rsid w:val="00D469B6"/>
    <w:rsid w:val="00D46D94"/>
    <w:rsid w:val="00D4709E"/>
    <w:rsid w:val="00D47753"/>
    <w:rsid w:val="00D4775E"/>
    <w:rsid w:val="00D47C93"/>
    <w:rsid w:val="00D47D95"/>
    <w:rsid w:val="00D47E0E"/>
    <w:rsid w:val="00D500D0"/>
    <w:rsid w:val="00D50159"/>
    <w:rsid w:val="00D509E4"/>
    <w:rsid w:val="00D50A4C"/>
    <w:rsid w:val="00D50ACE"/>
    <w:rsid w:val="00D50AF5"/>
    <w:rsid w:val="00D50D4B"/>
    <w:rsid w:val="00D512B1"/>
    <w:rsid w:val="00D51413"/>
    <w:rsid w:val="00D51793"/>
    <w:rsid w:val="00D51985"/>
    <w:rsid w:val="00D5198B"/>
    <w:rsid w:val="00D51AD7"/>
    <w:rsid w:val="00D51B28"/>
    <w:rsid w:val="00D51C53"/>
    <w:rsid w:val="00D52256"/>
    <w:rsid w:val="00D5244F"/>
    <w:rsid w:val="00D527F4"/>
    <w:rsid w:val="00D5299A"/>
    <w:rsid w:val="00D531D3"/>
    <w:rsid w:val="00D53B02"/>
    <w:rsid w:val="00D53C86"/>
    <w:rsid w:val="00D54176"/>
    <w:rsid w:val="00D54582"/>
    <w:rsid w:val="00D54B9F"/>
    <w:rsid w:val="00D552C2"/>
    <w:rsid w:val="00D5586F"/>
    <w:rsid w:val="00D55A86"/>
    <w:rsid w:val="00D55DCD"/>
    <w:rsid w:val="00D5610A"/>
    <w:rsid w:val="00D561D6"/>
    <w:rsid w:val="00D56440"/>
    <w:rsid w:val="00D5655B"/>
    <w:rsid w:val="00D566B9"/>
    <w:rsid w:val="00D568CB"/>
    <w:rsid w:val="00D56CA1"/>
    <w:rsid w:val="00D57109"/>
    <w:rsid w:val="00D57222"/>
    <w:rsid w:val="00D57226"/>
    <w:rsid w:val="00D572DD"/>
    <w:rsid w:val="00D57482"/>
    <w:rsid w:val="00D576AC"/>
    <w:rsid w:val="00D57916"/>
    <w:rsid w:val="00D5794F"/>
    <w:rsid w:val="00D57D4E"/>
    <w:rsid w:val="00D607E3"/>
    <w:rsid w:val="00D60F66"/>
    <w:rsid w:val="00D610ED"/>
    <w:rsid w:val="00D6169B"/>
    <w:rsid w:val="00D61AC0"/>
    <w:rsid w:val="00D61E44"/>
    <w:rsid w:val="00D62287"/>
    <w:rsid w:val="00D62ACD"/>
    <w:rsid w:val="00D62C37"/>
    <w:rsid w:val="00D62CD8"/>
    <w:rsid w:val="00D6327D"/>
    <w:rsid w:val="00D6335E"/>
    <w:rsid w:val="00D635CC"/>
    <w:rsid w:val="00D63B85"/>
    <w:rsid w:val="00D64066"/>
    <w:rsid w:val="00D64273"/>
    <w:rsid w:val="00D64587"/>
    <w:rsid w:val="00D64614"/>
    <w:rsid w:val="00D650C3"/>
    <w:rsid w:val="00D650FF"/>
    <w:rsid w:val="00D65290"/>
    <w:rsid w:val="00D6559C"/>
    <w:rsid w:val="00D65AA0"/>
    <w:rsid w:val="00D65B77"/>
    <w:rsid w:val="00D661AC"/>
    <w:rsid w:val="00D662D3"/>
    <w:rsid w:val="00D662FA"/>
    <w:rsid w:val="00D66602"/>
    <w:rsid w:val="00D667EF"/>
    <w:rsid w:val="00D6690C"/>
    <w:rsid w:val="00D66EAF"/>
    <w:rsid w:val="00D66FB6"/>
    <w:rsid w:val="00D6713A"/>
    <w:rsid w:val="00D67381"/>
    <w:rsid w:val="00D67847"/>
    <w:rsid w:val="00D678D8"/>
    <w:rsid w:val="00D7036B"/>
    <w:rsid w:val="00D70398"/>
    <w:rsid w:val="00D705FF"/>
    <w:rsid w:val="00D708C4"/>
    <w:rsid w:val="00D709C9"/>
    <w:rsid w:val="00D70D2F"/>
    <w:rsid w:val="00D70DD7"/>
    <w:rsid w:val="00D70F1A"/>
    <w:rsid w:val="00D70F71"/>
    <w:rsid w:val="00D71118"/>
    <w:rsid w:val="00D71313"/>
    <w:rsid w:val="00D716C3"/>
    <w:rsid w:val="00D71932"/>
    <w:rsid w:val="00D71FD2"/>
    <w:rsid w:val="00D7219D"/>
    <w:rsid w:val="00D72569"/>
    <w:rsid w:val="00D727A8"/>
    <w:rsid w:val="00D72963"/>
    <w:rsid w:val="00D72A3E"/>
    <w:rsid w:val="00D72E19"/>
    <w:rsid w:val="00D72F88"/>
    <w:rsid w:val="00D73703"/>
    <w:rsid w:val="00D739D4"/>
    <w:rsid w:val="00D741CB"/>
    <w:rsid w:val="00D74821"/>
    <w:rsid w:val="00D7495B"/>
    <w:rsid w:val="00D74A69"/>
    <w:rsid w:val="00D74B56"/>
    <w:rsid w:val="00D74CE6"/>
    <w:rsid w:val="00D74D89"/>
    <w:rsid w:val="00D755CB"/>
    <w:rsid w:val="00D755DF"/>
    <w:rsid w:val="00D75D8D"/>
    <w:rsid w:val="00D76117"/>
    <w:rsid w:val="00D766ED"/>
    <w:rsid w:val="00D7688E"/>
    <w:rsid w:val="00D7698C"/>
    <w:rsid w:val="00D76A00"/>
    <w:rsid w:val="00D77165"/>
    <w:rsid w:val="00D77231"/>
    <w:rsid w:val="00D7729E"/>
    <w:rsid w:val="00D772AB"/>
    <w:rsid w:val="00D778AA"/>
    <w:rsid w:val="00D77D6F"/>
    <w:rsid w:val="00D8001A"/>
    <w:rsid w:val="00D80231"/>
    <w:rsid w:val="00D803AA"/>
    <w:rsid w:val="00D803DD"/>
    <w:rsid w:val="00D80441"/>
    <w:rsid w:val="00D80827"/>
    <w:rsid w:val="00D80DC5"/>
    <w:rsid w:val="00D80E70"/>
    <w:rsid w:val="00D80FEB"/>
    <w:rsid w:val="00D81387"/>
    <w:rsid w:val="00D81544"/>
    <w:rsid w:val="00D81874"/>
    <w:rsid w:val="00D81A0B"/>
    <w:rsid w:val="00D829CC"/>
    <w:rsid w:val="00D82CC8"/>
    <w:rsid w:val="00D83074"/>
    <w:rsid w:val="00D83482"/>
    <w:rsid w:val="00D8360F"/>
    <w:rsid w:val="00D83684"/>
    <w:rsid w:val="00D8474F"/>
    <w:rsid w:val="00D84B45"/>
    <w:rsid w:val="00D84DBC"/>
    <w:rsid w:val="00D85367"/>
    <w:rsid w:val="00D856EA"/>
    <w:rsid w:val="00D85B1A"/>
    <w:rsid w:val="00D86632"/>
    <w:rsid w:val="00D869AE"/>
    <w:rsid w:val="00D87148"/>
    <w:rsid w:val="00D87168"/>
    <w:rsid w:val="00D874E0"/>
    <w:rsid w:val="00D877F1"/>
    <w:rsid w:val="00D879E1"/>
    <w:rsid w:val="00D87B2A"/>
    <w:rsid w:val="00D87BA3"/>
    <w:rsid w:val="00D87BF3"/>
    <w:rsid w:val="00D87E33"/>
    <w:rsid w:val="00D87F07"/>
    <w:rsid w:val="00D900DF"/>
    <w:rsid w:val="00D9012F"/>
    <w:rsid w:val="00D9015A"/>
    <w:rsid w:val="00D902D9"/>
    <w:rsid w:val="00D904D3"/>
    <w:rsid w:val="00D904E8"/>
    <w:rsid w:val="00D90921"/>
    <w:rsid w:val="00D909ED"/>
    <w:rsid w:val="00D90A29"/>
    <w:rsid w:val="00D90A8A"/>
    <w:rsid w:val="00D90A95"/>
    <w:rsid w:val="00D90F53"/>
    <w:rsid w:val="00D90FBB"/>
    <w:rsid w:val="00D9125E"/>
    <w:rsid w:val="00D913C3"/>
    <w:rsid w:val="00D913E3"/>
    <w:rsid w:val="00D915E0"/>
    <w:rsid w:val="00D91C62"/>
    <w:rsid w:val="00D92079"/>
    <w:rsid w:val="00D92216"/>
    <w:rsid w:val="00D922FB"/>
    <w:rsid w:val="00D923F3"/>
    <w:rsid w:val="00D9244A"/>
    <w:rsid w:val="00D92B4B"/>
    <w:rsid w:val="00D92B81"/>
    <w:rsid w:val="00D92DAE"/>
    <w:rsid w:val="00D92E1C"/>
    <w:rsid w:val="00D92F3D"/>
    <w:rsid w:val="00D93602"/>
    <w:rsid w:val="00D93656"/>
    <w:rsid w:val="00D93743"/>
    <w:rsid w:val="00D93C54"/>
    <w:rsid w:val="00D93D08"/>
    <w:rsid w:val="00D93EC7"/>
    <w:rsid w:val="00D9417D"/>
    <w:rsid w:val="00D94C47"/>
    <w:rsid w:val="00D94E94"/>
    <w:rsid w:val="00D94ECD"/>
    <w:rsid w:val="00D94F8C"/>
    <w:rsid w:val="00D957B4"/>
    <w:rsid w:val="00D957C7"/>
    <w:rsid w:val="00D95925"/>
    <w:rsid w:val="00D95BA4"/>
    <w:rsid w:val="00D95C12"/>
    <w:rsid w:val="00D96FA6"/>
    <w:rsid w:val="00D9701B"/>
    <w:rsid w:val="00D97025"/>
    <w:rsid w:val="00D976F5"/>
    <w:rsid w:val="00D97B5A"/>
    <w:rsid w:val="00D97C1D"/>
    <w:rsid w:val="00D97C2C"/>
    <w:rsid w:val="00D97CA5"/>
    <w:rsid w:val="00D97CED"/>
    <w:rsid w:val="00D97DF2"/>
    <w:rsid w:val="00D97F21"/>
    <w:rsid w:val="00DA00CB"/>
    <w:rsid w:val="00DA00D6"/>
    <w:rsid w:val="00DA0200"/>
    <w:rsid w:val="00DA02DD"/>
    <w:rsid w:val="00DA02FF"/>
    <w:rsid w:val="00DA0495"/>
    <w:rsid w:val="00DA0628"/>
    <w:rsid w:val="00DA07B8"/>
    <w:rsid w:val="00DA09B7"/>
    <w:rsid w:val="00DA0BD4"/>
    <w:rsid w:val="00DA0D4A"/>
    <w:rsid w:val="00DA0EAD"/>
    <w:rsid w:val="00DA14A9"/>
    <w:rsid w:val="00DA2099"/>
    <w:rsid w:val="00DA2B2D"/>
    <w:rsid w:val="00DA2B50"/>
    <w:rsid w:val="00DA30BE"/>
    <w:rsid w:val="00DA387F"/>
    <w:rsid w:val="00DA3882"/>
    <w:rsid w:val="00DA392E"/>
    <w:rsid w:val="00DA3ABB"/>
    <w:rsid w:val="00DA3DD3"/>
    <w:rsid w:val="00DA3EFC"/>
    <w:rsid w:val="00DA437A"/>
    <w:rsid w:val="00DA444E"/>
    <w:rsid w:val="00DA4B25"/>
    <w:rsid w:val="00DA4D15"/>
    <w:rsid w:val="00DA4E50"/>
    <w:rsid w:val="00DA510F"/>
    <w:rsid w:val="00DA5203"/>
    <w:rsid w:val="00DA561E"/>
    <w:rsid w:val="00DA59FA"/>
    <w:rsid w:val="00DA5D66"/>
    <w:rsid w:val="00DA5E73"/>
    <w:rsid w:val="00DA6174"/>
    <w:rsid w:val="00DA65E8"/>
    <w:rsid w:val="00DA663B"/>
    <w:rsid w:val="00DA6879"/>
    <w:rsid w:val="00DA689E"/>
    <w:rsid w:val="00DA6DEF"/>
    <w:rsid w:val="00DA6FB8"/>
    <w:rsid w:val="00DA7141"/>
    <w:rsid w:val="00DA7296"/>
    <w:rsid w:val="00DA745F"/>
    <w:rsid w:val="00DA7834"/>
    <w:rsid w:val="00DA7998"/>
    <w:rsid w:val="00DA7AAB"/>
    <w:rsid w:val="00DA7ABD"/>
    <w:rsid w:val="00DA7B32"/>
    <w:rsid w:val="00DA7B41"/>
    <w:rsid w:val="00DB046E"/>
    <w:rsid w:val="00DB0771"/>
    <w:rsid w:val="00DB0913"/>
    <w:rsid w:val="00DB0ACD"/>
    <w:rsid w:val="00DB0CE6"/>
    <w:rsid w:val="00DB0EDB"/>
    <w:rsid w:val="00DB1011"/>
    <w:rsid w:val="00DB12E9"/>
    <w:rsid w:val="00DB12FC"/>
    <w:rsid w:val="00DB16B8"/>
    <w:rsid w:val="00DB1B1D"/>
    <w:rsid w:val="00DB1C23"/>
    <w:rsid w:val="00DB20F2"/>
    <w:rsid w:val="00DB24DF"/>
    <w:rsid w:val="00DB25FC"/>
    <w:rsid w:val="00DB27EA"/>
    <w:rsid w:val="00DB2A74"/>
    <w:rsid w:val="00DB2DE3"/>
    <w:rsid w:val="00DB2ECD"/>
    <w:rsid w:val="00DB3079"/>
    <w:rsid w:val="00DB3618"/>
    <w:rsid w:val="00DB3C19"/>
    <w:rsid w:val="00DB3E4C"/>
    <w:rsid w:val="00DB4987"/>
    <w:rsid w:val="00DB4CD0"/>
    <w:rsid w:val="00DB4DD1"/>
    <w:rsid w:val="00DB4FDE"/>
    <w:rsid w:val="00DB51B1"/>
    <w:rsid w:val="00DB5397"/>
    <w:rsid w:val="00DB56A8"/>
    <w:rsid w:val="00DB57A9"/>
    <w:rsid w:val="00DB57B8"/>
    <w:rsid w:val="00DB58F7"/>
    <w:rsid w:val="00DB5AC0"/>
    <w:rsid w:val="00DB5B3A"/>
    <w:rsid w:val="00DB5F1B"/>
    <w:rsid w:val="00DB60DC"/>
    <w:rsid w:val="00DB61BE"/>
    <w:rsid w:val="00DB61E9"/>
    <w:rsid w:val="00DB62FC"/>
    <w:rsid w:val="00DB67BE"/>
    <w:rsid w:val="00DB6DBB"/>
    <w:rsid w:val="00DB6F8C"/>
    <w:rsid w:val="00DB7209"/>
    <w:rsid w:val="00DB7984"/>
    <w:rsid w:val="00DB7AF9"/>
    <w:rsid w:val="00DB7ECE"/>
    <w:rsid w:val="00DC0145"/>
    <w:rsid w:val="00DC0282"/>
    <w:rsid w:val="00DC0317"/>
    <w:rsid w:val="00DC0387"/>
    <w:rsid w:val="00DC096B"/>
    <w:rsid w:val="00DC0C8E"/>
    <w:rsid w:val="00DC0CEE"/>
    <w:rsid w:val="00DC10D8"/>
    <w:rsid w:val="00DC17DA"/>
    <w:rsid w:val="00DC186D"/>
    <w:rsid w:val="00DC19EB"/>
    <w:rsid w:val="00DC1BAB"/>
    <w:rsid w:val="00DC1D6D"/>
    <w:rsid w:val="00DC1F56"/>
    <w:rsid w:val="00DC26F9"/>
    <w:rsid w:val="00DC287A"/>
    <w:rsid w:val="00DC2F99"/>
    <w:rsid w:val="00DC2FCD"/>
    <w:rsid w:val="00DC30A8"/>
    <w:rsid w:val="00DC3512"/>
    <w:rsid w:val="00DC3AAC"/>
    <w:rsid w:val="00DC3F5D"/>
    <w:rsid w:val="00DC4002"/>
    <w:rsid w:val="00DC40B3"/>
    <w:rsid w:val="00DC44C5"/>
    <w:rsid w:val="00DC4F8C"/>
    <w:rsid w:val="00DC50C0"/>
    <w:rsid w:val="00DC54C5"/>
    <w:rsid w:val="00DC589C"/>
    <w:rsid w:val="00DC592A"/>
    <w:rsid w:val="00DC5980"/>
    <w:rsid w:val="00DC6461"/>
    <w:rsid w:val="00DC696D"/>
    <w:rsid w:val="00DC6A2E"/>
    <w:rsid w:val="00DC6E13"/>
    <w:rsid w:val="00DC6EB6"/>
    <w:rsid w:val="00DC6F50"/>
    <w:rsid w:val="00DC7388"/>
    <w:rsid w:val="00DC749D"/>
    <w:rsid w:val="00DC7679"/>
    <w:rsid w:val="00DC7742"/>
    <w:rsid w:val="00DC7FAA"/>
    <w:rsid w:val="00DD03A7"/>
    <w:rsid w:val="00DD0488"/>
    <w:rsid w:val="00DD0992"/>
    <w:rsid w:val="00DD0A0B"/>
    <w:rsid w:val="00DD0A64"/>
    <w:rsid w:val="00DD0ACF"/>
    <w:rsid w:val="00DD0C57"/>
    <w:rsid w:val="00DD0D75"/>
    <w:rsid w:val="00DD0DBE"/>
    <w:rsid w:val="00DD0F19"/>
    <w:rsid w:val="00DD1823"/>
    <w:rsid w:val="00DD1B8F"/>
    <w:rsid w:val="00DD1D9E"/>
    <w:rsid w:val="00DD1DE1"/>
    <w:rsid w:val="00DD1ECD"/>
    <w:rsid w:val="00DD2073"/>
    <w:rsid w:val="00DD2390"/>
    <w:rsid w:val="00DD2419"/>
    <w:rsid w:val="00DD2438"/>
    <w:rsid w:val="00DD261E"/>
    <w:rsid w:val="00DD26A6"/>
    <w:rsid w:val="00DD26D2"/>
    <w:rsid w:val="00DD2C0D"/>
    <w:rsid w:val="00DD2EA7"/>
    <w:rsid w:val="00DD2EBB"/>
    <w:rsid w:val="00DD32AF"/>
    <w:rsid w:val="00DD3593"/>
    <w:rsid w:val="00DD3797"/>
    <w:rsid w:val="00DD39F3"/>
    <w:rsid w:val="00DD39F9"/>
    <w:rsid w:val="00DD3B68"/>
    <w:rsid w:val="00DD3D50"/>
    <w:rsid w:val="00DD4415"/>
    <w:rsid w:val="00DD4C1B"/>
    <w:rsid w:val="00DD4FFB"/>
    <w:rsid w:val="00DD541F"/>
    <w:rsid w:val="00DD56E2"/>
    <w:rsid w:val="00DD56FB"/>
    <w:rsid w:val="00DD5BB5"/>
    <w:rsid w:val="00DD5C03"/>
    <w:rsid w:val="00DD602A"/>
    <w:rsid w:val="00DD6588"/>
    <w:rsid w:val="00DD68DB"/>
    <w:rsid w:val="00DD6983"/>
    <w:rsid w:val="00DD6DD6"/>
    <w:rsid w:val="00DD6E07"/>
    <w:rsid w:val="00DD710E"/>
    <w:rsid w:val="00DD7187"/>
    <w:rsid w:val="00DD7AFA"/>
    <w:rsid w:val="00DD7BE6"/>
    <w:rsid w:val="00DD7D93"/>
    <w:rsid w:val="00DE0BFE"/>
    <w:rsid w:val="00DE0DBD"/>
    <w:rsid w:val="00DE13AA"/>
    <w:rsid w:val="00DE1424"/>
    <w:rsid w:val="00DE1491"/>
    <w:rsid w:val="00DE15DB"/>
    <w:rsid w:val="00DE1A1F"/>
    <w:rsid w:val="00DE1AAC"/>
    <w:rsid w:val="00DE1CAA"/>
    <w:rsid w:val="00DE1D24"/>
    <w:rsid w:val="00DE1E4C"/>
    <w:rsid w:val="00DE1E82"/>
    <w:rsid w:val="00DE2051"/>
    <w:rsid w:val="00DE23D9"/>
    <w:rsid w:val="00DE2515"/>
    <w:rsid w:val="00DE26CC"/>
    <w:rsid w:val="00DE2A20"/>
    <w:rsid w:val="00DE2A42"/>
    <w:rsid w:val="00DE2A5B"/>
    <w:rsid w:val="00DE31E1"/>
    <w:rsid w:val="00DE3480"/>
    <w:rsid w:val="00DE35DD"/>
    <w:rsid w:val="00DE3C65"/>
    <w:rsid w:val="00DE3C83"/>
    <w:rsid w:val="00DE3E25"/>
    <w:rsid w:val="00DE4109"/>
    <w:rsid w:val="00DE42E8"/>
    <w:rsid w:val="00DE452B"/>
    <w:rsid w:val="00DE4674"/>
    <w:rsid w:val="00DE47D6"/>
    <w:rsid w:val="00DE490B"/>
    <w:rsid w:val="00DE4C56"/>
    <w:rsid w:val="00DE55BF"/>
    <w:rsid w:val="00DE55EB"/>
    <w:rsid w:val="00DE5661"/>
    <w:rsid w:val="00DE5901"/>
    <w:rsid w:val="00DE5A05"/>
    <w:rsid w:val="00DE6117"/>
    <w:rsid w:val="00DE68DF"/>
    <w:rsid w:val="00DE6947"/>
    <w:rsid w:val="00DE6D68"/>
    <w:rsid w:val="00DE73DF"/>
    <w:rsid w:val="00DE78A7"/>
    <w:rsid w:val="00DE7D14"/>
    <w:rsid w:val="00DF00DE"/>
    <w:rsid w:val="00DF018D"/>
    <w:rsid w:val="00DF02C7"/>
    <w:rsid w:val="00DF07E9"/>
    <w:rsid w:val="00DF098B"/>
    <w:rsid w:val="00DF0D55"/>
    <w:rsid w:val="00DF0EF7"/>
    <w:rsid w:val="00DF0FC2"/>
    <w:rsid w:val="00DF111C"/>
    <w:rsid w:val="00DF11A6"/>
    <w:rsid w:val="00DF15BF"/>
    <w:rsid w:val="00DF16FF"/>
    <w:rsid w:val="00DF175A"/>
    <w:rsid w:val="00DF1A48"/>
    <w:rsid w:val="00DF1A77"/>
    <w:rsid w:val="00DF1D8E"/>
    <w:rsid w:val="00DF1F57"/>
    <w:rsid w:val="00DF1F6E"/>
    <w:rsid w:val="00DF2026"/>
    <w:rsid w:val="00DF21F9"/>
    <w:rsid w:val="00DF2335"/>
    <w:rsid w:val="00DF25C9"/>
    <w:rsid w:val="00DF2D8D"/>
    <w:rsid w:val="00DF34B1"/>
    <w:rsid w:val="00DF360A"/>
    <w:rsid w:val="00DF36D6"/>
    <w:rsid w:val="00DF3880"/>
    <w:rsid w:val="00DF3DB3"/>
    <w:rsid w:val="00DF4150"/>
    <w:rsid w:val="00DF41F7"/>
    <w:rsid w:val="00DF44C5"/>
    <w:rsid w:val="00DF44F6"/>
    <w:rsid w:val="00DF481F"/>
    <w:rsid w:val="00DF4928"/>
    <w:rsid w:val="00DF4AFB"/>
    <w:rsid w:val="00DF4F94"/>
    <w:rsid w:val="00DF5293"/>
    <w:rsid w:val="00DF5567"/>
    <w:rsid w:val="00DF5611"/>
    <w:rsid w:val="00DF5634"/>
    <w:rsid w:val="00DF5B12"/>
    <w:rsid w:val="00DF5D6C"/>
    <w:rsid w:val="00DF67F1"/>
    <w:rsid w:val="00DF697B"/>
    <w:rsid w:val="00DF6F32"/>
    <w:rsid w:val="00DF7A10"/>
    <w:rsid w:val="00DF7CD1"/>
    <w:rsid w:val="00DF7DC3"/>
    <w:rsid w:val="00DF7FDE"/>
    <w:rsid w:val="00E0001B"/>
    <w:rsid w:val="00E00487"/>
    <w:rsid w:val="00E004B9"/>
    <w:rsid w:val="00E00667"/>
    <w:rsid w:val="00E0094B"/>
    <w:rsid w:val="00E00F1D"/>
    <w:rsid w:val="00E01284"/>
    <w:rsid w:val="00E012D3"/>
    <w:rsid w:val="00E014F5"/>
    <w:rsid w:val="00E01950"/>
    <w:rsid w:val="00E01EA9"/>
    <w:rsid w:val="00E01F45"/>
    <w:rsid w:val="00E01FAC"/>
    <w:rsid w:val="00E02273"/>
    <w:rsid w:val="00E02812"/>
    <w:rsid w:val="00E02C8B"/>
    <w:rsid w:val="00E03030"/>
    <w:rsid w:val="00E03320"/>
    <w:rsid w:val="00E033B9"/>
    <w:rsid w:val="00E0374D"/>
    <w:rsid w:val="00E038FA"/>
    <w:rsid w:val="00E03A86"/>
    <w:rsid w:val="00E03B06"/>
    <w:rsid w:val="00E03E4C"/>
    <w:rsid w:val="00E03F43"/>
    <w:rsid w:val="00E03FB6"/>
    <w:rsid w:val="00E04356"/>
    <w:rsid w:val="00E04547"/>
    <w:rsid w:val="00E0498F"/>
    <w:rsid w:val="00E04E83"/>
    <w:rsid w:val="00E05280"/>
    <w:rsid w:val="00E052CE"/>
    <w:rsid w:val="00E05D74"/>
    <w:rsid w:val="00E05ED2"/>
    <w:rsid w:val="00E06139"/>
    <w:rsid w:val="00E062E7"/>
    <w:rsid w:val="00E063F8"/>
    <w:rsid w:val="00E069BA"/>
    <w:rsid w:val="00E06DCB"/>
    <w:rsid w:val="00E070B2"/>
    <w:rsid w:val="00E070C4"/>
    <w:rsid w:val="00E070D9"/>
    <w:rsid w:val="00E0768B"/>
    <w:rsid w:val="00E07790"/>
    <w:rsid w:val="00E07B3A"/>
    <w:rsid w:val="00E07DB9"/>
    <w:rsid w:val="00E07F97"/>
    <w:rsid w:val="00E10351"/>
    <w:rsid w:val="00E105C9"/>
    <w:rsid w:val="00E106D9"/>
    <w:rsid w:val="00E109F9"/>
    <w:rsid w:val="00E10D29"/>
    <w:rsid w:val="00E111B0"/>
    <w:rsid w:val="00E112BB"/>
    <w:rsid w:val="00E11376"/>
    <w:rsid w:val="00E11565"/>
    <w:rsid w:val="00E11687"/>
    <w:rsid w:val="00E116F5"/>
    <w:rsid w:val="00E11706"/>
    <w:rsid w:val="00E118A5"/>
    <w:rsid w:val="00E11D94"/>
    <w:rsid w:val="00E11EE7"/>
    <w:rsid w:val="00E1229B"/>
    <w:rsid w:val="00E1250A"/>
    <w:rsid w:val="00E126AB"/>
    <w:rsid w:val="00E12BE1"/>
    <w:rsid w:val="00E12DA2"/>
    <w:rsid w:val="00E13350"/>
    <w:rsid w:val="00E13449"/>
    <w:rsid w:val="00E13B3F"/>
    <w:rsid w:val="00E13C12"/>
    <w:rsid w:val="00E13D41"/>
    <w:rsid w:val="00E140B2"/>
    <w:rsid w:val="00E143D3"/>
    <w:rsid w:val="00E144FE"/>
    <w:rsid w:val="00E146E2"/>
    <w:rsid w:val="00E1483E"/>
    <w:rsid w:val="00E149C4"/>
    <w:rsid w:val="00E14BA1"/>
    <w:rsid w:val="00E14C3D"/>
    <w:rsid w:val="00E151F5"/>
    <w:rsid w:val="00E153A3"/>
    <w:rsid w:val="00E154EB"/>
    <w:rsid w:val="00E158BF"/>
    <w:rsid w:val="00E15979"/>
    <w:rsid w:val="00E15D78"/>
    <w:rsid w:val="00E16006"/>
    <w:rsid w:val="00E16633"/>
    <w:rsid w:val="00E16647"/>
    <w:rsid w:val="00E16669"/>
    <w:rsid w:val="00E16B09"/>
    <w:rsid w:val="00E16D28"/>
    <w:rsid w:val="00E17184"/>
    <w:rsid w:val="00E1736B"/>
    <w:rsid w:val="00E177C7"/>
    <w:rsid w:val="00E17954"/>
    <w:rsid w:val="00E17BC5"/>
    <w:rsid w:val="00E17CF7"/>
    <w:rsid w:val="00E2081A"/>
    <w:rsid w:val="00E20955"/>
    <w:rsid w:val="00E20A66"/>
    <w:rsid w:val="00E20C58"/>
    <w:rsid w:val="00E20DD5"/>
    <w:rsid w:val="00E21026"/>
    <w:rsid w:val="00E210F5"/>
    <w:rsid w:val="00E215FF"/>
    <w:rsid w:val="00E2160E"/>
    <w:rsid w:val="00E21A1E"/>
    <w:rsid w:val="00E21BA0"/>
    <w:rsid w:val="00E21BB8"/>
    <w:rsid w:val="00E21D1B"/>
    <w:rsid w:val="00E21E54"/>
    <w:rsid w:val="00E21E67"/>
    <w:rsid w:val="00E222F0"/>
    <w:rsid w:val="00E22AD0"/>
    <w:rsid w:val="00E22B2F"/>
    <w:rsid w:val="00E230AD"/>
    <w:rsid w:val="00E23205"/>
    <w:rsid w:val="00E23498"/>
    <w:rsid w:val="00E23591"/>
    <w:rsid w:val="00E23611"/>
    <w:rsid w:val="00E23622"/>
    <w:rsid w:val="00E2431E"/>
    <w:rsid w:val="00E24487"/>
    <w:rsid w:val="00E247D6"/>
    <w:rsid w:val="00E24900"/>
    <w:rsid w:val="00E25038"/>
    <w:rsid w:val="00E25346"/>
    <w:rsid w:val="00E25730"/>
    <w:rsid w:val="00E25854"/>
    <w:rsid w:val="00E25918"/>
    <w:rsid w:val="00E25BAB"/>
    <w:rsid w:val="00E25CA8"/>
    <w:rsid w:val="00E25D7A"/>
    <w:rsid w:val="00E25DED"/>
    <w:rsid w:val="00E2612B"/>
    <w:rsid w:val="00E261D4"/>
    <w:rsid w:val="00E2641D"/>
    <w:rsid w:val="00E264DC"/>
    <w:rsid w:val="00E265B2"/>
    <w:rsid w:val="00E26603"/>
    <w:rsid w:val="00E2719D"/>
    <w:rsid w:val="00E27274"/>
    <w:rsid w:val="00E273D7"/>
    <w:rsid w:val="00E27742"/>
    <w:rsid w:val="00E27A1F"/>
    <w:rsid w:val="00E27D4A"/>
    <w:rsid w:val="00E27E5D"/>
    <w:rsid w:val="00E30108"/>
    <w:rsid w:val="00E304BA"/>
    <w:rsid w:val="00E3055B"/>
    <w:rsid w:val="00E30FF9"/>
    <w:rsid w:val="00E3116B"/>
    <w:rsid w:val="00E31263"/>
    <w:rsid w:val="00E31489"/>
    <w:rsid w:val="00E314E5"/>
    <w:rsid w:val="00E3164D"/>
    <w:rsid w:val="00E318C8"/>
    <w:rsid w:val="00E31FB0"/>
    <w:rsid w:val="00E32081"/>
    <w:rsid w:val="00E3232D"/>
    <w:rsid w:val="00E32625"/>
    <w:rsid w:val="00E328F9"/>
    <w:rsid w:val="00E3291A"/>
    <w:rsid w:val="00E32A46"/>
    <w:rsid w:val="00E32EAB"/>
    <w:rsid w:val="00E33490"/>
    <w:rsid w:val="00E3360D"/>
    <w:rsid w:val="00E33689"/>
    <w:rsid w:val="00E33B27"/>
    <w:rsid w:val="00E33B49"/>
    <w:rsid w:val="00E33BDA"/>
    <w:rsid w:val="00E33DD5"/>
    <w:rsid w:val="00E342D8"/>
    <w:rsid w:val="00E34526"/>
    <w:rsid w:val="00E34619"/>
    <w:rsid w:val="00E347D7"/>
    <w:rsid w:val="00E348B0"/>
    <w:rsid w:val="00E349D9"/>
    <w:rsid w:val="00E34AAB"/>
    <w:rsid w:val="00E351C9"/>
    <w:rsid w:val="00E354BE"/>
    <w:rsid w:val="00E358D8"/>
    <w:rsid w:val="00E35E82"/>
    <w:rsid w:val="00E360E9"/>
    <w:rsid w:val="00E369CC"/>
    <w:rsid w:val="00E36B15"/>
    <w:rsid w:val="00E36F39"/>
    <w:rsid w:val="00E37092"/>
    <w:rsid w:val="00E3709A"/>
    <w:rsid w:val="00E37CC9"/>
    <w:rsid w:val="00E400D2"/>
    <w:rsid w:val="00E400DF"/>
    <w:rsid w:val="00E406AD"/>
    <w:rsid w:val="00E40C28"/>
    <w:rsid w:val="00E40DF6"/>
    <w:rsid w:val="00E41620"/>
    <w:rsid w:val="00E41A9F"/>
    <w:rsid w:val="00E41C4D"/>
    <w:rsid w:val="00E41D4C"/>
    <w:rsid w:val="00E424F7"/>
    <w:rsid w:val="00E426F4"/>
    <w:rsid w:val="00E429C7"/>
    <w:rsid w:val="00E42B54"/>
    <w:rsid w:val="00E42B8C"/>
    <w:rsid w:val="00E42BA5"/>
    <w:rsid w:val="00E42CE5"/>
    <w:rsid w:val="00E430B6"/>
    <w:rsid w:val="00E43524"/>
    <w:rsid w:val="00E43533"/>
    <w:rsid w:val="00E43649"/>
    <w:rsid w:val="00E4372C"/>
    <w:rsid w:val="00E4383F"/>
    <w:rsid w:val="00E43B18"/>
    <w:rsid w:val="00E43C0E"/>
    <w:rsid w:val="00E440AD"/>
    <w:rsid w:val="00E44103"/>
    <w:rsid w:val="00E443C0"/>
    <w:rsid w:val="00E44727"/>
    <w:rsid w:val="00E44ECA"/>
    <w:rsid w:val="00E4501E"/>
    <w:rsid w:val="00E4513B"/>
    <w:rsid w:val="00E45728"/>
    <w:rsid w:val="00E457B7"/>
    <w:rsid w:val="00E462F7"/>
    <w:rsid w:val="00E464D8"/>
    <w:rsid w:val="00E4672D"/>
    <w:rsid w:val="00E467C8"/>
    <w:rsid w:val="00E4690E"/>
    <w:rsid w:val="00E46A5F"/>
    <w:rsid w:val="00E46BD2"/>
    <w:rsid w:val="00E46D1E"/>
    <w:rsid w:val="00E46E65"/>
    <w:rsid w:val="00E4727A"/>
    <w:rsid w:val="00E4746B"/>
    <w:rsid w:val="00E4780A"/>
    <w:rsid w:val="00E47993"/>
    <w:rsid w:val="00E47CB4"/>
    <w:rsid w:val="00E5063E"/>
    <w:rsid w:val="00E50668"/>
    <w:rsid w:val="00E5069F"/>
    <w:rsid w:val="00E5079B"/>
    <w:rsid w:val="00E5089B"/>
    <w:rsid w:val="00E50A13"/>
    <w:rsid w:val="00E51193"/>
    <w:rsid w:val="00E51365"/>
    <w:rsid w:val="00E5153F"/>
    <w:rsid w:val="00E516CE"/>
    <w:rsid w:val="00E51D21"/>
    <w:rsid w:val="00E52269"/>
    <w:rsid w:val="00E522BF"/>
    <w:rsid w:val="00E52797"/>
    <w:rsid w:val="00E52ABE"/>
    <w:rsid w:val="00E52F46"/>
    <w:rsid w:val="00E5364A"/>
    <w:rsid w:val="00E53F72"/>
    <w:rsid w:val="00E54050"/>
    <w:rsid w:val="00E540A8"/>
    <w:rsid w:val="00E549C4"/>
    <w:rsid w:val="00E54A54"/>
    <w:rsid w:val="00E54CA6"/>
    <w:rsid w:val="00E54F7F"/>
    <w:rsid w:val="00E554EA"/>
    <w:rsid w:val="00E55623"/>
    <w:rsid w:val="00E55899"/>
    <w:rsid w:val="00E55D5A"/>
    <w:rsid w:val="00E55DF2"/>
    <w:rsid w:val="00E5603D"/>
    <w:rsid w:val="00E56706"/>
    <w:rsid w:val="00E56F0C"/>
    <w:rsid w:val="00E56F13"/>
    <w:rsid w:val="00E570C6"/>
    <w:rsid w:val="00E57135"/>
    <w:rsid w:val="00E5751B"/>
    <w:rsid w:val="00E57F5B"/>
    <w:rsid w:val="00E60251"/>
    <w:rsid w:val="00E60753"/>
    <w:rsid w:val="00E609E5"/>
    <w:rsid w:val="00E60A63"/>
    <w:rsid w:val="00E60E5C"/>
    <w:rsid w:val="00E614AA"/>
    <w:rsid w:val="00E61B6F"/>
    <w:rsid w:val="00E61E1D"/>
    <w:rsid w:val="00E61F20"/>
    <w:rsid w:val="00E62226"/>
    <w:rsid w:val="00E623DF"/>
    <w:rsid w:val="00E624BE"/>
    <w:rsid w:val="00E626E3"/>
    <w:rsid w:val="00E6292E"/>
    <w:rsid w:val="00E62BA0"/>
    <w:rsid w:val="00E62D1B"/>
    <w:rsid w:val="00E63628"/>
    <w:rsid w:val="00E636AA"/>
    <w:rsid w:val="00E6394B"/>
    <w:rsid w:val="00E63A04"/>
    <w:rsid w:val="00E63A21"/>
    <w:rsid w:val="00E644A1"/>
    <w:rsid w:val="00E64C36"/>
    <w:rsid w:val="00E650E7"/>
    <w:rsid w:val="00E653D4"/>
    <w:rsid w:val="00E65444"/>
    <w:rsid w:val="00E65873"/>
    <w:rsid w:val="00E65D94"/>
    <w:rsid w:val="00E660AB"/>
    <w:rsid w:val="00E66335"/>
    <w:rsid w:val="00E663F3"/>
    <w:rsid w:val="00E66966"/>
    <w:rsid w:val="00E6698B"/>
    <w:rsid w:val="00E66D55"/>
    <w:rsid w:val="00E6712F"/>
    <w:rsid w:val="00E6717B"/>
    <w:rsid w:val="00E673B6"/>
    <w:rsid w:val="00E67437"/>
    <w:rsid w:val="00E67AD2"/>
    <w:rsid w:val="00E67B4D"/>
    <w:rsid w:val="00E67CEF"/>
    <w:rsid w:val="00E67F76"/>
    <w:rsid w:val="00E7007C"/>
    <w:rsid w:val="00E701A0"/>
    <w:rsid w:val="00E70231"/>
    <w:rsid w:val="00E702D9"/>
    <w:rsid w:val="00E70755"/>
    <w:rsid w:val="00E7083B"/>
    <w:rsid w:val="00E712AA"/>
    <w:rsid w:val="00E7146E"/>
    <w:rsid w:val="00E71523"/>
    <w:rsid w:val="00E71574"/>
    <w:rsid w:val="00E715E8"/>
    <w:rsid w:val="00E718BC"/>
    <w:rsid w:val="00E71CE3"/>
    <w:rsid w:val="00E722E4"/>
    <w:rsid w:val="00E722EF"/>
    <w:rsid w:val="00E72358"/>
    <w:rsid w:val="00E7268B"/>
    <w:rsid w:val="00E72D51"/>
    <w:rsid w:val="00E72F40"/>
    <w:rsid w:val="00E7328C"/>
    <w:rsid w:val="00E73323"/>
    <w:rsid w:val="00E733EF"/>
    <w:rsid w:val="00E735CC"/>
    <w:rsid w:val="00E7361D"/>
    <w:rsid w:val="00E73771"/>
    <w:rsid w:val="00E738BE"/>
    <w:rsid w:val="00E7392E"/>
    <w:rsid w:val="00E73AC5"/>
    <w:rsid w:val="00E73BAB"/>
    <w:rsid w:val="00E73CA3"/>
    <w:rsid w:val="00E73E4B"/>
    <w:rsid w:val="00E73FBF"/>
    <w:rsid w:val="00E740F4"/>
    <w:rsid w:val="00E74424"/>
    <w:rsid w:val="00E74C99"/>
    <w:rsid w:val="00E74D59"/>
    <w:rsid w:val="00E75466"/>
    <w:rsid w:val="00E757D2"/>
    <w:rsid w:val="00E75CAB"/>
    <w:rsid w:val="00E75CDF"/>
    <w:rsid w:val="00E75E3E"/>
    <w:rsid w:val="00E7620A"/>
    <w:rsid w:val="00E76418"/>
    <w:rsid w:val="00E76850"/>
    <w:rsid w:val="00E770B3"/>
    <w:rsid w:val="00E772AB"/>
    <w:rsid w:val="00E772BE"/>
    <w:rsid w:val="00E77381"/>
    <w:rsid w:val="00E77606"/>
    <w:rsid w:val="00E777A3"/>
    <w:rsid w:val="00E778EA"/>
    <w:rsid w:val="00E77931"/>
    <w:rsid w:val="00E77A31"/>
    <w:rsid w:val="00E80694"/>
    <w:rsid w:val="00E80779"/>
    <w:rsid w:val="00E80A28"/>
    <w:rsid w:val="00E80C53"/>
    <w:rsid w:val="00E80FF5"/>
    <w:rsid w:val="00E810D5"/>
    <w:rsid w:val="00E81177"/>
    <w:rsid w:val="00E811ED"/>
    <w:rsid w:val="00E814FA"/>
    <w:rsid w:val="00E816A4"/>
    <w:rsid w:val="00E8188E"/>
    <w:rsid w:val="00E81C31"/>
    <w:rsid w:val="00E81E7E"/>
    <w:rsid w:val="00E82D49"/>
    <w:rsid w:val="00E82E1E"/>
    <w:rsid w:val="00E82E82"/>
    <w:rsid w:val="00E82E87"/>
    <w:rsid w:val="00E8309F"/>
    <w:rsid w:val="00E83287"/>
    <w:rsid w:val="00E833BD"/>
    <w:rsid w:val="00E83473"/>
    <w:rsid w:val="00E83899"/>
    <w:rsid w:val="00E838C6"/>
    <w:rsid w:val="00E83906"/>
    <w:rsid w:val="00E83BB4"/>
    <w:rsid w:val="00E83C6E"/>
    <w:rsid w:val="00E83F0C"/>
    <w:rsid w:val="00E83F5E"/>
    <w:rsid w:val="00E84265"/>
    <w:rsid w:val="00E846BE"/>
    <w:rsid w:val="00E84BFC"/>
    <w:rsid w:val="00E84E13"/>
    <w:rsid w:val="00E84E89"/>
    <w:rsid w:val="00E8534F"/>
    <w:rsid w:val="00E857F8"/>
    <w:rsid w:val="00E85A15"/>
    <w:rsid w:val="00E8640D"/>
    <w:rsid w:val="00E8646D"/>
    <w:rsid w:val="00E864E2"/>
    <w:rsid w:val="00E86533"/>
    <w:rsid w:val="00E865AB"/>
    <w:rsid w:val="00E867C5"/>
    <w:rsid w:val="00E868A9"/>
    <w:rsid w:val="00E868B0"/>
    <w:rsid w:val="00E86DE2"/>
    <w:rsid w:val="00E873F8"/>
    <w:rsid w:val="00E877A6"/>
    <w:rsid w:val="00E87B0E"/>
    <w:rsid w:val="00E87D23"/>
    <w:rsid w:val="00E87FB2"/>
    <w:rsid w:val="00E90083"/>
    <w:rsid w:val="00E9013D"/>
    <w:rsid w:val="00E9062B"/>
    <w:rsid w:val="00E90748"/>
    <w:rsid w:val="00E90B56"/>
    <w:rsid w:val="00E90C50"/>
    <w:rsid w:val="00E90E5F"/>
    <w:rsid w:val="00E90E73"/>
    <w:rsid w:val="00E90F0B"/>
    <w:rsid w:val="00E90F2A"/>
    <w:rsid w:val="00E90FE0"/>
    <w:rsid w:val="00E91214"/>
    <w:rsid w:val="00E913C3"/>
    <w:rsid w:val="00E917AC"/>
    <w:rsid w:val="00E91916"/>
    <w:rsid w:val="00E91B28"/>
    <w:rsid w:val="00E91D0C"/>
    <w:rsid w:val="00E92766"/>
    <w:rsid w:val="00E92845"/>
    <w:rsid w:val="00E92AB0"/>
    <w:rsid w:val="00E92B8D"/>
    <w:rsid w:val="00E92D73"/>
    <w:rsid w:val="00E92FA5"/>
    <w:rsid w:val="00E932AD"/>
    <w:rsid w:val="00E936AB"/>
    <w:rsid w:val="00E93732"/>
    <w:rsid w:val="00E93888"/>
    <w:rsid w:val="00E941F3"/>
    <w:rsid w:val="00E94348"/>
    <w:rsid w:val="00E943B9"/>
    <w:rsid w:val="00E9446A"/>
    <w:rsid w:val="00E944B1"/>
    <w:rsid w:val="00E947F6"/>
    <w:rsid w:val="00E9495F"/>
    <w:rsid w:val="00E94AC1"/>
    <w:rsid w:val="00E94C66"/>
    <w:rsid w:val="00E94EB0"/>
    <w:rsid w:val="00E94ED0"/>
    <w:rsid w:val="00E953CC"/>
    <w:rsid w:val="00E9556F"/>
    <w:rsid w:val="00E958AF"/>
    <w:rsid w:val="00E95CF1"/>
    <w:rsid w:val="00E9633B"/>
    <w:rsid w:val="00E96464"/>
    <w:rsid w:val="00E96885"/>
    <w:rsid w:val="00E9696B"/>
    <w:rsid w:val="00E9697D"/>
    <w:rsid w:val="00E96BB1"/>
    <w:rsid w:val="00E96C44"/>
    <w:rsid w:val="00E96CF8"/>
    <w:rsid w:val="00E96EA4"/>
    <w:rsid w:val="00E96EAE"/>
    <w:rsid w:val="00E97032"/>
    <w:rsid w:val="00E9703C"/>
    <w:rsid w:val="00E97191"/>
    <w:rsid w:val="00E971AE"/>
    <w:rsid w:val="00E97A74"/>
    <w:rsid w:val="00E97F06"/>
    <w:rsid w:val="00E97F52"/>
    <w:rsid w:val="00E97FA6"/>
    <w:rsid w:val="00EA0287"/>
    <w:rsid w:val="00EA04FA"/>
    <w:rsid w:val="00EA0ADF"/>
    <w:rsid w:val="00EA0BA6"/>
    <w:rsid w:val="00EA0ED6"/>
    <w:rsid w:val="00EA106E"/>
    <w:rsid w:val="00EA1668"/>
    <w:rsid w:val="00EA1859"/>
    <w:rsid w:val="00EA194C"/>
    <w:rsid w:val="00EA1A67"/>
    <w:rsid w:val="00EA1BED"/>
    <w:rsid w:val="00EA1C96"/>
    <w:rsid w:val="00EA225F"/>
    <w:rsid w:val="00EA233B"/>
    <w:rsid w:val="00EA2886"/>
    <w:rsid w:val="00EA2942"/>
    <w:rsid w:val="00EA2DD2"/>
    <w:rsid w:val="00EA2FF7"/>
    <w:rsid w:val="00EA3281"/>
    <w:rsid w:val="00EA3689"/>
    <w:rsid w:val="00EA37CF"/>
    <w:rsid w:val="00EA3BC4"/>
    <w:rsid w:val="00EA423C"/>
    <w:rsid w:val="00EA42CE"/>
    <w:rsid w:val="00EA43C1"/>
    <w:rsid w:val="00EA47A5"/>
    <w:rsid w:val="00EA48A7"/>
    <w:rsid w:val="00EA4B11"/>
    <w:rsid w:val="00EA515B"/>
    <w:rsid w:val="00EA529F"/>
    <w:rsid w:val="00EA589B"/>
    <w:rsid w:val="00EA5AC9"/>
    <w:rsid w:val="00EA5B4C"/>
    <w:rsid w:val="00EA6088"/>
    <w:rsid w:val="00EA65FA"/>
    <w:rsid w:val="00EA683B"/>
    <w:rsid w:val="00EA6C6B"/>
    <w:rsid w:val="00EA6F24"/>
    <w:rsid w:val="00EA7120"/>
    <w:rsid w:val="00EA7307"/>
    <w:rsid w:val="00EA73DD"/>
    <w:rsid w:val="00EA7C4C"/>
    <w:rsid w:val="00EB01BC"/>
    <w:rsid w:val="00EB0269"/>
    <w:rsid w:val="00EB026E"/>
    <w:rsid w:val="00EB0679"/>
    <w:rsid w:val="00EB069F"/>
    <w:rsid w:val="00EB0CD2"/>
    <w:rsid w:val="00EB0DF7"/>
    <w:rsid w:val="00EB0ECE"/>
    <w:rsid w:val="00EB1266"/>
    <w:rsid w:val="00EB12A3"/>
    <w:rsid w:val="00EB14FF"/>
    <w:rsid w:val="00EB1520"/>
    <w:rsid w:val="00EB1F18"/>
    <w:rsid w:val="00EB1FA4"/>
    <w:rsid w:val="00EB21FF"/>
    <w:rsid w:val="00EB2347"/>
    <w:rsid w:val="00EB25F2"/>
    <w:rsid w:val="00EB2F15"/>
    <w:rsid w:val="00EB3123"/>
    <w:rsid w:val="00EB317B"/>
    <w:rsid w:val="00EB34CB"/>
    <w:rsid w:val="00EB34F4"/>
    <w:rsid w:val="00EB3583"/>
    <w:rsid w:val="00EB3858"/>
    <w:rsid w:val="00EB40FD"/>
    <w:rsid w:val="00EB43A4"/>
    <w:rsid w:val="00EB47BD"/>
    <w:rsid w:val="00EB4962"/>
    <w:rsid w:val="00EB4A9C"/>
    <w:rsid w:val="00EB4B47"/>
    <w:rsid w:val="00EB56BA"/>
    <w:rsid w:val="00EB5819"/>
    <w:rsid w:val="00EB58D1"/>
    <w:rsid w:val="00EB58F9"/>
    <w:rsid w:val="00EB63F7"/>
    <w:rsid w:val="00EB6937"/>
    <w:rsid w:val="00EB6B69"/>
    <w:rsid w:val="00EB6E0D"/>
    <w:rsid w:val="00EB7179"/>
    <w:rsid w:val="00EB74F7"/>
    <w:rsid w:val="00EB7673"/>
    <w:rsid w:val="00EB7982"/>
    <w:rsid w:val="00EB7A4F"/>
    <w:rsid w:val="00EB7EE2"/>
    <w:rsid w:val="00EC0159"/>
    <w:rsid w:val="00EC021F"/>
    <w:rsid w:val="00EC03DD"/>
    <w:rsid w:val="00EC06F4"/>
    <w:rsid w:val="00EC10A3"/>
    <w:rsid w:val="00EC1245"/>
    <w:rsid w:val="00EC1246"/>
    <w:rsid w:val="00EC1505"/>
    <w:rsid w:val="00EC1755"/>
    <w:rsid w:val="00EC1804"/>
    <w:rsid w:val="00EC1AF9"/>
    <w:rsid w:val="00EC2124"/>
    <w:rsid w:val="00EC29A4"/>
    <w:rsid w:val="00EC2B62"/>
    <w:rsid w:val="00EC2DEF"/>
    <w:rsid w:val="00EC2EB7"/>
    <w:rsid w:val="00EC3150"/>
    <w:rsid w:val="00EC3A1D"/>
    <w:rsid w:val="00EC3B16"/>
    <w:rsid w:val="00EC3DCD"/>
    <w:rsid w:val="00EC42CA"/>
    <w:rsid w:val="00EC4418"/>
    <w:rsid w:val="00EC4515"/>
    <w:rsid w:val="00EC4523"/>
    <w:rsid w:val="00EC45D2"/>
    <w:rsid w:val="00EC49F9"/>
    <w:rsid w:val="00EC4C64"/>
    <w:rsid w:val="00EC4E85"/>
    <w:rsid w:val="00EC4FA2"/>
    <w:rsid w:val="00EC51A1"/>
    <w:rsid w:val="00EC5501"/>
    <w:rsid w:val="00EC557B"/>
    <w:rsid w:val="00EC58EF"/>
    <w:rsid w:val="00EC5916"/>
    <w:rsid w:val="00EC5ACE"/>
    <w:rsid w:val="00EC5E4A"/>
    <w:rsid w:val="00EC5FEC"/>
    <w:rsid w:val="00EC6306"/>
    <w:rsid w:val="00EC6DC7"/>
    <w:rsid w:val="00EC72F7"/>
    <w:rsid w:val="00EC73A5"/>
    <w:rsid w:val="00EC7806"/>
    <w:rsid w:val="00EC7930"/>
    <w:rsid w:val="00EC7A15"/>
    <w:rsid w:val="00EC7ADD"/>
    <w:rsid w:val="00EC7C48"/>
    <w:rsid w:val="00ED0102"/>
    <w:rsid w:val="00ED1104"/>
    <w:rsid w:val="00ED1186"/>
    <w:rsid w:val="00ED1AE8"/>
    <w:rsid w:val="00ED1D98"/>
    <w:rsid w:val="00ED2803"/>
    <w:rsid w:val="00ED28F9"/>
    <w:rsid w:val="00ED2B40"/>
    <w:rsid w:val="00ED2C20"/>
    <w:rsid w:val="00ED2FCD"/>
    <w:rsid w:val="00ED312E"/>
    <w:rsid w:val="00ED3147"/>
    <w:rsid w:val="00ED32F5"/>
    <w:rsid w:val="00ED35AA"/>
    <w:rsid w:val="00ED35C3"/>
    <w:rsid w:val="00ED36F4"/>
    <w:rsid w:val="00ED3ABB"/>
    <w:rsid w:val="00ED3E8E"/>
    <w:rsid w:val="00ED4139"/>
    <w:rsid w:val="00ED41F0"/>
    <w:rsid w:val="00ED4AA7"/>
    <w:rsid w:val="00ED4B20"/>
    <w:rsid w:val="00ED4CB3"/>
    <w:rsid w:val="00ED4D2B"/>
    <w:rsid w:val="00ED4ECA"/>
    <w:rsid w:val="00ED501E"/>
    <w:rsid w:val="00ED5066"/>
    <w:rsid w:val="00ED5896"/>
    <w:rsid w:val="00ED5CC0"/>
    <w:rsid w:val="00ED5CEB"/>
    <w:rsid w:val="00ED6024"/>
    <w:rsid w:val="00ED607E"/>
    <w:rsid w:val="00ED60F0"/>
    <w:rsid w:val="00ED6232"/>
    <w:rsid w:val="00ED6603"/>
    <w:rsid w:val="00ED6BED"/>
    <w:rsid w:val="00ED7212"/>
    <w:rsid w:val="00ED7E63"/>
    <w:rsid w:val="00EE0239"/>
    <w:rsid w:val="00EE06E0"/>
    <w:rsid w:val="00EE097A"/>
    <w:rsid w:val="00EE09E5"/>
    <w:rsid w:val="00EE0C18"/>
    <w:rsid w:val="00EE0C21"/>
    <w:rsid w:val="00EE0D97"/>
    <w:rsid w:val="00EE0FB8"/>
    <w:rsid w:val="00EE1173"/>
    <w:rsid w:val="00EE1237"/>
    <w:rsid w:val="00EE131C"/>
    <w:rsid w:val="00EE1537"/>
    <w:rsid w:val="00EE1855"/>
    <w:rsid w:val="00EE19A2"/>
    <w:rsid w:val="00EE1B05"/>
    <w:rsid w:val="00EE1CAD"/>
    <w:rsid w:val="00EE1F5B"/>
    <w:rsid w:val="00EE222D"/>
    <w:rsid w:val="00EE2260"/>
    <w:rsid w:val="00EE2652"/>
    <w:rsid w:val="00EE2671"/>
    <w:rsid w:val="00EE27CE"/>
    <w:rsid w:val="00EE2DEC"/>
    <w:rsid w:val="00EE31B6"/>
    <w:rsid w:val="00EE31D6"/>
    <w:rsid w:val="00EE3308"/>
    <w:rsid w:val="00EE3BC0"/>
    <w:rsid w:val="00EE3FAC"/>
    <w:rsid w:val="00EE4542"/>
    <w:rsid w:val="00EE4E79"/>
    <w:rsid w:val="00EE50E8"/>
    <w:rsid w:val="00EE5128"/>
    <w:rsid w:val="00EE54BD"/>
    <w:rsid w:val="00EE560C"/>
    <w:rsid w:val="00EE564D"/>
    <w:rsid w:val="00EE587A"/>
    <w:rsid w:val="00EE589A"/>
    <w:rsid w:val="00EE58E7"/>
    <w:rsid w:val="00EE5974"/>
    <w:rsid w:val="00EE6170"/>
    <w:rsid w:val="00EE62DB"/>
    <w:rsid w:val="00EE64C7"/>
    <w:rsid w:val="00EE65BC"/>
    <w:rsid w:val="00EE6702"/>
    <w:rsid w:val="00EE68E2"/>
    <w:rsid w:val="00EE71D9"/>
    <w:rsid w:val="00EE72AD"/>
    <w:rsid w:val="00EE77BD"/>
    <w:rsid w:val="00EE780E"/>
    <w:rsid w:val="00EE78E6"/>
    <w:rsid w:val="00EE7A35"/>
    <w:rsid w:val="00EE7DE6"/>
    <w:rsid w:val="00EF0011"/>
    <w:rsid w:val="00EF057C"/>
    <w:rsid w:val="00EF0666"/>
    <w:rsid w:val="00EF0E9C"/>
    <w:rsid w:val="00EF1603"/>
    <w:rsid w:val="00EF1BEA"/>
    <w:rsid w:val="00EF1E1D"/>
    <w:rsid w:val="00EF20EF"/>
    <w:rsid w:val="00EF2716"/>
    <w:rsid w:val="00EF2832"/>
    <w:rsid w:val="00EF38EC"/>
    <w:rsid w:val="00EF3945"/>
    <w:rsid w:val="00EF3A2C"/>
    <w:rsid w:val="00EF3D65"/>
    <w:rsid w:val="00EF4062"/>
    <w:rsid w:val="00EF40DC"/>
    <w:rsid w:val="00EF4181"/>
    <w:rsid w:val="00EF438F"/>
    <w:rsid w:val="00EF46B1"/>
    <w:rsid w:val="00EF4B3D"/>
    <w:rsid w:val="00EF4C29"/>
    <w:rsid w:val="00EF5141"/>
    <w:rsid w:val="00EF51B9"/>
    <w:rsid w:val="00EF548E"/>
    <w:rsid w:val="00EF59DA"/>
    <w:rsid w:val="00EF5AA3"/>
    <w:rsid w:val="00EF5AA7"/>
    <w:rsid w:val="00EF5BF3"/>
    <w:rsid w:val="00EF5DA9"/>
    <w:rsid w:val="00EF632A"/>
    <w:rsid w:val="00EF6612"/>
    <w:rsid w:val="00EF6D05"/>
    <w:rsid w:val="00EF6F43"/>
    <w:rsid w:val="00EF7041"/>
    <w:rsid w:val="00EF7257"/>
    <w:rsid w:val="00EF73A9"/>
    <w:rsid w:val="00EF75F2"/>
    <w:rsid w:val="00EF7655"/>
    <w:rsid w:val="00EF79B9"/>
    <w:rsid w:val="00EF7AAA"/>
    <w:rsid w:val="00EF7B96"/>
    <w:rsid w:val="00EF7BD5"/>
    <w:rsid w:val="00F00604"/>
    <w:rsid w:val="00F00739"/>
    <w:rsid w:val="00F00978"/>
    <w:rsid w:val="00F0108D"/>
    <w:rsid w:val="00F011F6"/>
    <w:rsid w:val="00F016BD"/>
    <w:rsid w:val="00F018B0"/>
    <w:rsid w:val="00F019C3"/>
    <w:rsid w:val="00F01B34"/>
    <w:rsid w:val="00F020F0"/>
    <w:rsid w:val="00F0293E"/>
    <w:rsid w:val="00F02AB1"/>
    <w:rsid w:val="00F02B79"/>
    <w:rsid w:val="00F02FB3"/>
    <w:rsid w:val="00F03101"/>
    <w:rsid w:val="00F033D4"/>
    <w:rsid w:val="00F03A3E"/>
    <w:rsid w:val="00F03C2A"/>
    <w:rsid w:val="00F03E57"/>
    <w:rsid w:val="00F04065"/>
    <w:rsid w:val="00F046F5"/>
    <w:rsid w:val="00F04939"/>
    <w:rsid w:val="00F05483"/>
    <w:rsid w:val="00F057BE"/>
    <w:rsid w:val="00F05A95"/>
    <w:rsid w:val="00F05BD1"/>
    <w:rsid w:val="00F05CB9"/>
    <w:rsid w:val="00F064B9"/>
    <w:rsid w:val="00F06744"/>
    <w:rsid w:val="00F06DD6"/>
    <w:rsid w:val="00F07684"/>
    <w:rsid w:val="00F07732"/>
    <w:rsid w:val="00F07776"/>
    <w:rsid w:val="00F07AC6"/>
    <w:rsid w:val="00F07E44"/>
    <w:rsid w:val="00F113CF"/>
    <w:rsid w:val="00F11460"/>
    <w:rsid w:val="00F11507"/>
    <w:rsid w:val="00F116AC"/>
    <w:rsid w:val="00F11BEE"/>
    <w:rsid w:val="00F11D75"/>
    <w:rsid w:val="00F11DBF"/>
    <w:rsid w:val="00F1256F"/>
    <w:rsid w:val="00F12852"/>
    <w:rsid w:val="00F12C29"/>
    <w:rsid w:val="00F12D8A"/>
    <w:rsid w:val="00F12EA3"/>
    <w:rsid w:val="00F13170"/>
    <w:rsid w:val="00F1319C"/>
    <w:rsid w:val="00F134CA"/>
    <w:rsid w:val="00F13756"/>
    <w:rsid w:val="00F138EB"/>
    <w:rsid w:val="00F13CD0"/>
    <w:rsid w:val="00F1402F"/>
    <w:rsid w:val="00F1427B"/>
    <w:rsid w:val="00F14513"/>
    <w:rsid w:val="00F14A09"/>
    <w:rsid w:val="00F14B17"/>
    <w:rsid w:val="00F155A1"/>
    <w:rsid w:val="00F1563C"/>
    <w:rsid w:val="00F15984"/>
    <w:rsid w:val="00F15F9B"/>
    <w:rsid w:val="00F16485"/>
    <w:rsid w:val="00F16B5A"/>
    <w:rsid w:val="00F16C55"/>
    <w:rsid w:val="00F16D3B"/>
    <w:rsid w:val="00F16D80"/>
    <w:rsid w:val="00F16EC2"/>
    <w:rsid w:val="00F174E8"/>
    <w:rsid w:val="00F175E9"/>
    <w:rsid w:val="00F178A8"/>
    <w:rsid w:val="00F2004D"/>
    <w:rsid w:val="00F203FD"/>
    <w:rsid w:val="00F20636"/>
    <w:rsid w:val="00F20831"/>
    <w:rsid w:val="00F209ED"/>
    <w:rsid w:val="00F20BF9"/>
    <w:rsid w:val="00F20C3A"/>
    <w:rsid w:val="00F20E5C"/>
    <w:rsid w:val="00F21085"/>
    <w:rsid w:val="00F214B8"/>
    <w:rsid w:val="00F21883"/>
    <w:rsid w:val="00F21A2A"/>
    <w:rsid w:val="00F21CD3"/>
    <w:rsid w:val="00F21CF2"/>
    <w:rsid w:val="00F21F72"/>
    <w:rsid w:val="00F224F8"/>
    <w:rsid w:val="00F2257C"/>
    <w:rsid w:val="00F2267E"/>
    <w:rsid w:val="00F22960"/>
    <w:rsid w:val="00F22AA1"/>
    <w:rsid w:val="00F22B4D"/>
    <w:rsid w:val="00F22D1A"/>
    <w:rsid w:val="00F22E9B"/>
    <w:rsid w:val="00F22F6B"/>
    <w:rsid w:val="00F23024"/>
    <w:rsid w:val="00F239E0"/>
    <w:rsid w:val="00F23B49"/>
    <w:rsid w:val="00F23CD4"/>
    <w:rsid w:val="00F23F6B"/>
    <w:rsid w:val="00F24B02"/>
    <w:rsid w:val="00F24B91"/>
    <w:rsid w:val="00F24C1C"/>
    <w:rsid w:val="00F24C29"/>
    <w:rsid w:val="00F24DA0"/>
    <w:rsid w:val="00F24F41"/>
    <w:rsid w:val="00F250F6"/>
    <w:rsid w:val="00F255EC"/>
    <w:rsid w:val="00F25675"/>
    <w:rsid w:val="00F2575D"/>
    <w:rsid w:val="00F25880"/>
    <w:rsid w:val="00F25AB4"/>
    <w:rsid w:val="00F25E36"/>
    <w:rsid w:val="00F26086"/>
    <w:rsid w:val="00F260EC"/>
    <w:rsid w:val="00F26150"/>
    <w:rsid w:val="00F261EB"/>
    <w:rsid w:val="00F26221"/>
    <w:rsid w:val="00F26289"/>
    <w:rsid w:val="00F263CB"/>
    <w:rsid w:val="00F2654B"/>
    <w:rsid w:val="00F267C5"/>
    <w:rsid w:val="00F2681C"/>
    <w:rsid w:val="00F26847"/>
    <w:rsid w:val="00F26CB6"/>
    <w:rsid w:val="00F273E8"/>
    <w:rsid w:val="00F27417"/>
    <w:rsid w:val="00F27496"/>
    <w:rsid w:val="00F27618"/>
    <w:rsid w:val="00F27684"/>
    <w:rsid w:val="00F27951"/>
    <w:rsid w:val="00F27C0C"/>
    <w:rsid w:val="00F27DD2"/>
    <w:rsid w:val="00F301FE"/>
    <w:rsid w:val="00F30349"/>
    <w:rsid w:val="00F3041A"/>
    <w:rsid w:val="00F30629"/>
    <w:rsid w:val="00F30777"/>
    <w:rsid w:val="00F307E6"/>
    <w:rsid w:val="00F313DF"/>
    <w:rsid w:val="00F3159E"/>
    <w:rsid w:val="00F31607"/>
    <w:rsid w:val="00F3173E"/>
    <w:rsid w:val="00F319B9"/>
    <w:rsid w:val="00F31E05"/>
    <w:rsid w:val="00F3223B"/>
    <w:rsid w:val="00F32589"/>
    <w:rsid w:val="00F32F18"/>
    <w:rsid w:val="00F32F96"/>
    <w:rsid w:val="00F33131"/>
    <w:rsid w:val="00F33480"/>
    <w:rsid w:val="00F33726"/>
    <w:rsid w:val="00F33A9D"/>
    <w:rsid w:val="00F33CC9"/>
    <w:rsid w:val="00F33DE9"/>
    <w:rsid w:val="00F3414B"/>
    <w:rsid w:val="00F34315"/>
    <w:rsid w:val="00F3468E"/>
    <w:rsid w:val="00F3502E"/>
    <w:rsid w:val="00F352CF"/>
    <w:rsid w:val="00F35BA2"/>
    <w:rsid w:val="00F35CC2"/>
    <w:rsid w:val="00F35DA2"/>
    <w:rsid w:val="00F35DA3"/>
    <w:rsid w:val="00F35E54"/>
    <w:rsid w:val="00F35FD6"/>
    <w:rsid w:val="00F36058"/>
    <w:rsid w:val="00F361CD"/>
    <w:rsid w:val="00F36223"/>
    <w:rsid w:val="00F36327"/>
    <w:rsid w:val="00F36522"/>
    <w:rsid w:val="00F36F3C"/>
    <w:rsid w:val="00F36F72"/>
    <w:rsid w:val="00F371C5"/>
    <w:rsid w:val="00F3768D"/>
    <w:rsid w:val="00F37C69"/>
    <w:rsid w:val="00F37CEC"/>
    <w:rsid w:val="00F37D9D"/>
    <w:rsid w:val="00F37EF6"/>
    <w:rsid w:val="00F40085"/>
    <w:rsid w:val="00F406EC"/>
    <w:rsid w:val="00F40C2F"/>
    <w:rsid w:val="00F41456"/>
    <w:rsid w:val="00F41460"/>
    <w:rsid w:val="00F41846"/>
    <w:rsid w:val="00F4195E"/>
    <w:rsid w:val="00F41E59"/>
    <w:rsid w:val="00F41F12"/>
    <w:rsid w:val="00F41FED"/>
    <w:rsid w:val="00F420AF"/>
    <w:rsid w:val="00F42133"/>
    <w:rsid w:val="00F4215A"/>
    <w:rsid w:val="00F429DB"/>
    <w:rsid w:val="00F42A66"/>
    <w:rsid w:val="00F42A6B"/>
    <w:rsid w:val="00F42E3E"/>
    <w:rsid w:val="00F431EB"/>
    <w:rsid w:val="00F432AC"/>
    <w:rsid w:val="00F433DD"/>
    <w:rsid w:val="00F4358F"/>
    <w:rsid w:val="00F439A3"/>
    <w:rsid w:val="00F43B36"/>
    <w:rsid w:val="00F43EED"/>
    <w:rsid w:val="00F44070"/>
    <w:rsid w:val="00F44155"/>
    <w:rsid w:val="00F4428A"/>
    <w:rsid w:val="00F449C0"/>
    <w:rsid w:val="00F453DA"/>
    <w:rsid w:val="00F4564B"/>
    <w:rsid w:val="00F45722"/>
    <w:rsid w:val="00F45806"/>
    <w:rsid w:val="00F45E03"/>
    <w:rsid w:val="00F46367"/>
    <w:rsid w:val="00F46454"/>
    <w:rsid w:val="00F46FF4"/>
    <w:rsid w:val="00F475AA"/>
    <w:rsid w:val="00F4760D"/>
    <w:rsid w:val="00F47711"/>
    <w:rsid w:val="00F47862"/>
    <w:rsid w:val="00F479C6"/>
    <w:rsid w:val="00F479F6"/>
    <w:rsid w:val="00F47A52"/>
    <w:rsid w:val="00F47B46"/>
    <w:rsid w:val="00F507BD"/>
    <w:rsid w:val="00F5080E"/>
    <w:rsid w:val="00F50877"/>
    <w:rsid w:val="00F50D78"/>
    <w:rsid w:val="00F50F32"/>
    <w:rsid w:val="00F51079"/>
    <w:rsid w:val="00F511C8"/>
    <w:rsid w:val="00F5136A"/>
    <w:rsid w:val="00F513A5"/>
    <w:rsid w:val="00F51838"/>
    <w:rsid w:val="00F518E4"/>
    <w:rsid w:val="00F519BB"/>
    <w:rsid w:val="00F51B50"/>
    <w:rsid w:val="00F51E99"/>
    <w:rsid w:val="00F521BE"/>
    <w:rsid w:val="00F52313"/>
    <w:rsid w:val="00F52589"/>
    <w:rsid w:val="00F52639"/>
    <w:rsid w:val="00F526DE"/>
    <w:rsid w:val="00F52A14"/>
    <w:rsid w:val="00F52CC3"/>
    <w:rsid w:val="00F52D4B"/>
    <w:rsid w:val="00F52EF9"/>
    <w:rsid w:val="00F5309E"/>
    <w:rsid w:val="00F532F4"/>
    <w:rsid w:val="00F53310"/>
    <w:rsid w:val="00F534D1"/>
    <w:rsid w:val="00F53559"/>
    <w:rsid w:val="00F5373D"/>
    <w:rsid w:val="00F53DDA"/>
    <w:rsid w:val="00F53E20"/>
    <w:rsid w:val="00F53E49"/>
    <w:rsid w:val="00F53EEC"/>
    <w:rsid w:val="00F54097"/>
    <w:rsid w:val="00F540C3"/>
    <w:rsid w:val="00F5432D"/>
    <w:rsid w:val="00F544A4"/>
    <w:rsid w:val="00F5475A"/>
    <w:rsid w:val="00F54819"/>
    <w:rsid w:val="00F5491A"/>
    <w:rsid w:val="00F54B65"/>
    <w:rsid w:val="00F54CED"/>
    <w:rsid w:val="00F54F34"/>
    <w:rsid w:val="00F55120"/>
    <w:rsid w:val="00F55207"/>
    <w:rsid w:val="00F5535E"/>
    <w:rsid w:val="00F559D9"/>
    <w:rsid w:val="00F55B3E"/>
    <w:rsid w:val="00F55C02"/>
    <w:rsid w:val="00F55D1A"/>
    <w:rsid w:val="00F55E66"/>
    <w:rsid w:val="00F55F37"/>
    <w:rsid w:val="00F55F8B"/>
    <w:rsid w:val="00F55FE0"/>
    <w:rsid w:val="00F56193"/>
    <w:rsid w:val="00F5644F"/>
    <w:rsid w:val="00F5669A"/>
    <w:rsid w:val="00F5698E"/>
    <w:rsid w:val="00F56C91"/>
    <w:rsid w:val="00F56D32"/>
    <w:rsid w:val="00F56DAA"/>
    <w:rsid w:val="00F5700C"/>
    <w:rsid w:val="00F5705A"/>
    <w:rsid w:val="00F572C0"/>
    <w:rsid w:val="00F57456"/>
    <w:rsid w:val="00F57886"/>
    <w:rsid w:val="00F57A70"/>
    <w:rsid w:val="00F57AA2"/>
    <w:rsid w:val="00F57C30"/>
    <w:rsid w:val="00F57DF4"/>
    <w:rsid w:val="00F60221"/>
    <w:rsid w:val="00F60345"/>
    <w:rsid w:val="00F60778"/>
    <w:rsid w:val="00F61069"/>
    <w:rsid w:val="00F612E5"/>
    <w:rsid w:val="00F61CED"/>
    <w:rsid w:val="00F6229B"/>
    <w:rsid w:val="00F62768"/>
    <w:rsid w:val="00F6279B"/>
    <w:rsid w:val="00F628A3"/>
    <w:rsid w:val="00F62925"/>
    <w:rsid w:val="00F62AE0"/>
    <w:rsid w:val="00F62FD9"/>
    <w:rsid w:val="00F639A0"/>
    <w:rsid w:val="00F63C17"/>
    <w:rsid w:val="00F63D2F"/>
    <w:rsid w:val="00F6408E"/>
    <w:rsid w:val="00F640AA"/>
    <w:rsid w:val="00F64B41"/>
    <w:rsid w:val="00F650E2"/>
    <w:rsid w:val="00F652AA"/>
    <w:rsid w:val="00F652C8"/>
    <w:rsid w:val="00F65380"/>
    <w:rsid w:val="00F65591"/>
    <w:rsid w:val="00F65831"/>
    <w:rsid w:val="00F65876"/>
    <w:rsid w:val="00F65959"/>
    <w:rsid w:val="00F65D15"/>
    <w:rsid w:val="00F6610B"/>
    <w:rsid w:val="00F66280"/>
    <w:rsid w:val="00F663F0"/>
    <w:rsid w:val="00F665A6"/>
    <w:rsid w:val="00F66684"/>
    <w:rsid w:val="00F66723"/>
    <w:rsid w:val="00F66C1A"/>
    <w:rsid w:val="00F66C7F"/>
    <w:rsid w:val="00F66E4B"/>
    <w:rsid w:val="00F67083"/>
    <w:rsid w:val="00F6715F"/>
    <w:rsid w:val="00F6770E"/>
    <w:rsid w:val="00F67CDC"/>
    <w:rsid w:val="00F67DF0"/>
    <w:rsid w:val="00F7017F"/>
    <w:rsid w:val="00F706D9"/>
    <w:rsid w:val="00F707B6"/>
    <w:rsid w:val="00F70983"/>
    <w:rsid w:val="00F711FC"/>
    <w:rsid w:val="00F7158D"/>
    <w:rsid w:val="00F71688"/>
    <w:rsid w:val="00F71873"/>
    <w:rsid w:val="00F71AD5"/>
    <w:rsid w:val="00F71CF7"/>
    <w:rsid w:val="00F71ED0"/>
    <w:rsid w:val="00F723A4"/>
    <w:rsid w:val="00F7245A"/>
    <w:rsid w:val="00F72DA8"/>
    <w:rsid w:val="00F72F11"/>
    <w:rsid w:val="00F72FE4"/>
    <w:rsid w:val="00F7315E"/>
    <w:rsid w:val="00F7374B"/>
    <w:rsid w:val="00F73E5C"/>
    <w:rsid w:val="00F749ED"/>
    <w:rsid w:val="00F74C1A"/>
    <w:rsid w:val="00F74E74"/>
    <w:rsid w:val="00F751FF"/>
    <w:rsid w:val="00F75453"/>
    <w:rsid w:val="00F75701"/>
    <w:rsid w:val="00F75A2F"/>
    <w:rsid w:val="00F760D7"/>
    <w:rsid w:val="00F76374"/>
    <w:rsid w:val="00F765D1"/>
    <w:rsid w:val="00F76617"/>
    <w:rsid w:val="00F76624"/>
    <w:rsid w:val="00F76A0C"/>
    <w:rsid w:val="00F76B9B"/>
    <w:rsid w:val="00F770E8"/>
    <w:rsid w:val="00F77147"/>
    <w:rsid w:val="00F77987"/>
    <w:rsid w:val="00F77FB3"/>
    <w:rsid w:val="00F80055"/>
    <w:rsid w:val="00F80537"/>
    <w:rsid w:val="00F8087D"/>
    <w:rsid w:val="00F80E42"/>
    <w:rsid w:val="00F80E70"/>
    <w:rsid w:val="00F81101"/>
    <w:rsid w:val="00F81555"/>
    <w:rsid w:val="00F81701"/>
    <w:rsid w:val="00F8197C"/>
    <w:rsid w:val="00F81C80"/>
    <w:rsid w:val="00F81CC0"/>
    <w:rsid w:val="00F81E95"/>
    <w:rsid w:val="00F82553"/>
    <w:rsid w:val="00F8276A"/>
    <w:rsid w:val="00F82AF7"/>
    <w:rsid w:val="00F82EF5"/>
    <w:rsid w:val="00F82FF6"/>
    <w:rsid w:val="00F83239"/>
    <w:rsid w:val="00F83277"/>
    <w:rsid w:val="00F8354D"/>
    <w:rsid w:val="00F83A5A"/>
    <w:rsid w:val="00F83D3E"/>
    <w:rsid w:val="00F83F99"/>
    <w:rsid w:val="00F84065"/>
    <w:rsid w:val="00F840D2"/>
    <w:rsid w:val="00F840F2"/>
    <w:rsid w:val="00F842C8"/>
    <w:rsid w:val="00F84688"/>
    <w:rsid w:val="00F84CA5"/>
    <w:rsid w:val="00F84E52"/>
    <w:rsid w:val="00F8538B"/>
    <w:rsid w:val="00F85890"/>
    <w:rsid w:val="00F85B42"/>
    <w:rsid w:val="00F85C61"/>
    <w:rsid w:val="00F8600C"/>
    <w:rsid w:val="00F861EE"/>
    <w:rsid w:val="00F86897"/>
    <w:rsid w:val="00F86E3C"/>
    <w:rsid w:val="00F872F2"/>
    <w:rsid w:val="00F87443"/>
    <w:rsid w:val="00F87822"/>
    <w:rsid w:val="00F8790B"/>
    <w:rsid w:val="00F87A3C"/>
    <w:rsid w:val="00F87E41"/>
    <w:rsid w:val="00F87F20"/>
    <w:rsid w:val="00F87F8A"/>
    <w:rsid w:val="00F87FA4"/>
    <w:rsid w:val="00F90036"/>
    <w:rsid w:val="00F90148"/>
    <w:rsid w:val="00F902A8"/>
    <w:rsid w:val="00F902D6"/>
    <w:rsid w:val="00F903B7"/>
    <w:rsid w:val="00F90588"/>
    <w:rsid w:val="00F905D1"/>
    <w:rsid w:val="00F9060A"/>
    <w:rsid w:val="00F90C6F"/>
    <w:rsid w:val="00F90D43"/>
    <w:rsid w:val="00F9118B"/>
    <w:rsid w:val="00F91341"/>
    <w:rsid w:val="00F91AF5"/>
    <w:rsid w:val="00F91C7F"/>
    <w:rsid w:val="00F91D87"/>
    <w:rsid w:val="00F91DC2"/>
    <w:rsid w:val="00F91E19"/>
    <w:rsid w:val="00F91EEC"/>
    <w:rsid w:val="00F92119"/>
    <w:rsid w:val="00F921A1"/>
    <w:rsid w:val="00F926F8"/>
    <w:rsid w:val="00F92E11"/>
    <w:rsid w:val="00F92E44"/>
    <w:rsid w:val="00F931B5"/>
    <w:rsid w:val="00F9344F"/>
    <w:rsid w:val="00F934A1"/>
    <w:rsid w:val="00F93709"/>
    <w:rsid w:val="00F93A72"/>
    <w:rsid w:val="00F93B0F"/>
    <w:rsid w:val="00F93D60"/>
    <w:rsid w:val="00F94155"/>
    <w:rsid w:val="00F9458C"/>
    <w:rsid w:val="00F94D8D"/>
    <w:rsid w:val="00F94DBF"/>
    <w:rsid w:val="00F95351"/>
    <w:rsid w:val="00F9543E"/>
    <w:rsid w:val="00F955E7"/>
    <w:rsid w:val="00F95AC8"/>
    <w:rsid w:val="00F96251"/>
    <w:rsid w:val="00F9704F"/>
    <w:rsid w:val="00F9783F"/>
    <w:rsid w:val="00F97D3F"/>
    <w:rsid w:val="00F97EBD"/>
    <w:rsid w:val="00FA0156"/>
    <w:rsid w:val="00FA01DA"/>
    <w:rsid w:val="00FA0747"/>
    <w:rsid w:val="00FA081A"/>
    <w:rsid w:val="00FA0855"/>
    <w:rsid w:val="00FA0BB2"/>
    <w:rsid w:val="00FA0F63"/>
    <w:rsid w:val="00FA10B3"/>
    <w:rsid w:val="00FA1164"/>
    <w:rsid w:val="00FA11EE"/>
    <w:rsid w:val="00FA169C"/>
    <w:rsid w:val="00FA184E"/>
    <w:rsid w:val="00FA1AB3"/>
    <w:rsid w:val="00FA1BD8"/>
    <w:rsid w:val="00FA25F6"/>
    <w:rsid w:val="00FA2B9B"/>
    <w:rsid w:val="00FA2CDC"/>
    <w:rsid w:val="00FA2E38"/>
    <w:rsid w:val="00FA2F21"/>
    <w:rsid w:val="00FA30B1"/>
    <w:rsid w:val="00FA33D1"/>
    <w:rsid w:val="00FA36AC"/>
    <w:rsid w:val="00FA37AA"/>
    <w:rsid w:val="00FA37B3"/>
    <w:rsid w:val="00FA3BC3"/>
    <w:rsid w:val="00FA3F06"/>
    <w:rsid w:val="00FA4068"/>
    <w:rsid w:val="00FA4684"/>
    <w:rsid w:val="00FA48D7"/>
    <w:rsid w:val="00FA490E"/>
    <w:rsid w:val="00FA4C1D"/>
    <w:rsid w:val="00FA4F46"/>
    <w:rsid w:val="00FA4F57"/>
    <w:rsid w:val="00FA55F3"/>
    <w:rsid w:val="00FA5721"/>
    <w:rsid w:val="00FA637D"/>
    <w:rsid w:val="00FA64C4"/>
    <w:rsid w:val="00FA66A8"/>
    <w:rsid w:val="00FA681A"/>
    <w:rsid w:val="00FA68B0"/>
    <w:rsid w:val="00FA68CE"/>
    <w:rsid w:val="00FA6BF3"/>
    <w:rsid w:val="00FA7137"/>
    <w:rsid w:val="00FA72A7"/>
    <w:rsid w:val="00FA7619"/>
    <w:rsid w:val="00FA7746"/>
    <w:rsid w:val="00FA7AD4"/>
    <w:rsid w:val="00FA7C0A"/>
    <w:rsid w:val="00FA7FA2"/>
    <w:rsid w:val="00FB0531"/>
    <w:rsid w:val="00FB05CB"/>
    <w:rsid w:val="00FB093B"/>
    <w:rsid w:val="00FB0A45"/>
    <w:rsid w:val="00FB0ADF"/>
    <w:rsid w:val="00FB0B19"/>
    <w:rsid w:val="00FB0FE6"/>
    <w:rsid w:val="00FB10A2"/>
    <w:rsid w:val="00FB1378"/>
    <w:rsid w:val="00FB1427"/>
    <w:rsid w:val="00FB146E"/>
    <w:rsid w:val="00FB1528"/>
    <w:rsid w:val="00FB154A"/>
    <w:rsid w:val="00FB17C7"/>
    <w:rsid w:val="00FB17C9"/>
    <w:rsid w:val="00FB199B"/>
    <w:rsid w:val="00FB1DA6"/>
    <w:rsid w:val="00FB1E31"/>
    <w:rsid w:val="00FB22D7"/>
    <w:rsid w:val="00FB23F5"/>
    <w:rsid w:val="00FB27A8"/>
    <w:rsid w:val="00FB2987"/>
    <w:rsid w:val="00FB29B7"/>
    <w:rsid w:val="00FB2C76"/>
    <w:rsid w:val="00FB2EFB"/>
    <w:rsid w:val="00FB3238"/>
    <w:rsid w:val="00FB32A4"/>
    <w:rsid w:val="00FB3337"/>
    <w:rsid w:val="00FB36C1"/>
    <w:rsid w:val="00FB3C90"/>
    <w:rsid w:val="00FB3E66"/>
    <w:rsid w:val="00FB42F9"/>
    <w:rsid w:val="00FB4919"/>
    <w:rsid w:val="00FB4AAB"/>
    <w:rsid w:val="00FB5240"/>
    <w:rsid w:val="00FB53AE"/>
    <w:rsid w:val="00FB5565"/>
    <w:rsid w:val="00FB56CB"/>
    <w:rsid w:val="00FB5A01"/>
    <w:rsid w:val="00FB5B56"/>
    <w:rsid w:val="00FB5CBD"/>
    <w:rsid w:val="00FB5FDF"/>
    <w:rsid w:val="00FB6338"/>
    <w:rsid w:val="00FB63BB"/>
    <w:rsid w:val="00FB6442"/>
    <w:rsid w:val="00FB65E7"/>
    <w:rsid w:val="00FB6613"/>
    <w:rsid w:val="00FB66DD"/>
    <w:rsid w:val="00FB6B13"/>
    <w:rsid w:val="00FB6CAD"/>
    <w:rsid w:val="00FB7045"/>
    <w:rsid w:val="00FB7180"/>
    <w:rsid w:val="00FB7362"/>
    <w:rsid w:val="00FB777F"/>
    <w:rsid w:val="00FB7AE6"/>
    <w:rsid w:val="00FB7AEB"/>
    <w:rsid w:val="00FB7E83"/>
    <w:rsid w:val="00FB7F88"/>
    <w:rsid w:val="00FC0292"/>
    <w:rsid w:val="00FC0511"/>
    <w:rsid w:val="00FC0780"/>
    <w:rsid w:val="00FC0803"/>
    <w:rsid w:val="00FC125E"/>
    <w:rsid w:val="00FC15F5"/>
    <w:rsid w:val="00FC19F7"/>
    <w:rsid w:val="00FC22BF"/>
    <w:rsid w:val="00FC2304"/>
    <w:rsid w:val="00FC242C"/>
    <w:rsid w:val="00FC2676"/>
    <w:rsid w:val="00FC2A54"/>
    <w:rsid w:val="00FC2D11"/>
    <w:rsid w:val="00FC2DA5"/>
    <w:rsid w:val="00FC2EB5"/>
    <w:rsid w:val="00FC2FAE"/>
    <w:rsid w:val="00FC3140"/>
    <w:rsid w:val="00FC36FE"/>
    <w:rsid w:val="00FC39F3"/>
    <w:rsid w:val="00FC3B3E"/>
    <w:rsid w:val="00FC432A"/>
    <w:rsid w:val="00FC4D24"/>
    <w:rsid w:val="00FC53E3"/>
    <w:rsid w:val="00FC5A51"/>
    <w:rsid w:val="00FC5CE8"/>
    <w:rsid w:val="00FC5F8E"/>
    <w:rsid w:val="00FC6643"/>
    <w:rsid w:val="00FC69E5"/>
    <w:rsid w:val="00FC69EE"/>
    <w:rsid w:val="00FC6B16"/>
    <w:rsid w:val="00FC70D2"/>
    <w:rsid w:val="00FC7471"/>
    <w:rsid w:val="00FC77D7"/>
    <w:rsid w:val="00FC7875"/>
    <w:rsid w:val="00FC7BF2"/>
    <w:rsid w:val="00FC7CB0"/>
    <w:rsid w:val="00FD023A"/>
    <w:rsid w:val="00FD059C"/>
    <w:rsid w:val="00FD0631"/>
    <w:rsid w:val="00FD0A2B"/>
    <w:rsid w:val="00FD0C14"/>
    <w:rsid w:val="00FD1144"/>
    <w:rsid w:val="00FD130C"/>
    <w:rsid w:val="00FD1687"/>
    <w:rsid w:val="00FD1AC2"/>
    <w:rsid w:val="00FD2427"/>
    <w:rsid w:val="00FD26CB"/>
    <w:rsid w:val="00FD2CFE"/>
    <w:rsid w:val="00FD2D3F"/>
    <w:rsid w:val="00FD3291"/>
    <w:rsid w:val="00FD3328"/>
    <w:rsid w:val="00FD351A"/>
    <w:rsid w:val="00FD38AE"/>
    <w:rsid w:val="00FD38F5"/>
    <w:rsid w:val="00FD3F33"/>
    <w:rsid w:val="00FD40FE"/>
    <w:rsid w:val="00FD412D"/>
    <w:rsid w:val="00FD4788"/>
    <w:rsid w:val="00FD4AE2"/>
    <w:rsid w:val="00FD5028"/>
    <w:rsid w:val="00FD51C2"/>
    <w:rsid w:val="00FD55AD"/>
    <w:rsid w:val="00FD5D2B"/>
    <w:rsid w:val="00FD5F02"/>
    <w:rsid w:val="00FD6430"/>
    <w:rsid w:val="00FD6693"/>
    <w:rsid w:val="00FD6840"/>
    <w:rsid w:val="00FD6888"/>
    <w:rsid w:val="00FD6935"/>
    <w:rsid w:val="00FD698F"/>
    <w:rsid w:val="00FD71DE"/>
    <w:rsid w:val="00FD72BD"/>
    <w:rsid w:val="00FD7595"/>
    <w:rsid w:val="00FD772F"/>
    <w:rsid w:val="00FD780C"/>
    <w:rsid w:val="00FD7A2A"/>
    <w:rsid w:val="00FD7A60"/>
    <w:rsid w:val="00FD7A86"/>
    <w:rsid w:val="00FD7AA6"/>
    <w:rsid w:val="00FD7B73"/>
    <w:rsid w:val="00FD7E04"/>
    <w:rsid w:val="00FE011F"/>
    <w:rsid w:val="00FE014C"/>
    <w:rsid w:val="00FE0407"/>
    <w:rsid w:val="00FE092D"/>
    <w:rsid w:val="00FE09FE"/>
    <w:rsid w:val="00FE0C2E"/>
    <w:rsid w:val="00FE10A3"/>
    <w:rsid w:val="00FE1414"/>
    <w:rsid w:val="00FE1594"/>
    <w:rsid w:val="00FE1847"/>
    <w:rsid w:val="00FE1AA5"/>
    <w:rsid w:val="00FE1BE7"/>
    <w:rsid w:val="00FE20FB"/>
    <w:rsid w:val="00FE2164"/>
    <w:rsid w:val="00FE26AC"/>
    <w:rsid w:val="00FE2B32"/>
    <w:rsid w:val="00FE2B3B"/>
    <w:rsid w:val="00FE2C32"/>
    <w:rsid w:val="00FE3747"/>
    <w:rsid w:val="00FE3A71"/>
    <w:rsid w:val="00FE3B17"/>
    <w:rsid w:val="00FE3C8D"/>
    <w:rsid w:val="00FE4114"/>
    <w:rsid w:val="00FE43C1"/>
    <w:rsid w:val="00FE4469"/>
    <w:rsid w:val="00FE494C"/>
    <w:rsid w:val="00FE4E06"/>
    <w:rsid w:val="00FE4F0A"/>
    <w:rsid w:val="00FE5170"/>
    <w:rsid w:val="00FE51EA"/>
    <w:rsid w:val="00FE53C8"/>
    <w:rsid w:val="00FE5A5D"/>
    <w:rsid w:val="00FE5B3F"/>
    <w:rsid w:val="00FE5BF1"/>
    <w:rsid w:val="00FE6599"/>
    <w:rsid w:val="00FE6B84"/>
    <w:rsid w:val="00FE6BD3"/>
    <w:rsid w:val="00FE70B3"/>
    <w:rsid w:val="00FE71E7"/>
    <w:rsid w:val="00FE7240"/>
    <w:rsid w:val="00FE72ED"/>
    <w:rsid w:val="00FE745E"/>
    <w:rsid w:val="00FE76ED"/>
    <w:rsid w:val="00FE79BF"/>
    <w:rsid w:val="00FE7B3C"/>
    <w:rsid w:val="00FE7D00"/>
    <w:rsid w:val="00FE7E32"/>
    <w:rsid w:val="00FE7F88"/>
    <w:rsid w:val="00FED905"/>
    <w:rsid w:val="00FF02DB"/>
    <w:rsid w:val="00FF0425"/>
    <w:rsid w:val="00FF0442"/>
    <w:rsid w:val="00FF09AF"/>
    <w:rsid w:val="00FF0A0E"/>
    <w:rsid w:val="00FF0ABF"/>
    <w:rsid w:val="00FF0C22"/>
    <w:rsid w:val="00FF1008"/>
    <w:rsid w:val="00FF1111"/>
    <w:rsid w:val="00FF17AF"/>
    <w:rsid w:val="00FF1C61"/>
    <w:rsid w:val="00FF1CBB"/>
    <w:rsid w:val="00FF1FC7"/>
    <w:rsid w:val="00FF200F"/>
    <w:rsid w:val="00FF21B1"/>
    <w:rsid w:val="00FF2445"/>
    <w:rsid w:val="00FF26B6"/>
    <w:rsid w:val="00FF27F9"/>
    <w:rsid w:val="00FF2904"/>
    <w:rsid w:val="00FF292E"/>
    <w:rsid w:val="00FF3000"/>
    <w:rsid w:val="00FF32A1"/>
    <w:rsid w:val="00FF34CF"/>
    <w:rsid w:val="00FF3614"/>
    <w:rsid w:val="00FF37A4"/>
    <w:rsid w:val="00FF3E9D"/>
    <w:rsid w:val="00FF44A6"/>
    <w:rsid w:val="00FF46FC"/>
    <w:rsid w:val="00FF4936"/>
    <w:rsid w:val="00FF49A5"/>
    <w:rsid w:val="00FF4CD5"/>
    <w:rsid w:val="00FF4F30"/>
    <w:rsid w:val="00FF502C"/>
    <w:rsid w:val="00FF514D"/>
    <w:rsid w:val="00FF5234"/>
    <w:rsid w:val="00FF5433"/>
    <w:rsid w:val="00FF56D9"/>
    <w:rsid w:val="00FF5FA7"/>
    <w:rsid w:val="00FF6237"/>
    <w:rsid w:val="00FF6364"/>
    <w:rsid w:val="00FF66AC"/>
    <w:rsid w:val="00FF66C2"/>
    <w:rsid w:val="00FF693F"/>
    <w:rsid w:val="00FF696D"/>
    <w:rsid w:val="00FF6B73"/>
    <w:rsid w:val="00FF6CD9"/>
    <w:rsid w:val="00FF6CE7"/>
    <w:rsid w:val="00FF6CEF"/>
    <w:rsid w:val="00FF71D4"/>
    <w:rsid w:val="00FF730F"/>
    <w:rsid w:val="01175740"/>
    <w:rsid w:val="016450F8"/>
    <w:rsid w:val="017C2BBA"/>
    <w:rsid w:val="018715C7"/>
    <w:rsid w:val="0188D5BB"/>
    <w:rsid w:val="01A8B6A9"/>
    <w:rsid w:val="01C2AE77"/>
    <w:rsid w:val="01D55C44"/>
    <w:rsid w:val="01EB6DF2"/>
    <w:rsid w:val="024A7911"/>
    <w:rsid w:val="02527521"/>
    <w:rsid w:val="02708047"/>
    <w:rsid w:val="0284DB18"/>
    <w:rsid w:val="02910078"/>
    <w:rsid w:val="02A0CF89"/>
    <w:rsid w:val="02A2F9B5"/>
    <w:rsid w:val="02A935F3"/>
    <w:rsid w:val="02C30453"/>
    <w:rsid w:val="02D7A394"/>
    <w:rsid w:val="02E53F80"/>
    <w:rsid w:val="030D1BE7"/>
    <w:rsid w:val="03468BAC"/>
    <w:rsid w:val="037EA632"/>
    <w:rsid w:val="0386E88D"/>
    <w:rsid w:val="03AFA574"/>
    <w:rsid w:val="042DA7E2"/>
    <w:rsid w:val="0530F774"/>
    <w:rsid w:val="05AE4F77"/>
    <w:rsid w:val="062B391D"/>
    <w:rsid w:val="062F4A08"/>
    <w:rsid w:val="06BFA3BF"/>
    <w:rsid w:val="06C34456"/>
    <w:rsid w:val="06E9DF75"/>
    <w:rsid w:val="0701966D"/>
    <w:rsid w:val="071A365C"/>
    <w:rsid w:val="073CE474"/>
    <w:rsid w:val="0751EFF7"/>
    <w:rsid w:val="07848268"/>
    <w:rsid w:val="07B27E5C"/>
    <w:rsid w:val="07C220F3"/>
    <w:rsid w:val="08034DB3"/>
    <w:rsid w:val="081742A3"/>
    <w:rsid w:val="08427F6C"/>
    <w:rsid w:val="087E70B4"/>
    <w:rsid w:val="088742E2"/>
    <w:rsid w:val="089B0D44"/>
    <w:rsid w:val="08D150D1"/>
    <w:rsid w:val="09192B25"/>
    <w:rsid w:val="0967D6D4"/>
    <w:rsid w:val="097BD2BF"/>
    <w:rsid w:val="097CDD5C"/>
    <w:rsid w:val="0982FC4A"/>
    <w:rsid w:val="099E41F7"/>
    <w:rsid w:val="09B4345D"/>
    <w:rsid w:val="09E3901F"/>
    <w:rsid w:val="0A27282B"/>
    <w:rsid w:val="0A2B9106"/>
    <w:rsid w:val="0A352D2A"/>
    <w:rsid w:val="0A49923E"/>
    <w:rsid w:val="0A8C92EE"/>
    <w:rsid w:val="0AA5A192"/>
    <w:rsid w:val="0AABCCF2"/>
    <w:rsid w:val="0AB79E05"/>
    <w:rsid w:val="0AD45240"/>
    <w:rsid w:val="0B151893"/>
    <w:rsid w:val="0BE3A99B"/>
    <w:rsid w:val="0BEE0BF7"/>
    <w:rsid w:val="0C0D3E9A"/>
    <w:rsid w:val="0C25EA9C"/>
    <w:rsid w:val="0C3FE2AE"/>
    <w:rsid w:val="0C43494C"/>
    <w:rsid w:val="0C5A2A3A"/>
    <w:rsid w:val="0C5C66F8"/>
    <w:rsid w:val="0C5EDEF4"/>
    <w:rsid w:val="0C5FFCEA"/>
    <w:rsid w:val="0C690D37"/>
    <w:rsid w:val="0CA76F0A"/>
    <w:rsid w:val="0CA7E295"/>
    <w:rsid w:val="0CBCC364"/>
    <w:rsid w:val="0D17A9D9"/>
    <w:rsid w:val="0D1D4A68"/>
    <w:rsid w:val="0D7DC357"/>
    <w:rsid w:val="0DA21656"/>
    <w:rsid w:val="0DB3658C"/>
    <w:rsid w:val="0E1A1618"/>
    <w:rsid w:val="0E1F190D"/>
    <w:rsid w:val="0E516355"/>
    <w:rsid w:val="0E58550F"/>
    <w:rsid w:val="0E66C89A"/>
    <w:rsid w:val="0E98B534"/>
    <w:rsid w:val="0E9AC018"/>
    <w:rsid w:val="0EA14C90"/>
    <w:rsid w:val="0EC5C1C8"/>
    <w:rsid w:val="0EE9F8D9"/>
    <w:rsid w:val="0F0E7F7B"/>
    <w:rsid w:val="0F1FF826"/>
    <w:rsid w:val="0F49E2EF"/>
    <w:rsid w:val="0FA2BB52"/>
    <w:rsid w:val="0FA81679"/>
    <w:rsid w:val="0FC2E7FB"/>
    <w:rsid w:val="0FCB7ECE"/>
    <w:rsid w:val="0FFAD975"/>
    <w:rsid w:val="1075EF29"/>
    <w:rsid w:val="10FE169F"/>
    <w:rsid w:val="1124E92F"/>
    <w:rsid w:val="11688EEC"/>
    <w:rsid w:val="117A884C"/>
    <w:rsid w:val="117EA40D"/>
    <w:rsid w:val="1185F2F0"/>
    <w:rsid w:val="11940E63"/>
    <w:rsid w:val="11D6CE90"/>
    <w:rsid w:val="11DE4F98"/>
    <w:rsid w:val="11E2C7F5"/>
    <w:rsid w:val="11F58A16"/>
    <w:rsid w:val="120194B8"/>
    <w:rsid w:val="120957E8"/>
    <w:rsid w:val="121A3EC0"/>
    <w:rsid w:val="12850936"/>
    <w:rsid w:val="12BAF87E"/>
    <w:rsid w:val="12E8B9BD"/>
    <w:rsid w:val="12EC4635"/>
    <w:rsid w:val="132C4CB7"/>
    <w:rsid w:val="1337309F"/>
    <w:rsid w:val="139D03FE"/>
    <w:rsid w:val="13A3388D"/>
    <w:rsid w:val="13D9AF0F"/>
    <w:rsid w:val="14818A4A"/>
    <w:rsid w:val="14BF031C"/>
    <w:rsid w:val="14C12CE5"/>
    <w:rsid w:val="14ED47BD"/>
    <w:rsid w:val="14FB4417"/>
    <w:rsid w:val="15188DD9"/>
    <w:rsid w:val="154F2D05"/>
    <w:rsid w:val="159219B6"/>
    <w:rsid w:val="15BEC4CA"/>
    <w:rsid w:val="15DB1505"/>
    <w:rsid w:val="16090DBD"/>
    <w:rsid w:val="1632FF5A"/>
    <w:rsid w:val="1665DAC6"/>
    <w:rsid w:val="16710E82"/>
    <w:rsid w:val="167B3868"/>
    <w:rsid w:val="16962890"/>
    <w:rsid w:val="16BC07A6"/>
    <w:rsid w:val="16D855C0"/>
    <w:rsid w:val="17189415"/>
    <w:rsid w:val="172D37E2"/>
    <w:rsid w:val="1744F78A"/>
    <w:rsid w:val="1764BAE9"/>
    <w:rsid w:val="17738536"/>
    <w:rsid w:val="177BA690"/>
    <w:rsid w:val="178B519D"/>
    <w:rsid w:val="17991750"/>
    <w:rsid w:val="17BF2920"/>
    <w:rsid w:val="17D3E411"/>
    <w:rsid w:val="17DD75A2"/>
    <w:rsid w:val="17E495BA"/>
    <w:rsid w:val="18245BB6"/>
    <w:rsid w:val="183AEACC"/>
    <w:rsid w:val="1856FB6F"/>
    <w:rsid w:val="185D51D8"/>
    <w:rsid w:val="185E70D8"/>
    <w:rsid w:val="185F9C8F"/>
    <w:rsid w:val="18676B15"/>
    <w:rsid w:val="1872BEFC"/>
    <w:rsid w:val="18813359"/>
    <w:rsid w:val="18B2CFEC"/>
    <w:rsid w:val="18C2CF99"/>
    <w:rsid w:val="18FB8B06"/>
    <w:rsid w:val="1951A67B"/>
    <w:rsid w:val="196504C4"/>
    <w:rsid w:val="196B4DE3"/>
    <w:rsid w:val="1985358A"/>
    <w:rsid w:val="1997C885"/>
    <w:rsid w:val="199AE6BC"/>
    <w:rsid w:val="19AD6B22"/>
    <w:rsid w:val="19B9F1FE"/>
    <w:rsid w:val="19BF7849"/>
    <w:rsid w:val="19D903CC"/>
    <w:rsid w:val="19E811F7"/>
    <w:rsid w:val="19F0F535"/>
    <w:rsid w:val="1A1480C3"/>
    <w:rsid w:val="1A14838F"/>
    <w:rsid w:val="1A4A7235"/>
    <w:rsid w:val="1A5E2CEE"/>
    <w:rsid w:val="1A5F788D"/>
    <w:rsid w:val="1A600D33"/>
    <w:rsid w:val="1A8DB3EA"/>
    <w:rsid w:val="1AAB32CD"/>
    <w:rsid w:val="1AE98E5A"/>
    <w:rsid w:val="1B0BC15D"/>
    <w:rsid w:val="1B2A2166"/>
    <w:rsid w:val="1B3CA6A8"/>
    <w:rsid w:val="1B521BB0"/>
    <w:rsid w:val="1B980F6C"/>
    <w:rsid w:val="1BB78E93"/>
    <w:rsid w:val="1BD3973D"/>
    <w:rsid w:val="1BE5BE1E"/>
    <w:rsid w:val="1BF92968"/>
    <w:rsid w:val="1C1817D8"/>
    <w:rsid w:val="1C2F4996"/>
    <w:rsid w:val="1C676830"/>
    <w:rsid w:val="1C6E6B0C"/>
    <w:rsid w:val="1CAD6A17"/>
    <w:rsid w:val="1CB15A4E"/>
    <w:rsid w:val="1CBA50D8"/>
    <w:rsid w:val="1CD06657"/>
    <w:rsid w:val="1CE176F6"/>
    <w:rsid w:val="1D1B132B"/>
    <w:rsid w:val="1D1DD830"/>
    <w:rsid w:val="1D4BFC11"/>
    <w:rsid w:val="1D52C954"/>
    <w:rsid w:val="1D6285DA"/>
    <w:rsid w:val="1D78F16F"/>
    <w:rsid w:val="1D801A2A"/>
    <w:rsid w:val="1DD75C89"/>
    <w:rsid w:val="1DDCCBCB"/>
    <w:rsid w:val="1DF99D82"/>
    <w:rsid w:val="1E31CBDC"/>
    <w:rsid w:val="1E7C255D"/>
    <w:rsid w:val="1EA2EDEE"/>
    <w:rsid w:val="1EB0917A"/>
    <w:rsid w:val="1ECF7F04"/>
    <w:rsid w:val="1EFB99E9"/>
    <w:rsid w:val="1F01A885"/>
    <w:rsid w:val="1F0C4BC7"/>
    <w:rsid w:val="1F2119D6"/>
    <w:rsid w:val="1F3E142C"/>
    <w:rsid w:val="1FAF8739"/>
    <w:rsid w:val="1FD4A271"/>
    <w:rsid w:val="1FE84CFE"/>
    <w:rsid w:val="1FE885C8"/>
    <w:rsid w:val="20279BBA"/>
    <w:rsid w:val="202B16A6"/>
    <w:rsid w:val="20494879"/>
    <w:rsid w:val="206CC473"/>
    <w:rsid w:val="2079DA96"/>
    <w:rsid w:val="208928D8"/>
    <w:rsid w:val="20895D51"/>
    <w:rsid w:val="208C508A"/>
    <w:rsid w:val="209905D9"/>
    <w:rsid w:val="20CF1581"/>
    <w:rsid w:val="20EC17BD"/>
    <w:rsid w:val="20F4E7CF"/>
    <w:rsid w:val="210DA0A5"/>
    <w:rsid w:val="2141331E"/>
    <w:rsid w:val="214181B6"/>
    <w:rsid w:val="214B0F6B"/>
    <w:rsid w:val="21600693"/>
    <w:rsid w:val="218E1EAB"/>
    <w:rsid w:val="21B2B284"/>
    <w:rsid w:val="21D21E34"/>
    <w:rsid w:val="21D8A561"/>
    <w:rsid w:val="220072EA"/>
    <w:rsid w:val="220BEED3"/>
    <w:rsid w:val="222AB214"/>
    <w:rsid w:val="22511E0F"/>
    <w:rsid w:val="226C7897"/>
    <w:rsid w:val="22AFABAB"/>
    <w:rsid w:val="22B489A7"/>
    <w:rsid w:val="22C27570"/>
    <w:rsid w:val="22E37EEA"/>
    <w:rsid w:val="2326578A"/>
    <w:rsid w:val="23771D4E"/>
    <w:rsid w:val="237F2614"/>
    <w:rsid w:val="23913C62"/>
    <w:rsid w:val="2394BFDA"/>
    <w:rsid w:val="23D71690"/>
    <w:rsid w:val="23DAA82B"/>
    <w:rsid w:val="23EAE392"/>
    <w:rsid w:val="23EB8733"/>
    <w:rsid w:val="240A58B8"/>
    <w:rsid w:val="240B0FD4"/>
    <w:rsid w:val="240FE072"/>
    <w:rsid w:val="244112E0"/>
    <w:rsid w:val="246D6A5E"/>
    <w:rsid w:val="24A31EE5"/>
    <w:rsid w:val="24E66197"/>
    <w:rsid w:val="2515922C"/>
    <w:rsid w:val="25173D35"/>
    <w:rsid w:val="254B5F24"/>
    <w:rsid w:val="255BDB18"/>
    <w:rsid w:val="256766ED"/>
    <w:rsid w:val="2573EBE6"/>
    <w:rsid w:val="25751798"/>
    <w:rsid w:val="25852C85"/>
    <w:rsid w:val="25B40429"/>
    <w:rsid w:val="25DA7DD9"/>
    <w:rsid w:val="25EB2B93"/>
    <w:rsid w:val="25FCBADE"/>
    <w:rsid w:val="2602B926"/>
    <w:rsid w:val="261486D5"/>
    <w:rsid w:val="261DC326"/>
    <w:rsid w:val="26543C24"/>
    <w:rsid w:val="267E8EE5"/>
    <w:rsid w:val="2680E064"/>
    <w:rsid w:val="26943563"/>
    <w:rsid w:val="26BE3C74"/>
    <w:rsid w:val="26E00E1D"/>
    <w:rsid w:val="26E392A7"/>
    <w:rsid w:val="26F22F87"/>
    <w:rsid w:val="2715FB36"/>
    <w:rsid w:val="2718F5A4"/>
    <w:rsid w:val="273C9719"/>
    <w:rsid w:val="27854970"/>
    <w:rsid w:val="27B255B4"/>
    <w:rsid w:val="27B6ABCA"/>
    <w:rsid w:val="27B9955F"/>
    <w:rsid w:val="27BEABCA"/>
    <w:rsid w:val="280DDEA3"/>
    <w:rsid w:val="283574D1"/>
    <w:rsid w:val="286544FD"/>
    <w:rsid w:val="2873941C"/>
    <w:rsid w:val="2881EE65"/>
    <w:rsid w:val="28BB5C10"/>
    <w:rsid w:val="28BCC7EC"/>
    <w:rsid w:val="28CB7AAA"/>
    <w:rsid w:val="28D753C9"/>
    <w:rsid w:val="28E1AB6D"/>
    <w:rsid w:val="28F1C594"/>
    <w:rsid w:val="29008F3E"/>
    <w:rsid w:val="2913C823"/>
    <w:rsid w:val="2917EC90"/>
    <w:rsid w:val="291CFDB5"/>
    <w:rsid w:val="293AB5D5"/>
    <w:rsid w:val="29648E68"/>
    <w:rsid w:val="296B546B"/>
    <w:rsid w:val="29717934"/>
    <w:rsid w:val="29770D84"/>
    <w:rsid w:val="2992723A"/>
    <w:rsid w:val="29DFAA5B"/>
    <w:rsid w:val="2A140272"/>
    <w:rsid w:val="2A2A1E53"/>
    <w:rsid w:val="2A2A9983"/>
    <w:rsid w:val="2A4F6A2D"/>
    <w:rsid w:val="2A9D35CC"/>
    <w:rsid w:val="2AA3537E"/>
    <w:rsid w:val="2AD324C8"/>
    <w:rsid w:val="2AE06AFC"/>
    <w:rsid w:val="2B1B950C"/>
    <w:rsid w:val="2B469835"/>
    <w:rsid w:val="2B81F5BD"/>
    <w:rsid w:val="2B82C60C"/>
    <w:rsid w:val="2BBA5338"/>
    <w:rsid w:val="2BBC99E1"/>
    <w:rsid w:val="2BD19DF6"/>
    <w:rsid w:val="2C3BA821"/>
    <w:rsid w:val="2C4841EF"/>
    <w:rsid w:val="2C544D13"/>
    <w:rsid w:val="2C5A42D2"/>
    <w:rsid w:val="2C77B9BD"/>
    <w:rsid w:val="2C82932E"/>
    <w:rsid w:val="2C943469"/>
    <w:rsid w:val="2CA3BBB5"/>
    <w:rsid w:val="2CC84417"/>
    <w:rsid w:val="2CDCF2C5"/>
    <w:rsid w:val="2CE89D51"/>
    <w:rsid w:val="2CF09312"/>
    <w:rsid w:val="2D060EB5"/>
    <w:rsid w:val="2D150DE8"/>
    <w:rsid w:val="2D351218"/>
    <w:rsid w:val="2D3A3EC5"/>
    <w:rsid w:val="2D5EFDB5"/>
    <w:rsid w:val="2DB51C90"/>
    <w:rsid w:val="2DCFA867"/>
    <w:rsid w:val="2DDA9D54"/>
    <w:rsid w:val="2DDF2F5B"/>
    <w:rsid w:val="2DED25DA"/>
    <w:rsid w:val="2DFE8FFD"/>
    <w:rsid w:val="2E0F197C"/>
    <w:rsid w:val="2E141798"/>
    <w:rsid w:val="2E2218D3"/>
    <w:rsid w:val="2E24BE5E"/>
    <w:rsid w:val="2E78BF92"/>
    <w:rsid w:val="2E7DFAEC"/>
    <w:rsid w:val="2E8AA5D8"/>
    <w:rsid w:val="2ED01A8E"/>
    <w:rsid w:val="2EE1D9DF"/>
    <w:rsid w:val="2F0AC47C"/>
    <w:rsid w:val="2F45E37A"/>
    <w:rsid w:val="2FE58419"/>
    <w:rsid w:val="30138463"/>
    <w:rsid w:val="30303C42"/>
    <w:rsid w:val="303FDA51"/>
    <w:rsid w:val="304FBCA2"/>
    <w:rsid w:val="30732C24"/>
    <w:rsid w:val="307B2B1E"/>
    <w:rsid w:val="308F341B"/>
    <w:rsid w:val="309D3CBD"/>
    <w:rsid w:val="30DDA173"/>
    <w:rsid w:val="311EB9DA"/>
    <w:rsid w:val="314A714D"/>
    <w:rsid w:val="314CD4B7"/>
    <w:rsid w:val="31545021"/>
    <w:rsid w:val="315BD7DB"/>
    <w:rsid w:val="31677A42"/>
    <w:rsid w:val="31799350"/>
    <w:rsid w:val="319B336E"/>
    <w:rsid w:val="31BAD647"/>
    <w:rsid w:val="31CADAB6"/>
    <w:rsid w:val="3214F846"/>
    <w:rsid w:val="32197106"/>
    <w:rsid w:val="323C0EE0"/>
    <w:rsid w:val="3241724C"/>
    <w:rsid w:val="3241A8BB"/>
    <w:rsid w:val="32439042"/>
    <w:rsid w:val="324F57CA"/>
    <w:rsid w:val="3253D8EA"/>
    <w:rsid w:val="32898F2E"/>
    <w:rsid w:val="32AF2063"/>
    <w:rsid w:val="32BF2BB6"/>
    <w:rsid w:val="32F06F17"/>
    <w:rsid w:val="32F40C20"/>
    <w:rsid w:val="32F47B1C"/>
    <w:rsid w:val="32F8DF26"/>
    <w:rsid w:val="32FE5233"/>
    <w:rsid w:val="330FF6C7"/>
    <w:rsid w:val="332040B4"/>
    <w:rsid w:val="335CF388"/>
    <w:rsid w:val="337658D6"/>
    <w:rsid w:val="339F83D4"/>
    <w:rsid w:val="33B72455"/>
    <w:rsid w:val="3406563F"/>
    <w:rsid w:val="341755CB"/>
    <w:rsid w:val="342380D3"/>
    <w:rsid w:val="342AC245"/>
    <w:rsid w:val="3485A8FD"/>
    <w:rsid w:val="3491783E"/>
    <w:rsid w:val="34B2B825"/>
    <w:rsid w:val="34B97580"/>
    <w:rsid w:val="34BA3FC9"/>
    <w:rsid w:val="34F0EFBE"/>
    <w:rsid w:val="34FE7CE5"/>
    <w:rsid w:val="3529A269"/>
    <w:rsid w:val="352D1176"/>
    <w:rsid w:val="353F3D40"/>
    <w:rsid w:val="3565853A"/>
    <w:rsid w:val="356A17ED"/>
    <w:rsid w:val="35A1C4F6"/>
    <w:rsid w:val="35A78095"/>
    <w:rsid w:val="35AFE9CF"/>
    <w:rsid w:val="35FFA1C4"/>
    <w:rsid w:val="362964D1"/>
    <w:rsid w:val="365760FE"/>
    <w:rsid w:val="36B74ACE"/>
    <w:rsid w:val="36BFFB0E"/>
    <w:rsid w:val="36C30130"/>
    <w:rsid w:val="36C4D2FC"/>
    <w:rsid w:val="3705AE6B"/>
    <w:rsid w:val="3705EFAB"/>
    <w:rsid w:val="372BFCE7"/>
    <w:rsid w:val="373D79A4"/>
    <w:rsid w:val="374F10D2"/>
    <w:rsid w:val="374F7DFB"/>
    <w:rsid w:val="377E1933"/>
    <w:rsid w:val="37EE6B35"/>
    <w:rsid w:val="38031B62"/>
    <w:rsid w:val="3843F659"/>
    <w:rsid w:val="38505941"/>
    <w:rsid w:val="385B0A08"/>
    <w:rsid w:val="38755480"/>
    <w:rsid w:val="3881B1B1"/>
    <w:rsid w:val="38A090F2"/>
    <w:rsid w:val="38A846C0"/>
    <w:rsid w:val="38F6A047"/>
    <w:rsid w:val="39074F6D"/>
    <w:rsid w:val="390F3CEC"/>
    <w:rsid w:val="391B5057"/>
    <w:rsid w:val="3922CA88"/>
    <w:rsid w:val="39434629"/>
    <w:rsid w:val="394A6DF5"/>
    <w:rsid w:val="395E22B9"/>
    <w:rsid w:val="397BC8C8"/>
    <w:rsid w:val="398001C5"/>
    <w:rsid w:val="398017B6"/>
    <w:rsid w:val="399AAB74"/>
    <w:rsid w:val="39AEE8EF"/>
    <w:rsid w:val="39AF777B"/>
    <w:rsid w:val="3A018AC1"/>
    <w:rsid w:val="3A0FC83E"/>
    <w:rsid w:val="3A4BE0F9"/>
    <w:rsid w:val="3A92ADC5"/>
    <w:rsid w:val="3AA8D3B4"/>
    <w:rsid w:val="3ADE27D9"/>
    <w:rsid w:val="3B0CAD05"/>
    <w:rsid w:val="3B1A7B51"/>
    <w:rsid w:val="3B21490C"/>
    <w:rsid w:val="3B286369"/>
    <w:rsid w:val="3B6559A2"/>
    <w:rsid w:val="3B79A1AC"/>
    <w:rsid w:val="3BA0A653"/>
    <w:rsid w:val="3BB8665E"/>
    <w:rsid w:val="3BBA64E8"/>
    <w:rsid w:val="3C0C214B"/>
    <w:rsid w:val="3C28E434"/>
    <w:rsid w:val="3C55AA57"/>
    <w:rsid w:val="3C64731B"/>
    <w:rsid w:val="3C7B2F8F"/>
    <w:rsid w:val="3C7D0913"/>
    <w:rsid w:val="3C92AC57"/>
    <w:rsid w:val="3D364A5C"/>
    <w:rsid w:val="3D3D6AAD"/>
    <w:rsid w:val="3D3E8FF5"/>
    <w:rsid w:val="3D43D892"/>
    <w:rsid w:val="3D5EEA45"/>
    <w:rsid w:val="3D64F8C3"/>
    <w:rsid w:val="3D75A69B"/>
    <w:rsid w:val="3D993C0B"/>
    <w:rsid w:val="3D9B6933"/>
    <w:rsid w:val="3D9CC5DF"/>
    <w:rsid w:val="3DC28986"/>
    <w:rsid w:val="3DD290A0"/>
    <w:rsid w:val="3DF5444E"/>
    <w:rsid w:val="3DF6A34E"/>
    <w:rsid w:val="3E5F5D89"/>
    <w:rsid w:val="3E666C30"/>
    <w:rsid w:val="3E985414"/>
    <w:rsid w:val="3EDBBD02"/>
    <w:rsid w:val="3EDEA3E0"/>
    <w:rsid w:val="3EFAE526"/>
    <w:rsid w:val="3F1817E9"/>
    <w:rsid w:val="3F48A4F9"/>
    <w:rsid w:val="3F60DD25"/>
    <w:rsid w:val="3FC50445"/>
    <w:rsid w:val="3FD242E3"/>
    <w:rsid w:val="3FE5DA60"/>
    <w:rsid w:val="401F5034"/>
    <w:rsid w:val="404E5AFF"/>
    <w:rsid w:val="40717BB6"/>
    <w:rsid w:val="40B80269"/>
    <w:rsid w:val="40BD35DF"/>
    <w:rsid w:val="40D3CC5A"/>
    <w:rsid w:val="41108573"/>
    <w:rsid w:val="41336B57"/>
    <w:rsid w:val="4156F4D4"/>
    <w:rsid w:val="4164D5D3"/>
    <w:rsid w:val="4171B99C"/>
    <w:rsid w:val="417B2D8B"/>
    <w:rsid w:val="41872258"/>
    <w:rsid w:val="4194AC7A"/>
    <w:rsid w:val="41B366CA"/>
    <w:rsid w:val="41F62A4C"/>
    <w:rsid w:val="4227B858"/>
    <w:rsid w:val="42903732"/>
    <w:rsid w:val="429B958C"/>
    <w:rsid w:val="42A1D75F"/>
    <w:rsid w:val="42AB270E"/>
    <w:rsid w:val="42B3762A"/>
    <w:rsid w:val="42DC42B9"/>
    <w:rsid w:val="4310731D"/>
    <w:rsid w:val="43236E94"/>
    <w:rsid w:val="43436AD1"/>
    <w:rsid w:val="4344A1A1"/>
    <w:rsid w:val="435AD660"/>
    <w:rsid w:val="4365B33B"/>
    <w:rsid w:val="4386F54D"/>
    <w:rsid w:val="439661A5"/>
    <w:rsid w:val="43BD83F6"/>
    <w:rsid w:val="43C3262D"/>
    <w:rsid w:val="43CE977A"/>
    <w:rsid w:val="442922DA"/>
    <w:rsid w:val="4438EAF1"/>
    <w:rsid w:val="44957C71"/>
    <w:rsid w:val="44D21030"/>
    <w:rsid w:val="44E402EC"/>
    <w:rsid w:val="4508E3DD"/>
    <w:rsid w:val="452FBA49"/>
    <w:rsid w:val="4548CBE7"/>
    <w:rsid w:val="454AEA25"/>
    <w:rsid w:val="454E5293"/>
    <w:rsid w:val="45597DF3"/>
    <w:rsid w:val="455F6F68"/>
    <w:rsid w:val="4564EE19"/>
    <w:rsid w:val="45A13561"/>
    <w:rsid w:val="45A8DC76"/>
    <w:rsid w:val="45DA85AF"/>
    <w:rsid w:val="45E0BCA3"/>
    <w:rsid w:val="45EEF3D6"/>
    <w:rsid w:val="46435490"/>
    <w:rsid w:val="4682667A"/>
    <w:rsid w:val="4685F931"/>
    <w:rsid w:val="469993B7"/>
    <w:rsid w:val="46E3EADE"/>
    <w:rsid w:val="47156B4C"/>
    <w:rsid w:val="472B2174"/>
    <w:rsid w:val="473D9D3A"/>
    <w:rsid w:val="4796889D"/>
    <w:rsid w:val="47AC0A66"/>
    <w:rsid w:val="47FD0D41"/>
    <w:rsid w:val="48447EE0"/>
    <w:rsid w:val="4857CB9F"/>
    <w:rsid w:val="48688843"/>
    <w:rsid w:val="488A21C7"/>
    <w:rsid w:val="48AABFA2"/>
    <w:rsid w:val="48B0ACA5"/>
    <w:rsid w:val="48B2252B"/>
    <w:rsid w:val="490E97F8"/>
    <w:rsid w:val="49236FD3"/>
    <w:rsid w:val="49338AB7"/>
    <w:rsid w:val="495DF3F9"/>
    <w:rsid w:val="499E1BB7"/>
    <w:rsid w:val="49AED362"/>
    <w:rsid w:val="49C8ADB5"/>
    <w:rsid w:val="49C9B5CF"/>
    <w:rsid w:val="4A1DDAEB"/>
    <w:rsid w:val="4A2D9840"/>
    <w:rsid w:val="4A3632B1"/>
    <w:rsid w:val="4A565209"/>
    <w:rsid w:val="4A5B77DC"/>
    <w:rsid w:val="4A6C361F"/>
    <w:rsid w:val="4ABA8A12"/>
    <w:rsid w:val="4AD515AC"/>
    <w:rsid w:val="4AD6113B"/>
    <w:rsid w:val="4AE11EFB"/>
    <w:rsid w:val="4B065B0A"/>
    <w:rsid w:val="4B106389"/>
    <w:rsid w:val="4B152FCA"/>
    <w:rsid w:val="4B2D4786"/>
    <w:rsid w:val="4B443469"/>
    <w:rsid w:val="4B4ED490"/>
    <w:rsid w:val="4B4F7BBB"/>
    <w:rsid w:val="4B61186B"/>
    <w:rsid w:val="4BB2A78C"/>
    <w:rsid w:val="4BC1B3C0"/>
    <w:rsid w:val="4C121A9F"/>
    <w:rsid w:val="4C13A733"/>
    <w:rsid w:val="4C234608"/>
    <w:rsid w:val="4C59BE17"/>
    <w:rsid w:val="4C8C3D3E"/>
    <w:rsid w:val="4C94D6D8"/>
    <w:rsid w:val="4CC8DDBF"/>
    <w:rsid w:val="4CFF060A"/>
    <w:rsid w:val="4D251E90"/>
    <w:rsid w:val="4D4F83F3"/>
    <w:rsid w:val="4D6AB2E9"/>
    <w:rsid w:val="4D9D0C2A"/>
    <w:rsid w:val="4DAB291A"/>
    <w:rsid w:val="4DC71DEA"/>
    <w:rsid w:val="4E0C6D01"/>
    <w:rsid w:val="4E37ABBF"/>
    <w:rsid w:val="4E73C8E8"/>
    <w:rsid w:val="4EAD163E"/>
    <w:rsid w:val="4ED616A1"/>
    <w:rsid w:val="4F454EAB"/>
    <w:rsid w:val="4F6983D1"/>
    <w:rsid w:val="503A6799"/>
    <w:rsid w:val="5064C233"/>
    <w:rsid w:val="5084E850"/>
    <w:rsid w:val="5094419C"/>
    <w:rsid w:val="50DA3515"/>
    <w:rsid w:val="50EB691D"/>
    <w:rsid w:val="5153B16A"/>
    <w:rsid w:val="5158BD52"/>
    <w:rsid w:val="51A2A2F7"/>
    <w:rsid w:val="51E4EA2B"/>
    <w:rsid w:val="52045E1E"/>
    <w:rsid w:val="52432E1C"/>
    <w:rsid w:val="524826A2"/>
    <w:rsid w:val="525715D5"/>
    <w:rsid w:val="5285F0C7"/>
    <w:rsid w:val="52A1EB78"/>
    <w:rsid w:val="52D7DF3B"/>
    <w:rsid w:val="530BDE39"/>
    <w:rsid w:val="5327C6CD"/>
    <w:rsid w:val="533D7C01"/>
    <w:rsid w:val="534414BF"/>
    <w:rsid w:val="534F3439"/>
    <w:rsid w:val="53587AE8"/>
    <w:rsid w:val="538D80F5"/>
    <w:rsid w:val="53C983D3"/>
    <w:rsid w:val="53D5195E"/>
    <w:rsid w:val="53F52F7A"/>
    <w:rsid w:val="54059D70"/>
    <w:rsid w:val="542228B3"/>
    <w:rsid w:val="5423F628"/>
    <w:rsid w:val="54539197"/>
    <w:rsid w:val="549149EA"/>
    <w:rsid w:val="5493B14C"/>
    <w:rsid w:val="54951E5A"/>
    <w:rsid w:val="5524D1EB"/>
    <w:rsid w:val="5540D6FE"/>
    <w:rsid w:val="55935601"/>
    <w:rsid w:val="55AB088C"/>
    <w:rsid w:val="55B61955"/>
    <w:rsid w:val="55D3B5D7"/>
    <w:rsid w:val="560138F9"/>
    <w:rsid w:val="56063BBD"/>
    <w:rsid w:val="562BEA35"/>
    <w:rsid w:val="562D3B30"/>
    <w:rsid w:val="5630D30C"/>
    <w:rsid w:val="563C4566"/>
    <w:rsid w:val="564242D9"/>
    <w:rsid w:val="5656E8E2"/>
    <w:rsid w:val="5665E610"/>
    <w:rsid w:val="56D02A88"/>
    <w:rsid w:val="57010157"/>
    <w:rsid w:val="57A6CB9C"/>
    <w:rsid w:val="57AFCE7B"/>
    <w:rsid w:val="57B50FCF"/>
    <w:rsid w:val="57B575B4"/>
    <w:rsid w:val="57BFA42C"/>
    <w:rsid w:val="57CD6CA7"/>
    <w:rsid w:val="5808F9F6"/>
    <w:rsid w:val="581DD698"/>
    <w:rsid w:val="583A7232"/>
    <w:rsid w:val="58420A26"/>
    <w:rsid w:val="5851CBD5"/>
    <w:rsid w:val="58BA5D6F"/>
    <w:rsid w:val="58CD5FE5"/>
    <w:rsid w:val="58CEEACC"/>
    <w:rsid w:val="5917790A"/>
    <w:rsid w:val="591D7D07"/>
    <w:rsid w:val="5921D25F"/>
    <w:rsid w:val="5956A3F3"/>
    <w:rsid w:val="5969578E"/>
    <w:rsid w:val="5977D9D5"/>
    <w:rsid w:val="59E0C717"/>
    <w:rsid w:val="59F21453"/>
    <w:rsid w:val="59FB1FA6"/>
    <w:rsid w:val="59FBE8E8"/>
    <w:rsid w:val="5A151737"/>
    <w:rsid w:val="5A262528"/>
    <w:rsid w:val="5A4D73E7"/>
    <w:rsid w:val="5A657ED5"/>
    <w:rsid w:val="5A8C206B"/>
    <w:rsid w:val="5AD38FC0"/>
    <w:rsid w:val="5ADEB409"/>
    <w:rsid w:val="5AE0CE2C"/>
    <w:rsid w:val="5AF144DE"/>
    <w:rsid w:val="5B07837B"/>
    <w:rsid w:val="5B7B9B59"/>
    <w:rsid w:val="5BA5CD9E"/>
    <w:rsid w:val="5BA83891"/>
    <w:rsid w:val="5BFAC817"/>
    <w:rsid w:val="5C01BC5B"/>
    <w:rsid w:val="5C2C6C75"/>
    <w:rsid w:val="5C315200"/>
    <w:rsid w:val="5C48B64E"/>
    <w:rsid w:val="5C905F24"/>
    <w:rsid w:val="5CA07140"/>
    <w:rsid w:val="5CA0EDD4"/>
    <w:rsid w:val="5CD0845A"/>
    <w:rsid w:val="5CE29CD8"/>
    <w:rsid w:val="5D0328B6"/>
    <w:rsid w:val="5D0633E9"/>
    <w:rsid w:val="5D12EA98"/>
    <w:rsid w:val="5D8FB0E2"/>
    <w:rsid w:val="5D96BFCF"/>
    <w:rsid w:val="5DAD2C93"/>
    <w:rsid w:val="5DD9729A"/>
    <w:rsid w:val="5DDF24BE"/>
    <w:rsid w:val="5DF45EEB"/>
    <w:rsid w:val="5E1E0A85"/>
    <w:rsid w:val="5E4F8AB4"/>
    <w:rsid w:val="5E61DDB9"/>
    <w:rsid w:val="5EAFC750"/>
    <w:rsid w:val="5EC6718B"/>
    <w:rsid w:val="5ED83C3D"/>
    <w:rsid w:val="5F162F8F"/>
    <w:rsid w:val="5F1758FA"/>
    <w:rsid w:val="5F280FC4"/>
    <w:rsid w:val="5F4FD4A7"/>
    <w:rsid w:val="5F896DBE"/>
    <w:rsid w:val="5F8A104A"/>
    <w:rsid w:val="5F9A7AE1"/>
    <w:rsid w:val="5FC1E376"/>
    <w:rsid w:val="5FC97F61"/>
    <w:rsid w:val="5FF03C3F"/>
    <w:rsid w:val="5FF200A3"/>
    <w:rsid w:val="5FF47690"/>
    <w:rsid w:val="6004846B"/>
    <w:rsid w:val="6020DFED"/>
    <w:rsid w:val="603DF58A"/>
    <w:rsid w:val="604BAB0C"/>
    <w:rsid w:val="60A44EEC"/>
    <w:rsid w:val="60AA0599"/>
    <w:rsid w:val="60CFD99D"/>
    <w:rsid w:val="612305E2"/>
    <w:rsid w:val="61253E1F"/>
    <w:rsid w:val="6138A3C1"/>
    <w:rsid w:val="617ECE9E"/>
    <w:rsid w:val="61AF86E9"/>
    <w:rsid w:val="61CB5796"/>
    <w:rsid w:val="6203C202"/>
    <w:rsid w:val="620FEF0D"/>
    <w:rsid w:val="625040AB"/>
    <w:rsid w:val="62B8EB9D"/>
    <w:rsid w:val="62DE5FAA"/>
    <w:rsid w:val="62E483A1"/>
    <w:rsid w:val="62E6D011"/>
    <w:rsid w:val="62EBE115"/>
    <w:rsid w:val="6338AB1E"/>
    <w:rsid w:val="636B4C96"/>
    <w:rsid w:val="63949AE2"/>
    <w:rsid w:val="647F7C08"/>
    <w:rsid w:val="648A066C"/>
    <w:rsid w:val="648BDA69"/>
    <w:rsid w:val="64CC037C"/>
    <w:rsid w:val="6509943F"/>
    <w:rsid w:val="652D60C8"/>
    <w:rsid w:val="654A4DAD"/>
    <w:rsid w:val="655A8796"/>
    <w:rsid w:val="655F8444"/>
    <w:rsid w:val="6563D7D7"/>
    <w:rsid w:val="656464A8"/>
    <w:rsid w:val="65711B87"/>
    <w:rsid w:val="65719E8D"/>
    <w:rsid w:val="65B74BC8"/>
    <w:rsid w:val="65CC0E87"/>
    <w:rsid w:val="65E3DE85"/>
    <w:rsid w:val="65F102BB"/>
    <w:rsid w:val="66092BC1"/>
    <w:rsid w:val="661713D1"/>
    <w:rsid w:val="66532347"/>
    <w:rsid w:val="666004D9"/>
    <w:rsid w:val="66C65D82"/>
    <w:rsid w:val="66D55A19"/>
    <w:rsid w:val="66DB401C"/>
    <w:rsid w:val="66E20FD6"/>
    <w:rsid w:val="66E74F5F"/>
    <w:rsid w:val="66E9800E"/>
    <w:rsid w:val="6704706F"/>
    <w:rsid w:val="67105790"/>
    <w:rsid w:val="6745071B"/>
    <w:rsid w:val="67669063"/>
    <w:rsid w:val="677271B0"/>
    <w:rsid w:val="6785F8C8"/>
    <w:rsid w:val="678AF218"/>
    <w:rsid w:val="67B46074"/>
    <w:rsid w:val="67B6DD4E"/>
    <w:rsid w:val="68092EE2"/>
    <w:rsid w:val="68322258"/>
    <w:rsid w:val="68527E3C"/>
    <w:rsid w:val="68670FAD"/>
    <w:rsid w:val="686DDF26"/>
    <w:rsid w:val="6885C6F2"/>
    <w:rsid w:val="688C4AC0"/>
    <w:rsid w:val="6891EDD0"/>
    <w:rsid w:val="68D9D13D"/>
    <w:rsid w:val="68EDE1A6"/>
    <w:rsid w:val="68FED8BD"/>
    <w:rsid w:val="690F470C"/>
    <w:rsid w:val="6911672B"/>
    <w:rsid w:val="691DF647"/>
    <w:rsid w:val="694640F7"/>
    <w:rsid w:val="69645DC7"/>
    <w:rsid w:val="698C98A2"/>
    <w:rsid w:val="69BB5890"/>
    <w:rsid w:val="69D66F1C"/>
    <w:rsid w:val="69D7A0CD"/>
    <w:rsid w:val="69EB50A6"/>
    <w:rsid w:val="69EFDA09"/>
    <w:rsid w:val="6A547809"/>
    <w:rsid w:val="6A6EB4F7"/>
    <w:rsid w:val="6ABFEAC2"/>
    <w:rsid w:val="6AD73A3F"/>
    <w:rsid w:val="6ADB584B"/>
    <w:rsid w:val="6AE7705A"/>
    <w:rsid w:val="6B20C1B5"/>
    <w:rsid w:val="6B521ACB"/>
    <w:rsid w:val="6B5E1570"/>
    <w:rsid w:val="6B9DBC4D"/>
    <w:rsid w:val="6B9FC4B1"/>
    <w:rsid w:val="6BA18054"/>
    <w:rsid w:val="6BF3251F"/>
    <w:rsid w:val="6BFDD030"/>
    <w:rsid w:val="6C295893"/>
    <w:rsid w:val="6C41985C"/>
    <w:rsid w:val="6C6014D2"/>
    <w:rsid w:val="6C7CE908"/>
    <w:rsid w:val="6C8320C6"/>
    <w:rsid w:val="6C840EF4"/>
    <w:rsid w:val="6C8E1B5F"/>
    <w:rsid w:val="6C9FC3F4"/>
    <w:rsid w:val="6CBA68B3"/>
    <w:rsid w:val="6CBD37F0"/>
    <w:rsid w:val="6CC8F952"/>
    <w:rsid w:val="6CCF5431"/>
    <w:rsid w:val="6D09BFE2"/>
    <w:rsid w:val="6D2A1FC5"/>
    <w:rsid w:val="6D61482C"/>
    <w:rsid w:val="6D6DFFFE"/>
    <w:rsid w:val="6D936D32"/>
    <w:rsid w:val="6DD0D2E0"/>
    <w:rsid w:val="6DE8D589"/>
    <w:rsid w:val="6E04990B"/>
    <w:rsid w:val="6E1FC232"/>
    <w:rsid w:val="6E83B29D"/>
    <w:rsid w:val="6E908AAF"/>
    <w:rsid w:val="6EA1EE99"/>
    <w:rsid w:val="6EC52BC6"/>
    <w:rsid w:val="6EE2E5D6"/>
    <w:rsid w:val="6EEC4E47"/>
    <w:rsid w:val="6F0C0FB9"/>
    <w:rsid w:val="6F5E366E"/>
    <w:rsid w:val="6F608749"/>
    <w:rsid w:val="6F7B8748"/>
    <w:rsid w:val="6F83CA52"/>
    <w:rsid w:val="6F85E0DD"/>
    <w:rsid w:val="6FC790D4"/>
    <w:rsid w:val="6FD444A7"/>
    <w:rsid w:val="6FFE62EE"/>
    <w:rsid w:val="70264F50"/>
    <w:rsid w:val="70344B8E"/>
    <w:rsid w:val="7038B2EC"/>
    <w:rsid w:val="7044FBF9"/>
    <w:rsid w:val="70529E0B"/>
    <w:rsid w:val="706A0BE4"/>
    <w:rsid w:val="70BE8269"/>
    <w:rsid w:val="70C2E0C3"/>
    <w:rsid w:val="70CF4970"/>
    <w:rsid w:val="70E59BB5"/>
    <w:rsid w:val="70F8B21A"/>
    <w:rsid w:val="70FA126C"/>
    <w:rsid w:val="71019AD3"/>
    <w:rsid w:val="712D1C6B"/>
    <w:rsid w:val="7175E45F"/>
    <w:rsid w:val="717CAA3C"/>
    <w:rsid w:val="71AC2D32"/>
    <w:rsid w:val="71BC5BD6"/>
    <w:rsid w:val="71F2B517"/>
    <w:rsid w:val="721483F9"/>
    <w:rsid w:val="72280361"/>
    <w:rsid w:val="72C7E01A"/>
    <w:rsid w:val="72EC6DFD"/>
    <w:rsid w:val="72F9B75C"/>
    <w:rsid w:val="7315518F"/>
    <w:rsid w:val="7323D6AA"/>
    <w:rsid w:val="73496E7C"/>
    <w:rsid w:val="735709F1"/>
    <w:rsid w:val="7365EAD9"/>
    <w:rsid w:val="738AA379"/>
    <w:rsid w:val="73910E57"/>
    <w:rsid w:val="73ACCCD2"/>
    <w:rsid w:val="73B8C2F7"/>
    <w:rsid w:val="73B92A5F"/>
    <w:rsid w:val="73E21BDD"/>
    <w:rsid w:val="73E55A1A"/>
    <w:rsid w:val="73E80D34"/>
    <w:rsid w:val="73FFD1CE"/>
    <w:rsid w:val="74081E47"/>
    <w:rsid w:val="74510F40"/>
    <w:rsid w:val="7467E65A"/>
    <w:rsid w:val="74E00DF4"/>
    <w:rsid w:val="7512B290"/>
    <w:rsid w:val="7543DFA7"/>
    <w:rsid w:val="758969EA"/>
    <w:rsid w:val="758C68E2"/>
    <w:rsid w:val="75B0C56D"/>
    <w:rsid w:val="75D126A2"/>
    <w:rsid w:val="75EAB9A1"/>
    <w:rsid w:val="7601EF9B"/>
    <w:rsid w:val="7608C52A"/>
    <w:rsid w:val="760C164D"/>
    <w:rsid w:val="761F3018"/>
    <w:rsid w:val="762FB5F5"/>
    <w:rsid w:val="766D6664"/>
    <w:rsid w:val="7670FFDF"/>
    <w:rsid w:val="7677A1BF"/>
    <w:rsid w:val="76A7F96C"/>
    <w:rsid w:val="76C8DCB4"/>
    <w:rsid w:val="76CFF0A8"/>
    <w:rsid w:val="76F0B9DA"/>
    <w:rsid w:val="77142EBF"/>
    <w:rsid w:val="772BB214"/>
    <w:rsid w:val="77368758"/>
    <w:rsid w:val="77392102"/>
    <w:rsid w:val="773EA5D7"/>
    <w:rsid w:val="776629D8"/>
    <w:rsid w:val="776675CF"/>
    <w:rsid w:val="77966D3F"/>
    <w:rsid w:val="77E932C6"/>
    <w:rsid w:val="77F900DA"/>
    <w:rsid w:val="781EE80A"/>
    <w:rsid w:val="78431DEE"/>
    <w:rsid w:val="7848144B"/>
    <w:rsid w:val="7857ED44"/>
    <w:rsid w:val="7876CA80"/>
    <w:rsid w:val="788A6B53"/>
    <w:rsid w:val="788B9214"/>
    <w:rsid w:val="788BD638"/>
    <w:rsid w:val="78999B8F"/>
    <w:rsid w:val="78D13F8D"/>
    <w:rsid w:val="78F5A9D3"/>
    <w:rsid w:val="78FA801F"/>
    <w:rsid w:val="790C7440"/>
    <w:rsid w:val="790F2ABC"/>
    <w:rsid w:val="792DD56D"/>
    <w:rsid w:val="794709C8"/>
    <w:rsid w:val="79613F27"/>
    <w:rsid w:val="797A34B3"/>
    <w:rsid w:val="79803B06"/>
    <w:rsid w:val="79D4CC83"/>
    <w:rsid w:val="79EE8DAD"/>
    <w:rsid w:val="79F321DA"/>
    <w:rsid w:val="7A1DABA5"/>
    <w:rsid w:val="7A2EE6E9"/>
    <w:rsid w:val="7A7E3010"/>
    <w:rsid w:val="7A834D1E"/>
    <w:rsid w:val="7A9549FB"/>
    <w:rsid w:val="7AD26A1E"/>
    <w:rsid w:val="7AD2F9B6"/>
    <w:rsid w:val="7AFE2A4F"/>
    <w:rsid w:val="7B02FECF"/>
    <w:rsid w:val="7B2AC055"/>
    <w:rsid w:val="7B6CE4AA"/>
    <w:rsid w:val="7B725BC7"/>
    <w:rsid w:val="7B8B91B9"/>
    <w:rsid w:val="7B8D1B0F"/>
    <w:rsid w:val="7BB9D1DD"/>
    <w:rsid w:val="7C0A822F"/>
    <w:rsid w:val="7C156FA7"/>
    <w:rsid w:val="7C3D9AEB"/>
    <w:rsid w:val="7C61D47A"/>
    <w:rsid w:val="7C76B0AA"/>
    <w:rsid w:val="7CCBCCEB"/>
    <w:rsid w:val="7CD53408"/>
    <w:rsid w:val="7CD6C60D"/>
    <w:rsid w:val="7CF4C75D"/>
    <w:rsid w:val="7D50E722"/>
    <w:rsid w:val="7D653A6E"/>
    <w:rsid w:val="7D672D3E"/>
    <w:rsid w:val="7D7B4F95"/>
    <w:rsid w:val="7D915893"/>
    <w:rsid w:val="7D956F5C"/>
    <w:rsid w:val="7DCBE956"/>
    <w:rsid w:val="7DCD958C"/>
    <w:rsid w:val="7DFECB47"/>
    <w:rsid w:val="7E53575E"/>
    <w:rsid w:val="7EABFB9E"/>
    <w:rsid w:val="7EEF7093"/>
    <w:rsid w:val="7EFF80B5"/>
    <w:rsid w:val="7F0EBEA5"/>
    <w:rsid w:val="7F1AEFA7"/>
    <w:rsid w:val="7F4C9FC3"/>
    <w:rsid w:val="7F55D566"/>
    <w:rsid w:val="7FAAF4B9"/>
    <w:rsid w:val="7FAFB532"/>
    <w:rsid w:val="7FF6C0F1"/>
    <w:rsid w:val="7FFE0AFA"/>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80633"/>
  <w15:chartTrackingRefBased/>
  <w15:docId w15:val="{9DD6D584-C095-4BDD-BE25-C1C76D87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A0"/>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tabs>
        <w:tab w:val="clear" w:pos="1008"/>
        <w:tab w:val="num" w:pos="2835"/>
      </w:tabs>
      <w:spacing w:before="240" w:after="60"/>
      <w:ind w:left="2835" w:hanging="851"/>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lt"/>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lt"/>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8"/>
      </w:numPr>
      <w:spacing w:before="60" w:after="60" w:line="240" w:lineRule="auto"/>
      <w:jc w:val="both"/>
    </w:pPr>
    <w:rPr>
      <w:rFonts w:ascii="Times New Roman" w:eastAsia="Times New Roman" w:hAnsi="Times New Roman" w:cs="Times New Roman"/>
      <w:kern w:val="24"/>
      <w:sz w:val="24"/>
      <w:szCs w:val="24"/>
      <w:lang w:val="lt"/>
    </w:rPr>
  </w:style>
  <w:style w:type="paragraph" w:customStyle="1" w:styleId="SLONumberedList">
    <w:name w:val="SLO Numbered List"/>
    <w:uiPriority w:val="4"/>
    <w:qFormat/>
    <w:rsid w:val="004B5977"/>
    <w:pPr>
      <w:numPr>
        <w:numId w:val="9"/>
      </w:numPr>
      <w:spacing w:before="60" w:after="60" w:line="240" w:lineRule="auto"/>
      <w:jc w:val="both"/>
    </w:pPr>
    <w:rPr>
      <w:rFonts w:ascii="Times New Roman" w:eastAsia="Times New Roman" w:hAnsi="Times New Roman" w:cs="Times New Roman"/>
      <w:kern w:val="24"/>
      <w:sz w:val="24"/>
      <w:szCs w:val="24"/>
      <w:lang w:val="lt"/>
    </w:rPr>
  </w:style>
  <w:style w:type="paragraph" w:customStyle="1" w:styleId="NCNumbering">
    <w:name w:val="NC Numbering"/>
    <w:link w:val="NCNumberingChar"/>
    <w:uiPriority w:val="4"/>
    <w:qFormat/>
    <w:rsid w:val="004B5977"/>
    <w:pPr>
      <w:numPr>
        <w:numId w:val="10"/>
      </w:numPr>
      <w:spacing w:before="60" w:after="60" w:line="240" w:lineRule="auto"/>
      <w:jc w:val="both"/>
    </w:pPr>
    <w:rPr>
      <w:rFonts w:ascii="Times New Roman" w:eastAsia="Times New Roman" w:hAnsi="Times New Roman" w:cs="Times New Roman"/>
      <w:kern w:val="24"/>
      <w:sz w:val="24"/>
      <w:szCs w:val="24"/>
      <w:lang w:val="lt"/>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szCs w:val="24"/>
      <w:lang w:val="lt"/>
    </w:rPr>
  </w:style>
  <w:style w:type="paragraph" w:styleId="Footer">
    <w:name w:val="footer"/>
    <w:basedOn w:val="SLONormalSmall"/>
    <w:link w:val="FooterChar"/>
    <w:uiPriority w:val="99"/>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lt"/>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7"/>
      </w:numPr>
      <w:tabs>
        <w:tab w:val="num" w:pos="714"/>
      </w:tabs>
      <w:ind w:left="714" w:hanging="357"/>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ind w:left="907" w:hanging="737"/>
      <w:jc w:val="left"/>
    </w:pPr>
  </w:style>
  <w:style w:type="paragraph" w:customStyle="1" w:styleId="HeadingofAppendix">
    <w:name w:val="Heading of Appendix"/>
    <w:next w:val="SLONormal"/>
    <w:rsid w:val="004B5977"/>
    <w:pPr>
      <w:keepNext/>
      <w:pageBreakBefore/>
      <w:numPr>
        <w:numId w:val="2"/>
      </w:numPr>
      <w:tabs>
        <w:tab w:val="clear" w:pos="2268"/>
        <w:tab w:val="num" w:pos="964"/>
      </w:tabs>
      <w:spacing w:before="360" w:after="360" w:line="240" w:lineRule="auto"/>
      <w:ind w:left="964" w:hanging="964"/>
      <w:outlineLvl w:val="0"/>
    </w:pPr>
    <w:rPr>
      <w:rFonts w:ascii="Times New Roman" w:eastAsia="Times New Roman" w:hAnsi="Times New Roman" w:cs="Times New Roman"/>
      <w:b/>
      <w:sz w:val="24"/>
      <w:szCs w:val="24"/>
      <w:lang w:val="lt"/>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tabs>
        <w:tab w:val="clear" w:pos="964"/>
        <w:tab w:val="num" w:pos="1800"/>
      </w:tabs>
      <w:ind w:left="1440" w:firstLine="0"/>
      <w:outlineLvl w:val="2"/>
    </w:pPr>
  </w:style>
  <w:style w:type="paragraph" w:customStyle="1" w:styleId="TextofAppendixlevel3">
    <w:name w:val="Text of Appendix level 3"/>
    <w:basedOn w:val="TextofAppendixlevel2"/>
    <w:rsid w:val="004B5977"/>
    <w:pPr>
      <w:numPr>
        <w:ilvl w:val="3"/>
      </w:numPr>
      <w:tabs>
        <w:tab w:val="clear" w:pos="1928"/>
        <w:tab w:val="num" w:pos="2520"/>
      </w:tabs>
      <w:ind w:left="2160" w:firstLine="0"/>
      <w:outlineLvl w:val="3"/>
    </w:pPr>
  </w:style>
  <w:style w:type="paragraph" w:customStyle="1" w:styleId="TextofAppendixlevel4">
    <w:name w:val="Text of Appendix level 4"/>
    <w:basedOn w:val="TextofAppendixlevel3"/>
    <w:rsid w:val="004B5977"/>
    <w:pPr>
      <w:numPr>
        <w:ilvl w:val="4"/>
      </w:numPr>
      <w:tabs>
        <w:tab w:val="clear" w:pos="2835"/>
        <w:tab w:val="num" w:pos="3240"/>
      </w:tabs>
      <w:ind w:left="2880" w:firstLine="0"/>
      <w:outlineLvl w:val="4"/>
    </w:pPr>
  </w:style>
  <w:style w:type="numbering" w:customStyle="1" w:styleId="SLONumberings">
    <w:name w:val="SLO_Numberings"/>
    <w:uiPriority w:val="99"/>
    <w:rsid w:val="004B5977"/>
    <w:pPr>
      <w:numPr>
        <w:numId w:val="34"/>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tabs>
        <w:tab w:val="clear" w:pos="964"/>
      </w:tabs>
      <w:spacing w:before="120" w:after="120" w:line="240" w:lineRule="auto"/>
      <w:ind w:left="720" w:hanging="360"/>
      <w:jc w:val="both"/>
    </w:pPr>
    <w:rPr>
      <w:rFonts w:ascii="Times New Roman" w:eastAsia="Times New Roman" w:hAnsi="Times New Roman" w:cs="Times New Roman"/>
      <w:sz w:val="24"/>
      <w:szCs w:val="24"/>
      <w:lang w:val="lt"/>
    </w:rPr>
  </w:style>
  <w:style w:type="paragraph" w:customStyle="1" w:styleId="SLOlistofrecitals">
    <w:name w:val="SLO list of recitals"/>
    <w:basedOn w:val="Normal"/>
    <w:rsid w:val="004B5977"/>
    <w:pPr>
      <w:numPr>
        <w:ilvl w:val="1"/>
        <w:numId w:val="3"/>
      </w:numPr>
      <w:tabs>
        <w:tab w:val="clear" w:pos="964"/>
      </w:tabs>
      <w:spacing w:before="120" w:after="120"/>
      <w:ind w:left="720" w:hanging="360"/>
    </w:pPr>
    <w:rPr>
      <w:rFonts w:eastAsia="Times New Roman" w:cs="Times New Roman"/>
      <w:szCs w:val="24"/>
      <w:lang w:val="lt"/>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6"/>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lt"/>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lt"/>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lt"/>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lt"/>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lt"/>
    </w:rPr>
  </w:style>
  <w:style w:type="paragraph" w:customStyle="1" w:styleId="SORLDDHeading1">
    <w:name w:val="SOR_LDD_Heading 1"/>
    <w:next w:val="SORLDDNormal"/>
    <w:uiPriority w:val="2"/>
    <w:rsid w:val="004B5977"/>
    <w:pPr>
      <w:keepNext/>
      <w:keepLines/>
      <w:tabs>
        <w:tab w:val="num" w:pos="567"/>
      </w:tabs>
      <w:spacing w:before="120" w:after="480" w:line="220" w:lineRule="exact"/>
    </w:pPr>
    <w:rPr>
      <w:rFonts w:ascii="Calibri" w:eastAsiaTheme="majorEastAsia" w:hAnsi="Calibri" w:cstheme="majorBidi"/>
      <w:b/>
      <w:caps/>
      <w:color w:val="005293"/>
      <w:sz w:val="24"/>
      <w:szCs w:val="32"/>
      <w:lang w:val="lt"/>
    </w:rPr>
  </w:style>
  <w:style w:type="paragraph" w:customStyle="1" w:styleId="SORLDDHeading2">
    <w:name w:val="SOR_LDD_Heading 2"/>
    <w:basedOn w:val="SORLDDHeading1"/>
    <w:next w:val="SORLDDNormal"/>
    <w:uiPriority w:val="2"/>
    <w:rsid w:val="004B5977"/>
    <w:pPr>
      <w:tabs>
        <w:tab w:val="clear" w:pos="567"/>
        <w:tab w:val="num" w:pos="680"/>
        <w:tab w:val="num" w:pos="792"/>
      </w:tabs>
      <w:spacing w:after="240"/>
      <w:ind w:left="792" w:hanging="432"/>
    </w:pPr>
    <w:rPr>
      <w:caps w:val="0"/>
      <w:sz w:val="20"/>
    </w:rPr>
  </w:style>
  <w:style w:type="paragraph" w:customStyle="1" w:styleId="SORLDDHeading3">
    <w:name w:val="SOR_LDD_Heading 3"/>
    <w:basedOn w:val="SORLDDHeading2"/>
    <w:uiPriority w:val="6"/>
    <w:rsid w:val="004B5977"/>
    <w:pPr>
      <w:tabs>
        <w:tab w:val="clear" w:pos="680"/>
      </w:tabs>
      <w:spacing w:before="200" w:after="0"/>
      <w:ind w:left="1224" w:hanging="504"/>
    </w:pPr>
    <w:rPr>
      <w:rFonts w:asciiTheme="majorHAnsi" w:hAnsiTheme="majorHAnsi"/>
      <w:color w:val="4472C4" w:themeColor="accent1"/>
      <w:sz w:val="18"/>
    </w:rPr>
  </w:style>
  <w:style w:type="paragraph" w:customStyle="1" w:styleId="SORLDDHeading4">
    <w:name w:val="SOR_LDD_Heading 4"/>
    <w:uiPriority w:val="6"/>
    <w:rsid w:val="004B5977"/>
    <w:pPr>
      <w:tabs>
        <w:tab w:val="num" w:pos="1800"/>
      </w:tabs>
      <w:spacing w:before="200"/>
      <w:ind w:left="1728" w:hanging="648"/>
    </w:pPr>
    <w:rPr>
      <w:rFonts w:asciiTheme="majorHAnsi" w:eastAsiaTheme="majorEastAsia" w:hAnsiTheme="majorHAnsi" w:cstheme="majorBidi"/>
      <w:i/>
      <w:iCs/>
      <w:color w:val="2F5496" w:themeColor="accent1" w:themeShade="BF"/>
      <w:sz w:val="18"/>
      <w:lang w:val="lt"/>
    </w:rPr>
  </w:style>
  <w:style w:type="paragraph" w:customStyle="1" w:styleId="SORLDDHeading5">
    <w:name w:val="SOR_LDD_Heading 5"/>
    <w:uiPriority w:val="6"/>
    <w:rsid w:val="004B5977"/>
    <w:pPr>
      <w:keepNext/>
      <w:tabs>
        <w:tab w:val="num" w:pos="2520"/>
      </w:tabs>
      <w:spacing w:before="360" w:after="120" w:line="220" w:lineRule="exact"/>
      <w:ind w:left="2232" w:hanging="792"/>
    </w:pPr>
    <w:rPr>
      <w:rFonts w:asciiTheme="majorHAnsi" w:eastAsiaTheme="majorEastAsia" w:hAnsiTheme="majorHAnsi" w:cstheme="majorBidi"/>
      <w:b/>
      <w:iCs/>
      <w:sz w:val="18"/>
      <w:lang w:val="lt"/>
    </w:rPr>
  </w:style>
  <w:style w:type="paragraph" w:customStyle="1" w:styleId="SORLDDHeading6">
    <w:name w:val="SOR_LDD_Heading 6"/>
    <w:uiPriority w:val="6"/>
    <w:rsid w:val="004B5977"/>
    <w:pPr>
      <w:tabs>
        <w:tab w:val="num" w:pos="2880"/>
      </w:tabs>
      <w:ind w:left="2736" w:hanging="936"/>
    </w:pPr>
    <w:rPr>
      <w:rFonts w:ascii="Calibri" w:eastAsiaTheme="majorEastAsia" w:hAnsi="Calibri" w:cstheme="majorBidi"/>
      <w:iCs/>
      <w:sz w:val="18"/>
      <w:lang w:val="lt"/>
    </w:rPr>
  </w:style>
  <w:style w:type="paragraph" w:customStyle="1" w:styleId="SORLDDHeading7">
    <w:name w:val="SOR_LDD_Heading 7"/>
    <w:uiPriority w:val="6"/>
    <w:rsid w:val="004B5977"/>
    <w:pPr>
      <w:tabs>
        <w:tab w:val="num" w:pos="3600"/>
      </w:tabs>
      <w:ind w:left="3240" w:hanging="1080"/>
    </w:pPr>
    <w:rPr>
      <w:rFonts w:asciiTheme="majorHAnsi" w:eastAsiaTheme="majorEastAsia" w:hAnsiTheme="majorHAnsi" w:cstheme="majorBidi"/>
      <w:i/>
      <w:iCs/>
      <w:color w:val="404040" w:themeColor="text1" w:themeTint="BF"/>
      <w:sz w:val="18"/>
      <w:lang w:val="lt"/>
    </w:rPr>
  </w:style>
  <w:style w:type="paragraph" w:customStyle="1" w:styleId="SORLDDHeading8">
    <w:name w:val="SOR_LDD_Heading 8"/>
    <w:uiPriority w:val="6"/>
    <w:rsid w:val="004B5977"/>
    <w:pPr>
      <w:tabs>
        <w:tab w:val="num" w:pos="3960"/>
      </w:tabs>
      <w:ind w:left="3744" w:hanging="1224"/>
    </w:pPr>
    <w:rPr>
      <w:rFonts w:asciiTheme="majorHAnsi" w:eastAsiaTheme="majorEastAsia" w:hAnsiTheme="majorHAnsi" w:cstheme="majorBidi"/>
      <w:color w:val="404040" w:themeColor="text1" w:themeTint="BF"/>
      <w:sz w:val="20"/>
      <w:szCs w:val="20"/>
      <w:lang w:val="lt"/>
    </w:rPr>
  </w:style>
  <w:style w:type="paragraph" w:customStyle="1" w:styleId="SORLDDHeading9">
    <w:name w:val="SOR_LDD_Heading 9"/>
    <w:uiPriority w:val="6"/>
    <w:rsid w:val="004B5977"/>
    <w:pPr>
      <w:tabs>
        <w:tab w:val="num" w:pos="4680"/>
      </w:tabs>
      <w:ind w:left="4320" w:hanging="1440"/>
    </w:pPr>
    <w:rPr>
      <w:rFonts w:asciiTheme="majorHAnsi" w:eastAsiaTheme="majorEastAsia" w:hAnsiTheme="majorHAnsi" w:cstheme="majorBidi"/>
      <w:i/>
      <w:iCs/>
      <w:color w:val="404040" w:themeColor="text1" w:themeTint="BF"/>
      <w:sz w:val="20"/>
      <w:szCs w:val="20"/>
      <w:lang w:val="lt"/>
    </w:rPr>
  </w:style>
  <w:style w:type="numbering" w:customStyle="1" w:styleId="SORLDDHeadings">
    <w:name w:val="SOR_LDD_Headings"/>
    <w:uiPriority w:val="99"/>
    <w:rsid w:val="004B5977"/>
    <w:pPr>
      <w:numPr>
        <w:numId w:val="10"/>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lt"/>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lt"/>
    </w:rPr>
  </w:style>
  <w:style w:type="paragraph" w:customStyle="1" w:styleId="SORLDDTableParagraphESnumbering">
    <w:name w:val="SOR_LDD_Table_Paragraph_ES_numbering"/>
    <w:basedOn w:val="SORLDDTableParagraph"/>
    <w:uiPriority w:val="4"/>
    <w:rsid w:val="004B5977"/>
    <w:pPr>
      <w:numPr>
        <w:ilvl w:val="1"/>
        <w:numId w:val="5"/>
      </w:numPr>
      <w:tabs>
        <w:tab w:val="num" w:pos="720"/>
      </w:tabs>
      <w:ind w:left="720" w:hanging="720"/>
    </w:pPr>
  </w:style>
  <w:style w:type="paragraph" w:customStyle="1" w:styleId="SORLDDHeading2ESNumbering">
    <w:name w:val="SOR_LDD_Heading 2_ES_Numbering"/>
    <w:basedOn w:val="SORLDDHeading2-Table"/>
    <w:uiPriority w:val="3"/>
    <w:rsid w:val="004B5977"/>
    <w:pPr>
      <w:numPr>
        <w:numId w:val="5"/>
      </w:numPr>
      <w:ind w:left="0" w:firstLine="0"/>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lt"/>
    </w:rPr>
  </w:style>
  <w:style w:type="paragraph" w:customStyle="1" w:styleId="SORLDDTableParagraphlist">
    <w:name w:val="SOR_LDD_Table Paragraph_list"/>
    <w:basedOn w:val="SORLDDTableParagraph"/>
    <w:uiPriority w:val="4"/>
    <w:rsid w:val="004B5977"/>
    <w:pPr>
      <w:numPr>
        <w:ilvl w:val="1"/>
      </w:numPr>
      <w:tabs>
        <w:tab w:val="clear" w:pos="720"/>
      </w:tabs>
      <w:ind w:left="357" w:hanging="187"/>
    </w:pPr>
  </w:style>
  <w:style w:type="paragraph" w:customStyle="1" w:styleId="SORLDDCommentText">
    <w:name w:val="SOR_LDD_Comment_Text"/>
    <w:uiPriority w:val="2"/>
    <w:rsid w:val="004B5977"/>
    <w:pPr>
      <w:spacing w:line="180" w:lineRule="exact"/>
    </w:pPr>
    <w:rPr>
      <w:rFonts w:ascii="Calibri" w:hAnsi="Calibri"/>
      <w:i/>
      <w:iCs/>
      <w:sz w:val="16"/>
      <w:szCs w:val="16"/>
      <w:lang w:val="lt"/>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7"/>
      </w:numPr>
      <w:tabs>
        <w:tab w:val="num" w:pos="1077"/>
      </w:tabs>
      <w:ind w:left="1077" w:hanging="363"/>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lt"/>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lt"/>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lt"/>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lang w:val="lt"/>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lt"/>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Rakstz. Rakstz.,Footnote Text Char2 Char,Footnote Text Char1 Char2 Char,Footnote Text Char Char Char Char,Footnote Text Char1 Char Char Char Char,Rakstz."/>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Rakstz. Rakstz. Char,Footnote Text Char2 Char Char,Footnote Text Char1 Char2 Char Char,Footnote Text Char Char Char Char Char"/>
    <w:basedOn w:val="DefaultParagraphFont"/>
    <w:link w:val="FootnoteText"/>
    <w:uiPriority w:val="7"/>
    <w:rsid w:val="004B5977"/>
    <w:rPr>
      <w:rFonts w:ascii="Times New Roman" w:eastAsia="Times New Roman" w:hAnsi="Times New Roman" w:cs="Times New Roman"/>
      <w:sz w:val="20"/>
      <w:szCs w:val="20"/>
      <w:lang w:val="lt"/>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1"/>
      </w:numPr>
      <w:jc w:val="left"/>
    </w:pPr>
    <w:rPr>
      <w:kern w:val="24"/>
      <w:sz w:val="22"/>
    </w:rPr>
  </w:style>
  <w:style w:type="paragraph" w:customStyle="1" w:styleId="SLOExhibitListEST">
    <w:name w:val="SLO_Exhibit_List_EST"/>
    <w:basedOn w:val="SLONormal"/>
    <w:uiPriority w:val="6"/>
    <w:rsid w:val="004B5977"/>
    <w:pPr>
      <w:numPr>
        <w:numId w:val="12"/>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lt"/>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lt"/>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lt"/>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lt"/>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lt"/>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lt"/>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3"/>
      </w:numPr>
      <w:tabs>
        <w:tab w:val="num" w:pos="-360"/>
      </w:tabs>
      <w:spacing w:before="120" w:after="120" w:line="240" w:lineRule="exact"/>
      <w:ind w:left="360"/>
    </w:pPr>
    <w:rPr>
      <w:rFonts w:ascii="Calibri" w:hAnsi="Calibri" w:cs="Calibri"/>
      <w:color w:val="7C7E83"/>
      <w:position w:val="1"/>
      <w:lang w:val="lt"/>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lt"/>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lt"/>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lt"/>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lt"/>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lt"/>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lt"/>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lt"/>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lt"/>
    </w:r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lt"/>
    </w:rPr>
  </w:style>
  <w:style w:type="table" w:styleId="TableGrid">
    <w:name w:val="Table Grid"/>
    <w:aliases w:val="Davis Langdon Table grid"/>
    <w:basedOn w:val="TableNormal"/>
    <w:uiPriority w:val="59"/>
    <w:rsid w:val="005C16C2"/>
    <w:pPr>
      <w:spacing w:after="0" w:line="240" w:lineRule="auto"/>
    </w:pPr>
    <w:rPr>
      <w:rFonts w:ascii="Times New Roman" w:eastAsia="Times New Roman" w:hAnsi="Times New Roman" w:cs="Times New Roman"/>
      <w:sz w:val="24"/>
      <w:szCs w:val="24"/>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lt" w:eastAsia="en-GB"/>
    </w:rPr>
  </w:style>
  <w:style w:type="paragraph" w:customStyle="1" w:styleId="ListNumber4BodyText">
    <w:name w:val="List Number 4 (Body Text)"/>
    <w:basedOn w:val="ListNumber3"/>
    <w:rsid w:val="005C16C2"/>
    <w:pPr>
      <w:numPr>
        <w:ilvl w:val="3"/>
      </w:numPr>
      <w:tabs>
        <w:tab w:val="clear" w:pos="2160"/>
        <w:tab w:val="num" w:pos="851"/>
      </w:tabs>
      <w:spacing w:before="120" w:after="120" w:line="360" w:lineRule="exact"/>
      <w:ind w:left="851"/>
      <w:contextualSpacing w:val="0"/>
    </w:pPr>
    <w:rPr>
      <w:rFonts w:ascii="Arial" w:hAnsi="Arial"/>
      <w:sz w:val="24"/>
      <w:szCs w:val="20"/>
    </w:rPr>
  </w:style>
  <w:style w:type="paragraph" w:styleId="ListNumber3">
    <w:name w:val="List Number 3"/>
    <w:basedOn w:val="Normal"/>
    <w:semiHidden/>
    <w:unhideWhenUsed/>
    <w:rsid w:val="005C16C2"/>
    <w:pPr>
      <w:numPr>
        <w:numId w:val="15"/>
      </w:numPr>
      <w:tabs>
        <w:tab w:val="clear" w:pos="720"/>
        <w:tab w:val="num" w:pos="851"/>
      </w:tabs>
      <w:ind w:left="851" w:hanging="851"/>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lt"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lt"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lt"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lt"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lt"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lt"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lt"/>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lt"/>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lt"/>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16"/>
      </w:numPr>
      <w:tabs>
        <w:tab w:val="clear" w:pos="851"/>
        <w:tab w:val="num" w:pos="284"/>
      </w:tabs>
      <w:ind w:left="284" w:hanging="284"/>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16"/>
      </w:numPr>
      <w:tabs>
        <w:tab w:val="clear" w:pos="851"/>
        <w:tab w:val="num" w:pos="284"/>
      </w:tabs>
      <w:ind w:left="284" w:hanging="284"/>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16"/>
      </w:numPr>
      <w:tabs>
        <w:tab w:val="clear" w:pos="851"/>
        <w:tab w:val="num" w:pos="284"/>
      </w:tabs>
      <w:ind w:left="284" w:hanging="284"/>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lt"/>
    </w:rPr>
  </w:style>
  <w:style w:type="paragraph" w:styleId="BlockText">
    <w:name w:val="Block Text"/>
    <w:basedOn w:val="Normal"/>
    <w:rsid w:val="005C16C2"/>
    <w:pPr>
      <w:ind w:left="113" w:right="113"/>
      <w:jc w:val="center"/>
    </w:pPr>
    <w:rPr>
      <w:rFonts w:eastAsia="Times New Roman" w:cs="Times New Roman"/>
      <w:b/>
      <w:bCs/>
      <w:sz w:val="20"/>
      <w:szCs w:val="20"/>
      <w:lang w:val="lt"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lt"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17"/>
      </w:numPr>
      <w:pBdr>
        <w:top w:val="single" w:sz="24" w:space="5" w:color="1F4999"/>
      </w:pBdr>
      <w:tabs>
        <w:tab w:val="clear" w:pos="284"/>
        <w:tab w:val="num" w:pos="360"/>
      </w:tabs>
      <w:spacing w:before="120" w:after="0" w:line="240" w:lineRule="auto"/>
      <w:ind w:left="360" w:hanging="360"/>
      <w:jc w:val="both"/>
    </w:pPr>
    <w:rPr>
      <w:rFonts w:ascii="Times New Roman" w:eastAsia="Times New Roman" w:hAnsi="Times New Roman" w:cs="Times New Roman"/>
      <w:b/>
      <w:i/>
      <w:kern w:val="22"/>
      <w:sz w:val="18"/>
      <w:szCs w:val="24"/>
      <w:lang w:val="lt"/>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lt"/>
    </w:rPr>
  </w:style>
  <w:style w:type="paragraph" w:customStyle="1" w:styleId="LDDComment2">
    <w:name w:val="LDD Comment 2"/>
    <w:basedOn w:val="LDDComment1"/>
    <w:next w:val="Normal"/>
    <w:link w:val="LDDComment2Char"/>
    <w:rsid w:val="005C16C2"/>
    <w:pPr>
      <w:numPr>
        <w:ilvl w:val="1"/>
      </w:numPr>
      <w:tabs>
        <w:tab w:val="clear" w:pos="284"/>
      </w:tabs>
      <w:ind w:left="360" w:hanging="360"/>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lt"/>
    </w:rPr>
  </w:style>
  <w:style w:type="paragraph" w:customStyle="1" w:styleId="LDDComment3">
    <w:name w:val="LDD Comment 3"/>
    <w:basedOn w:val="LDDComment2"/>
    <w:next w:val="Normal"/>
    <w:link w:val="LDDComment3Char"/>
    <w:rsid w:val="005C16C2"/>
    <w:pPr>
      <w:numPr>
        <w:ilvl w:val="2"/>
      </w:numPr>
      <w:tabs>
        <w:tab w:val="clear" w:pos="284"/>
      </w:tabs>
      <w:ind w:left="360" w:hanging="360"/>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lt"/>
    </w:rPr>
  </w:style>
  <w:style w:type="paragraph" w:customStyle="1" w:styleId="LDDComment4">
    <w:name w:val="LDD Comment 4"/>
    <w:basedOn w:val="LDDComment3"/>
    <w:next w:val="Normal"/>
    <w:link w:val="LDDComment4Char"/>
    <w:rsid w:val="005C16C2"/>
    <w:pPr>
      <w:numPr>
        <w:ilvl w:val="3"/>
      </w:numPr>
      <w:tabs>
        <w:tab w:val="clear" w:pos="284"/>
      </w:tabs>
      <w:ind w:left="360" w:hanging="360"/>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lt"/>
    </w:rPr>
  </w:style>
  <w:style w:type="paragraph" w:customStyle="1" w:styleId="LDDCommenttext">
    <w:name w:val="LDD Comment text"/>
    <w:basedOn w:val="Normal"/>
    <w:rsid w:val="005C16C2"/>
    <w:rPr>
      <w:rFonts w:eastAsia="Times New Roman" w:cs="Times New Roman"/>
      <w:szCs w:val="24"/>
      <w:lang w:val="lt"/>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lt"/>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lt"/>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lt"/>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14"/>
      </w:numPr>
      <w:tabs>
        <w:tab w:val="clear" w:pos="-360"/>
        <w:tab w:val="num" w:pos="360"/>
        <w:tab w:val="num" w:pos="72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lt"/>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lt"/>
    </w:rPr>
  </w:style>
  <w:style w:type="numbering" w:customStyle="1" w:styleId="SORLDDHeadings1">
    <w:name w:val="SOR_LDD_Headings1"/>
    <w:uiPriority w:val="99"/>
    <w:rsid w:val="005C16C2"/>
    <w:pPr>
      <w:numPr>
        <w:numId w:val="21"/>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4"/>
    <w:qFormat/>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lt"/>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lt"/>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lt"/>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lt"/>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lt"/>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lt"/>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lt"/>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lt"/>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lt"/>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lt"/>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lt"/>
    </w:rPr>
  </w:style>
  <w:style w:type="paragraph" w:customStyle="1" w:styleId="Normalnumbered">
    <w:name w:val="Normal_numbered"/>
    <w:basedOn w:val="Normal"/>
    <w:next w:val="Normal"/>
    <w:autoRedefine/>
    <w:uiPriority w:val="99"/>
    <w:rsid w:val="005C16C2"/>
    <w:pPr>
      <w:numPr>
        <w:numId w:val="18"/>
      </w:numPr>
      <w:tabs>
        <w:tab w:val="num" w:pos="0"/>
        <w:tab w:val="num" w:pos="720"/>
      </w:tabs>
      <w:spacing w:before="120" w:after="160" w:line="256" w:lineRule="auto"/>
      <w:ind w:right="-1"/>
      <w:jc w:val="both"/>
    </w:pPr>
    <w:rPr>
      <w:rFonts w:ascii="Calibri" w:hAnsi="Calibri"/>
      <w:lang w:val="lt" w:eastAsia="lv-LV"/>
    </w:rPr>
  </w:style>
  <w:style w:type="paragraph" w:customStyle="1" w:styleId="LgumaV4">
    <w:name w:val="Līguma V4"/>
    <w:basedOn w:val="Heading4"/>
    <w:uiPriority w:val="99"/>
    <w:rsid w:val="005C16C2"/>
    <w:pPr>
      <w:numPr>
        <w:numId w:val="19"/>
      </w:numPr>
      <w:tabs>
        <w:tab w:val="clear" w:pos="360"/>
        <w:tab w:val="num" w:pos="227"/>
      </w:tabs>
      <w:ind w:left="227" w:hanging="227"/>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lt"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lt"/>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lt"/>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lt"/>
    </w:rPr>
  </w:style>
  <w:style w:type="paragraph" w:customStyle="1" w:styleId="Style11ptBefore6pt">
    <w:name w:val="Style 11 pt Before:  6 pt"/>
    <w:basedOn w:val="Normal"/>
    <w:uiPriority w:val="99"/>
    <w:rsid w:val="005C16C2"/>
    <w:pPr>
      <w:spacing w:after="160" w:line="256" w:lineRule="auto"/>
    </w:pPr>
    <w:rPr>
      <w:rFonts w:ascii="Calibri" w:hAnsi="Calibri"/>
      <w:lang w:val="lt"/>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lt"/>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lt"/>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lt"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20"/>
      </w:numPr>
      <w:tabs>
        <w:tab w:val="clear" w:pos="227"/>
        <w:tab w:val="num" w:pos="360"/>
        <w:tab w:val="center" w:pos="8505"/>
      </w:tabs>
      <w:spacing w:after="120" w:line="360" w:lineRule="auto"/>
      <w:ind w:left="720" w:hanging="360"/>
      <w:contextualSpacing/>
    </w:pPr>
    <w:rPr>
      <w:rFonts w:ascii="Arial Narrow" w:hAnsi="Arial Narrow"/>
      <w:spacing w:val="12"/>
      <w:sz w:val="21"/>
      <w:szCs w:val="21"/>
      <w:lang w:val="lt"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lt"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lt"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lt" w:eastAsia="de-DE"/>
    </w:rPr>
  </w:style>
  <w:style w:type="numbering" w:customStyle="1" w:styleId="Aufzhlung2">
    <w:name w:val="Aufzählung2"/>
    <w:rsid w:val="005C16C2"/>
    <w:pPr>
      <w:numPr>
        <w:numId w:val="28"/>
      </w:numPr>
    </w:pPr>
  </w:style>
  <w:style w:type="numbering" w:customStyle="1" w:styleId="Aufzhlungen2">
    <w:name w:val="Aufzählungen2"/>
    <w:rsid w:val="005C16C2"/>
    <w:pPr>
      <w:numPr>
        <w:numId w:val="29"/>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lt"/>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lt"/>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lt"/>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lt"/>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lt"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lt"/>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lt"/>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0716DD"/>
    <w:pPr>
      <w:tabs>
        <w:tab w:val="left" w:pos="567"/>
        <w:tab w:val="right" w:leader="dot" w:pos="9913"/>
      </w:tabs>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lt"/>
    </w:rPr>
  </w:style>
  <w:style w:type="paragraph" w:customStyle="1" w:styleId="RBbody">
    <w:name w:val="RB_body"/>
    <w:link w:val="RBbodyChar"/>
    <w:qFormat/>
    <w:rsid w:val="001A1BC2"/>
    <w:pPr>
      <w:spacing w:after="200" w:line="360" w:lineRule="auto"/>
    </w:pPr>
    <w:rPr>
      <w:rFonts w:ascii="Myriad Pro" w:eastAsia="Times New Roman" w:hAnsi="Myriad Pro" w:cs="Times New Roman"/>
      <w:color w:val="5D5D5D"/>
      <w:sz w:val="20"/>
      <w:szCs w:val="20"/>
      <w:shd w:val="clear" w:color="auto" w:fill="FFFFFF"/>
      <w:lang w:val="lt"/>
    </w:rPr>
  </w:style>
  <w:style w:type="paragraph" w:customStyle="1" w:styleId="RBSubtitle">
    <w:name w:val="RB_Subtitle"/>
    <w:basedOn w:val="Heading2"/>
    <w:link w:val="RBSubtitleChar"/>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lt"/>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unhideWhenUsed/>
    <w:rsid w:val="004C3464"/>
    <w:rPr>
      <w:color w:val="808080"/>
      <w:shd w:val="clear" w:color="auto" w:fill="E6E6E6"/>
    </w:rPr>
  </w:style>
  <w:style w:type="character" w:customStyle="1" w:styleId="word">
    <w:name w:val="word"/>
    <w:basedOn w:val="DefaultParagraphFont"/>
    <w:rsid w:val="0076266A"/>
  </w:style>
  <w:style w:type="character" w:customStyle="1" w:styleId="eop">
    <w:name w:val="eop"/>
    <w:basedOn w:val="DefaultParagraphFont"/>
    <w:rsid w:val="00460086"/>
  </w:style>
  <w:style w:type="numbering" w:customStyle="1" w:styleId="SLONumberings6">
    <w:name w:val="SLO_Numberings6"/>
    <w:uiPriority w:val="99"/>
    <w:rsid w:val="00E13449"/>
  </w:style>
  <w:style w:type="numbering" w:customStyle="1" w:styleId="SLONumberings5">
    <w:name w:val="SLO_Numberings5"/>
    <w:uiPriority w:val="99"/>
    <w:rsid w:val="00A62D18"/>
    <w:pPr>
      <w:numPr>
        <w:numId w:val="24"/>
      </w:numPr>
    </w:pPr>
  </w:style>
  <w:style w:type="table" w:customStyle="1" w:styleId="ListTable3-Accent12">
    <w:name w:val="List Table 3 - Accent 12"/>
    <w:basedOn w:val="TableNormal"/>
    <w:next w:val="ListTable3-Accent1"/>
    <w:uiPriority w:val="48"/>
    <w:rsid w:val="0040603E"/>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7">
    <w:name w:val="SLO_Numberings7"/>
    <w:uiPriority w:val="99"/>
    <w:rsid w:val="00991C72"/>
  </w:style>
  <w:style w:type="paragraph" w:customStyle="1" w:styleId="paragraph">
    <w:name w:val="paragraph"/>
    <w:basedOn w:val="Normal"/>
    <w:rsid w:val="006300CD"/>
    <w:pPr>
      <w:spacing w:before="100" w:beforeAutospacing="1" w:after="100" w:afterAutospacing="1"/>
    </w:pPr>
    <w:rPr>
      <w:rFonts w:eastAsia="Times New Roman" w:cs="Times New Roman"/>
      <w:sz w:val="24"/>
      <w:szCs w:val="24"/>
      <w:lang w:val="lv-LV" w:eastAsia="lv-LV"/>
    </w:rPr>
  </w:style>
  <w:style w:type="character" w:customStyle="1" w:styleId="textrun">
    <w:name w:val="textrun"/>
    <w:basedOn w:val="DefaultParagraphFont"/>
    <w:rsid w:val="006300CD"/>
  </w:style>
  <w:style w:type="paragraph" w:customStyle="1" w:styleId="raktadaasI">
    <w:name w:val="rakta daļas (I"/>
    <w:aliases w:val="II...)"/>
    <w:basedOn w:val="Heading1"/>
    <w:rsid w:val="008F6242"/>
    <w:pPr>
      <w:keepLines w:val="0"/>
      <w:numPr>
        <w:numId w:val="28"/>
      </w:numPr>
      <w:tabs>
        <w:tab w:val="clear" w:pos="3366"/>
        <w:tab w:val="num" w:pos="360"/>
      </w:tabs>
      <w:spacing w:after="120"/>
      <w:ind w:left="770" w:hanging="360"/>
      <w:jc w:val="center"/>
    </w:pPr>
    <w:rPr>
      <w:rFonts w:ascii="Times New Roman" w:eastAsia="Times New Roman" w:hAnsi="Times New Roman" w:cs="Arial"/>
      <w:b/>
      <w:bCs/>
      <w:color w:val="auto"/>
      <w:kern w:val="32"/>
      <w:sz w:val="24"/>
      <w:lang w:val="lt" w:eastAsia="lv-LV"/>
    </w:rPr>
  </w:style>
  <w:style w:type="table" w:customStyle="1" w:styleId="TableGrid5">
    <w:name w:val="Table Grid5"/>
    <w:basedOn w:val="TableNormal"/>
    <w:next w:val="TableGrid"/>
    <w:uiPriority w:val="39"/>
    <w:rsid w:val="00F6770E"/>
    <w:pPr>
      <w:spacing w:after="0" w:line="240" w:lineRule="auto"/>
    </w:pPr>
    <w:rPr>
      <w:rFonts w:ascii="Times New Roman" w:eastAsia="Times New Roman" w:hAnsi="Times New Roman" w:cs="Times New Roman"/>
      <w:sz w:val="24"/>
      <w:szCs w:val="24"/>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087A"/>
    <w:pPr>
      <w:spacing w:after="0" w:line="240" w:lineRule="auto"/>
    </w:pPr>
    <w:rPr>
      <w:rFonts w:ascii="Times New Roman" w:eastAsia="Times New Roman" w:hAnsi="Times New Roman" w:cs="Times New Roman"/>
      <w:sz w:val="24"/>
      <w:szCs w:val="24"/>
      <w:lang w:val="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3">
    <w:name w:val="List Table 3 - Accent 13"/>
    <w:basedOn w:val="TableNormal"/>
    <w:next w:val="ListTable3-Accent1"/>
    <w:uiPriority w:val="48"/>
    <w:rsid w:val="0043637E"/>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4">
    <w:name w:val="List Table 3 - Accent 14"/>
    <w:basedOn w:val="TableNormal"/>
    <w:next w:val="ListTable3-Accent1"/>
    <w:uiPriority w:val="48"/>
    <w:rsid w:val="005942F4"/>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5">
    <w:name w:val="List Table 3 - Accent 15"/>
    <w:basedOn w:val="TableNormal"/>
    <w:next w:val="ListTable3-Accent1"/>
    <w:uiPriority w:val="48"/>
    <w:rsid w:val="004C7C10"/>
    <w:pPr>
      <w:spacing w:after="0" w:line="240" w:lineRule="auto"/>
    </w:pPr>
    <w:rPr>
      <w:rFonts w:ascii="Times New Roman" w:eastAsia="Times New Roman" w:hAnsi="Times New Roman" w:cs="Times New Roman"/>
      <w:sz w:val="24"/>
      <w:szCs w:val="24"/>
      <w:lang w:val="lt"/>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RBSubtitleChar">
    <w:name w:val="RB_Subtitle Char"/>
    <w:basedOn w:val="DefaultParagraphFont"/>
    <w:link w:val="RBSubtitle"/>
    <w:rsid w:val="00C80398"/>
    <w:rPr>
      <w:rFonts w:ascii="Myriad Pro" w:eastAsia="Myriad Pro" w:hAnsi="Myriad Pro" w:cs="Myriad Pro"/>
      <w:b/>
      <w:bCs/>
      <w:color w:val="003787"/>
      <w:sz w:val="30"/>
      <w:szCs w:val="30"/>
      <w:bdr w:val="nil"/>
      <w:lang w:val="lt"/>
    </w:rPr>
  </w:style>
  <w:style w:type="character" w:customStyle="1" w:styleId="RBbodyChar">
    <w:name w:val="RB_body Char"/>
    <w:basedOn w:val="DefaultParagraphFont"/>
    <w:link w:val="RBbody"/>
    <w:rsid w:val="00C80398"/>
    <w:rPr>
      <w:rFonts w:ascii="Myriad Pro" w:eastAsia="Times New Roman" w:hAnsi="Myriad Pro" w:cs="Times New Roman"/>
      <w:color w:val="5D5D5D"/>
      <w:sz w:val="20"/>
      <w:szCs w:val="20"/>
      <w:lang w:val="lt"/>
    </w:rPr>
  </w:style>
  <w:style w:type="character" w:customStyle="1" w:styleId="dlxnowrap">
    <w:name w:val="dlxnowrap"/>
    <w:basedOn w:val="DefaultParagraphFont"/>
    <w:rsid w:val="00116E3D"/>
  </w:style>
  <w:style w:type="character" w:customStyle="1" w:styleId="phrase">
    <w:name w:val="phrase"/>
    <w:basedOn w:val="DefaultParagraphFont"/>
    <w:rsid w:val="007418FB"/>
  </w:style>
  <w:style w:type="table" w:customStyle="1" w:styleId="Dariauslent1">
    <w:name w:val="Dariaus_ lent1"/>
    <w:basedOn w:val="TableNormal"/>
    <w:next w:val="TableGrid"/>
    <w:uiPriority w:val="59"/>
    <w:rsid w:val="00C07C9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7852F0"/>
  </w:style>
  <w:style w:type="table" w:customStyle="1" w:styleId="DavisLangdonTablegrid1">
    <w:name w:val="Davis Langdon Table grid1"/>
    <w:basedOn w:val="TableNormal"/>
    <w:next w:val="TableGrid"/>
    <w:rsid w:val="00013185"/>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9E734F"/>
    <w:pPr>
      <w:spacing w:after="0" w:line="240" w:lineRule="auto"/>
    </w:pPr>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TSC">
    <w:name w:val="List TSC"/>
    <w:basedOn w:val="Normal"/>
    <w:rsid w:val="009E734F"/>
    <w:pPr>
      <w:numPr>
        <w:numId w:val="52"/>
      </w:numPr>
      <w:tabs>
        <w:tab w:val="right" w:pos="9639"/>
      </w:tabs>
      <w:spacing w:before="120"/>
    </w:pPr>
    <w:rPr>
      <w:rFonts w:ascii="Myriad Pro" w:eastAsia="Times New Roman" w:hAnsi="Myriad Pro" w:cs="Times New Roman"/>
      <w:color w:val="5D5D5D"/>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193">
      <w:bodyDiv w:val="1"/>
      <w:marLeft w:val="0"/>
      <w:marRight w:val="0"/>
      <w:marTop w:val="0"/>
      <w:marBottom w:val="0"/>
      <w:divBdr>
        <w:top w:val="none" w:sz="0" w:space="0" w:color="auto"/>
        <w:left w:val="none" w:sz="0" w:space="0" w:color="auto"/>
        <w:bottom w:val="none" w:sz="0" w:space="0" w:color="auto"/>
        <w:right w:val="none" w:sz="0" w:space="0" w:color="auto"/>
      </w:divBdr>
    </w:div>
    <w:div w:id="33427949">
      <w:bodyDiv w:val="1"/>
      <w:marLeft w:val="0"/>
      <w:marRight w:val="0"/>
      <w:marTop w:val="0"/>
      <w:marBottom w:val="0"/>
      <w:divBdr>
        <w:top w:val="none" w:sz="0" w:space="0" w:color="auto"/>
        <w:left w:val="none" w:sz="0" w:space="0" w:color="auto"/>
        <w:bottom w:val="none" w:sz="0" w:space="0" w:color="auto"/>
        <w:right w:val="none" w:sz="0" w:space="0" w:color="auto"/>
      </w:divBdr>
    </w:div>
    <w:div w:id="33848714">
      <w:bodyDiv w:val="1"/>
      <w:marLeft w:val="0"/>
      <w:marRight w:val="0"/>
      <w:marTop w:val="0"/>
      <w:marBottom w:val="0"/>
      <w:divBdr>
        <w:top w:val="none" w:sz="0" w:space="0" w:color="auto"/>
        <w:left w:val="none" w:sz="0" w:space="0" w:color="auto"/>
        <w:bottom w:val="none" w:sz="0" w:space="0" w:color="auto"/>
        <w:right w:val="none" w:sz="0" w:space="0" w:color="auto"/>
      </w:divBdr>
    </w:div>
    <w:div w:id="36397408">
      <w:bodyDiv w:val="1"/>
      <w:marLeft w:val="0"/>
      <w:marRight w:val="0"/>
      <w:marTop w:val="0"/>
      <w:marBottom w:val="0"/>
      <w:divBdr>
        <w:top w:val="none" w:sz="0" w:space="0" w:color="auto"/>
        <w:left w:val="none" w:sz="0" w:space="0" w:color="auto"/>
        <w:bottom w:val="none" w:sz="0" w:space="0" w:color="auto"/>
        <w:right w:val="none" w:sz="0" w:space="0" w:color="auto"/>
      </w:divBdr>
    </w:div>
    <w:div w:id="43607875">
      <w:bodyDiv w:val="1"/>
      <w:marLeft w:val="0"/>
      <w:marRight w:val="0"/>
      <w:marTop w:val="0"/>
      <w:marBottom w:val="0"/>
      <w:divBdr>
        <w:top w:val="none" w:sz="0" w:space="0" w:color="auto"/>
        <w:left w:val="none" w:sz="0" w:space="0" w:color="auto"/>
        <w:bottom w:val="none" w:sz="0" w:space="0" w:color="auto"/>
        <w:right w:val="none" w:sz="0" w:space="0" w:color="auto"/>
      </w:divBdr>
    </w:div>
    <w:div w:id="91708040">
      <w:bodyDiv w:val="1"/>
      <w:marLeft w:val="0"/>
      <w:marRight w:val="0"/>
      <w:marTop w:val="0"/>
      <w:marBottom w:val="0"/>
      <w:divBdr>
        <w:top w:val="none" w:sz="0" w:space="0" w:color="auto"/>
        <w:left w:val="none" w:sz="0" w:space="0" w:color="auto"/>
        <w:bottom w:val="none" w:sz="0" w:space="0" w:color="auto"/>
        <w:right w:val="none" w:sz="0" w:space="0" w:color="auto"/>
      </w:divBdr>
    </w:div>
    <w:div w:id="98575421">
      <w:bodyDiv w:val="1"/>
      <w:marLeft w:val="0"/>
      <w:marRight w:val="0"/>
      <w:marTop w:val="0"/>
      <w:marBottom w:val="0"/>
      <w:divBdr>
        <w:top w:val="none" w:sz="0" w:space="0" w:color="auto"/>
        <w:left w:val="none" w:sz="0" w:space="0" w:color="auto"/>
        <w:bottom w:val="none" w:sz="0" w:space="0" w:color="auto"/>
        <w:right w:val="none" w:sz="0" w:space="0" w:color="auto"/>
      </w:divBdr>
    </w:div>
    <w:div w:id="129520231">
      <w:bodyDiv w:val="1"/>
      <w:marLeft w:val="0"/>
      <w:marRight w:val="0"/>
      <w:marTop w:val="0"/>
      <w:marBottom w:val="0"/>
      <w:divBdr>
        <w:top w:val="none" w:sz="0" w:space="0" w:color="auto"/>
        <w:left w:val="none" w:sz="0" w:space="0" w:color="auto"/>
        <w:bottom w:val="none" w:sz="0" w:space="0" w:color="auto"/>
        <w:right w:val="none" w:sz="0" w:space="0" w:color="auto"/>
      </w:divBdr>
    </w:div>
    <w:div w:id="174853252">
      <w:bodyDiv w:val="1"/>
      <w:marLeft w:val="0"/>
      <w:marRight w:val="0"/>
      <w:marTop w:val="0"/>
      <w:marBottom w:val="0"/>
      <w:divBdr>
        <w:top w:val="none" w:sz="0" w:space="0" w:color="auto"/>
        <w:left w:val="none" w:sz="0" w:space="0" w:color="auto"/>
        <w:bottom w:val="none" w:sz="0" w:space="0" w:color="auto"/>
        <w:right w:val="none" w:sz="0" w:space="0" w:color="auto"/>
      </w:divBdr>
    </w:div>
    <w:div w:id="187841600">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37372693">
      <w:bodyDiv w:val="1"/>
      <w:marLeft w:val="0"/>
      <w:marRight w:val="0"/>
      <w:marTop w:val="0"/>
      <w:marBottom w:val="0"/>
      <w:divBdr>
        <w:top w:val="none" w:sz="0" w:space="0" w:color="auto"/>
        <w:left w:val="none" w:sz="0" w:space="0" w:color="auto"/>
        <w:bottom w:val="none" w:sz="0" w:space="0" w:color="auto"/>
        <w:right w:val="none" w:sz="0" w:space="0" w:color="auto"/>
      </w:divBdr>
    </w:div>
    <w:div w:id="249582669">
      <w:bodyDiv w:val="1"/>
      <w:marLeft w:val="0"/>
      <w:marRight w:val="0"/>
      <w:marTop w:val="0"/>
      <w:marBottom w:val="0"/>
      <w:divBdr>
        <w:top w:val="none" w:sz="0" w:space="0" w:color="auto"/>
        <w:left w:val="none" w:sz="0" w:space="0" w:color="auto"/>
        <w:bottom w:val="none" w:sz="0" w:space="0" w:color="auto"/>
        <w:right w:val="none" w:sz="0" w:space="0" w:color="auto"/>
      </w:divBdr>
    </w:div>
    <w:div w:id="267154055">
      <w:bodyDiv w:val="1"/>
      <w:marLeft w:val="0"/>
      <w:marRight w:val="0"/>
      <w:marTop w:val="0"/>
      <w:marBottom w:val="0"/>
      <w:divBdr>
        <w:top w:val="none" w:sz="0" w:space="0" w:color="auto"/>
        <w:left w:val="none" w:sz="0" w:space="0" w:color="auto"/>
        <w:bottom w:val="none" w:sz="0" w:space="0" w:color="auto"/>
        <w:right w:val="none" w:sz="0" w:space="0" w:color="auto"/>
      </w:divBdr>
      <w:divsChild>
        <w:div w:id="25298454">
          <w:marLeft w:val="0"/>
          <w:marRight w:val="0"/>
          <w:marTop w:val="0"/>
          <w:marBottom w:val="0"/>
          <w:divBdr>
            <w:top w:val="none" w:sz="0" w:space="0" w:color="auto"/>
            <w:left w:val="none" w:sz="0" w:space="0" w:color="auto"/>
            <w:bottom w:val="none" w:sz="0" w:space="0" w:color="auto"/>
            <w:right w:val="none" w:sz="0" w:space="0" w:color="auto"/>
          </w:divBdr>
        </w:div>
        <w:div w:id="436683381">
          <w:marLeft w:val="0"/>
          <w:marRight w:val="0"/>
          <w:marTop w:val="0"/>
          <w:marBottom w:val="0"/>
          <w:divBdr>
            <w:top w:val="none" w:sz="0" w:space="0" w:color="auto"/>
            <w:left w:val="none" w:sz="0" w:space="0" w:color="auto"/>
            <w:bottom w:val="none" w:sz="0" w:space="0" w:color="auto"/>
            <w:right w:val="none" w:sz="0" w:space="0" w:color="auto"/>
          </w:divBdr>
        </w:div>
        <w:div w:id="732505120">
          <w:marLeft w:val="0"/>
          <w:marRight w:val="0"/>
          <w:marTop w:val="0"/>
          <w:marBottom w:val="0"/>
          <w:divBdr>
            <w:top w:val="none" w:sz="0" w:space="0" w:color="auto"/>
            <w:left w:val="none" w:sz="0" w:space="0" w:color="auto"/>
            <w:bottom w:val="none" w:sz="0" w:space="0" w:color="auto"/>
            <w:right w:val="none" w:sz="0" w:space="0" w:color="auto"/>
          </w:divBdr>
        </w:div>
        <w:div w:id="1128670460">
          <w:marLeft w:val="0"/>
          <w:marRight w:val="0"/>
          <w:marTop w:val="0"/>
          <w:marBottom w:val="0"/>
          <w:divBdr>
            <w:top w:val="none" w:sz="0" w:space="0" w:color="auto"/>
            <w:left w:val="none" w:sz="0" w:space="0" w:color="auto"/>
            <w:bottom w:val="none" w:sz="0" w:space="0" w:color="auto"/>
            <w:right w:val="none" w:sz="0" w:space="0" w:color="auto"/>
          </w:divBdr>
        </w:div>
        <w:div w:id="1849981523">
          <w:marLeft w:val="0"/>
          <w:marRight w:val="0"/>
          <w:marTop w:val="0"/>
          <w:marBottom w:val="0"/>
          <w:divBdr>
            <w:top w:val="none" w:sz="0" w:space="0" w:color="auto"/>
            <w:left w:val="none" w:sz="0" w:space="0" w:color="auto"/>
            <w:bottom w:val="none" w:sz="0" w:space="0" w:color="auto"/>
            <w:right w:val="none" w:sz="0" w:space="0" w:color="auto"/>
          </w:divBdr>
        </w:div>
        <w:div w:id="1961838302">
          <w:marLeft w:val="0"/>
          <w:marRight w:val="0"/>
          <w:marTop w:val="0"/>
          <w:marBottom w:val="0"/>
          <w:divBdr>
            <w:top w:val="none" w:sz="0" w:space="0" w:color="auto"/>
            <w:left w:val="none" w:sz="0" w:space="0" w:color="auto"/>
            <w:bottom w:val="none" w:sz="0" w:space="0" w:color="auto"/>
            <w:right w:val="none" w:sz="0" w:space="0" w:color="auto"/>
          </w:divBdr>
        </w:div>
        <w:div w:id="1992713379">
          <w:marLeft w:val="0"/>
          <w:marRight w:val="0"/>
          <w:marTop w:val="0"/>
          <w:marBottom w:val="0"/>
          <w:divBdr>
            <w:top w:val="none" w:sz="0" w:space="0" w:color="auto"/>
            <w:left w:val="none" w:sz="0" w:space="0" w:color="auto"/>
            <w:bottom w:val="none" w:sz="0" w:space="0" w:color="auto"/>
            <w:right w:val="none" w:sz="0" w:space="0" w:color="auto"/>
          </w:divBdr>
        </w:div>
      </w:divsChild>
    </w:div>
    <w:div w:id="286474953">
      <w:bodyDiv w:val="1"/>
      <w:marLeft w:val="0"/>
      <w:marRight w:val="0"/>
      <w:marTop w:val="0"/>
      <w:marBottom w:val="0"/>
      <w:divBdr>
        <w:top w:val="none" w:sz="0" w:space="0" w:color="auto"/>
        <w:left w:val="none" w:sz="0" w:space="0" w:color="auto"/>
        <w:bottom w:val="none" w:sz="0" w:space="0" w:color="auto"/>
        <w:right w:val="none" w:sz="0" w:space="0" w:color="auto"/>
      </w:divBdr>
    </w:div>
    <w:div w:id="332220488">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63600022">
      <w:bodyDiv w:val="1"/>
      <w:marLeft w:val="0"/>
      <w:marRight w:val="0"/>
      <w:marTop w:val="0"/>
      <w:marBottom w:val="0"/>
      <w:divBdr>
        <w:top w:val="none" w:sz="0" w:space="0" w:color="auto"/>
        <w:left w:val="none" w:sz="0" w:space="0" w:color="auto"/>
        <w:bottom w:val="none" w:sz="0" w:space="0" w:color="auto"/>
        <w:right w:val="none" w:sz="0" w:space="0" w:color="auto"/>
      </w:divBdr>
    </w:div>
    <w:div w:id="374962535">
      <w:bodyDiv w:val="1"/>
      <w:marLeft w:val="0"/>
      <w:marRight w:val="0"/>
      <w:marTop w:val="0"/>
      <w:marBottom w:val="0"/>
      <w:divBdr>
        <w:top w:val="none" w:sz="0" w:space="0" w:color="auto"/>
        <w:left w:val="none" w:sz="0" w:space="0" w:color="auto"/>
        <w:bottom w:val="none" w:sz="0" w:space="0" w:color="auto"/>
        <w:right w:val="none" w:sz="0" w:space="0" w:color="auto"/>
      </w:divBdr>
    </w:div>
    <w:div w:id="412095587">
      <w:bodyDiv w:val="1"/>
      <w:marLeft w:val="0"/>
      <w:marRight w:val="0"/>
      <w:marTop w:val="0"/>
      <w:marBottom w:val="0"/>
      <w:divBdr>
        <w:top w:val="none" w:sz="0" w:space="0" w:color="auto"/>
        <w:left w:val="none" w:sz="0" w:space="0" w:color="auto"/>
        <w:bottom w:val="none" w:sz="0" w:space="0" w:color="auto"/>
        <w:right w:val="none" w:sz="0" w:space="0" w:color="auto"/>
      </w:divBdr>
    </w:div>
    <w:div w:id="421948736">
      <w:bodyDiv w:val="1"/>
      <w:marLeft w:val="0"/>
      <w:marRight w:val="0"/>
      <w:marTop w:val="0"/>
      <w:marBottom w:val="0"/>
      <w:divBdr>
        <w:top w:val="none" w:sz="0" w:space="0" w:color="auto"/>
        <w:left w:val="none" w:sz="0" w:space="0" w:color="auto"/>
        <w:bottom w:val="none" w:sz="0" w:space="0" w:color="auto"/>
        <w:right w:val="none" w:sz="0" w:space="0" w:color="auto"/>
      </w:divBdr>
    </w:div>
    <w:div w:id="432628270">
      <w:bodyDiv w:val="1"/>
      <w:marLeft w:val="0"/>
      <w:marRight w:val="0"/>
      <w:marTop w:val="0"/>
      <w:marBottom w:val="0"/>
      <w:divBdr>
        <w:top w:val="none" w:sz="0" w:space="0" w:color="auto"/>
        <w:left w:val="none" w:sz="0" w:space="0" w:color="auto"/>
        <w:bottom w:val="none" w:sz="0" w:space="0" w:color="auto"/>
        <w:right w:val="none" w:sz="0" w:space="0" w:color="auto"/>
      </w:divBdr>
      <w:divsChild>
        <w:div w:id="576860514">
          <w:marLeft w:val="0"/>
          <w:marRight w:val="0"/>
          <w:marTop w:val="0"/>
          <w:marBottom w:val="0"/>
          <w:divBdr>
            <w:top w:val="none" w:sz="0" w:space="0" w:color="auto"/>
            <w:left w:val="none" w:sz="0" w:space="0" w:color="auto"/>
            <w:bottom w:val="none" w:sz="0" w:space="0" w:color="auto"/>
            <w:right w:val="none" w:sz="0" w:space="0" w:color="auto"/>
          </w:divBdr>
        </w:div>
        <w:div w:id="1380089532">
          <w:marLeft w:val="0"/>
          <w:marRight w:val="0"/>
          <w:marTop w:val="0"/>
          <w:marBottom w:val="0"/>
          <w:divBdr>
            <w:top w:val="none" w:sz="0" w:space="0" w:color="auto"/>
            <w:left w:val="none" w:sz="0" w:space="0" w:color="auto"/>
            <w:bottom w:val="none" w:sz="0" w:space="0" w:color="auto"/>
            <w:right w:val="none" w:sz="0" w:space="0" w:color="auto"/>
          </w:divBdr>
        </w:div>
        <w:div w:id="1884292385">
          <w:marLeft w:val="0"/>
          <w:marRight w:val="0"/>
          <w:marTop w:val="0"/>
          <w:marBottom w:val="0"/>
          <w:divBdr>
            <w:top w:val="none" w:sz="0" w:space="0" w:color="auto"/>
            <w:left w:val="none" w:sz="0" w:space="0" w:color="auto"/>
            <w:bottom w:val="none" w:sz="0" w:space="0" w:color="auto"/>
            <w:right w:val="none" w:sz="0" w:space="0" w:color="auto"/>
          </w:divBdr>
        </w:div>
      </w:divsChild>
    </w:div>
    <w:div w:id="433521559">
      <w:bodyDiv w:val="1"/>
      <w:marLeft w:val="0"/>
      <w:marRight w:val="0"/>
      <w:marTop w:val="0"/>
      <w:marBottom w:val="0"/>
      <w:divBdr>
        <w:top w:val="none" w:sz="0" w:space="0" w:color="auto"/>
        <w:left w:val="none" w:sz="0" w:space="0" w:color="auto"/>
        <w:bottom w:val="none" w:sz="0" w:space="0" w:color="auto"/>
        <w:right w:val="none" w:sz="0" w:space="0" w:color="auto"/>
      </w:divBdr>
    </w:div>
    <w:div w:id="440151230">
      <w:bodyDiv w:val="1"/>
      <w:marLeft w:val="0"/>
      <w:marRight w:val="0"/>
      <w:marTop w:val="0"/>
      <w:marBottom w:val="0"/>
      <w:divBdr>
        <w:top w:val="none" w:sz="0" w:space="0" w:color="auto"/>
        <w:left w:val="none" w:sz="0" w:space="0" w:color="auto"/>
        <w:bottom w:val="none" w:sz="0" w:space="0" w:color="auto"/>
        <w:right w:val="none" w:sz="0" w:space="0" w:color="auto"/>
      </w:divBdr>
    </w:div>
    <w:div w:id="440616096">
      <w:bodyDiv w:val="1"/>
      <w:marLeft w:val="0"/>
      <w:marRight w:val="0"/>
      <w:marTop w:val="0"/>
      <w:marBottom w:val="0"/>
      <w:divBdr>
        <w:top w:val="none" w:sz="0" w:space="0" w:color="auto"/>
        <w:left w:val="none" w:sz="0" w:space="0" w:color="auto"/>
        <w:bottom w:val="none" w:sz="0" w:space="0" w:color="auto"/>
        <w:right w:val="none" w:sz="0" w:space="0" w:color="auto"/>
      </w:divBdr>
    </w:div>
    <w:div w:id="455564804">
      <w:bodyDiv w:val="1"/>
      <w:marLeft w:val="0"/>
      <w:marRight w:val="0"/>
      <w:marTop w:val="0"/>
      <w:marBottom w:val="0"/>
      <w:divBdr>
        <w:top w:val="none" w:sz="0" w:space="0" w:color="auto"/>
        <w:left w:val="none" w:sz="0" w:space="0" w:color="auto"/>
        <w:bottom w:val="none" w:sz="0" w:space="0" w:color="auto"/>
        <w:right w:val="none" w:sz="0" w:space="0" w:color="auto"/>
      </w:divBdr>
    </w:div>
    <w:div w:id="506403181">
      <w:bodyDiv w:val="1"/>
      <w:marLeft w:val="0"/>
      <w:marRight w:val="0"/>
      <w:marTop w:val="0"/>
      <w:marBottom w:val="0"/>
      <w:divBdr>
        <w:top w:val="none" w:sz="0" w:space="0" w:color="auto"/>
        <w:left w:val="none" w:sz="0" w:space="0" w:color="auto"/>
        <w:bottom w:val="none" w:sz="0" w:space="0" w:color="auto"/>
        <w:right w:val="none" w:sz="0" w:space="0" w:color="auto"/>
      </w:divBdr>
    </w:div>
    <w:div w:id="508132807">
      <w:bodyDiv w:val="1"/>
      <w:marLeft w:val="0"/>
      <w:marRight w:val="0"/>
      <w:marTop w:val="0"/>
      <w:marBottom w:val="0"/>
      <w:divBdr>
        <w:top w:val="none" w:sz="0" w:space="0" w:color="auto"/>
        <w:left w:val="none" w:sz="0" w:space="0" w:color="auto"/>
        <w:bottom w:val="none" w:sz="0" w:space="0" w:color="auto"/>
        <w:right w:val="none" w:sz="0" w:space="0" w:color="auto"/>
      </w:divBdr>
    </w:div>
    <w:div w:id="522548113">
      <w:bodyDiv w:val="1"/>
      <w:marLeft w:val="0"/>
      <w:marRight w:val="0"/>
      <w:marTop w:val="0"/>
      <w:marBottom w:val="0"/>
      <w:divBdr>
        <w:top w:val="none" w:sz="0" w:space="0" w:color="auto"/>
        <w:left w:val="none" w:sz="0" w:space="0" w:color="auto"/>
        <w:bottom w:val="none" w:sz="0" w:space="0" w:color="auto"/>
        <w:right w:val="none" w:sz="0" w:space="0" w:color="auto"/>
      </w:divBdr>
    </w:div>
    <w:div w:id="539170186">
      <w:bodyDiv w:val="1"/>
      <w:marLeft w:val="0"/>
      <w:marRight w:val="0"/>
      <w:marTop w:val="0"/>
      <w:marBottom w:val="0"/>
      <w:divBdr>
        <w:top w:val="none" w:sz="0" w:space="0" w:color="auto"/>
        <w:left w:val="none" w:sz="0" w:space="0" w:color="auto"/>
        <w:bottom w:val="none" w:sz="0" w:space="0" w:color="auto"/>
        <w:right w:val="none" w:sz="0" w:space="0" w:color="auto"/>
      </w:divBdr>
    </w:div>
    <w:div w:id="548884434">
      <w:bodyDiv w:val="1"/>
      <w:marLeft w:val="0"/>
      <w:marRight w:val="0"/>
      <w:marTop w:val="0"/>
      <w:marBottom w:val="0"/>
      <w:divBdr>
        <w:top w:val="none" w:sz="0" w:space="0" w:color="auto"/>
        <w:left w:val="none" w:sz="0" w:space="0" w:color="auto"/>
        <w:bottom w:val="none" w:sz="0" w:space="0" w:color="auto"/>
        <w:right w:val="none" w:sz="0" w:space="0" w:color="auto"/>
      </w:divBdr>
    </w:div>
    <w:div w:id="558322597">
      <w:bodyDiv w:val="1"/>
      <w:marLeft w:val="0"/>
      <w:marRight w:val="0"/>
      <w:marTop w:val="0"/>
      <w:marBottom w:val="0"/>
      <w:divBdr>
        <w:top w:val="none" w:sz="0" w:space="0" w:color="auto"/>
        <w:left w:val="none" w:sz="0" w:space="0" w:color="auto"/>
        <w:bottom w:val="none" w:sz="0" w:space="0" w:color="auto"/>
        <w:right w:val="none" w:sz="0" w:space="0" w:color="auto"/>
      </w:divBdr>
      <w:divsChild>
        <w:div w:id="1423335612">
          <w:marLeft w:val="0"/>
          <w:marRight w:val="0"/>
          <w:marTop w:val="0"/>
          <w:marBottom w:val="0"/>
          <w:divBdr>
            <w:top w:val="none" w:sz="0" w:space="0" w:color="auto"/>
            <w:left w:val="none" w:sz="0" w:space="0" w:color="auto"/>
            <w:bottom w:val="none" w:sz="0" w:space="0" w:color="auto"/>
            <w:right w:val="none" w:sz="0" w:space="0" w:color="auto"/>
          </w:divBdr>
        </w:div>
      </w:divsChild>
    </w:div>
    <w:div w:id="563641909">
      <w:bodyDiv w:val="1"/>
      <w:marLeft w:val="0"/>
      <w:marRight w:val="0"/>
      <w:marTop w:val="0"/>
      <w:marBottom w:val="0"/>
      <w:divBdr>
        <w:top w:val="none" w:sz="0" w:space="0" w:color="auto"/>
        <w:left w:val="none" w:sz="0" w:space="0" w:color="auto"/>
        <w:bottom w:val="none" w:sz="0" w:space="0" w:color="auto"/>
        <w:right w:val="none" w:sz="0" w:space="0" w:color="auto"/>
      </w:divBdr>
      <w:divsChild>
        <w:div w:id="1179277479">
          <w:marLeft w:val="0"/>
          <w:marRight w:val="0"/>
          <w:marTop w:val="0"/>
          <w:marBottom w:val="0"/>
          <w:divBdr>
            <w:top w:val="none" w:sz="0" w:space="0" w:color="auto"/>
            <w:left w:val="none" w:sz="0" w:space="0" w:color="auto"/>
            <w:bottom w:val="none" w:sz="0" w:space="0" w:color="auto"/>
            <w:right w:val="none" w:sz="0" w:space="0" w:color="auto"/>
          </w:divBdr>
        </w:div>
        <w:div w:id="1232696943">
          <w:marLeft w:val="0"/>
          <w:marRight w:val="0"/>
          <w:marTop w:val="0"/>
          <w:marBottom w:val="0"/>
          <w:divBdr>
            <w:top w:val="none" w:sz="0" w:space="0" w:color="auto"/>
            <w:left w:val="none" w:sz="0" w:space="0" w:color="auto"/>
            <w:bottom w:val="none" w:sz="0" w:space="0" w:color="auto"/>
            <w:right w:val="none" w:sz="0" w:space="0" w:color="auto"/>
          </w:divBdr>
        </w:div>
      </w:divsChild>
    </w:div>
    <w:div w:id="575287258">
      <w:bodyDiv w:val="1"/>
      <w:marLeft w:val="0"/>
      <w:marRight w:val="0"/>
      <w:marTop w:val="0"/>
      <w:marBottom w:val="0"/>
      <w:divBdr>
        <w:top w:val="none" w:sz="0" w:space="0" w:color="auto"/>
        <w:left w:val="none" w:sz="0" w:space="0" w:color="auto"/>
        <w:bottom w:val="none" w:sz="0" w:space="0" w:color="auto"/>
        <w:right w:val="none" w:sz="0" w:space="0" w:color="auto"/>
      </w:divBdr>
    </w:div>
    <w:div w:id="589697987">
      <w:bodyDiv w:val="1"/>
      <w:marLeft w:val="0"/>
      <w:marRight w:val="0"/>
      <w:marTop w:val="0"/>
      <w:marBottom w:val="0"/>
      <w:divBdr>
        <w:top w:val="none" w:sz="0" w:space="0" w:color="auto"/>
        <w:left w:val="none" w:sz="0" w:space="0" w:color="auto"/>
        <w:bottom w:val="none" w:sz="0" w:space="0" w:color="auto"/>
        <w:right w:val="none" w:sz="0" w:space="0" w:color="auto"/>
      </w:divBdr>
    </w:div>
    <w:div w:id="629557130">
      <w:bodyDiv w:val="1"/>
      <w:marLeft w:val="0"/>
      <w:marRight w:val="0"/>
      <w:marTop w:val="0"/>
      <w:marBottom w:val="0"/>
      <w:divBdr>
        <w:top w:val="none" w:sz="0" w:space="0" w:color="auto"/>
        <w:left w:val="none" w:sz="0" w:space="0" w:color="auto"/>
        <w:bottom w:val="none" w:sz="0" w:space="0" w:color="auto"/>
        <w:right w:val="none" w:sz="0" w:space="0" w:color="auto"/>
      </w:divBdr>
    </w:div>
    <w:div w:id="657809746">
      <w:bodyDiv w:val="1"/>
      <w:marLeft w:val="0"/>
      <w:marRight w:val="0"/>
      <w:marTop w:val="0"/>
      <w:marBottom w:val="0"/>
      <w:divBdr>
        <w:top w:val="none" w:sz="0" w:space="0" w:color="auto"/>
        <w:left w:val="none" w:sz="0" w:space="0" w:color="auto"/>
        <w:bottom w:val="none" w:sz="0" w:space="0" w:color="auto"/>
        <w:right w:val="none" w:sz="0" w:space="0" w:color="auto"/>
      </w:divBdr>
    </w:div>
    <w:div w:id="672925051">
      <w:bodyDiv w:val="1"/>
      <w:marLeft w:val="0"/>
      <w:marRight w:val="0"/>
      <w:marTop w:val="0"/>
      <w:marBottom w:val="0"/>
      <w:divBdr>
        <w:top w:val="none" w:sz="0" w:space="0" w:color="auto"/>
        <w:left w:val="none" w:sz="0" w:space="0" w:color="auto"/>
        <w:bottom w:val="none" w:sz="0" w:space="0" w:color="auto"/>
        <w:right w:val="none" w:sz="0" w:space="0" w:color="auto"/>
      </w:divBdr>
    </w:div>
    <w:div w:id="710954786">
      <w:bodyDiv w:val="1"/>
      <w:marLeft w:val="0"/>
      <w:marRight w:val="0"/>
      <w:marTop w:val="0"/>
      <w:marBottom w:val="0"/>
      <w:divBdr>
        <w:top w:val="none" w:sz="0" w:space="0" w:color="auto"/>
        <w:left w:val="none" w:sz="0" w:space="0" w:color="auto"/>
        <w:bottom w:val="none" w:sz="0" w:space="0" w:color="auto"/>
        <w:right w:val="none" w:sz="0" w:space="0" w:color="auto"/>
      </w:divBdr>
    </w:div>
    <w:div w:id="713962668">
      <w:bodyDiv w:val="1"/>
      <w:marLeft w:val="0"/>
      <w:marRight w:val="0"/>
      <w:marTop w:val="0"/>
      <w:marBottom w:val="0"/>
      <w:divBdr>
        <w:top w:val="none" w:sz="0" w:space="0" w:color="auto"/>
        <w:left w:val="none" w:sz="0" w:space="0" w:color="auto"/>
        <w:bottom w:val="none" w:sz="0" w:space="0" w:color="auto"/>
        <w:right w:val="none" w:sz="0" w:space="0" w:color="auto"/>
      </w:divBdr>
    </w:div>
    <w:div w:id="723483424">
      <w:bodyDiv w:val="1"/>
      <w:marLeft w:val="0"/>
      <w:marRight w:val="0"/>
      <w:marTop w:val="0"/>
      <w:marBottom w:val="0"/>
      <w:divBdr>
        <w:top w:val="none" w:sz="0" w:space="0" w:color="auto"/>
        <w:left w:val="none" w:sz="0" w:space="0" w:color="auto"/>
        <w:bottom w:val="none" w:sz="0" w:space="0" w:color="auto"/>
        <w:right w:val="none" w:sz="0" w:space="0" w:color="auto"/>
      </w:divBdr>
    </w:div>
    <w:div w:id="745802826">
      <w:bodyDiv w:val="1"/>
      <w:marLeft w:val="0"/>
      <w:marRight w:val="0"/>
      <w:marTop w:val="0"/>
      <w:marBottom w:val="0"/>
      <w:divBdr>
        <w:top w:val="none" w:sz="0" w:space="0" w:color="auto"/>
        <w:left w:val="none" w:sz="0" w:space="0" w:color="auto"/>
        <w:bottom w:val="none" w:sz="0" w:space="0" w:color="auto"/>
        <w:right w:val="none" w:sz="0" w:space="0" w:color="auto"/>
      </w:divBdr>
    </w:div>
    <w:div w:id="780958023">
      <w:bodyDiv w:val="1"/>
      <w:marLeft w:val="0"/>
      <w:marRight w:val="0"/>
      <w:marTop w:val="0"/>
      <w:marBottom w:val="0"/>
      <w:divBdr>
        <w:top w:val="none" w:sz="0" w:space="0" w:color="auto"/>
        <w:left w:val="none" w:sz="0" w:space="0" w:color="auto"/>
        <w:bottom w:val="none" w:sz="0" w:space="0" w:color="auto"/>
        <w:right w:val="none" w:sz="0" w:space="0" w:color="auto"/>
      </w:divBdr>
    </w:div>
    <w:div w:id="784425307">
      <w:bodyDiv w:val="1"/>
      <w:marLeft w:val="0"/>
      <w:marRight w:val="0"/>
      <w:marTop w:val="0"/>
      <w:marBottom w:val="0"/>
      <w:divBdr>
        <w:top w:val="none" w:sz="0" w:space="0" w:color="auto"/>
        <w:left w:val="none" w:sz="0" w:space="0" w:color="auto"/>
        <w:bottom w:val="none" w:sz="0" w:space="0" w:color="auto"/>
        <w:right w:val="none" w:sz="0" w:space="0" w:color="auto"/>
      </w:divBdr>
    </w:div>
    <w:div w:id="785393663">
      <w:bodyDiv w:val="1"/>
      <w:marLeft w:val="0"/>
      <w:marRight w:val="0"/>
      <w:marTop w:val="0"/>
      <w:marBottom w:val="0"/>
      <w:divBdr>
        <w:top w:val="none" w:sz="0" w:space="0" w:color="auto"/>
        <w:left w:val="none" w:sz="0" w:space="0" w:color="auto"/>
        <w:bottom w:val="none" w:sz="0" w:space="0" w:color="auto"/>
        <w:right w:val="none" w:sz="0" w:space="0" w:color="auto"/>
      </w:divBdr>
      <w:divsChild>
        <w:div w:id="364259395">
          <w:marLeft w:val="0"/>
          <w:marRight w:val="0"/>
          <w:marTop w:val="0"/>
          <w:marBottom w:val="0"/>
          <w:divBdr>
            <w:top w:val="none" w:sz="0" w:space="0" w:color="auto"/>
            <w:left w:val="none" w:sz="0" w:space="0" w:color="auto"/>
            <w:bottom w:val="none" w:sz="0" w:space="0" w:color="auto"/>
            <w:right w:val="none" w:sz="0" w:space="0" w:color="auto"/>
          </w:divBdr>
        </w:div>
        <w:div w:id="389351410">
          <w:marLeft w:val="0"/>
          <w:marRight w:val="0"/>
          <w:marTop w:val="0"/>
          <w:marBottom w:val="0"/>
          <w:divBdr>
            <w:top w:val="none" w:sz="0" w:space="0" w:color="auto"/>
            <w:left w:val="none" w:sz="0" w:space="0" w:color="auto"/>
            <w:bottom w:val="none" w:sz="0" w:space="0" w:color="auto"/>
            <w:right w:val="none" w:sz="0" w:space="0" w:color="auto"/>
          </w:divBdr>
        </w:div>
        <w:div w:id="465199524">
          <w:marLeft w:val="0"/>
          <w:marRight w:val="0"/>
          <w:marTop w:val="0"/>
          <w:marBottom w:val="0"/>
          <w:divBdr>
            <w:top w:val="none" w:sz="0" w:space="0" w:color="auto"/>
            <w:left w:val="none" w:sz="0" w:space="0" w:color="auto"/>
            <w:bottom w:val="none" w:sz="0" w:space="0" w:color="auto"/>
            <w:right w:val="none" w:sz="0" w:space="0" w:color="auto"/>
          </w:divBdr>
        </w:div>
        <w:div w:id="934559054">
          <w:marLeft w:val="0"/>
          <w:marRight w:val="0"/>
          <w:marTop w:val="0"/>
          <w:marBottom w:val="0"/>
          <w:divBdr>
            <w:top w:val="none" w:sz="0" w:space="0" w:color="auto"/>
            <w:left w:val="none" w:sz="0" w:space="0" w:color="auto"/>
            <w:bottom w:val="none" w:sz="0" w:space="0" w:color="auto"/>
            <w:right w:val="none" w:sz="0" w:space="0" w:color="auto"/>
          </w:divBdr>
          <w:divsChild>
            <w:div w:id="786048217">
              <w:marLeft w:val="-75"/>
              <w:marRight w:val="0"/>
              <w:marTop w:val="30"/>
              <w:marBottom w:val="3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sChild>
                    <w:div w:id="945847522">
                      <w:marLeft w:val="0"/>
                      <w:marRight w:val="0"/>
                      <w:marTop w:val="0"/>
                      <w:marBottom w:val="0"/>
                      <w:divBdr>
                        <w:top w:val="none" w:sz="0" w:space="0" w:color="auto"/>
                        <w:left w:val="none" w:sz="0" w:space="0" w:color="auto"/>
                        <w:bottom w:val="none" w:sz="0" w:space="0" w:color="auto"/>
                        <w:right w:val="none" w:sz="0" w:space="0" w:color="auto"/>
                      </w:divBdr>
                    </w:div>
                  </w:divsChild>
                </w:div>
                <w:div w:id="284628821">
                  <w:marLeft w:val="0"/>
                  <w:marRight w:val="0"/>
                  <w:marTop w:val="0"/>
                  <w:marBottom w:val="0"/>
                  <w:divBdr>
                    <w:top w:val="none" w:sz="0" w:space="0" w:color="auto"/>
                    <w:left w:val="none" w:sz="0" w:space="0" w:color="auto"/>
                    <w:bottom w:val="none" w:sz="0" w:space="0" w:color="auto"/>
                    <w:right w:val="none" w:sz="0" w:space="0" w:color="auto"/>
                  </w:divBdr>
                  <w:divsChild>
                    <w:div w:id="604652152">
                      <w:marLeft w:val="0"/>
                      <w:marRight w:val="0"/>
                      <w:marTop w:val="0"/>
                      <w:marBottom w:val="0"/>
                      <w:divBdr>
                        <w:top w:val="none" w:sz="0" w:space="0" w:color="auto"/>
                        <w:left w:val="none" w:sz="0" w:space="0" w:color="auto"/>
                        <w:bottom w:val="none" w:sz="0" w:space="0" w:color="auto"/>
                        <w:right w:val="none" w:sz="0" w:space="0" w:color="auto"/>
                      </w:divBdr>
                    </w:div>
                  </w:divsChild>
                </w:div>
                <w:div w:id="423428456">
                  <w:marLeft w:val="0"/>
                  <w:marRight w:val="0"/>
                  <w:marTop w:val="0"/>
                  <w:marBottom w:val="0"/>
                  <w:divBdr>
                    <w:top w:val="none" w:sz="0" w:space="0" w:color="auto"/>
                    <w:left w:val="none" w:sz="0" w:space="0" w:color="auto"/>
                    <w:bottom w:val="none" w:sz="0" w:space="0" w:color="auto"/>
                    <w:right w:val="none" w:sz="0" w:space="0" w:color="auto"/>
                  </w:divBdr>
                  <w:divsChild>
                    <w:div w:id="2086221752">
                      <w:marLeft w:val="0"/>
                      <w:marRight w:val="0"/>
                      <w:marTop w:val="0"/>
                      <w:marBottom w:val="0"/>
                      <w:divBdr>
                        <w:top w:val="none" w:sz="0" w:space="0" w:color="auto"/>
                        <w:left w:val="none" w:sz="0" w:space="0" w:color="auto"/>
                        <w:bottom w:val="none" w:sz="0" w:space="0" w:color="auto"/>
                        <w:right w:val="none" w:sz="0" w:space="0" w:color="auto"/>
                      </w:divBdr>
                    </w:div>
                  </w:divsChild>
                </w:div>
                <w:div w:id="494154472">
                  <w:marLeft w:val="0"/>
                  <w:marRight w:val="0"/>
                  <w:marTop w:val="0"/>
                  <w:marBottom w:val="0"/>
                  <w:divBdr>
                    <w:top w:val="none" w:sz="0" w:space="0" w:color="auto"/>
                    <w:left w:val="none" w:sz="0" w:space="0" w:color="auto"/>
                    <w:bottom w:val="none" w:sz="0" w:space="0" w:color="auto"/>
                    <w:right w:val="none" w:sz="0" w:space="0" w:color="auto"/>
                  </w:divBdr>
                  <w:divsChild>
                    <w:div w:id="1984656009">
                      <w:marLeft w:val="0"/>
                      <w:marRight w:val="0"/>
                      <w:marTop w:val="0"/>
                      <w:marBottom w:val="0"/>
                      <w:divBdr>
                        <w:top w:val="none" w:sz="0" w:space="0" w:color="auto"/>
                        <w:left w:val="none" w:sz="0" w:space="0" w:color="auto"/>
                        <w:bottom w:val="none" w:sz="0" w:space="0" w:color="auto"/>
                        <w:right w:val="none" w:sz="0" w:space="0" w:color="auto"/>
                      </w:divBdr>
                    </w:div>
                  </w:divsChild>
                </w:div>
                <w:div w:id="535431037">
                  <w:marLeft w:val="0"/>
                  <w:marRight w:val="0"/>
                  <w:marTop w:val="0"/>
                  <w:marBottom w:val="0"/>
                  <w:divBdr>
                    <w:top w:val="none" w:sz="0" w:space="0" w:color="auto"/>
                    <w:left w:val="none" w:sz="0" w:space="0" w:color="auto"/>
                    <w:bottom w:val="none" w:sz="0" w:space="0" w:color="auto"/>
                    <w:right w:val="none" w:sz="0" w:space="0" w:color="auto"/>
                  </w:divBdr>
                  <w:divsChild>
                    <w:div w:id="1005061411">
                      <w:marLeft w:val="0"/>
                      <w:marRight w:val="0"/>
                      <w:marTop w:val="0"/>
                      <w:marBottom w:val="0"/>
                      <w:divBdr>
                        <w:top w:val="none" w:sz="0" w:space="0" w:color="auto"/>
                        <w:left w:val="none" w:sz="0" w:space="0" w:color="auto"/>
                        <w:bottom w:val="none" w:sz="0" w:space="0" w:color="auto"/>
                        <w:right w:val="none" w:sz="0" w:space="0" w:color="auto"/>
                      </w:divBdr>
                    </w:div>
                  </w:divsChild>
                </w:div>
                <w:div w:id="548884849">
                  <w:marLeft w:val="0"/>
                  <w:marRight w:val="0"/>
                  <w:marTop w:val="0"/>
                  <w:marBottom w:val="0"/>
                  <w:divBdr>
                    <w:top w:val="none" w:sz="0" w:space="0" w:color="auto"/>
                    <w:left w:val="none" w:sz="0" w:space="0" w:color="auto"/>
                    <w:bottom w:val="none" w:sz="0" w:space="0" w:color="auto"/>
                    <w:right w:val="none" w:sz="0" w:space="0" w:color="auto"/>
                  </w:divBdr>
                  <w:divsChild>
                    <w:div w:id="1056859354">
                      <w:marLeft w:val="0"/>
                      <w:marRight w:val="0"/>
                      <w:marTop w:val="0"/>
                      <w:marBottom w:val="0"/>
                      <w:divBdr>
                        <w:top w:val="none" w:sz="0" w:space="0" w:color="auto"/>
                        <w:left w:val="none" w:sz="0" w:space="0" w:color="auto"/>
                        <w:bottom w:val="none" w:sz="0" w:space="0" w:color="auto"/>
                        <w:right w:val="none" w:sz="0" w:space="0" w:color="auto"/>
                      </w:divBdr>
                    </w:div>
                  </w:divsChild>
                </w:div>
                <w:div w:id="616957947">
                  <w:marLeft w:val="0"/>
                  <w:marRight w:val="0"/>
                  <w:marTop w:val="0"/>
                  <w:marBottom w:val="0"/>
                  <w:divBdr>
                    <w:top w:val="none" w:sz="0" w:space="0" w:color="auto"/>
                    <w:left w:val="none" w:sz="0" w:space="0" w:color="auto"/>
                    <w:bottom w:val="none" w:sz="0" w:space="0" w:color="auto"/>
                    <w:right w:val="none" w:sz="0" w:space="0" w:color="auto"/>
                  </w:divBdr>
                  <w:divsChild>
                    <w:div w:id="1973247741">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0"/>
                  <w:marBottom w:val="0"/>
                  <w:divBdr>
                    <w:top w:val="none" w:sz="0" w:space="0" w:color="auto"/>
                    <w:left w:val="none" w:sz="0" w:space="0" w:color="auto"/>
                    <w:bottom w:val="none" w:sz="0" w:space="0" w:color="auto"/>
                    <w:right w:val="none" w:sz="0" w:space="0" w:color="auto"/>
                  </w:divBdr>
                  <w:divsChild>
                    <w:div w:id="2120180927">
                      <w:marLeft w:val="0"/>
                      <w:marRight w:val="0"/>
                      <w:marTop w:val="0"/>
                      <w:marBottom w:val="0"/>
                      <w:divBdr>
                        <w:top w:val="none" w:sz="0" w:space="0" w:color="auto"/>
                        <w:left w:val="none" w:sz="0" w:space="0" w:color="auto"/>
                        <w:bottom w:val="none" w:sz="0" w:space="0" w:color="auto"/>
                        <w:right w:val="none" w:sz="0" w:space="0" w:color="auto"/>
                      </w:divBdr>
                    </w:div>
                  </w:divsChild>
                </w:div>
                <w:div w:id="720137160">
                  <w:marLeft w:val="0"/>
                  <w:marRight w:val="0"/>
                  <w:marTop w:val="0"/>
                  <w:marBottom w:val="0"/>
                  <w:divBdr>
                    <w:top w:val="none" w:sz="0" w:space="0" w:color="auto"/>
                    <w:left w:val="none" w:sz="0" w:space="0" w:color="auto"/>
                    <w:bottom w:val="none" w:sz="0" w:space="0" w:color="auto"/>
                    <w:right w:val="none" w:sz="0" w:space="0" w:color="auto"/>
                  </w:divBdr>
                  <w:divsChild>
                    <w:div w:id="1588342385">
                      <w:marLeft w:val="0"/>
                      <w:marRight w:val="0"/>
                      <w:marTop w:val="0"/>
                      <w:marBottom w:val="0"/>
                      <w:divBdr>
                        <w:top w:val="none" w:sz="0" w:space="0" w:color="auto"/>
                        <w:left w:val="none" w:sz="0" w:space="0" w:color="auto"/>
                        <w:bottom w:val="none" w:sz="0" w:space="0" w:color="auto"/>
                        <w:right w:val="none" w:sz="0" w:space="0" w:color="auto"/>
                      </w:divBdr>
                    </w:div>
                  </w:divsChild>
                </w:div>
                <w:div w:id="779492717">
                  <w:marLeft w:val="0"/>
                  <w:marRight w:val="0"/>
                  <w:marTop w:val="0"/>
                  <w:marBottom w:val="0"/>
                  <w:divBdr>
                    <w:top w:val="none" w:sz="0" w:space="0" w:color="auto"/>
                    <w:left w:val="none" w:sz="0" w:space="0" w:color="auto"/>
                    <w:bottom w:val="none" w:sz="0" w:space="0" w:color="auto"/>
                    <w:right w:val="none" w:sz="0" w:space="0" w:color="auto"/>
                  </w:divBdr>
                  <w:divsChild>
                    <w:div w:id="2118059179">
                      <w:marLeft w:val="0"/>
                      <w:marRight w:val="0"/>
                      <w:marTop w:val="0"/>
                      <w:marBottom w:val="0"/>
                      <w:divBdr>
                        <w:top w:val="none" w:sz="0" w:space="0" w:color="auto"/>
                        <w:left w:val="none" w:sz="0" w:space="0" w:color="auto"/>
                        <w:bottom w:val="none" w:sz="0" w:space="0" w:color="auto"/>
                        <w:right w:val="none" w:sz="0" w:space="0" w:color="auto"/>
                      </w:divBdr>
                    </w:div>
                  </w:divsChild>
                </w:div>
                <w:div w:id="797262728">
                  <w:marLeft w:val="0"/>
                  <w:marRight w:val="0"/>
                  <w:marTop w:val="0"/>
                  <w:marBottom w:val="0"/>
                  <w:divBdr>
                    <w:top w:val="none" w:sz="0" w:space="0" w:color="auto"/>
                    <w:left w:val="none" w:sz="0" w:space="0" w:color="auto"/>
                    <w:bottom w:val="none" w:sz="0" w:space="0" w:color="auto"/>
                    <w:right w:val="none" w:sz="0" w:space="0" w:color="auto"/>
                  </w:divBdr>
                  <w:divsChild>
                    <w:div w:id="501817184">
                      <w:marLeft w:val="0"/>
                      <w:marRight w:val="0"/>
                      <w:marTop w:val="0"/>
                      <w:marBottom w:val="0"/>
                      <w:divBdr>
                        <w:top w:val="none" w:sz="0" w:space="0" w:color="auto"/>
                        <w:left w:val="none" w:sz="0" w:space="0" w:color="auto"/>
                        <w:bottom w:val="none" w:sz="0" w:space="0" w:color="auto"/>
                        <w:right w:val="none" w:sz="0" w:space="0" w:color="auto"/>
                      </w:divBdr>
                    </w:div>
                  </w:divsChild>
                </w:div>
                <w:div w:id="899051280">
                  <w:marLeft w:val="0"/>
                  <w:marRight w:val="0"/>
                  <w:marTop w:val="0"/>
                  <w:marBottom w:val="0"/>
                  <w:divBdr>
                    <w:top w:val="none" w:sz="0" w:space="0" w:color="auto"/>
                    <w:left w:val="none" w:sz="0" w:space="0" w:color="auto"/>
                    <w:bottom w:val="none" w:sz="0" w:space="0" w:color="auto"/>
                    <w:right w:val="none" w:sz="0" w:space="0" w:color="auto"/>
                  </w:divBdr>
                  <w:divsChild>
                    <w:div w:id="1983850223">
                      <w:marLeft w:val="0"/>
                      <w:marRight w:val="0"/>
                      <w:marTop w:val="0"/>
                      <w:marBottom w:val="0"/>
                      <w:divBdr>
                        <w:top w:val="none" w:sz="0" w:space="0" w:color="auto"/>
                        <w:left w:val="none" w:sz="0" w:space="0" w:color="auto"/>
                        <w:bottom w:val="none" w:sz="0" w:space="0" w:color="auto"/>
                        <w:right w:val="none" w:sz="0" w:space="0" w:color="auto"/>
                      </w:divBdr>
                    </w:div>
                  </w:divsChild>
                </w:div>
                <w:div w:id="934559059">
                  <w:marLeft w:val="0"/>
                  <w:marRight w:val="0"/>
                  <w:marTop w:val="0"/>
                  <w:marBottom w:val="0"/>
                  <w:divBdr>
                    <w:top w:val="none" w:sz="0" w:space="0" w:color="auto"/>
                    <w:left w:val="none" w:sz="0" w:space="0" w:color="auto"/>
                    <w:bottom w:val="none" w:sz="0" w:space="0" w:color="auto"/>
                    <w:right w:val="none" w:sz="0" w:space="0" w:color="auto"/>
                  </w:divBdr>
                  <w:divsChild>
                    <w:div w:id="1165896708">
                      <w:marLeft w:val="0"/>
                      <w:marRight w:val="0"/>
                      <w:marTop w:val="0"/>
                      <w:marBottom w:val="0"/>
                      <w:divBdr>
                        <w:top w:val="none" w:sz="0" w:space="0" w:color="auto"/>
                        <w:left w:val="none" w:sz="0" w:space="0" w:color="auto"/>
                        <w:bottom w:val="none" w:sz="0" w:space="0" w:color="auto"/>
                        <w:right w:val="none" w:sz="0" w:space="0" w:color="auto"/>
                      </w:divBdr>
                    </w:div>
                  </w:divsChild>
                </w:div>
                <w:div w:id="952437270">
                  <w:marLeft w:val="0"/>
                  <w:marRight w:val="0"/>
                  <w:marTop w:val="0"/>
                  <w:marBottom w:val="0"/>
                  <w:divBdr>
                    <w:top w:val="none" w:sz="0" w:space="0" w:color="auto"/>
                    <w:left w:val="none" w:sz="0" w:space="0" w:color="auto"/>
                    <w:bottom w:val="none" w:sz="0" w:space="0" w:color="auto"/>
                    <w:right w:val="none" w:sz="0" w:space="0" w:color="auto"/>
                  </w:divBdr>
                  <w:divsChild>
                    <w:div w:id="301735279">
                      <w:marLeft w:val="0"/>
                      <w:marRight w:val="0"/>
                      <w:marTop w:val="0"/>
                      <w:marBottom w:val="0"/>
                      <w:divBdr>
                        <w:top w:val="none" w:sz="0" w:space="0" w:color="auto"/>
                        <w:left w:val="none" w:sz="0" w:space="0" w:color="auto"/>
                        <w:bottom w:val="none" w:sz="0" w:space="0" w:color="auto"/>
                        <w:right w:val="none" w:sz="0" w:space="0" w:color="auto"/>
                      </w:divBdr>
                    </w:div>
                  </w:divsChild>
                </w:div>
                <w:div w:id="973214303">
                  <w:marLeft w:val="0"/>
                  <w:marRight w:val="0"/>
                  <w:marTop w:val="0"/>
                  <w:marBottom w:val="0"/>
                  <w:divBdr>
                    <w:top w:val="none" w:sz="0" w:space="0" w:color="auto"/>
                    <w:left w:val="none" w:sz="0" w:space="0" w:color="auto"/>
                    <w:bottom w:val="none" w:sz="0" w:space="0" w:color="auto"/>
                    <w:right w:val="none" w:sz="0" w:space="0" w:color="auto"/>
                  </w:divBdr>
                  <w:divsChild>
                    <w:div w:id="358169786">
                      <w:marLeft w:val="0"/>
                      <w:marRight w:val="0"/>
                      <w:marTop w:val="0"/>
                      <w:marBottom w:val="0"/>
                      <w:divBdr>
                        <w:top w:val="none" w:sz="0" w:space="0" w:color="auto"/>
                        <w:left w:val="none" w:sz="0" w:space="0" w:color="auto"/>
                        <w:bottom w:val="none" w:sz="0" w:space="0" w:color="auto"/>
                        <w:right w:val="none" w:sz="0" w:space="0" w:color="auto"/>
                      </w:divBdr>
                    </w:div>
                  </w:divsChild>
                </w:div>
                <w:div w:id="999768983">
                  <w:marLeft w:val="0"/>
                  <w:marRight w:val="0"/>
                  <w:marTop w:val="0"/>
                  <w:marBottom w:val="0"/>
                  <w:divBdr>
                    <w:top w:val="none" w:sz="0" w:space="0" w:color="auto"/>
                    <w:left w:val="none" w:sz="0" w:space="0" w:color="auto"/>
                    <w:bottom w:val="none" w:sz="0" w:space="0" w:color="auto"/>
                    <w:right w:val="none" w:sz="0" w:space="0" w:color="auto"/>
                  </w:divBdr>
                  <w:divsChild>
                    <w:div w:id="1610887596">
                      <w:marLeft w:val="0"/>
                      <w:marRight w:val="0"/>
                      <w:marTop w:val="0"/>
                      <w:marBottom w:val="0"/>
                      <w:divBdr>
                        <w:top w:val="none" w:sz="0" w:space="0" w:color="auto"/>
                        <w:left w:val="none" w:sz="0" w:space="0" w:color="auto"/>
                        <w:bottom w:val="none" w:sz="0" w:space="0" w:color="auto"/>
                        <w:right w:val="none" w:sz="0" w:space="0" w:color="auto"/>
                      </w:divBdr>
                    </w:div>
                  </w:divsChild>
                </w:div>
                <w:div w:id="1009066665">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 w:id="1017149027">
                  <w:marLeft w:val="0"/>
                  <w:marRight w:val="0"/>
                  <w:marTop w:val="0"/>
                  <w:marBottom w:val="0"/>
                  <w:divBdr>
                    <w:top w:val="none" w:sz="0" w:space="0" w:color="auto"/>
                    <w:left w:val="none" w:sz="0" w:space="0" w:color="auto"/>
                    <w:bottom w:val="none" w:sz="0" w:space="0" w:color="auto"/>
                    <w:right w:val="none" w:sz="0" w:space="0" w:color="auto"/>
                  </w:divBdr>
                  <w:divsChild>
                    <w:div w:id="406534356">
                      <w:marLeft w:val="0"/>
                      <w:marRight w:val="0"/>
                      <w:marTop w:val="0"/>
                      <w:marBottom w:val="0"/>
                      <w:divBdr>
                        <w:top w:val="none" w:sz="0" w:space="0" w:color="auto"/>
                        <w:left w:val="none" w:sz="0" w:space="0" w:color="auto"/>
                        <w:bottom w:val="none" w:sz="0" w:space="0" w:color="auto"/>
                        <w:right w:val="none" w:sz="0" w:space="0" w:color="auto"/>
                      </w:divBdr>
                    </w:div>
                  </w:divsChild>
                </w:div>
                <w:div w:id="1077554486">
                  <w:marLeft w:val="0"/>
                  <w:marRight w:val="0"/>
                  <w:marTop w:val="0"/>
                  <w:marBottom w:val="0"/>
                  <w:divBdr>
                    <w:top w:val="none" w:sz="0" w:space="0" w:color="auto"/>
                    <w:left w:val="none" w:sz="0" w:space="0" w:color="auto"/>
                    <w:bottom w:val="none" w:sz="0" w:space="0" w:color="auto"/>
                    <w:right w:val="none" w:sz="0" w:space="0" w:color="auto"/>
                  </w:divBdr>
                  <w:divsChild>
                    <w:div w:id="807013322">
                      <w:marLeft w:val="0"/>
                      <w:marRight w:val="0"/>
                      <w:marTop w:val="0"/>
                      <w:marBottom w:val="0"/>
                      <w:divBdr>
                        <w:top w:val="none" w:sz="0" w:space="0" w:color="auto"/>
                        <w:left w:val="none" w:sz="0" w:space="0" w:color="auto"/>
                        <w:bottom w:val="none" w:sz="0" w:space="0" w:color="auto"/>
                        <w:right w:val="none" w:sz="0" w:space="0" w:color="auto"/>
                      </w:divBdr>
                    </w:div>
                  </w:divsChild>
                </w:div>
                <w:div w:id="1122186431">
                  <w:marLeft w:val="0"/>
                  <w:marRight w:val="0"/>
                  <w:marTop w:val="0"/>
                  <w:marBottom w:val="0"/>
                  <w:divBdr>
                    <w:top w:val="none" w:sz="0" w:space="0" w:color="auto"/>
                    <w:left w:val="none" w:sz="0" w:space="0" w:color="auto"/>
                    <w:bottom w:val="none" w:sz="0" w:space="0" w:color="auto"/>
                    <w:right w:val="none" w:sz="0" w:space="0" w:color="auto"/>
                  </w:divBdr>
                  <w:divsChild>
                    <w:div w:id="129976427">
                      <w:marLeft w:val="0"/>
                      <w:marRight w:val="0"/>
                      <w:marTop w:val="0"/>
                      <w:marBottom w:val="0"/>
                      <w:divBdr>
                        <w:top w:val="none" w:sz="0" w:space="0" w:color="auto"/>
                        <w:left w:val="none" w:sz="0" w:space="0" w:color="auto"/>
                        <w:bottom w:val="none" w:sz="0" w:space="0" w:color="auto"/>
                        <w:right w:val="none" w:sz="0" w:space="0" w:color="auto"/>
                      </w:divBdr>
                    </w:div>
                  </w:divsChild>
                </w:div>
                <w:div w:id="1199317386">
                  <w:marLeft w:val="0"/>
                  <w:marRight w:val="0"/>
                  <w:marTop w:val="0"/>
                  <w:marBottom w:val="0"/>
                  <w:divBdr>
                    <w:top w:val="none" w:sz="0" w:space="0" w:color="auto"/>
                    <w:left w:val="none" w:sz="0" w:space="0" w:color="auto"/>
                    <w:bottom w:val="none" w:sz="0" w:space="0" w:color="auto"/>
                    <w:right w:val="none" w:sz="0" w:space="0" w:color="auto"/>
                  </w:divBdr>
                  <w:divsChild>
                    <w:div w:id="1987052409">
                      <w:marLeft w:val="0"/>
                      <w:marRight w:val="0"/>
                      <w:marTop w:val="0"/>
                      <w:marBottom w:val="0"/>
                      <w:divBdr>
                        <w:top w:val="none" w:sz="0" w:space="0" w:color="auto"/>
                        <w:left w:val="none" w:sz="0" w:space="0" w:color="auto"/>
                        <w:bottom w:val="none" w:sz="0" w:space="0" w:color="auto"/>
                        <w:right w:val="none" w:sz="0" w:space="0" w:color="auto"/>
                      </w:divBdr>
                    </w:div>
                  </w:divsChild>
                </w:div>
                <w:div w:id="1222594073">
                  <w:marLeft w:val="0"/>
                  <w:marRight w:val="0"/>
                  <w:marTop w:val="0"/>
                  <w:marBottom w:val="0"/>
                  <w:divBdr>
                    <w:top w:val="none" w:sz="0" w:space="0" w:color="auto"/>
                    <w:left w:val="none" w:sz="0" w:space="0" w:color="auto"/>
                    <w:bottom w:val="none" w:sz="0" w:space="0" w:color="auto"/>
                    <w:right w:val="none" w:sz="0" w:space="0" w:color="auto"/>
                  </w:divBdr>
                  <w:divsChild>
                    <w:div w:id="1528638809">
                      <w:marLeft w:val="0"/>
                      <w:marRight w:val="0"/>
                      <w:marTop w:val="0"/>
                      <w:marBottom w:val="0"/>
                      <w:divBdr>
                        <w:top w:val="none" w:sz="0" w:space="0" w:color="auto"/>
                        <w:left w:val="none" w:sz="0" w:space="0" w:color="auto"/>
                        <w:bottom w:val="none" w:sz="0" w:space="0" w:color="auto"/>
                        <w:right w:val="none" w:sz="0" w:space="0" w:color="auto"/>
                      </w:divBdr>
                    </w:div>
                  </w:divsChild>
                </w:div>
                <w:div w:id="1236864866">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
                  </w:divsChild>
                </w:div>
                <w:div w:id="1244995396">
                  <w:marLeft w:val="0"/>
                  <w:marRight w:val="0"/>
                  <w:marTop w:val="0"/>
                  <w:marBottom w:val="0"/>
                  <w:divBdr>
                    <w:top w:val="none" w:sz="0" w:space="0" w:color="auto"/>
                    <w:left w:val="none" w:sz="0" w:space="0" w:color="auto"/>
                    <w:bottom w:val="none" w:sz="0" w:space="0" w:color="auto"/>
                    <w:right w:val="none" w:sz="0" w:space="0" w:color="auto"/>
                  </w:divBdr>
                  <w:divsChild>
                    <w:div w:id="102001927">
                      <w:marLeft w:val="0"/>
                      <w:marRight w:val="0"/>
                      <w:marTop w:val="0"/>
                      <w:marBottom w:val="0"/>
                      <w:divBdr>
                        <w:top w:val="none" w:sz="0" w:space="0" w:color="auto"/>
                        <w:left w:val="none" w:sz="0" w:space="0" w:color="auto"/>
                        <w:bottom w:val="none" w:sz="0" w:space="0" w:color="auto"/>
                        <w:right w:val="none" w:sz="0" w:space="0" w:color="auto"/>
                      </w:divBdr>
                    </w:div>
                  </w:divsChild>
                </w:div>
                <w:div w:id="1318728531">
                  <w:marLeft w:val="0"/>
                  <w:marRight w:val="0"/>
                  <w:marTop w:val="0"/>
                  <w:marBottom w:val="0"/>
                  <w:divBdr>
                    <w:top w:val="none" w:sz="0" w:space="0" w:color="auto"/>
                    <w:left w:val="none" w:sz="0" w:space="0" w:color="auto"/>
                    <w:bottom w:val="none" w:sz="0" w:space="0" w:color="auto"/>
                    <w:right w:val="none" w:sz="0" w:space="0" w:color="auto"/>
                  </w:divBdr>
                  <w:divsChild>
                    <w:div w:id="1390030850">
                      <w:marLeft w:val="0"/>
                      <w:marRight w:val="0"/>
                      <w:marTop w:val="0"/>
                      <w:marBottom w:val="0"/>
                      <w:divBdr>
                        <w:top w:val="none" w:sz="0" w:space="0" w:color="auto"/>
                        <w:left w:val="none" w:sz="0" w:space="0" w:color="auto"/>
                        <w:bottom w:val="none" w:sz="0" w:space="0" w:color="auto"/>
                        <w:right w:val="none" w:sz="0" w:space="0" w:color="auto"/>
                      </w:divBdr>
                    </w:div>
                  </w:divsChild>
                </w:div>
                <w:div w:id="1328094179">
                  <w:marLeft w:val="0"/>
                  <w:marRight w:val="0"/>
                  <w:marTop w:val="0"/>
                  <w:marBottom w:val="0"/>
                  <w:divBdr>
                    <w:top w:val="none" w:sz="0" w:space="0" w:color="auto"/>
                    <w:left w:val="none" w:sz="0" w:space="0" w:color="auto"/>
                    <w:bottom w:val="none" w:sz="0" w:space="0" w:color="auto"/>
                    <w:right w:val="none" w:sz="0" w:space="0" w:color="auto"/>
                  </w:divBdr>
                  <w:divsChild>
                    <w:div w:id="1894653996">
                      <w:marLeft w:val="0"/>
                      <w:marRight w:val="0"/>
                      <w:marTop w:val="0"/>
                      <w:marBottom w:val="0"/>
                      <w:divBdr>
                        <w:top w:val="none" w:sz="0" w:space="0" w:color="auto"/>
                        <w:left w:val="none" w:sz="0" w:space="0" w:color="auto"/>
                        <w:bottom w:val="none" w:sz="0" w:space="0" w:color="auto"/>
                        <w:right w:val="none" w:sz="0" w:space="0" w:color="auto"/>
                      </w:divBdr>
                    </w:div>
                  </w:divsChild>
                </w:div>
                <w:div w:id="1362631377">
                  <w:marLeft w:val="0"/>
                  <w:marRight w:val="0"/>
                  <w:marTop w:val="0"/>
                  <w:marBottom w:val="0"/>
                  <w:divBdr>
                    <w:top w:val="none" w:sz="0" w:space="0" w:color="auto"/>
                    <w:left w:val="none" w:sz="0" w:space="0" w:color="auto"/>
                    <w:bottom w:val="none" w:sz="0" w:space="0" w:color="auto"/>
                    <w:right w:val="none" w:sz="0" w:space="0" w:color="auto"/>
                  </w:divBdr>
                  <w:divsChild>
                    <w:div w:id="978000426">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827237357">
                      <w:marLeft w:val="0"/>
                      <w:marRight w:val="0"/>
                      <w:marTop w:val="0"/>
                      <w:marBottom w:val="0"/>
                      <w:divBdr>
                        <w:top w:val="none" w:sz="0" w:space="0" w:color="auto"/>
                        <w:left w:val="none" w:sz="0" w:space="0" w:color="auto"/>
                        <w:bottom w:val="none" w:sz="0" w:space="0" w:color="auto"/>
                        <w:right w:val="none" w:sz="0" w:space="0" w:color="auto"/>
                      </w:divBdr>
                    </w:div>
                  </w:divsChild>
                </w:div>
                <w:div w:id="1482429183">
                  <w:marLeft w:val="0"/>
                  <w:marRight w:val="0"/>
                  <w:marTop w:val="0"/>
                  <w:marBottom w:val="0"/>
                  <w:divBdr>
                    <w:top w:val="none" w:sz="0" w:space="0" w:color="auto"/>
                    <w:left w:val="none" w:sz="0" w:space="0" w:color="auto"/>
                    <w:bottom w:val="none" w:sz="0" w:space="0" w:color="auto"/>
                    <w:right w:val="none" w:sz="0" w:space="0" w:color="auto"/>
                  </w:divBdr>
                  <w:divsChild>
                    <w:div w:id="740106718">
                      <w:marLeft w:val="0"/>
                      <w:marRight w:val="0"/>
                      <w:marTop w:val="0"/>
                      <w:marBottom w:val="0"/>
                      <w:divBdr>
                        <w:top w:val="none" w:sz="0" w:space="0" w:color="auto"/>
                        <w:left w:val="none" w:sz="0" w:space="0" w:color="auto"/>
                        <w:bottom w:val="none" w:sz="0" w:space="0" w:color="auto"/>
                        <w:right w:val="none" w:sz="0" w:space="0" w:color="auto"/>
                      </w:divBdr>
                    </w:div>
                  </w:divsChild>
                </w:div>
                <w:div w:id="1635332702">
                  <w:marLeft w:val="0"/>
                  <w:marRight w:val="0"/>
                  <w:marTop w:val="0"/>
                  <w:marBottom w:val="0"/>
                  <w:divBdr>
                    <w:top w:val="none" w:sz="0" w:space="0" w:color="auto"/>
                    <w:left w:val="none" w:sz="0" w:space="0" w:color="auto"/>
                    <w:bottom w:val="none" w:sz="0" w:space="0" w:color="auto"/>
                    <w:right w:val="none" w:sz="0" w:space="0" w:color="auto"/>
                  </w:divBdr>
                  <w:divsChild>
                    <w:div w:id="1034844251">
                      <w:marLeft w:val="0"/>
                      <w:marRight w:val="0"/>
                      <w:marTop w:val="0"/>
                      <w:marBottom w:val="0"/>
                      <w:divBdr>
                        <w:top w:val="none" w:sz="0" w:space="0" w:color="auto"/>
                        <w:left w:val="none" w:sz="0" w:space="0" w:color="auto"/>
                        <w:bottom w:val="none" w:sz="0" w:space="0" w:color="auto"/>
                        <w:right w:val="none" w:sz="0" w:space="0" w:color="auto"/>
                      </w:divBdr>
                    </w:div>
                    <w:div w:id="1377121948">
                      <w:marLeft w:val="0"/>
                      <w:marRight w:val="0"/>
                      <w:marTop w:val="0"/>
                      <w:marBottom w:val="0"/>
                      <w:divBdr>
                        <w:top w:val="none" w:sz="0" w:space="0" w:color="auto"/>
                        <w:left w:val="none" w:sz="0" w:space="0" w:color="auto"/>
                        <w:bottom w:val="none" w:sz="0" w:space="0" w:color="auto"/>
                        <w:right w:val="none" w:sz="0" w:space="0" w:color="auto"/>
                      </w:divBdr>
                    </w:div>
                    <w:div w:id="1922370779">
                      <w:marLeft w:val="0"/>
                      <w:marRight w:val="0"/>
                      <w:marTop w:val="0"/>
                      <w:marBottom w:val="0"/>
                      <w:divBdr>
                        <w:top w:val="none" w:sz="0" w:space="0" w:color="auto"/>
                        <w:left w:val="none" w:sz="0" w:space="0" w:color="auto"/>
                        <w:bottom w:val="none" w:sz="0" w:space="0" w:color="auto"/>
                        <w:right w:val="none" w:sz="0" w:space="0" w:color="auto"/>
                      </w:divBdr>
                    </w:div>
                  </w:divsChild>
                </w:div>
                <w:div w:id="1683512969">
                  <w:marLeft w:val="0"/>
                  <w:marRight w:val="0"/>
                  <w:marTop w:val="0"/>
                  <w:marBottom w:val="0"/>
                  <w:divBdr>
                    <w:top w:val="none" w:sz="0" w:space="0" w:color="auto"/>
                    <w:left w:val="none" w:sz="0" w:space="0" w:color="auto"/>
                    <w:bottom w:val="none" w:sz="0" w:space="0" w:color="auto"/>
                    <w:right w:val="none" w:sz="0" w:space="0" w:color="auto"/>
                  </w:divBdr>
                  <w:divsChild>
                    <w:div w:id="731394895">
                      <w:marLeft w:val="0"/>
                      <w:marRight w:val="0"/>
                      <w:marTop w:val="0"/>
                      <w:marBottom w:val="0"/>
                      <w:divBdr>
                        <w:top w:val="none" w:sz="0" w:space="0" w:color="auto"/>
                        <w:left w:val="none" w:sz="0" w:space="0" w:color="auto"/>
                        <w:bottom w:val="none" w:sz="0" w:space="0" w:color="auto"/>
                        <w:right w:val="none" w:sz="0" w:space="0" w:color="auto"/>
                      </w:divBdr>
                    </w:div>
                  </w:divsChild>
                </w:div>
                <w:div w:id="1734960107">
                  <w:marLeft w:val="0"/>
                  <w:marRight w:val="0"/>
                  <w:marTop w:val="0"/>
                  <w:marBottom w:val="0"/>
                  <w:divBdr>
                    <w:top w:val="none" w:sz="0" w:space="0" w:color="auto"/>
                    <w:left w:val="none" w:sz="0" w:space="0" w:color="auto"/>
                    <w:bottom w:val="none" w:sz="0" w:space="0" w:color="auto"/>
                    <w:right w:val="none" w:sz="0" w:space="0" w:color="auto"/>
                  </w:divBdr>
                  <w:divsChild>
                    <w:div w:id="858851818">
                      <w:marLeft w:val="0"/>
                      <w:marRight w:val="0"/>
                      <w:marTop w:val="0"/>
                      <w:marBottom w:val="0"/>
                      <w:divBdr>
                        <w:top w:val="none" w:sz="0" w:space="0" w:color="auto"/>
                        <w:left w:val="none" w:sz="0" w:space="0" w:color="auto"/>
                        <w:bottom w:val="none" w:sz="0" w:space="0" w:color="auto"/>
                        <w:right w:val="none" w:sz="0" w:space="0" w:color="auto"/>
                      </w:divBdr>
                    </w:div>
                  </w:divsChild>
                </w:div>
                <w:div w:id="1839535876">
                  <w:marLeft w:val="0"/>
                  <w:marRight w:val="0"/>
                  <w:marTop w:val="0"/>
                  <w:marBottom w:val="0"/>
                  <w:divBdr>
                    <w:top w:val="none" w:sz="0" w:space="0" w:color="auto"/>
                    <w:left w:val="none" w:sz="0" w:space="0" w:color="auto"/>
                    <w:bottom w:val="none" w:sz="0" w:space="0" w:color="auto"/>
                    <w:right w:val="none" w:sz="0" w:space="0" w:color="auto"/>
                  </w:divBdr>
                  <w:divsChild>
                    <w:div w:id="1564949271">
                      <w:marLeft w:val="0"/>
                      <w:marRight w:val="0"/>
                      <w:marTop w:val="0"/>
                      <w:marBottom w:val="0"/>
                      <w:divBdr>
                        <w:top w:val="none" w:sz="0" w:space="0" w:color="auto"/>
                        <w:left w:val="none" w:sz="0" w:space="0" w:color="auto"/>
                        <w:bottom w:val="none" w:sz="0" w:space="0" w:color="auto"/>
                        <w:right w:val="none" w:sz="0" w:space="0" w:color="auto"/>
                      </w:divBdr>
                    </w:div>
                  </w:divsChild>
                </w:div>
                <w:div w:id="1845240736">
                  <w:marLeft w:val="0"/>
                  <w:marRight w:val="0"/>
                  <w:marTop w:val="0"/>
                  <w:marBottom w:val="0"/>
                  <w:divBdr>
                    <w:top w:val="none" w:sz="0" w:space="0" w:color="auto"/>
                    <w:left w:val="none" w:sz="0" w:space="0" w:color="auto"/>
                    <w:bottom w:val="none" w:sz="0" w:space="0" w:color="auto"/>
                    <w:right w:val="none" w:sz="0" w:space="0" w:color="auto"/>
                  </w:divBdr>
                  <w:divsChild>
                    <w:div w:id="1832990360">
                      <w:marLeft w:val="0"/>
                      <w:marRight w:val="0"/>
                      <w:marTop w:val="0"/>
                      <w:marBottom w:val="0"/>
                      <w:divBdr>
                        <w:top w:val="none" w:sz="0" w:space="0" w:color="auto"/>
                        <w:left w:val="none" w:sz="0" w:space="0" w:color="auto"/>
                        <w:bottom w:val="none" w:sz="0" w:space="0" w:color="auto"/>
                        <w:right w:val="none" w:sz="0" w:space="0" w:color="auto"/>
                      </w:divBdr>
                    </w:div>
                  </w:divsChild>
                </w:div>
                <w:div w:id="1858693059">
                  <w:marLeft w:val="0"/>
                  <w:marRight w:val="0"/>
                  <w:marTop w:val="0"/>
                  <w:marBottom w:val="0"/>
                  <w:divBdr>
                    <w:top w:val="none" w:sz="0" w:space="0" w:color="auto"/>
                    <w:left w:val="none" w:sz="0" w:space="0" w:color="auto"/>
                    <w:bottom w:val="none" w:sz="0" w:space="0" w:color="auto"/>
                    <w:right w:val="none" w:sz="0" w:space="0" w:color="auto"/>
                  </w:divBdr>
                  <w:divsChild>
                    <w:div w:id="1355884600">
                      <w:marLeft w:val="0"/>
                      <w:marRight w:val="0"/>
                      <w:marTop w:val="0"/>
                      <w:marBottom w:val="0"/>
                      <w:divBdr>
                        <w:top w:val="none" w:sz="0" w:space="0" w:color="auto"/>
                        <w:left w:val="none" w:sz="0" w:space="0" w:color="auto"/>
                        <w:bottom w:val="none" w:sz="0" w:space="0" w:color="auto"/>
                        <w:right w:val="none" w:sz="0" w:space="0" w:color="auto"/>
                      </w:divBdr>
                    </w:div>
                  </w:divsChild>
                </w:div>
                <w:div w:id="1891307977">
                  <w:marLeft w:val="0"/>
                  <w:marRight w:val="0"/>
                  <w:marTop w:val="0"/>
                  <w:marBottom w:val="0"/>
                  <w:divBdr>
                    <w:top w:val="none" w:sz="0" w:space="0" w:color="auto"/>
                    <w:left w:val="none" w:sz="0" w:space="0" w:color="auto"/>
                    <w:bottom w:val="none" w:sz="0" w:space="0" w:color="auto"/>
                    <w:right w:val="none" w:sz="0" w:space="0" w:color="auto"/>
                  </w:divBdr>
                  <w:divsChild>
                    <w:div w:id="1392388889">
                      <w:marLeft w:val="0"/>
                      <w:marRight w:val="0"/>
                      <w:marTop w:val="0"/>
                      <w:marBottom w:val="0"/>
                      <w:divBdr>
                        <w:top w:val="none" w:sz="0" w:space="0" w:color="auto"/>
                        <w:left w:val="none" w:sz="0" w:space="0" w:color="auto"/>
                        <w:bottom w:val="none" w:sz="0" w:space="0" w:color="auto"/>
                        <w:right w:val="none" w:sz="0" w:space="0" w:color="auto"/>
                      </w:divBdr>
                    </w:div>
                  </w:divsChild>
                </w:div>
                <w:div w:id="1891843556">
                  <w:marLeft w:val="0"/>
                  <w:marRight w:val="0"/>
                  <w:marTop w:val="0"/>
                  <w:marBottom w:val="0"/>
                  <w:divBdr>
                    <w:top w:val="none" w:sz="0" w:space="0" w:color="auto"/>
                    <w:left w:val="none" w:sz="0" w:space="0" w:color="auto"/>
                    <w:bottom w:val="none" w:sz="0" w:space="0" w:color="auto"/>
                    <w:right w:val="none" w:sz="0" w:space="0" w:color="auto"/>
                  </w:divBdr>
                  <w:divsChild>
                    <w:div w:id="1898399095">
                      <w:marLeft w:val="0"/>
                      <w:marRight w:val="0"/>
                      <w:marTop w:val="0"/>
                      <w:marBottom w:val="0"/>
                      <w:divBdr>
                        <w:top w:val="none" w:sz="0" w:space="0" w:color="auto"/>
                        <w:left w:val="none" w:sz="0" w:space="0" w:color="auto"/>
                        <w:bottom w:val="none" w:sz="0" w:space="0" w:color="auto"/>
                        <w:right w:val="none" w:sz="0" w:space="0" w:color="auto"/>
                      </w:divBdr>
                    </w:div>
                  </w:divsChild>
                </w:div>
                <w:div w:id="1923681874">
                  <w:marLeft w:val="0"/>
                  <w:marRight w:val="0"/>
                  <w:marTop w:val="0"/>
                  <w:marBottom w:val="0"/>
                  <w:divBdr>
                    <w:top w:val="none" w:sz="0" w:space="0" w:color="auto"/>
                    <w:left w:val="none" w:sz="0" w:space="0" w:color="auto"/>
                    <w:bottom w:val="none" w:sz="0" w:space="0" w:color="auto"/>
                    <w:right w:val="none" w:sz="0" w:space="0" w:color="auto"/>
                  </w:divBdr>
                  <w:divsChild>
                    <w:div w:id="1122722792">
                      <w:marLeft w:val="0"/>
                      <w:marRight w:val="0"/>
                      <w:marTop w:val="0"/>
                      <w:marBottom w:val="0"/>
                      <w:divBdr>
                        <w:top w:val="none" w:sz="0" w:space="0" w:color="auto"/>
                        <w:left w:val="none" w:sz="0" w:space="0" w:color="auto"/>
                        <w:bottom w:val="none" w:sz="0" w:space="0" w:color="auto"/>
                        <w:right w:val="none" w:sz="0" w:space="0" w:color="auto"/>
                      </w:divBdr>
                    </w:div>
                  </w:divsChild>
                </w:div>
                <w:div w:id="1942686932">
                  <w:marLeft w:val="0"/>
                  <w:marRight w:val="0"/>
                  <w:marTop w:val="0"/>
                  <w:marBottom w:val="0"/>
                  <w:divBdr>
                    <w:top w:val="none" w:sz="0" w:space="0" w:color="auto"/>
                    <w:left w:val="none" w:sz="0" w:space="0" w:color="auto"/>
                    <w:bottom w:val="none" w:sz="0" w:space="0" w:color="auto"/>
                    <w:right w:val="none" w:sz="0" w:space="0" w:color="auto"/>
                  </w:divBdr>
                  <w:divsChild>
                    <w:div w:id="2142530007">
                      <w:marLeft w:val="0"/>
                      <w:marRight w:val="0"/>
                      <w:marTop w:val="0"/>
                      <w:marBottom w:val="0"/>
                      <w:divBdr>
                        <w:top w:val="none" w:sz="0" w:space="0" w:color="auto"/>
                        <w:left w:val="none" w:sz="0" w:space="0" w:color="auto"/>
                        <w:bottom w:val="none" w:sz="0" w:space="0" w:color="auto"/>
                        <w:right w:val="none" w:sz="0" w:space="0" w:color="auto"/>
                      </w:divBdr>
                    </w:div>
                  </w:divsChild>
                </w:div>
                <w:div w:id="2048601554">
                  <w:marLeft w:val="0"/>
                  <w:marRight w:val="0"/>
                  <w:marTop w:val="0"/>
                  <w:marBottom w:val="0"/>
                  <w:divBdr>
                    <w:top w:val="none" w:sz="0" w:space="0" w:color="auto"/>
                    <w:left w:val="none" w:sz="0" w:space="0" w:color="auto"/>
                    <w:bottom w:val="none" w:sz="0" w:space="0" w:color="auto"/>
                    <w:right w:val="none" w:sz="0" w:space="0" w:color="auto"/>
                  </w:divBdr>
                  <w:divsChild>
                    <w:div w:id="1467117666">
                      <w:marLeft w:val="0"/>
                      <w:marRight w:val="0"/>
                      <w:marTop w:val="0"/>
                      <w:marBottom w:val="0"/>
                      <w:divBdr>
                        <w:top w:val="none" w:sz="0" w:space="0" w:color="auto"/>
                        <w:left w:val="none" w:sz="0" w:space="0" w:color="auto"/>
                        <w:bottom w:val="none" w:sz="0" w:space="0" w:color="auto"/>
                        <w:right w:val="none" w:sz="0" w:space="0" w:color="auto"/>
                      </w:divBdr>
                    </w:div>
                  </w:divsChild>
                </w:div>
                <w:div w:id="2058628979">
                  <w:marLeft w:val="0"/>
                  <w:marRight w:val="0"/>
                  <w:marTop w:val="0"/>
                  <w:marBottom w:val="0"/>
                  <w:divBdr>
                    <w:top w:val="none" w:sz="0" w:space="0" w:color="auto"/>
                    <w:left w:val="none" w:sz="0" w:space="0" w:color="auto"/>
                    <w:bottom w:val="none" w:sz="0" w:space="0" w:color="auto"/>
                    <w:right w:val="none" w:sz="0" w:space="0" w:color="auto"/>
                  </w:divBdr>
                  <w:divsChild>
                    <w:div w:id="1008798847">
                      <w:marLeft w:val="0"/>
                      <w:marRight w:val="0"/>
                      <w:marTop w:val="0"/>
                      <w:marBottom w:val="0"/>
                      <w:divBdr>
                        <w:top w:val="none" w:sz="0" w:space="0" w:color="auto"/>
                        <w:left w:val="none" w:sz="0" w:space="0" w:color="auto"/>
                        <w:bottom w:val="none" w:sz="0" w:space="0" w:color="auto"/>
                        <w:right w:val="none" w:sz="0" w:space="0" w:color="auto"/>
                      </w:divBdr>
                    </w:div>
                  </w:divsChild>
                </w:div>
                <w:div w:id="2089380260">
                  <w:marLeft w:val="0"/>
                  <w:marRight w:val="0"/>
                  <w:marTop w:val="0"/>
                  <w:marBottom w:val="0"/>
                  <w:divBdr>
                    <w:top w:val="none" w:sz="0" w:space="0" w:color="auto"/>
                    <w:left w:val="none" w:sz="0" w:space="0" w:color="auto"/>
                    <w:bottom w:val="none" w:sz="0" w:space="0" w:color="auto"/>
                    <w:right w:val="none" w:sz="0" w:space="0" w:color="auto"/>
                  </w:divBdr>
                  <w:divsChild>
                    <w:div w:id="2013097962">
                      <w:marLeft w:val="0"/>
                      <w:marRight w:val="0"/>
                      <w:marTop w:val="0"/>
                      <w:marBottom w:val="0"/>
                      <w:divBdr>
                        <w:top w:val="none" w:sz="0" w:space="0" w:color="auto"/>
                        <w:left w:val="none" w:sz="0" w:space="0" w:color="auto"/>
                        <w:bottom w:val="none" w:sz="0" w:space="0" w:color="auto"/>
                        <w:right w:val="none" w:sz="0" w:space="0" w:color="auto"/>
                      </w:divBdr>
                    </w:div>
                  </w:divsChild>
                </w:div>
                <w:div w:id="2097284007">
                  <w:marLeft w:val="0"/>
                  <w:marRight w:val="0"/>
                  <w:marTop w:val="0"/>
                  <w:marBottom w:val="0"/>
                  <w:divBdr>
                    <w:top w:val="none" w:sz="0" w:space="0" w:color="auto"/>
                    <w:left w:val="none" w:sz="0" w:space="0" w:color="auto"/>
                    <w:bottom w:val="none" w:sz="0" w:space="0" w:color="auto"/>
                    <w:right w:val="none" w:sz="0" w:space="0" w:color="auto"/>
                  </w:divBdr>
                  <w:divsChild>
                    <w:div w:id="1666009817">
                      <w:marLeft w:val="0"/>
                      <w:marRight w:val="0"/>
                      <w:marTop w:val="0"/>
                      <w:marBottom w:val="0"/>
                      <w:divBdr>
                        <w:top w:val="none" w:sz="0" w:space="0" w:color="auto"/>
                        <w:left w:val="none" w:sz="0" w:space="0" w:color="auto"/>
                        <w:bottom w:val="none" w:sz="0" w:space="0" w:color="auto"/>
                        <w:right w:val="none" w:sz="0" w:space="0" w:color="auto"/>
                      </w:divBdr>
                    </w:div>
                  </w:divsChild>
                </w:div>
                <w:div w:id="2098406330">
                  <w:marLeft w:val="0"/>
                  <w:marRight w:val="0"/>
                  <w:marTop w:val="0"/>
                  <w:marBottom w:val="0"/>
                  <w:divBdr>
                    <w:top w:val="none" w:sz="0" w:space="0" w:color="auto"/>
                    <w:left w:val="none" w:sz="0" w:space="0" w:color="auto"/>
                    <w:bottom w:val="none" w:sz="0" w:space="0" w:color="auto"/>
                    <w:right w:val="none" w:sz="0" w:space="0" w:color="auto"/>
                  </w:divBdr>
                  <w:divsChild>
                    <w:div w:id="1210385698">
                      <w:marLeft w:val="0"/>
                      <w:marRight w:val="0"/>
                      <w:marTop w:val="0"/>
                      <w:marBottom w:val="0"/>
                      <w:divBdr>
                        <w:top w:val="none" w:sz="0" w:space="0" w:color="auto"/>
                        <w:left w:val="none" w:sz="0" w:space="0" w:color="auto"/>
                        <w:bottom w:val="none" w:sz="0" w:space="0" w:color="auto"/>
                        <w:right w:val="none" w:sz="0" w:space="0" w:color="auto"/>
                      </w:divBdr>
                    </w:div>
                  </w:divsChild>
                </w:div>
                <w:div w:id="2101825541">
                  <w:marLeft w:val="0"/>
                  <w:marRight w:val="0"/>
                  <w:marTop w:val="0"/>
                  <w:marBottom w:val="0"/>
                  <w:divBdr>
                    <w:top w:val="none" w:sz="0" w:space="0" w:color="auto"/>
                    <w:left w:val="none" w:sz="0" w:space="0" w:color="auto"/>
                    <w:bottom w:val="none" w:sz="0" w:space="0" w:color="auto"/>
                    <w:right w:val="none" w:sz="0" w:space="0" w:color="auto"/>
                  </w:divBdr>
                  <w:divsChild>
                    <w:div w:id="155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438">
          <w:marLeft w:val="0"/>
          <w:marRight w:val="0"/>
          <w:marTop w:val="0"/>
          <w:marBottom w:val="0"/>
          <w:divBdr>
            <w:top w:val="none" w:sz="0" w:space="0" w:color="auto"/>
            <w:left w:val="none" w:sz="0" w:space="0" w:color="auto"/>
            <w:bottom w:val="none" w:sz="0" w:space="0" w:color="auto"/>
            <w:right w:val="none" w:sz="0" w:space="0" w:color="auto"/>
          </w:divBdr>
        </w:div>
        <w:div w:id="1888909875">
          <w:marLeft w:val="0"/>
          <w:marRight w:val="0"/>
          <w:marTop w:val="0"/>
          <w:marBottom w:val="0"/>
          <w:divBdr>
            <w:top w:val="none" w:sz="0" w:space="0" w:color="auto"/>
            <w:left w:val="none" w:sz="0" w:space="0" w:color="auto"/>
            <w:bottom w:val="none" w:sz="0" w:space="0" w:color="auto"/>
            <w:right w:val="none" w:sz="0" w:space="0" w:color="auto"/>
          </w:divBdr>
        </w:div>
        <w:div w:id="1907838371">
          <w:marLeft w:val="0"/>
          <w:marRight w:val="0"/>
          <w:marTop w:val="0"/>
          <w:marBottom w:val="0"/>
          <w:divBdr>
            <w:top w:val="none" w:sz="0" w:space="0" w:color="auto"/>
            <w:left w:val="none" w:sz="0" w:space="0" w:color="auto"/>
            <w:bottom w:val="none" w:sz="0" w:space="0" w:color="auto"/>
            <w:right w:val="none" w:sz="0" w:space="0" w:color="auto"/>
          </w:divBdr>
        </w:div>
        <w:div w:id="2086297891">
          <w:marLeft w:val="0"/>
          <w:marRight w:val="0"/>
          <w:marTop w:val="0"/>
          <w:marBottom w:val="0"/>
          <w:divBdr>
            <w:top w:val="none" w:sz="0" w:space="0" w:color="auto"/>
            <w:left w:val="none" w:sz="0" w:space="0" w:color="auto"/>
            <w:bottom w:val="none" w:sz="0" w:space="0" w:color="auto"/>
            <w:right w:val="none" w:sz="0" w:space="0" w:color="auto"/>
          </w:divBdr>
        </w:div>
      </w:divsChild>
    </w:div>
    <w:div w:id="790248747">
      <w:bodyDiv w:val="1"/>
      <w:marLeft w:val="0"/>
      <w:marRight w:val="0"/>
      <w:marTop w:val="0"/>
      <w:marBottom w:val="0"/>
      <w:divBdr>
        <w:top w:val="none" w:sz="0" w:space="0" w:color="auto"/>
        <w:left w:val="none" w:sz="0" w:space="0" w:color="auto"/>
        <w:bottom w:val="none" w:sz="0" w:space="0" w:color="auto"/>
        <w:right w:val="none" w:sz="0" w:space="0" w:color="auto"/>
      </w:divBdr>
    </w:div>
    <w:div w:id="801113435">
      <w:bodyDiv w:val="1"/>
      <w:marLeft w:val="0"/>
      <w:marRight w:val="0"/>
      <w:marTop w:val="0"/>
      <w:marBottom w:val="0"/>
      <w:divBdr>
        <w:top w:val="none" w:sz="0" w:space="0" w:color="auto"/>
        <w:left w:val="none" w:sz="0" w:space="0" w:color="auto"/>
        <w:bottom w:val="none" w:sz="0" w:space="0" w:color="auto"/>
        <w:right w:val="none" w:sz="0" w:space="0" w:color="auto"/>
      </w:divBdr>
    </w:div>
    <w:div w:id="864752308">
      <w:bodyDiv w:val="1"/>
      <w:marLeft w:val="0"/>
      <w:marRight w:val="0"/>
      <w:marTop w:val="0"/>
      <w:marBottom w:val="0"/>
      <w:divBdr>
        <w:top w:val="none" w:sz="0" w:space="0" w:color="auto"/>
        <w:left w:val="none" w:sz="0" w:space="0" w:color="auto"/>
        <w:bottom w:val="none" w:sz="0" w:space="0" w:color="auto"/>
        <w:right w:val="none" w:sz="0" w:space="0" w:color="auto"/>
      </w:divBdr>
    </w:div>
    <w:div w:id="878978920">
      <w:bodyDiv w:val="1"/>
      <w:marLeft w:val="0"/>
      <w:marRight w:val="0"/>
      <w:marTop w:val="0"/>
      <w:marBottom w:val="0"/>
      <w:divBdr>
        <w:top w:val="none" w:sz="0" w:space="0" w:color="auto"/>
        <w:left w:val="none" w:sz="0" w:space="0" w:color="auto"/>
        <w:bottom w:val="none" w:sz="0" w:space="0" w:color="auto"/>
        <w:right w:val="none" w:sz="0" w:space="0" w:color="auto"/>
      </w:divBdr>
    </w:div>
    <w:div w:id="886261638">
      <w:bodyDiv w:val="1"/>
      <w:marLeft w:val="0"/>
      <w:marRight w:val="0"/>
      <w:marTop w:val="0"/>
      <w:marBottom w:val="0"/>
      <w:divBdr>
        <w:top w:val="none" w:sz="0" w:space="0" w:color="auto"/>
        <w:left w:val="none" w:sz="0" w:space="0" w:color="auto"/>
        <w:bottom w:val="none" w:sz="0" w:space="0" w:color="auto"/>
        <w:right w:val="none" w:sz="0" w:space="0" w:color="auto"/>
      </w:divBdr>
    </w:div>
    <w:div w:id="910578294">
      <w:bodyDiv w:val="1"/>
      <w:marLeft w:val="0"/>
      <w:marRight w:val="0"/>
      <w:marTop w:val="0"/>
      <w:marBottom w:val="0"/>
      <w:divBdr>
        <w:top w:val="none" w:sz="0" w:space="0" w:color="auto"/>
        <w:left w:val="none" w:sz="0" w:space="0" w:color="auto"/>
        <w:bottom w:val="none" w:sz="0" w:space="0" w:color="auto"/>
        <w:right w:val="none" w:sz="0" w:space="0" w:color="auto"/>
      </w:divBdr>
    </w:div>
    <w:div w:id="914974289">
      <w:bodyDiv w:val="1"/>
      <w:marLeft w:val="0"/>
      <w:marRight w:val="0"/>
      <w:marTop w:val="0"/>
      <w:marBottom w:val="0"/>
      <w:divBdr>
        <w:top w:val="none" w:sz="0" w:space="0" w:color="auto"/>
        <w:left w:val="none" w:sz="0" w:space="0" w:color="auto"/>
        <w:bottom w:val="none" w:sz="0" w:space="0" w:color="auto"/>
        <w:right w:val="none" w:sz="0" w:space="0" w:color="auto"/>
      </w:divBdr>
    </w:div>
    <w:div w:id="916860676">
      <w:bodyDiv w:val="1"/>
      <w:marLeft w:val="0"/>
      <w:marRight w:val="0"/>
      <w:marTop w:val="0"/>
      <w:marBottom w:val="0"/>
      <w:divBdr>
        <w:top w:val="none" w:sz="0" w:space="0" w:color="auto"/>
        <w:left w:val="none" w:sz="0" w:space="0" w:color="auto"/>
        <w:bottom w:val="none" w:sz="0" w:space="0" w:color="auto"/>
        <w:right w:val="none" w:sz="0" w:space="0" w:color="auto"/>
      </w:divBdr>
    </w:div>
    <w:div w:id="941373738">
      <w:bodyDiv w:val="1"/>
      <w:marLeft w:val="0"/>
      <w:marRight w:val="0"/>
      <w:marTop w:val="0"/>
      <w:marBottom w:val="0"/>
      <w:divBdr>
        <w:top w:val="none" w:sz="0" w:space="0" w:color="auto"/>
        <w:left w:val="none" w:sz="0" w:space="0" w:color="auto"/>
        <w:bottom w:val="none" w:sz="0" w:space="0" w:color="auto"/>
        <w:right w:val="none" w:sz="0" w:space="0" w:color="auto"/>
      </w:divBdr>
    </w:div>
    <w:div w:id="973366337">
      <w:bodyDiv w:val="1"/>
      <w:marLeft w:val="0"/>
      <w:marRight w:val="0"/>
      <w:marTop w:val="0"/>
      <w:marBottom w:val="0"/>
      <w:divBdr>
        <w:top w:val="none" w:sz="0" w:space="0" w:color="auto"/>
        <w:left w:val="none" w:sz="0" w:space="0" w:color="auto"/>
        <w:bottom w:val="none" w:sz="0" w:space="0" w:color="auto"/>
        <w:right w:val="none" w:sz="0" w:space="0" w:color="auto"/>
      </w:divBdr>
    </w:div>
    <w:div w:id="989749075">
      <w:bodyDiv w:val="1"/>
      <w:marLeft w:val="0"/>
      <w:marRight w:val="0"/>
      <w:marTop w:val="0"/>
      <w:marBottom w:val="0"/>
      <w:divBdr>
        <w:top w:val="none" w:sz="0" w:space="0" w:color="auto"/>
        <w:left w:val="none" w:sz="0" w:space="0" w:color="auto"/>
        <w:bottom w:val="none" w:sz="0" w:space="0" w:color="auto"/>
        <w:right w:val="none" w:sz="0" w:space="0" w:color="auto"/>
      </w:divBdr>
    </w:div>
    <w:div w:id="990989435">
      <w:bodyDiv w:val="1"/>
      <w:marLeft w:val="0"/>
      <w:marRight w:val="0"/>
      <w:marTop w:val="0"/>
      <w:marBottom w:val="0"/>
      <w:divBdr>
        <w:top w:val="none" w:sz="0" w:space="0" w:color="auto"/>
        <w:left w:val="none" w:sz="0" w:space="0" w:color="auto"/>
        <w:bottom w:val="none" w:sz="0" w:space="0" w:color="auto"/>
        <w:right w:val="none" w:sz="0" w:space="0" w:color="auto"/>
      </w:divBdr>
    </w:div>
    <w:div w:id="996807878">
      <w:bodyDiv w:val="1"/>
      <w:marLeft w:val="0"/>
      <w:marRight w:val="0"/>
      <w:marTop w:val="0"/>
      <w:marBottom w:val="0"/>
      <w:divBdr>
        <w:top w:val="none" w:sz="0" w:space="0" w:color="auto"/>
        <w:left w:val="none" w:sz="0" w:space="0" w:color="auto"/>
        <w:bottom w:val="none" w:sz="0" w:space="0" w:color="auto"/>
        <w:right w:val="none" w:sz="0" w:space="0" w:color="auto"/>
      </w:divBdr>
    </w:div>
    <w:div w:id="1001542095">
      <w:bodyDiv w:val="1"/>
      <w:marLeft w:val="0"/>
      <w:marRight w:val="0"/>
      <w:marTop w:val="0"/>
      <w:marBottom w:val="0"/>
      <w:divBdr>
        <w:top w:val="none" w:sz="0" w:space="0" w:color="auto"/>
        <w:left w:val="none" w:sz="0" w:space="0" w:color="auto"/>
        <w:bottom w:val="none" w:sz="0" w:space="0" w:color="auto"/>
        <w:right w:val="none" w:sz="0" w:space="0" w:color="auto"/>
      </w:divBdr>
    </w:div>
    <w:div w:id="1015884178">
      <w:bodyDiv w:val="1"/>
      <w:marLeft w:val="0"/>
      <w:marRight w:val="0"/>
      <w:marTop w:val="0"/>
      <w:marBottom w:val="0"/>
      <w:divBdr>
        <w:top w:val="none" w:sz="0" w:space="0" w:color="auto"/>
        <w:left w:val="none" w:sz="0" w:space="0" w:color="auto"/>
        <w:bottom w:val="none" w:sz="0" w:space="0" w:color="auto"/>
        <w:right w:val="none" w:sz="0" w:space="0" w:color="auto"/>
      </w:divBdr>
    </w:div>
    <w:div w:id="1084302185">
      <w:bodyDiv w:val="1"/>
      <w:marLeft w:val="0"/>
      <w:marRight w:val="0"/>
      <w:marTop w:val="0"/>
      <w:marBottom w:val="0"/>
      <w:divBdr>
        <w:top w:val="none" w:sz="0" w:space="0" w:color="auto"/>
        <w:left w:val="none" w:sz="0" w:space="0" w:color="auto"/>
        <w:bottom w:val="none" w:sz="0" w:space="0" w:color="auto"/>
        <w:right w:val="none" w:sz="0" w:space="0" w:color="auto"/>
      </w:divBdr>
    </w:div>
    <w:div w:id="1094128579">
      <w:bodyDiv w:val="1"/>
      <w:marLeft w:val="0"/>
      <w:marRight w:val="0"/>
      <w:marTop w:val="0"/>
      <w:marBottom w:val="0"/>
      <w:divBdr>
        <w:top w:val="none" w:sz="0" w:space="0" w:color="auto"/>
        <w:left w:val="none" w:sz="0" w:space="0" w:color="auto"/>
        <w:bottom w:val="none" w:sz="0" w:space="0" w:color="auto"/>
        <w:right w:val="none" w:sz="0" w:space="0" w:color="auto"/>
      </w:divBdr>
    </w:div>
    <w:div w:id="1102455980">
      <w:bodyDiv w:val="1"/>
      <w:marLeft w:val="0"/>
      <w:marRight w:val="0"/>
      <w:marTop w:val="0"/>
      <w:marBottom w:val="0"/>
      <w:divBdr>
        <w:top w:val="none" w:sz="0" w:space="0" w:color="auto"/>
        <w:left w:val="none" w:sz="0" w:space="0" w:color="auto"/>
        <w:bottom w:val="none" w:sz="0" w:space="0" w:color="auto"/>
        <w:right w:val="none" w:sz="0" w:space="0" w:color="auto"/>
      </w:divBdr>
      <w:divsChild>
        <w:div w:id="47384234">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 w:id="869495135">
              <w:marLeft w:val="0"/>
              <w:marRight w:val="0"/>
              <w:marTop w:val="0"/>
              <w:marBottom w:val="0"/>
              <w:divBdr>
                <w:top w:val="none" w:sz="0" w:space="0" w:color="auto"/>
                <w:left w:val="none" w:sz="0" w:space="0" w:color="auto"/>
                <w:bottom w:val="none" w:sz="0" w:space="0" w:color="auto"/>
                <w:right w:val="none" w:sz="0" w:space="0" w:color="auto"/>
              </w:divBdr>
            </w:div>
            <w:div w:id="1512139337">
              <w:marLeft w:val="0"/>
              <w:marRight w:val="0"/>
              <w:marTop w:val="0"/>
              <w:marBottom w:val="0"/>
              <w:divBdr>
                <w:top w:val="none" w:sz="0" w:space="0" w:color="auto"/>
                <w:left w:val="none" w:sz="0" w:space="0" w:color="auto"/>
                <w:bottom w:val="none" w:sz="0" w:space="0" w:color="auto"/>
                <w:right w:val="none" w:sz="0" w:space="0" w:color="auto"/>
              </w:divBdr>
            </w:div>
            <w:div w:id="1783525874">
              <w:marLeft w:val="0"/>
              <w:marRight w:val="0"/>
              <w:marTop w:val="0"/>
              <w:marBottom w:val="0"/>
              <w:divBdr>
                <w:top w:val="none" w:sz="0" w:space="0" w:color="auto"/>
                <w:left w:val="none" w:sz="0" w:space="0" w:color="auto"/>
                <w:bottom w:val="none" w:sz="0" w:space="0" w:color="auto"/>
                <w:right w:val="none" w:sz="0" w:space="0" w:color="auto"/>
              </w:divBdr>
            </w:div>
          </w:divsChild>
        </w:div>
        <w:div w:id="160776894">
          <w:marLeft w:val="0"/>
          <w:marRight w:val="0"/>
          <w:marTop w:val="0"/>
          <w:marBottom w:val="0"/>
          <w:divBdr>
            <w:top w:val="none" w:sz="0" w:space="0" w:color="auto"/>
            <w:left w:val="none" w:sz="0" w:space="0" w:color="auto"/>
            <w:bottom w:val="none" w:sz="0" w:space="0" w:color="auto"/>
            <w:right w:val="none" w:sz="0" w:space="0" w:color="auto"/>
          </w:divBdr>
        </w:div>
        <w:div w:id="188178770">
          <w:marLeft w:val="0"/>
          <w:marRight w:val="0"/>
          <w:marTop w:val="0"/>
          <w:marBottom w:val="0"/>
          <w:divBdr>
            <w:top w:val="none" w:sz="0" w:space="0" w:color="auto"/>
            <w:left w:val="none" w:sz="0" w:space="0" w:color="auto"/>
            <w:bottom w:val="none" w:sz="0" w:space="0" w:color="auto"/>
            <w:right w:val="none" w:sz="0" w:space="0" w:color="auto"/>
          </w:divBdr>
        </w:div>
        <w:div w:id="189999240">
          <w:marLeft w:val="0"/>
          <w:marRight w:val="0"/>
          <w:marTop w:val="0"/>
          <w:marBottom w:val="0"/>
          <w:divBdr>
            <w:top w:val="none" w:sz="0" w:space="0" w:color="auto"/>
            <w:left w:val="none" w:sz="0" w:space="0" w:color="auto"/>
            <w:bottom w:val="none" w:sz="0" w:space="0" w:color="auto"/>
            <w:right w:val="none" w:sz="0" w:space="0" w:color="auto"/>
          </w:divBdr>
        </w:div>
        <w:div w:id="211617147">
          <w:marLeft w:val="0"/>
          <w:marRight w:val="0"/>
          <w:marTop w:val="0"/>
          <w:marBottom w:val="0"/>
          <w:divBdr>
            <w:top w:val="none" w:sz="0" w:space="0" w:color="auto"/>
            <w:left w:val="none" w:sz="0" w:space="0" w:color="auto"/>
            <w:bottom w:val="none" w:sz="0" w:space="0" w:color="auto"/>
            <w:right w:val="none" w:sz="0" w:space="0" w:color="auto"/>
          </w:divBdr>
          <w:divsChild>
            <w:div w:id="1435131514">
              <w:marLeft w:val="-75"/>
              <w:marRight w:val="0"/>
              <w:marTop w:val="30"/>
              <w:marBottom w:val="30"/>
              <w:divBdr>
                <w:top w:val="none" w:sz="0" w:space="0" w:color="auto"/>
                <w:left w:val="none" w:sz="0" w:space="0" w:color="auto"/>
                <w:bottom w:val="none" w:sz="0" w:space="0" w:color="auto"/>
                <w:right w:val="none" w:sz="0" w:space="0" w:color="auto"/>
              </w:divBdr>
              <w:divsChild>
                <w:div w:id="64768667">
                  <w:marLeft w:val="0"/>
                  <w:marRight w:val="0"/>
                  <w:marTop w:val="0"/>
                  <w:marBottom w:val="0"/>
                  <w:divBdr>
                    <w:top w:val="none" w:sz="0" w:space="0" w:color="auto"/>
                    <w:left w:val="none" w:sz="0" w:space="0" w:color="auto"/>
                    <w:bottom w:val="none" w:sz="0" w:space="0" w:color="auto"/>
                    <w:right w:val="none" w:sz="0" w:space="0" w:color="auto"/>
                  </w:divBdr>
                  <w:divsChild>
                    <w:div w:id="1251697391">
                      <w:marLeft w:val="0"/>
                      <w:marRight w:val="0"/>
                      <w:marTop w:val="0"/>
                      <w:marBottom w:val="0"/>
                      <w:divBdr>
                        <w:top w:val="none" w:sz="0" w:space="0" w:color="auto"/>
                        <w:left w:val="none" w:sz="0" w:space="0" w:color="auto"/>
                        <w:bottom w:val="none" w:sz="0" w:space="0" w:color="auto"/>
                        <w:right w:val="none" w:sz="0" w:space="0" w:color="auto"/>
                      </w:divBdr>
                    </w:div>
                  </w:divsChild>
                </w:div>
                <w:div w:id="870414866">
                  <w:marLeft w:val="0"/>
                  <w:marRight w:val="0"/>
                  <w:marTop w:val="0"/>
                  <w:marBottom w:val="0"/>
                  <w:divBdr>
                    <w:top w:val="none" w:sz="0" w:space="0" w:color="auto"/>
                    <w:left w:val="none" w:sz="0" w:space="0" w:color="auto"/>
                    <w:bottom w:val="none" w:sz="0" w:space="0" w:color="auto"/>
                    <w:right w:val="none" w:sz="0" w:space="0" w:color="auto"/>
                  </w:divBdr>
                  <w:divsChild>
                    <w:div w:id="1016034644">
                      <w:marLeft w:val="0"/>
                      <w:marRight w:val="0"/>
                      <w:marTop w:val="0"/>
                      <w:marBottom w:val="0"/>
                      <w:divBdr>
                        <w:top w:val="none" w:sz="0" w:space="0" w:color="auto"/>
                        <w:left w:val="none" w:sz="0" w:space="0" w:color="auto"/>
                        <w:bottom w:val="none" w:sz="0" w:space="0" w:color="auto"/>
                        <w:right w:val="none" w:sz="0" w:space="0" w:color="auto"/>
                      </w:divBdr>
                    </w:div>
                  </w:divsChild>
                </w:div>
                <w:div w:id="1118068110">
                  <w:marLeft w:val="0"/>
                  <w:marRight w:val="0"/>
                  <w:marTop w:val="0"/>
                  <w:marBottom w:val="0"/>
                  <w:divBdr>
                    <w:top w:val="none" w:sz="0" w:space="0" w:color="auto"/>
                    <w:left w:val="none" w:sz="0" w:space="0" w:color="auto"/>
                    <w:bottom w:val="none" w:sz="0" w:space="0" w:color="auto"/>
                    <w:right w:val="none" w:sz="0" w:space="0" w:color="auto"/>
                  </w:divBdr>
                  <w:divsChild>
                    <w:div w:id="437257018">
                      <w:marLeft w:val="0"/>
                      <w:marRight w:val="0"/>
                      <w:marTop w:val="0"/>
                      <w:marBottom w:val="0"/>
                      <w:divBdr>
                        <w:top w:val="none" w:sz="0" w:space="0" w:color="auto"/>
                        <w:left w:val="none" w:sz="0" w:space="0" w:color="auto"/>
                        <w:bottom w:val="none" w:sz="0" w:space="0" w:color="auto"/>
                        <w:right w:val="none" w:sz="0" w:space="0" w:color="auto"/>
                      </w:divBdr>
                    </w:div>
                  </w:divsChild>
                </w:div>
                <w:div w:id="1188519022">
                  <w:marLeft w:val="0"/>
                  <w:marRight w:val="0"/>
                  <w:marTop w:val="0"/>
                  <w:marBottom w:val="0"/>
                  <w:divBdr>
                    <w:top w:val="none" w:sz="0" w:space="0" w:color="auto"/>
                    <w:left w:val="none" w:sz="0" w:space="0" w:color="auto"/>
                    <w:bottom w:val="none" w:sz="0" w:space="0" w:color="auto"/>
                    <w:right w:val="none" w:sz="0" w:space="0" w:color="auto"/>
                  </w:divBdr>
                  <w:divsChild>
                    <w:div w:id="514803021">
                      <w:marLeft w:val="0"/>
                      <w:marRight w:val="0"/>
                      <w:marTop w:val="0"/>
                      <w:marBottom w:val="0"/>
                      <w:divBdr>
                        <w:top w:val="none" w:sz="0" w:space="0" w:color="auto"/>
                        <w:left w:val="none" w:sz="0" w:space="0" w:color="auto"/>
                        <w:bottom w:val="none" w:sz="0" w:space="0" w:color="auto"/>
                        <w:right w:val="none" w:sz="0" w:space="0" w:color="auto"/>
                      </w:divBdr>
                    </w:div>
                  </w:divsChild>
                </w:div>
                <w:div w:id="1213615701">
                  <w:marLeft w:val="0"/>
                  <w:marRight w:val="0"/>
                  <w:marTop w:val="0"/>
                  <w:marBottom w:val="0"/>
                  <w:divBdr>
                    <w:top w:val="none" w:sz="0" w:space="0" w:color="auto"/>
                    <w:left w:val="none" w:sz="0" w:space="0" w:color="auto"/>
                    <w:bottom w:val="none" w:sz="0" w:space="0" w:color="auto"/>
                    <w:right w:val="none" w:sz="0" w:space="0" w:color="auto"/>
                  </w:divBdr>
                  <w:divsChild>
                    <w:div w:id="913587366">
                      <w:marLeft w:val="0"/>
                      <w:marRight w:val="0"/>
                      <w:marTop w:val="0"/>
                      <w:marBottom w:val="0"/>
                      <w:divBdr>
                        <w:top w:val="none" w:sz="0" w:space="0" w:color="auto"/>
                        <w:left w:val="none" w:sz="0" w:space="0" w:color="auto"/>
                        <w:bottom w:val="none" w:sz="0" w:space="0" w:color="auto"/>
                        <w:right w:val="none" w:sz="0" w:space="0" w:color="auto"/>
                      </w:divBdr>
                    </w:div>
                  </w:divsChild>
                </w:div>
                <w:div w:id="1640185889">
                  <w:marLeft w:val="0"/>
                  <w:marRight w:val="0"/>
                  <w:marTop w:val="0"/>
                  <w:marBottom w:val="0"/>
                  <w:divBdr>
                    <w:top w:val="none" w:sz="0" w:space="0" w:color="auto"/>
                    <w:left w:val="none" w:sz="0" w:space="0" w:color="auto"/>
                    <w:bottom w:val="none" w:sz="0" w:space="0" w:color="auto"/>
                    <w:right w:val="none" w:sz="0" w:space="0" w:color="auto"/>
                  </w:divBdr>
                  <w:divsChild>
                    <w:div w:id="737090387">
                      <w:marLeft w:val="0"/>
                      <w:marRight w:val="0"/>
                      <w:marTop w:val="0"/>
                      <w:marBottom w:val="0"/>
                      <w:divBdr>
                        <w:top w:val="none" w:sz="0" w:space="0" w:color="auto"/>
                        <w:left w:val="none" w:sz="0" w:space="0" w:color="auto"/>
                        <w:bottom w:val="none" w:sz="0" w:space="0" w:color="auto"/>
                        <w:right w:val="none" w:sz="0" w:space="0" w:color="auto"/>
                      </w:divBdr>
                    </w:div>
                  </w:divsChild>
                </w:div>
                <w:div w:id="1862623597">
                  <w:marLeft w:val="0"/>
                  <w:marRight w:val="0"/>
                  <w:marTop w:val="0"/>
                  <w:marBottom w:val="0"/>
                  <w:divBdr>
                    <w:top w:val="none" w:sz="0" w:space="0" w:color="auto"/>
                    <w:left w:val="none" w:sz="0" w:space="0" w:color="auto"/>
                    <w:bottom w:val="none" w:sz="0" w:space="0" w:color="auto"/>
                    <w:right w:val="none" w:sz="0" w:space="0" w:color="auto"/>
                  </w:divBdr>
                  <w:divsChild>
                    <w:div w:id="709496863">
                      <w:marLeft w:val="0"/>
                      <w:marRight w:val="0"/>
                      <w:marTop w:val="0"/>
                      <w:marBottom w:val="0"/>
                      <w:divBdr>
                        <w:top w:val="none" w:sz="0" w:space="0" w:color="auto"/>
                        <w:left w:val="none" w:sz="0" w:space="0" w:color="auto"/>
                        <w:bottom w:val="none" w:sz="0" w:space="0" w:color="auto"/>
                        <w:right w:val="none" w:sz="0" w:space="0" w:color="auto"/>
                      </w:divBdr>
                    </w:div>
                  </w:divsChild>
                </w:div>
                <w:div w:id="2046711208">
                  <w:marLeft w:val="0"/>
                  <w:marRight w:val="0"/>
                  <w:marTop w:val="0"/>
                  <w:marBottom w:val="0"/>
                  <w:divBdr>
                    <w:top w:val="none" w:sz="0" w:space="0" w:color="auto"/>
                    <w:left w:val="none" w:sz="0" w:space="0" w:color="auto"/>
                    <w:bottom w:val="none" w:sz="0" w:space="0" w:color="auto"/>
                    <w:right w:val="none" w:sz="0" w:space="0" w:color="auto"/>
                  </w:divBdr>
                  <w:divsChild>
                    <w:div w:id="1255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447">
          <w:marLeft w:val="0"/>
          <w:marRight w:val="0"/>
          <w:marTop w:val="0"/>
          <w:marBottom w:val="0"/>
          <w:divBdr>
            <w:top w:val="none" w:sz="0" w:space="0" w:color="auto"/>
            <w:left w:val="none" w:sz="0" w:space="0" w:color="auto"/>
            <w:bottom w:val="none" w:sz="0" w:space="0" w:color="auto"/>
            <w:right w:val="none" w:sz="0" w:space="0" w:color="auto"/>
          </w:divBdr>
        </w:div>
        <w:div w:id="297104449">
          <w:marLeft w:val="0"/>
          <w:marRight w:val="0"/>
          <w:marTop w:val="0"/>
          <w:marBottom w:val="0"/>
          <w:divBdr>
            <w:top w:val="none" w:sz="0" w:space="0" w:color="auto"/>
            <w:left w:val="none" w:sz="0" w:space="0" w:color="auto"/>
            <w:bottom w:val="none" w:sz="0" w:space="0" w:color="auto"/>
            <w:right w:val="none" w:sz="0" w:space="0" w:color="auto"/>
          </w:divBdr>
        </w:div>
        <w:div w:id="365957869">
          <w:marLeft w:val="0"/>
          <w:marRight w:val="0"/>
          <w:marTop w:val="0"/>
          <w:marBottom w:val="0"/>
          <w:divBdr>
            <w:top w:val="none" w:sz="0" w:space="0" w:color="auto"/>
            <w:left w:val="none" w:sz="0" w:space="0" w:color="auto"/>
            <w:bottom w:val="none" w:sz="0" w:space="0" w:color="auto"/>
            <w:right w:val="none" w:sz="0" w:space="0" w:color="auto"/>
          </w:divBdr>
        </w:div>
        <w:div w:id="478427170">
          <w:marLeft w:val="0"/>
          <w:marRight w:val="0"/>
          <w:marTop w:val="0"/>
          <w:marBottom w:val="0"/>
          <w:divBdr>
            <w:top w:val="none" w:sz="0" w:space="0" w:color="auto"/>
            <w:left w:val="none" w:sz="0" w:space="0" w:color="auto"/>
            <w:bottom w:val="none" w:sz="0" w:space="0" w:color="auto"/>
            <w:right w:val="none" w:sz="0" w:space="0" w:color="auto"/>
          </w:divBdr>
        </w:div>
        <w:div w:id="587035504">
          <w:marLeft w:val="0"/>
          <w:marRight w:val="0"/>
          <w:marTop w:val="0"/>
          <w:marBottom w:val="0"/>
          <w:divBdr>
            <w:top w:val="none" w:sz="0" w:space="0" w:color="auto"/>
            <w:left w:val="none" w:sz="0" w:space="0" w:color="auto"/>
            <w:bottom w:val="none" w:sz="0" w:space="0" w:color="auto"/>
            <w:right w:val="none" w:sz="0" w:space="0" w:color="auto"/>
          </w:divBdr>
        </w:div>
        <w:div w:id="635720749">
          <w:marLeft w:val="0"/>
          <w:marRight w:val="0"/>
          <w:marTop w:val="0"/>
          <w:marBottom w:val="0"/>
          <w:divBdr>
            <w:top w:val="none" w:sz="0" w:space="0" w:color="auto"/>
            <w:left w:val="none" w:sz="0" w:space="0" w:color="auto"/>
            <w:bottom w:val="none" w:sz="0" w:space="0" w:color="auto"/>
            <w:right w:val="none" w:sz="0" w:space="0" w:color="auto"/>
          </w:divBdr>
        </w:div>
        <w:div w:id="669409882">
          <w:marLeft w:val="0"/>
          <w:marRight w:val="0"/>
          <w:marTop w:val="0"/>
          <w:marBottom w:val="0"/>
          <w:divBdr>
            <w:top w:val="none" w:sz="0" w:space="0" w:color="auto"/>
            <w:left w:val="none" w:sz="0" w:space="0" w:color="auto"/>
            <w:bottom w:val="none" w:sz="0" w:space="0" w:color="auto"/>
            <w:right w:val="none" w:sz="0" w:space="0" w:color="auto"/>
          </w:divBdr>
        </w:div>
        <w:div w:id="786778065">
          <w:marLeft w:val="0"/>
          <w:marRight w:val="0"/>
          <w:marTop w:val="0"/>
          <w:marBottom w:val="0"/>
          <w:divBdr>
            <w:top w:val="none" w:sz="0" w:space="0" w:color="auto"/>
            <w:left w:val="none" w:sz="0" w:space="0" w:color="auto"/>
            <w:bottom w:val="none" w:sz="0" w:space="0" w:color="auto"/>
            <w:right w:val="none" w:sz="0" w:space="0" w:color="auto"/>
          </w:divBdr>
        </w:div>
        <w:div w:id="840584630">
          <w:marLeft w:val="0"/>
          <w:marRight w:val="0"/>
          <w:marTop w:val="0"/>
          <w:marBottom w:val="0"/>
          <w:divBdr>
            <w:top w:val="none" w:sz="0" w:space="0" w:color="auto"/>
            <w:left w:val="none" w:sz="0" w:space="0" w:color="auto"/>
            <w:bottom w:val="none" w:sz="0" w:space="0" w:color="auto"/>
            <w:right w:val="none" w:sz="0" w:space="0" w:color="auto"/>
          </w:divBdr>
        </w:div>
        <w:div w:id="852768828">
          <w:marLeft w:val="0"/>
          <w:marRight w:val="0"/>
          <w:marTop w:val="0"/>
          <w:marBottom w:val="0"/>
          <w:divBdr>
            <w:top w:val="none" w:sz="0" w:space="0" w:color="auto"/>
            <w:left w:val="none" w:sz="0" w:space="0" w:color="auto"/>
            <w:bottom w:val="none" w:sz="0" w:space="0" w:color="auto"/>
            <w:right w:val="none" w:sz="0" w:space="0" w:color="auto"/>
          </w:divBdr>
        </w:div>
        <w:div w:id="956375865">
          <w:marLeft w:val="0"/>
          <w:marRight w:val="0"/>
          <w:marTop w:val="0"/>
          <w:marBottom w:val="0"/>
          <w:divBdr>
            <w:top w:val="none" w:sz="0" w:space="0" w:color="auto"/>
            <w:left w:val="none" w:sz="0" w:space="0" w:color="auto"/>
            <w:bottom w:val="none" w:sz="0" w:space="0" w:color="auto"/>
            <w:right w:val="none" w:sz="0" w:space="0" w:color="auto"/>
          </w:divBdr>
        </w:div>
        <w:div w:id="962730931">
          <w:marLeft w:val="0"/>
          <w:marRight w:val="0"/>
          <w:marTop w:val="0"/>
          <w:marBottom w:val="0"/>
          <w:divBdr>
            <w:top w:val="none" w:sz="0" w:space="0" w:color="auto"/>
            <w:left w:val="none" w:sz="0" w:space="0" w:color="auto"/>
            <w:bottom w:val="none" w:sz="0" w:space="0" w:color="auto"/>
            <w:right w:val="none" w:sz="0" w:space="0" w:color="auto"/>
          </w:divBdr>
        </w:div>
        <w:div w:id="1047023406">
          <w:marLeft w:val="0"/>
          <w:marRight w:val="0"/>
          <w:marTop w:val="0"/>
          <w:marBottom w:val="0"/>
          <w:divBdr>
            <w:top w:val="none" w:sz="0" w:space="0" w:color="auto"/>
            <w:left w:val="none" w:sz="0" w:space="0" w:color="auto"/>
            <w:bottom w:val="none" w:sz="0" w:space="0" w:color="auto"/>
            <w:right w:val="none" w:sz="0" w:space="0" w:color="auto"/>
          </w:divBdr>
        </w:div>
        <w:div w:id="1129008048">
          <w:marLeft w:val="0"/>
          <w:marRight w:val="0"/>
          <w:marTop w:val="0"/>
          <w:marBottom w:val="0"/>
          <w:divBdr>
            <w:top w:val="none" w:sz="0" w:space="0" w:color="auto"/>
            <w:left w:val="none" w:sz="0" w:space="0" w:color="auto"/>
            <w:bottom w:val="none" w:sz="0" w:space="0" w:color="auto"/>
            <w:right w:val="none" w:sz="0" w:space="0" w:color="auto"/>
          </w:divBdr>
        </w:div>
        <w:div w:id="1134062638">
          <w:marLeft w:val="0"/>
          <w:marRight w:val="0"/>
          <w:marTop w:val="0"/>
          <w:marBottom w:val="0"/>
          <w:divBdr>
            <w:top w:val="none" w:sz="0" w:space="0" w:color="auto"/>
            <w:left w:val="none" w:sz="0" w:space="0" w:color="auto"/>
            <w:bottom w:val="none" w:sz="0" w:space="0" w:color="auto"/>
            <w:right w:val="none" w:sz="0" w:space="0" w:color="auto"/>
          </w:divBdr>
          <w:divsChild>
            <w:div w:id="200023981">
              <w:marLeft w:val="-75"/>
              <w:marRight w:val="0"/>
              <w:marTop w:val="30"/>
              <w:marBottom w:val="30"/>
              <w:divBdr>
                <w:top w:val="none" w:sz="0" w:space="0" w:color="auto"/>
                <w:left w:val="none" w:sz="0" w:space="0" w:color="auto"/>
                <w:bottom w:val="none" w:sz="0" w:space="0" w:color="auto"/>
                <w:right w:val="none" w:sz="0" w:space="0" w:color="auto"/>
              </w:divBdr>
              <w:divsChild>
                <w:div w:id="86122658">
                  <w:marLeft w:val="0"/>
                  <w:marRight w:val="0"/>
                  <w:marTop w:val="0"/>
                  <w:marBottom w:val="0"/>
                  <w:divBdr>
                    <w:top w:val="none" w:sz="0" w:space="0" w:color="auto"/>
                    <w:left w:val="none" w:sz="0" w:space="0" w:color="auto"/>
                    <w:bottom w:val="none" w:sz="0" w:space="0" w:color="auto"/>
                    <w:right w:val="none" w:sz="0" w:space="0" w:color="auto"/>
                  </w:divBdr>
                  <w:divsChild>
                    <w:div w:id="1218053784">
                      <w:marLeft w:val="0"/>
                      <w:marRight w:val="0"/>
                      <w:marTop w:val="0"/>
                      <w:marBottom w:val="0"/>
                      <w:divBdr>
                        <w:top w:val="none" w:sz="0" w:space="0" w:color="auto"/>
                        <w:left w:val="none" w:sz="0" w:space="0" w:color="auto"/>
                        <w:bottom w:val="none" w:sz="0" w:space="0" w:color="auto"/>
                        <w:right w:val="none" w:sz="0" w:space="0" w:color="auto"/>
                      </w:divBdr>
                    </w:div>
                  </w:divsChild>
                </w:div>
                <w:div w:id="98531840">
                  <w:marLeft w:val="0"/>
                  <w:marRight w:val="0"/>
                  <w:marTop w:val="0"/>
                  <w:marBottom w:val="0"/>
                  <w:divBdr>
                    <w:top w:val="none" w:sz="0" w:space="0" w:color="auto"/>
                    <w:left w:val="none" w:sz="0" w:space="0" w:color="auto"/>
                    <w:bottom w:val="none" w:sz="0" w:space="0" w:color="auto"/>
                    <w:right w:val="none" w:sz="0" w:space="0" w:color="auto"/>
                  </w:divBdr>
                  <w:divsChild>
                    <w:div w:id="2126195415">
                      <w:marLeft w:val="0"/>
                      <w:marRight w:val="0"/>
                      <w:marTop w:val="0"/>
                      <w:marBottom w:val="0"/>
                      <w:divBdr>
                        <w:top w:val="none" w:sz="0" w:space="0" w:color="auto"/>
                        <w:left w:val="none" w:sz="0" w:space="0" w:color="auto"/>
                        <w:bottom w:val="none" w:sz="0" w:space="0" w:color="auto"/>
                        <w:right w:val="none" w:sz="0" w:space="0" w:color="auto"/>
                      </w:divBdr>
                    </w:div>
                  </w:divsChild>
                </w:div>
                <w:div w:id="176969801">
                  <w:marLeft w:val="0"/>
                  <w:marRight w:val="0"/>
                  <w:marTop w:val="0"/>
                  <w:marBottom w:val="0"/>
                  <w:divBdr>
                    <w:top w:val="none" w:sz="0" w:space="0" w:color="auto"/>
                    <w:left w:val="none" w:sz="0" w:space="0" w:color="auto"/>
                    <w:bottom w:val="none" w:sz="0" w:space="0" w:color="auto"/>
                    <w:right w:val="none" w:sz="0" w:space="0" w:color="auto"/>
                  </w:divBdr>
                  <w:divsChild>
                    <w:div w:id="96296209">
                      <w:marLeft w:val="0"/>
                      <w:marRight w:val="0"/>
                      <w:marTop w:val="0"/>
                      <w:marBottom w:val="0"/>
                      <w:divBdr>
                        <w:top w:val="none" w:sz="0" w:space="0" w:color="auto"/>
                        <w:left w:val="none" w:sz="0" w:space="0" w:color="auto"/>
                        <w:bottom w:val="none" w:sz="0" w:space="0" w:color="auto"/>
                        <w:right w:val="none" w:sz="0" w:space="0" w:color="auto"/>
                      </w:divBdr>
                    </w:div>
                  </w:divsChild>
                </w:div>
                <w:div w:id="259602350">
                  <w:marLeft w:val="0"/>
                  <w:marRight w:val="0"/>
                  <w:marTop w:val="0"/>
                  <w:marBottom w:val="0"/>
                  <w:divBdr>
                    <w:top w:val="none" w:sz="0" w:space="0" w:color="auto"/>
                    <w:left w:val="none" w:sz="0" w:space="0" w:color="auto"/>
                    <w:bottom w:val="none" w:sz="0" w:space="0" w:color="auto"/>
                    <w:right w:val="none" w:sz="0" w:space="0" w:color="auto"/>
                  </w:divBdr>
                  <w:divsChild>
                    <w:div w:id="71244038">
                      <w:marLeft w:val="0"/>
                      <w:marRight w:val="0"/>
                      <w:marTop w:val="0"/>
                      <w:marBottom w:val="0"/>
                      <w:divBdr>
                        <w:top w:val="none" w:sz="0" w:space="0" w:color="auto"/>
                        <w:left w:val="none" w:sz="0" w:space="0" w:color="auto"/>
                        <w:bottom w:val="none" w:sz="0" w:space="0" w:color="auto"/>
                        <w:right w:val="none" w:sz="0" w:space="0" w:color="auto"/>
                      </w:divBdr>
                    </w:div>
                  </w:divsChild>
                </w:div>
                <w:div w:id="428433733">
                  <w:marLeft w:val="0"/>
                  <w:marRight w:val="0"/>
                  <w:marTop w:val="0"/>
                  <w:marBottom w:val="0"/>
                  <w:divBdr>
                    <w:top w:val="none" w:sz="0" w:space="0" w:color="auto"/>
                    <w:left w:val="none" w:sz="0" w:space="0" w:color="auto"/>
                    <w:bottom w:val="none" w:sz="0" w:space="0" w:color="auto"/>
                    <w:right w:val="none" w:sz="0" w:space="0" w:color="auto"/>
                  </w:divBdr>
                  <w:divsChild>
                    <w:div w:id="1721590201">
                      <w:marLeft w:val="0"/>
                      <w:marRight w:val="0"/>
                      <w:marTop w:val="0"/>
                      <w:marBottom w:val="0"/>
                      <w:divBdr>
                        <w:top w:val="none" w:sz="0" w:space="0" w:color="auto"/>
                        <w:left w:val="none" w:sz="0" w:space="0" w:color="auto"/>
                        <w:bottom w:val="none" w:sz="0" w:space="0" w:color="auto"/>
                        <w:right w:val="none" w:sz="0" w:space="0" w:color="auto"/>
                      </w:divBdr>
                    </w:div>
                  </w:divsChild>
                </w:div>
                <w:div w:id="537206065">
                  <w:marLeft w:val="0"/>
                  <w:marRight w:val="0"/>
                  <w:marTop w:val="0"/>
                  <w:marBottom w:val="0"/>
                  <w:divBdr>
                    <w:top w:val="none" w:sz="0" w:space="0" w:color="auto"/>
                    <w:left w:val="none" w:sz="0" w:space="0" w:color="auto"/>
                    <w:bottom w:val="none" w:sz="0" w:space="0" w:color="auto"/>
                    <w:right w:val="none" w:sz="0" w:space="0" w:color="auto"/>
                  </w:divBdr>
                  <w:divsChild>
                    <w:div w:id="1434741608">
                      <w:marLeft w:val="0"/>
                      <w:marRight w:val="0"/>
                      <w:marTop w:val="0"/>
                      <w:marBottom w:val="0"/>
                      <w:divBdr>
                        <w:top w:val="none" w:sz="0" w:space="0" w:color="auto"/>
                        <w:left w:val="none" w:sz="0" w:space="0" w:color="auto"/>
                        <w:bottom w:val="none" w:sz="0" w:space="0" w:color="auto"/>
                        <w:right w:val="none" w:sz="0" w:space="0" w:color="auto"/>
                      </w:divBdr>
                    </w:div>
                  </w:divsChild>
                </w:div>
                <w:div w:id="788741528">
                  <w:marLeft w:val="0"/>
                  <w:marRight w:val="0"/>
                  <w:marTop w:val="0"/>
                  <w:marBottom w:val="0"/>
                  <w:divBdr>
                    <w:top w:val="none" w:sz="0" w:space="0" w:color="auto"/>
                    <w:left w:val="none" w:sz="0" w:space="0" w:color="auto"/>
                    <w:bottom w:val="none" w:sz="0" w:space="0" w:color="auto"/>
                    <w:right w:val="none" w:sz="0" w:space="0" w:color="auto"/>
                  </w:divBdr>
                  <w:divsChild>
                    <w:div w:id="582229576">
                      <w:marLeft w:val="0"/>
                      <w:marRight w:val="0"/>
                      <w:marTop w:val="0"/>
                      <w:marBottom w:val="0"/>
                      <w:divBdr>
                        <w:top w:val="none" w:sz="0" w:space="0" w:color="auto"/>
                        <w:left w:val="none" w:sz="0" w:space="0" w:color="auto"/>
                        <w:bottom w:val="none" w:sz="0" w:space="0" w:color="auto"/>
                        <w:right w:val="none" w:sz="0" w:space="0" w:color="auto"/>
                      </w:divBdr>
                    </w:div>
                  </w:divsChild>
                </w:div>
                <w:div w:id="808129680">
                  <w:marLeft w:val="0"/>
                  <w:marRight w:val="0"/>
                  <w:marTop w:val="0"/>
                  <w:marBottom w:val="0"/>
                  <w:divBdr>
                    <w:top w:val="none" w:sz="0" w:space="0" w:color="auto"/>
                    <w:left w:val="none" w:sz="0" w:space="0" w:color="auto"/>
                    <w:bottom w:val="none" w:sz="0" w:space="0" w:color="auto"/>
                    <w:right w:val="none" w:sz="0" w:space="0" w:color="auto"/>
                  </w:divBdr>
                  <w:divsChild>
                    <w:div w:id="1457258604">
                      <w:marLeft w:val="0"/>
                      <w:marRight w:val="0"/>
                      <w:marTop w:val="0"/>
                      <w:marBottom w:val="0"/>
                      <w:divBdr>
                        <w:top w:val="none" w:sz="0" w:space="0" w:color="auto"/>
                        <w:left w:val="none" w:sz="0" w:space="0" w:color="auto"/>
                        <w:bottom w:val="none" w:sz="0" w:space="0" w:color="auto"/>
                        <w:right w:val="none" w:sz="0" w:space="0" w:color="auto"/>
                      </w:divBdr>
                    </w:div>
                  </w:divsChild>
                </w:div>
                <w:div w:id="843587409">
                  <w:marLeft w:val="0"/>
                  <w:marRight w:val="0"/>
                  <w:marTop w:val="0"/>
                  <w:marBottom w:val="0"/>
                  <w:divBdr>
                    <w:top w:val="none" w:sz="0" w:space="0" w:color="auto"/>
                    <w:left w:val="none" w:sz="0" w:space="0" w:color="auto"/>
                    <w:bottom w:val="none" w:sz="0" w:space="0" w:color="auto"/>
                    <w:right w:val="none" w:sz="0" w:space="0" w:color="auto"/>
                  </w:divBdr>
                  <w:divsChild>
                    <w:div w:id="1346131278">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944264880">
                      <w:marLeft w:val="0"/>
                      <w:marRight w:val="0"/>
                      <w:marTop w:val="0"/>
                      <w:marBottom w:val="0"/>
                      <w:divBdr>
                        <w:top w:val="none" w:sz="0" w:space="0" w:color="auto"/>
                        <w:left w:val="none" w:sz="0" w:space="0" w:color="auto"/>
                        <w:bottom w:val="none" w:sz="0" w:space="0" w:color="auto"/>
                        <w:right w:val="none" w:sz="0" w:space="0" w:color="auto"/>
                      </w:divBdr>
                    </w:div>
                  </w:divsChild>
                </w:div>
                <w:div w:id="908225756">
                  <w:marLeft w:val="0"/>
                  <w:marRight w:val="0"/>
                  <w:marTop w:val="0"/>
                  <w:marBottom w:val="0"/>
                  <w:divBdr>
                    <w:top w:val="none" w:sz="0" w:space="0" w:color="auto"/>
                    <w:left w:val="none" w:sz="0" w:space="0" w:color="auto"/>
                    <w:bottom w:val="none" w:sz="0" w:space="0" w:color="auto"/>
                    <w:right w:val="none" w:sz="0" w:space="0" w:color="auto"/>
                  </w:divBdr>
                  <w:divsChild>
                    <w:div w:id="235939877">
                      <w:marLeft w:val="0"/>
                      <w:marRight w:val="0"/>
                      <w:marTop w:val="0"/>
                      <w:marBottom w:val="0"/>
                      <w:divBdr>
                        <w:top w:val="none" w:sz="0" w:space="0" w:color="auto"/>
                        <w:left w:val="none" w:sz="0" w:space="0" w:color="auto"/>
                        <w:bottom w:val="none" w:sz="0" w:space="0" w:color="auto"/>
                        <w:right w:val="none" w:sz="0" w:space="0" w:color="auto"/>
                      </w:divBdr>
                    </w:div>
                  </w:divsChild>
                </w:div>
                <w:div w:id="1221475361">
                  <w:marLeft w:val="0"/>
                  <w:marRight w:val="0"/>
                  <w:marTop w:val="0"/>
                  <w:marBottom w:val="0"/>
                  <w:divBdr>
                    <w:top w:val="none" w:sz="0" w:space="0" w:color="auto"/>
                    <w:left w:val="none" w:sz="0" w:space="0" w:color="auto"/>
                    <w:bottom w:val="none" w:sz="0" w:space="0" w:color="auto"/>
                    <w:right w:val="none" w:sz="0" w:space="0" w:color="auto"/>
                  </w:divBdr>
                  <w:divsChild>
                    <w:div w:id="946811502">
                      <w:marLeft w:val="0"/>
                      <w:marRight w:val="0"/>
                      <w:marTop w:val="0"/>
                      <w:marBottom w:val="0"/>
                      <w:divBdr>
                        <w:top w:val="none" w:sz="0" w:space="0" w:color="auto"/>
                        <w:left w:val="none" w:sz="0" w:space="0" w:color="auto"/>
                        <w:bottom w:val="none" w:sz="0" w:space="0" w:color="auto"/>
                        <w:right w:val="none" w:sz="0" w:space="0" w:color="auto"/>
                      </w:divBdr>
                    </w:div>
                  </w:divsChild>
                </w:div>
                <w:div w:id="1221940336">
                  <w:marLeft w:val="0"/>
                  <w:marRight w:val="0"/>
                  <w:marTop w:val="0"/>
                  <w:marBottom w:val="0"/>
                  <w:divBdr>
                    <w:top w:val="none" w:sz="0" w:space="0" w:color="auto"/>
                    <w:left w:val="none" w:sz="0" w:space="0" w:color="auto"/>
                    <w:bottom w:val="none" w:sz="0" w:space="0" w:color="auto"/>
                    <w:right w:val="none" w:sz="0" w:space="0" w:color="auto"/>
                  </w:divBdr>
                  <w:divsChild>
                    <w:div w:id="131943441">
                      <w:marLeft w:val="0"/>
                      <w:marRight w:val="0"/>
                      <w:marTop w:val="0"/>
                      <w:marBottom w:val="0"/>
                      <w:divBdr>
                        <w:top w:val="none" w:sz="0" w:space="0" w:color="auto"/>
                        <w:left w:val="none" w:sz="0" w:space="0" w:color="auto"/>
                        <w:bottom w:val="none" w:sz="0" w:space="0" w:color="auto"/>
                        <w:right w:val="none" w:sz="0" w:space="0" w:color="auto"/>
                      </w:divBdr>
                    </w:div>
                  </w:divsChild>
                </w:div>
                <w:div w:id="1244679271">
                  <w:marLeft w:val="0"/>
                  <w:marRight w:val="0"/>
                  <w:marTop w:val="0"/>
                  <w:marBottom w:val="0"/>
                  <w:divBdr>
                    <w:top w:val="none" w:sz="0" w:space="0" w:color="auto"/>
                    <w:left w:val="none" w:sz="0" w:space="0" w:color="auto"/>
                    <w:bottom w:val="none" w:sz="0" w:space="0" w:color="auto"/>
                    <w:right w:val="none" w:sz="0" w:space="0" w:color="auto"/>
                  </w:divBdr>
                  <w:divsChild>
                    <w:div w:id="1945456294">
                      <w:marLeft w:val="0"/>
                      <w:marRight w:val="0"/>
                      <w:marTop w:val="0"/>
                      <w:marBottom w:val="0"/>
                      <w:divBdr>
                        <w:top w:val="none" w:sz="0" w:space="0" w:color="auto"/>
                        <w:left w:val="none" w:sz="0" w:space="0" w:color="auto"/>
                        <w:bottom w:val="none" w:sz="0" w:space="0" w:color="auto"/>
                        <w:right w:val="none" w:sz="0" w:space="0" w:color="auto"/>
                      </w:divBdr>
                    </w:div>
                  </w:divsChild>
                </w:div>
                <w:div w:id="1415085845">
                  <w:marLeft w:val="0"/>
                  <w:marRight w:val="0"/>
                  <w:marTop w:val="0"/>
                  <w:marBottom w:val="0"/>
                  <w:divBdr>
                    <w:top w:val="none" w:sz="0" w:space="0" w:color="auto"/>
                    <w:left w:val="none" w:sz="0" w:space="0" w:color="auto"/>
                    <w:bottom w:val="none" w:sz="0" w:space="0" w:color="auto"/>
                    <w:right w:val="none" w:sz="0" w:space="0" w:color="auto"/>
                  </w:divBdr>
                  <w:divsChild>
                    <w:div w:id="685524769">
                      <w:marLeft w:val="0"/>
                      <w:marRight w:val="0"/>
                      <w:marTop w:val="0"/>
                      <w:marBottom w:val="0"/>
                      <w:divBdr>
                        <w:top w:val="none" w:sz="0" w:space="0" w:color="auto"/>
                        <w:left w:val="none" w:sz="0" w:space="0" w:color="auto"/>
                        <w:bottom w:val="none" w:sz="0" w:space="0" w:color="auto"/>
                        <w:right w:val="none" w:sz="0" w:space="0" w:color="auto"/>
                      </w:divBdr>
                    </w:div>
                  </w:divsChild>
                </w:div>
                <w:div w:id="1439177114">
                  <w:marLeft w:val="0"/>
                  <w:marRight w:val="0"/>
                  <w:marTop w:val="0"/>
                  <w:marBottom w:val="0"/>
                  <w:divBdr>
                    <w:top w:val="none" w:sz="0" w:space="0" w:color="auto"/>
                    <w:left w:val="none" w:sz="0" w:space="0" w:color="auto"/>
                    <w:bottom w:val="none" w:sz="0" w:space="0" w:color="auto"/>
                    <w:right w:val="none" w:sz="0" w:space="0" w:color="auto"/>
                  </w:divBdr>
                  <w:divsChild>
                    <w:div w:id="391119304">
                      <w:marLeft w:val="0"/>
                      <w:marRight w:val="0"/>
                      <w:marTop w:val="0"/>
                      <w:marBottom w:val="0"/>
                      <w:divBdr>
                        <w:top w:val="none" w:sz="0" w:space="0" w:color="auto"/>
                        <w:left w:val="none" w:sz="0" w:space="0" w:color="auto"/>
                        <w:bottom w:val="none" w:sz="0" w:space="0" w:color="auto"/>
                        <w:right w:val="none" w:sz="0" w:space="0" w:color="auto"/>
                      </w:divBdr>
                    </w:div>
                  </w:divsChild>
                </w:div>
                <w:div w:id="1608536741">
                  <w:marLeft w:val="0"/>
                  <w:marRight w:val="0"/>
                  <w:marTop w:val="0"/>
                  <w:marBottom w:val="0"/>
                  <w:divBdr>
                    <w:top w:val="none" w:sz="0" w:space="0" w:color="auto"/>
                    <w:left w:val="none" w:sz="0" w:space="0" w:color="auto"/>
                    <w:bottom w:val="none" w:sz="0" w:space="0" w:color="auto"/>
                    <w:right w:val="none" w:sz="0" w:space="0" w:color="auto"/>
                  </w:divBdr>
                  <w:divsChild>
                    <w:div w:id="478108507">
                      <w:marLeft w:val="0"/>
                      <w:marRight w:val="0"/>
                      <w:marTop w:val="0"/>
                      <w:marBottom w:val="0"/>
                      <w:divBdr>
                        <w:top w:val="none" w:sz="0" w:space="0" w:color="auto"/>
                        <w:left w:val="none" w:sz="0" w:space="0" w:color="auto"/>
                        <w:bottom w:val="none" w:sz="0" w:space="0" w:color="auto"/>
                        <w:right w:val="none" w:sz="0" w:space="0" w:color="auto"/>
                      </w:divBdr>
                    </w:div>
                  </w:divsChild>
                </w:div>
                <w:div w:id="2085832231">
                  <w:marLeft w:val="0"/>
                  <w:marRight w:val="0"/>
                  <w:marTop w:val="0"/>
                  <w:marBottom w:val="0"/>
                  <w:divBdr>
                    <w:top w:val="none" w:sz="0" w:space="0" w:color="auto"/>
                    <w:left w:val="none" w:sz="0" w:space="0" w:color="auto"/>
                    <w:bottom w:val="none" w:sz="0" w:space="0" w:color="auto"/>
                    <w:right w:val="none" w:sz="0" w:space="0" w:color="auto"/>
                  </w:divBdr>
                  <w:divsChild>
                    <w:div w:id="198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898">
          <w:marLeft w:val="0"/>
          <w:marRight w:val="0"/>
          <w:marTop w:val="0"/>
          <w:marBottom w:val="0"/>
          <w:divBdr>
            <w:top w:val="none" w:sz="0" w:space="0" w:color="auto"/>
            <w:left w:val="none" w:sz="0" w:space="0" w:color="auto"/>
            <w:bottom w:val="none" w:sz="0" w:space="0" w:color="auto"/>
            <w:right w:val="none" w:sz="0" w:space="0" w:color="auto"/>
          </w:divBdr>
        </w:div>
        <w:div w:id="1163550058">
          <w:marLeft w:val="0"/>
          <w:marRight w:val="0"/>
          <w:marTop w:val="0"/>
          <w:marBottom w:val="0"/>
          <w:divBdr>
            <w:top w:val="none" w:sz="0" w:space="0" w:color="auto"/>
            <w:left w:val="none" w:sz="0" w:space="0" w:color="auto"/>
            <w:bottom w:val="none" w:sz="0" w:space="0" w:color="auto"/>
            <w:right w:val="none" w:sz="0" w:space="0" w:color="auto"/>
          </w:divBdr>
        </w:div>
        <w:div w:id="1170943901">
          <w:marLeft w:val="0"/>
          <w:marRight w:val="0"/>
          <w:marTop w:val="0"/>
          <w:marBottom w:val="0"/>
          <w:divBdr>
            <w:top w:val="none" w:sz="0" w:space="0" w:color="auto"/>
            <w:left w:val="none" w:sz="0" w:space="0" w:color="auto"/>
            <w:bottom w:val="none" w:sz="0" w:space="0" w:color="auto"/>
            <w:right w:val="none" w:sz="0" w:space="0" w:color="auto"/>
          </w:divBdr>
        </w:div>
        <w:div w:id="1174418618">
          <w:marLeft w:val="0"/>
          <w:marRight w:val="0"/>
          <w:marTop w:val="0"/>
          <w:marBottom w:val="0"/>
          <w:divBdr>
            <w:top w:val="none" w:sz="0" w:space="0" w:color="auto"/>
            <w:left w:val="none" w:sz="0" w:space="0" w:color="auto"/>
            <w:bottom w:val="none" w:sz="0" w:space="0" w:color="auto"/>
            <w:right w:val="none" w:sz="0" w:space="0" w:color="auto"/>
          </w:divBdr>
        </w:div>
        <w:div w:id="1202061720">
          <w:marLeft w:val="0"/>
          <w:marRight w:val="0"/>
          <w:marTop w:val="0"/>
          <w:marBottom w:val="0"/>
          <w:divBdr>
            <w:top w:val="none" w:sz="0" w:space="0" w:color="auto"/>
            <w:left w:val="none" w:sz="0" w:space="0" w:color="auto"/>
            <w:bottom w:val="none" w:sz="0" w:space="0" w:color="auto"/>
            <w:right w:val="none" w:sz="0" w:space="0" w:color="auto"/>
          </w:divBdr>
        </w:div>
        <w:div w:id="1268125270">
          <w:marLeft w:val="0"/>
          <w:marRight w:val="0"/>
          <w:marTop w:val="0"/>
          <w:marBottom w:val="0"/>
          <w:divBdr>
            <w:top w:val="none" w:sz="0" w:space="0" w:color="auto"/>
            <w:left w:val="none" w:sz="0" w:space="0" w:color="auto"/>
            <w:bottom w:val="none" w:sz="0" w:space="0" w:color="auto"/>
            <w:right w:val="none" w:sz="0" w:space="0" w:color="auto"/>
          </w:divBdr>
        </w:div>
        <w:div w:id="1298879912">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522936739">
          <w:marLeft w:val="0"/>
          <w:marRight w:val="0"/>
          <w:marTop w:val="0"/>
          <w:marBottom w:val="0"/>
          <w:divBdr>
            <w:top w:val="none" w:sz="0" w:space="0" w:color="auto"/>
            <w:left w:val="none" w:sz="0" w:space="0" w:color="auto"/>
            <w:bottom w:val="none" w:sz="0" w:space="0" w:color="auto"/>
            <w:right w:val="none" w:sz="0" w:space="0" w:color="auto"/>
          </w:divBdr>
        </w:div>
        <w:div w:id="1668752520">
          <w:marLeft w:val="0"/>
          <w:marRight w:val="0"/>
          <w:marTop w:val="0"/>
          <w:marBottom w:val="0"/>
          <w:divBdr>
            <w:top w:val="none" w:sz="0" w:space="0" w:color="auto"/>
            <w:left w:val="none" w:sz="0" w:space="0" w:color="auto"/>
            <w:bottom w:val="none" w:sz="0" w:space="0" w:color="auto"/>
            <w:right w:val="none" w:sz="0" w:space="0" w:color="auto"/>
          </w:divBdr>
        </w:div>
        <w:div w:id="1728718796">
          <w:marLeft w:val="0"/>
          <w:marRight w:val="0"/>
          <w:marTop w:val="0"/>
          <w:marBottom w:val="0"/>
          <w:divBdr>
            <w:top w:val="none" w:sz="0" w:space="0" w:color="auto"/>
            <w:left w:val="none" w:sz="0" w:space="0" w:color="auto"/>
            <w:bottom w:val="none" w:sz="0" w:space="0" w:color="auto"/>
            <w:right w:val="none" w:sz="0" w:space="0" w:color="auto"/>
          </w:divBdr>
        </w:div>
        <w:div w:id="1800413421">
          <w:marLeft w:val="0"/>
          <w:marRight w:val="0"/>
          <w:marTop w:val="0"/>
          <w:marBottom w:val="0"/>
          <w:divBdr>
            <w:top w:val="none" w:sz="0" w:space="0" w:color="auto"/>
            <w:left w:val="none" w:sz="0" w:space="0" w:color="auto"/>
            <w:bottom w:val="none" w:sz="0" w:space="0" w:color="auto"/>
            <w:right w:val="none" w:sz="0" w:space="0" w:color="auto"/>
          </w:divBdr>
        </w:div>
        <w:div w:id="1820459671">
          <w:marLeft w:val="0"/>
          <w:marRight w:val="0"/>
          <w:marTop w:val="0"/>
          <w:marBottom w:val="0"/>
          <w:divBdr>
            <w:top w:val="none" w:sz="0" w:space="0" w:color="auto"/>
            <w:left w:val="none" w:sz="0" w:space="0" w:color="auto"/>
            <w:bottom w:val="none" w:sz="0" w:space="0" w:color="auto"/>
            <w:right w:val="none" w:sz="0" w:space="0" w:color="auto"/>
          </w:divBdr>
        </w:div>
        <w:div w:id="1905140936">
          <w:marLeft w:val="0"/>
          <w:marRight w:val="0"/>
          <w:marTop w:val="0"/>
          <w:marBottom w:val="0"/>
          <w:divBdr>
            <w:top w:val="none" w:sz="0" w:space="0" w:color="auto"/>
            <w:left w:val="none" w:sz="0" w:space="0" w:color="auto"/>
            <w:bottom w:val="none" w:sz="0" w:space="0" w:color="auto"/>
            <w:right w:val="none" w:sz="0" w:space="0" w:color="auto"/>
          </w:divBdr>
        </w:div>
        <w:div w:id="2025666099">
          <w:marLeft w:val="0"/>
          <w:marRight w:val="0"/>
          <w:marTop w:val="0"/>
          <w:marBottom w:val="0"/>
          <w:divBdr>
            <w:top w:val="none" w:sz="0" w:space="0" w:color="auto"/>
            <w:left w:val="none" w:sz="0" w:space="0" w:color="auto"/>
            <w:bottom w:val="none" w:sz="0" w:space="0" w:color="auto"/>
            <w:right w:val="none" w:sz="0" w:space="0" w:color="auto"/>
          </w:divBdr>
        </w:div>
        <w:div w:id="2040817363">
          <w:marLeft w:val="0"/>
          <w:marRight w:val="0"/>
          <w:marTop w:val="0"/>
          <w:marBottom w:val="0"/>
          <w:divBdr>
            <w:top w:val="none" w:sz="0" w:space="0" w:color="auto"/>
            <w:left w:val="none" w:sz="0" w:space="0" w:color="auto"/>
            <w:bottom w:val="none" w:sz="0" w:space="0" w:color="auto"/>
            <w:right w:val="none" w:sz="0" w:space="0" w:color="auto"/>
          </w:divBdr>
        </w:div>
      </w:divsChild>
    </w:div>
    <w:div w:id="1127239759">
      <w:bodyDiv w:val="1"/>
      <w:marLeft w:val="0"/>
      <w:marRight w:val="0"/>
      <w:marTop w:val="0"/>
      <w:marBottom w:val="0"/>
      <w:divBdr>
        <w:top w:val="none" w:sz="0" w:space="0" w:color="auto"/>
        <w:left w:val="none" w:sz="0" w:space="0" w:color="auto"/>
        <w:bottom w:val="none" w:sz="0" w:space="0" w:color="auto"/>
        <w:right w:val="none" w:sz="0" w:space="0" w:color="auto"/>
      </w:divBdr>
    </w:div>
    <w:div w:id="1131555162">
      <w:bodyDiv w:val="1"/>
      <w:marLeft w:val="0"/>
      <w:marRight w:val="0"/>
      <w:marTop w:val="0"/>
      <w:marBottom w:val="0"/>
      <w:divBdr>
        <w:top w:val="none" w:sz="0" w:space="0" w:color="auto"/>
        <w:left w:val="none" w:sz="0" w:space="0" w:color="auto"/>
        <w:bottom w:val="none" w:sz="0" w:space="0" w:color="auto"/>
        <w:right w:val="none" w:sz="0" w:space="0" w:color="auto"/>
      </w:divBdr>
    </w:div>
    <w:div w:id="1144274389">
      <w:bodyDiv w:val="1"/>
      <w:marLeft w:val="0"/>
      <w:marRight w:val="0"/>
      <w:marTop w:val="0"/>
      <w:marBottom w:val="0"/>
      <w:divBdr>
        <w:top w:val="none" w:sz="0" w:space="0" w:color="auto"/>
        <w:left w:val="none" w:sz="0" w:space="0" w:color="auto"/>
        <w:bottom w:val="none" w:sz="0" w:space="0" w:color="auto"/>
        <w:right w:val="none" w:sz="0" w:space="0" w:color="auto"/>
      </w:divBdr>
    </w:div>
    <w:div w:id="1160775314">
      <w:bodyDiv w:val="1"/>
      <w:marLeft w:val="0"/>
      <w:marRight w:val="0"/>
      <w:marTop w:val="0"/>
      <w:marBottom w:val="0"/>
      <w:divBdr>
        <w:top w:val="none" w:sz="0" w:space="0" w:color="auto"/>
        <w:left w:val="none" w:sz="0" w:space="0" w:color="auto"/>
        <w:bottom w:val="none" w:sz="0" w:space="0" w:color="auto"/>
        <w:right w:val="none" w:sz="0" w:space="0" w:color="auto"/>
      </w:divBdr>
    </w:div>
    <w:div w:id="1177573761">
      <w:bodyDiv w:val="1"/>
      <w:marLeft w:val="0"/>
      <w:marRight w:val="0"/>
      <w:marTop w:val="0"/>
      <w:marBottom w:val="0"/>
      <w:divBdr>
        <w:top w:val="none" w:sz="0" w:space="0" w:color="auto"/>
        <w:left w:val="none" w:sz="0" w:space="0" w:color="auto"/>
        <w:bottom w:val="none" w:sz="0" w:space="0" w:color="auto"/>
        <w:right w:val="none" w:sz="0" w:space="0" w:color="auto"/>
      </w:divBdr>
    </w:div>
    <w:div w:id="1195927179">
      <w:bodyDiv w:val="1"/>
      <w:marLeft w:val="0"/>
      <w:marRight w:val="0"/>
      <w:marTop w:val="0"/>
      <w:marBottom w:val="0"/>
      <w:divBdr>
        <w:top w:val="none" w:sz="0" w:space="0" w:color="auto"/>
        <w:left w:val="none" w:sz="0" w:space="0" w:color="auto"/>
        <w:bottom w:val="none" w:sz="0" w:space="0" w:color="auto"/>
        <w:right w:val="none" w:sz="0" w:space="0" w:color="auto"/>
      </w:divBdr>
    </w:div>
    <w:div w:id="1229413567">
      <w:bodyDiv w:val="1"/>
      <w:marLeft w:val="0"/>
      <w:marRight w:val="0"/>
      <w:marTop w:val="0"/>
      <w:marBottom w:val="0"/>
      <w:divBdr>
        <w:top w:val="none" w:sz="0" w:space="0" w:color="auto"/>
        <w:left w:val="none" w:sz="0" w:space="0" w:color="auto"/>
        <w:bottom w:val="none" w:sz="0" w:space="0" w:color="auto"/>
        <w:right w:val="none" w:sz="0" w:space="0" w:color="auto"/>
      </w:divBdr>
    </w:div>
    <w:div w:id="1230267389">
      <w:bodyDiv w:val="1"/>
      <w:marLeft w:val="0"/>
      <w:marRight w:val="0"/>
      <w:marTop w:val="0"/>
      <w:marBottom w:val="0"/>
      <w:divBdr>
        <w:top w:val="none" w:sz="0" w:space="0" w:color="auto"/>
        <w:left w:val="none" w:sz="0" w:space="0" w:color="auto"/>
        <w:bottom w:val="none" w:sz="0" w:space="0" w:color="auto"/>
        <w:right w:val="none" w:sz="0" w:space="0" w:color="auto"/>
      </w:divBdr>
    </w:div>
    <w:div w:id="1258901184">
      <w:bodyDiv w:val="1"/>
      <w:marLeft w:val="0"/>
      <w:marRight w:val="0"/>
      <w:marTop w:val="0"/>
      <w:marBottom w:val="0"/>
      <w:divBdr>
        <w:top w:val="none" w:sz="0" w:space="0" w:color="auto"/>
        <w:left w:val="none" w:sz="0" w:space="0" w:color="auto"/>
        <w:bottom w:val="none" w:sz="0" w:space="0" w:color="auto"/>
        <w:right w:val="none" w:sz="0" w:space="0" w:color="auto"/>
      </w:divBdr>
    </w:div>
    <w:div w:id="1262294752">
      <w:bodyDiv w:val="1"/>
      <w:marLeft w:val="0"/>
      <w:marRight w:val="0"/>
      <w:marTop w:val="0"/>
      <w:marBottom w:val="0"/>
      <w:divBdr>
        <w:top w:val="none" w:sz="0" w:space="0" w:color="auto"/>
        <w:left w:val="none" w:sz="0" w:space="0" w:color="auto"/>
        <w:bottom w:val="none" w:sz="0" w:space="0" w:color="auto"/>
        <w:right w:val="none" w:sz="0" w:space="0" w:color="auto"/>
      </w:divBdr>
    </w:div>
    <w:div w:id="1322807043">
      <w:bodyDiv w:val="1"/>
      <w:marLeft w:val="0"/>
      <w:marRight w:val="0"/>
      <w:marTop w:val="0"/>
      <w:marBottom w:val="0"/>
      <w:divBdr>
        <w:top w:val="none" w:sz="0" w:space="0" w:color="auto"/>
        <w:left w:val="none" w:sz="0" w:space="0" w:color="auto"/>
        <w:bottom w:val="none" w:sz="0" w:space="0" w:color="auto"/>
        <w:right w:val="none" w:sz="0" w:space="0" w:color="auto"/>
      </w:divBdr>
    </w:div>
    <w:div w:id="1341472533">
      <w:bodyDiv w:val="1"/>
      <w:marLeft w:val="0"/>
      <w:marRight w:val="0"/>
      <w:marTop w:val="0"/>
      <w:marBottom w:val="0"/>
      <w:divBdr>
        <w:top w:val="none" w:sz="0" w:space="0" w:color="auto"/>
        <w:left w:val="none" w:sz="0" w:space="0" w:color="auto"/>
        <w:bottom w:val="none" w:sz="0" w:space="0" w:color="auto"/>
        <w:right w:val="none" w:sz="0" w:space="0" w:color="auto"/>
      </w:divBdr>
    </w:div>
    <w:div w:id="1367216280">
      <w:bodyDiv w:val="1"/>
      <w:marLeft w:val="0"/>
      <w:marRight w:val="0"/>
      <w:marTop w:val="0"/>
      <w:marBottom w:val="0"/>
      <w:divBdr>
        <w:top w:val="none" w:sz="0" w:space="0" w:color="auto"/>
        <w:left w:val="none" w:sz="0" w:space="0" w:color="auto"/>
        <w:bottom w:val="none" w:sz="0" w:space="0" w:color="auto"/>
        <w:right w:val="none" w:sz="0" w:space="0" w:color="auto"/>
      </w:divBdr>
    </w:div>
    <w:div w:id="1416626904">
      <w:bodyDiv w:val="1"/>
      <w:marLeft w:val="0"/>
      <w:marRight w:val="0"/>
      <w:marTop w:val="0"/>
      <w:marBottom w:val="0"/>
      <w:divBdr>
        <w:top w:val="none" w:sz="0" w:space="0" w:color="auto"/>
        <w:left w:val="none" w:sz="0" w:space="0" w:color="auto"/>
        <w:bottom w:val="none" w:sz="0" w:space="0" w:color="auto"/>
        <w:right w:val="none" w:sz="0" w:space="0" w:color="auto"/>
      </w:divBdr>
    </w:div>
    <w:div w:id="1482964134">
      <w:bodyDiv w:val="1"/>
      <w:marLeft w:val="0"/>
      <w:marRight w:val="0"/>
      <w:marTop w:val="0"/>
      <w:marBottom w:val="0"/>
      <w:divBdr>
        <w:top w:val="none" w:sz="0" w:space="0" w:color="auto"/>
        <w:left w:val="none" w:sz="0" w:space="0" w:color="auto"/>
        <w:bottom w:val="none" w:sz="0" w:space="0" w:color="auto"/>
        <w:right w:val="none" w:sz="0" w:space="0" w:color="auto"/>
      </w:divBdr>
    </w:div>
    <w:div w:id="1520001216">
      <w:bodyDiv w:val="1"/>
      <w:marLeft w:val="0"/>
      <w:marRight w:val="0"/>
      <w:marTop w:val="0"/>
      <w:marBottom w:val="0"/>
      <w:divBdr>
        <w:top w:val="none" w:sz="0" w:space="0" w:color="auto"/>
        <w:left w:val="none" w:sz="0" w:space="0" w:color="auto"/>
        <w:bottom w:val="none" w:sz="0" w:space="0" w:color="auto"/>
        <w:right w:val="none" w:sz="0" w:space="0" w:color="auto"/>
      </w:divBdr>
    </w:div>
    <w:div w:id="1546409375">
      <w:bodyDiv w:val="1"/>
      <w:marLeft w:val="0"/>
      <w:marRight w:val="0"/>
      <w:marTop w:val="0"/>
      <w:marBottom w:val="0"/>
      <w:divBdr>
        <w:top w:val="none" w:sz="0" w:space="0" w:color="auto"/>
        <w:left w:val="none" w:sz="0" w:space="0" w:color="auto"/>
        <w:bottom w:val="none" w:sz="0" w:space="0" w:color="auto"/>
        <w:right w:val="none" w:sz="0" w:space="0" w:color="auto"/>
      </w:divBdr>
    </w:div>
    <w:div w:id="1577740677">
      <w:bodyDiv w:val="1"/>
      <w:marLeft w:val="0"/>
      <w:marRight w:val="0"/>
      <w:marTop w:val="0"/>
      <w:marBottom w:val="0"/>
      <w:divBdr>
        <w:top w:val="none" w:sz="0" w:space="0" w:color="auto"/>
        <w:left w:val="none" w:sz="0" w:space="0" w:color="auto"/>
        <w:bottom w:val="none" w:sz="0" w:space="0" w:color="auto"/>
        <w:right w:val="none" w:sz="0" w:space="0" w:color="auto"/>
      </w:divBdr>
    </w:div>
    <w:div w:id="1590500989">
      <w:bodyDiv w:val="1"/>
      <w:marLeft w:val="0"/>
      <w:marRight w:val="0"/>
      <w:marTop w:val="0"/>
      <w:marBottom w:val="0"/>
      <w:divBdr>
        <w:top w:val="none" w:sz="0" w:space="0" w:color="auto"/>
        <w:left w:val="none" w:sz="0" w:space="0" w:color="auto"/>
        <w:bottom w:val="none" w:sz="0" w:space="0" w:color="auto"/>
        <w:right w:val="none" w:sz="0" w:space="0" w:color="auto"/>
      </w:divBdr>
    </w:div>
    <w:div w:id="1610503357">
      <w:bodyDiv w:val="1"/>
      <w:marLeft w:val="0"/>
      <w:marRight w:val="0"/>
      <w:marTop w:val="0"/>
      <w:marBottom w:val="0"/>
      <w:divBdr>
        <w:top w:val="none" w:sz="0" w:space="0" w:color="auto"/>
        <w:left w:val="none" w:sz="0" w:space="0" w:color="auto"/>
        <w:bottom w:val="none" w:sz="0" w:space="0" w:color="auto"/>
        <w:right w:val="none" w:sz="0" w:space="0" w:color="auto"/>
      </w:divBdr>
    </w:div>
    <w:div w:id="1640451523">
      <w:bodyDiv w:val="1"/>
      <w:marLeft w:val="0"/>
      <w:marRight w:val="0"/>
      <w:marTop w:val="0"/>
      <w:marBottom w:val="0"/>
      <w:divBdr>
        <w:top w:val="none" w:sz="0" w:space="0" w:color="auto"/>
        <w:left w:val="none" w:sz="0" w:space="0" w:color="auto"/>
        <w:bottom w:val="none" w:sz="0" w:space="0" w:color="auto"/>
        <w:right w:val="none" w:sz="0" w:space="0" w:color="auto"/>
      </w:divBdr>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 w:id="1657882994">
      <w:bodyDiv w:val="1"/>
      <w:marLeft w:val="0"/>
      <w:marRight w:val="0"/>
      <w:marTop w:val="0"/>
      <w:marBottom w:val="0"/>
      <w:divBdr>
        <w:top w:val="none" w:sz="0" w:space="0" w:color="auto"/>
        <w:left w:val="none" w:sz="0" w:space="0" w:color="auto"/>
        <w:bottom w:val="none" w:sz="0" w:space="0" w:color="auto"/>
        <w:right w:val="none" w:sz="0" w:space="0" w:color="auto"/>
      </w:divBdr>
    </w:div>
    <w:div w:id="1657997534">
      <w:bodyDiv w:val="1"/>
      <w:marLeft w:val="0"/>
      <w:marRight w:val="0"/>
      <w:marTop w:val="0"/>
      <w:marBottom w:val="0"/>
      <w:divBdr>
        <w:top w:val="none" w:sz="0" w:space="0" w:color="auto"/>
        <w:left w:val="none" w:sz="0" w:space="0" w:color="auto"/>
        <w:bottom w:val="none" w:sz="0" w:space="0" w:color="auto"/>
        <w:right w:val="none" w:sz="0" w:space="0" w:color="auto"/>
      </w:divBdr>
    </w:div>
    <w:div w:id="1692533212">
      <w:bodyDiv w:val="1"/>
      <w:marLeft w:val="0"/>
      <w:marRight w:val="0"/>
      <w:marTop w:val="0"/>
      <w:marBottom w:val="0"/>
      <w:divBdr>
        <w:top w:val="none" w:sz="0" w:space="0" w:color="auto"/>
        <w:left w:val="none" w:sz="0" w:space="0" w:color="auto"/>
        <w:bottom w:val="none" w:sz="0" w:space="0" w:color="auto"/>
        <w:right w:val="none" w:sz="0" w:space="0" w:color="auto"/>
      </w:divBdr>
    </w:div>
    <w:div w:id="1708145465">
      <w:bodyDiv w:val="1"/>
      <w:marLeft w:val="0"/>
      <w:marRight w:val="0"/>
      <w:marTop w:val="0"/>
      <w:marBottom w:val="0"/>
      <w:divBdr>
        <w:top w:val="none" w:sz="0" w:space="0" w:color="auto"/>
        <w:left w:val="none" w:sz="0" w:space="0" w:color="auto"/>
        <w:bottom w:val="none" w:sz="0" w:space="0" w:color="auto"/>
        <w:right w:val="none" w:sz="0" w:space="0" w:color="auto"/>
      </w:divBdr>
    </w:div>
    <w:div w:id="1719283394">
      <w:bodyDiv w:val="1"/>
      <w:marLeft w:val="0"/>
      <w:marRight w:val="0"/>
      <w:marTop w:val="0"/>
      <w:marBottom w:val="0"/>
      <w:divBdr>
        <w:top w:val="none" w:sz="0" w:space="0" w:color="auto"/>
        <w:left w:val="none" w:sz="0" w:space="0" w:color="auto"/>
        <w:bottom w:val="none" w:sz="0" w:space="0" w:color="auto"/>
        <w:right w:val="none" w:sz="0" w:space="0" w:color="auto"/>
      </w:divBdr>
    </w:div>
    <w:div w:id="1739473407">
      <w:bodyDiv w:val="1"/>
      <w:marLeft w:val="0"/>
      <w:marRight w:val="0"/>
      <w:marTop w:val="0"/>
      <w:marBottom w:val="0"/>
      <w:divBdr>
        <w:top w:val="none" w:sz="0" w:space="0" w:color="auto"/>
        <w:left w:val="none" w:sz="0" w:space="0" w:color="auto"/>
        <w:bottom w:val="none" w:sz="0" w:space="0" w:color="auto"/>
        <w:right w:val="none" w:sz="0" w:space="0" w:color="auto"/>
      </w:divBdr>
      <w:divsChild>
        <w:div w:id="268240696">
          <w:marLeft w:val="0"/>
          <w:marRight w:val="0"/>
          <w:marTop w:val="0"/>
          <w:marBottom w:val="0"/>
          <w:divBdr>
            <w:top w:val="none" w:sz="0" w:space="0" w:color="auto"/>
            <w:left w:val="none" w:sz="0" w:space="0" w:color="auto"/>
            <w:bottom w:val="none" w:sz="0" w:space="0" w:color="auto"/>
            <w:right w:val="none" w:sz="0" w:space="0" w:color="auto"/>
          </w:divBdr>
        </w:div>
        <w:div w:id="1923292219">
          <w:marLeft w:val="-6150"/>
          <w:marRight w:val="0"/>
          <w:marTop w:val="0"/>
          <w:marBottom w:val="0"/>
          <w:divBdr>
            <w:top w:val="none" w:sz="0" w:space="0" w:color="auto"/>
            <w:left w:val="none" w:sz="0" w:space="0" w:color="auto"/>
            <w:bottom w:val="none" w:sz="0" w:space="0" w:color="auto"/>
            <w:right w:val="none" w:sz="0" w:space="0" w:color="auto"/>
          </w:divBdr>
        </w:div>
      </w:divsChild>
    </w:div>
    <w:div w:id="1741638535">
      <w:bodyDiv w:val="1"/>
      <w:marLeft w:val="0"/>
      <w:marRight w:val="0"/>
      <w:marTop w:val="0"/>
      <w:marBottom w:val="0"/>
      <w:divBdr>
        <w:top w:val="none" w:sz="0" w:space="0" w:color="auto"/>
        <w:left w:val="none" w:sz="0" w:space="0" w:color="auto"/>
        <w:bottom w:val="none" w:sz="0" w:space="0" w:color="auto"/>
        <w:right w:val="none" w:sz="0" w:space="0" w:color="auto"/>
      </w:divBdr>
    </w:div>
    <w:div w:id="1799257686">
      <w:bodyDiv w:val="1"/>
      <w:marLeft w:val="0"/>
      <w:marRight w:val="0"/>
      <w:marTop w:val="0"/>
      <w:marBottom w:val="0"/>
      <w:divBdr>
        <w:top w:val="none" w:sz="0" w:space="0" w:color="auto"/>
        <w:left w:val="none" w:sz="0" w:space="0" w:color="auto"/>
        <w:bottom w:val="none" w:sz="0" w:space="0" w:color="auto"/>
        <w:right w:val="none" w:sz="0" w:space="0" w:color="auto"/>
      </w:divBdr>
    </w:div>
    <w:div w:id="1810396100">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830974027">
      <w:bodyDiv w:val="1"/>
      <w:marLeft w:val="0"/>
      <w:marRight w:val="0"/>
      <w:marTop w:val="0"/>
      <w:marBottom w:val="0"/>
      <w:divBdr>
        <w:top w:val="none" w:sz="0" w:space="0" w:color="auto"/>
        <w:left w:val="none" w:sz="0" w:space="0" w:color="auto"/>
        <w:bottom w:val="none" w:sz="0" w:space="0" w:color="auto"/>
        <w:right w:val="none" w:sz="0" w:space="0" w:color="auto"/>
      </w:divBdr>
    </w:div>
    <w:div w:id="1892571971">
      <w:bodyDiv w:val="1"/>
      <w:marLeft w:val="0"/>
      <w:marRight w:val="0"/>
      <w:marTop w:val="0"/>
      <w:marBottom w:val="0"/>
      <w:divBdr>
        <w:top w:val="none" w:sz="0" w:space="0" w:color="auto"/>
        <w:left w:val="none" w:sz="0" w:space="0" w:color="auto"/>
        <w:bottom w:val="none" w:sz="0" w:space="0" w:color="auto"/>
        <w:right w:val="none" w:sz="0" w:space="0" w:color="auto"/>
      </w:divBdr>
    </w:div>
    <w:div w:id="1901937392">
      <w:bodyDiv w:val="1"/>
      <w:marLeft w:val="0"/>
      <w:marRight w:val="0"/>
      <w:marTop w:val="0"/>
      <w:marBottom w:val="0"/>
      <w:divBdr>
        <w:top w:val="none" w:sz="0" w:space="0" w:color="auto"/>
        <w:left w:val="none" w:sz="0" w:space="0" w:color="auto"/>
        <w:bottom w:val="none" w:sz="0" w:space="0" w:color="auto"/>
        <w:right w:val="none" w:sz="0" w:space="0" w:color="auto"/>
      </w:divBdr>
    </w:div>
    <w:div w:id="1929994526">
      <w:bodyDiv w:val="1"/>
      <w:marLeft w:val="0"/>
      <w:marRight w:val="0"/>
      <w:marTop w:val="0"/>
      <w:marBottom w:val="0"/>
      <w:divBdr>
        <w:top w:val="none" w:sz="0" w:space="0" w:color="auto"/>
        <w:left w:val="none" w:sz="0" w:space="0" w:color="auto"/>
        <w:bottom w:val="none" w:sz="0" w:space="0" w:color="auto"/>
        <w:right w:val="none" w:sz="0" w:space="0" w:color="auto"/>
      </w:divBdr>
    </w:div>
    <w:div w:id="1932273321">
      <w:bodyDiv w:val="1"/>
      <w:marLeft w:val="0"/>
      <w:marRight w:val="0"/>
      <w:marTop w:val="0"/>
      <w:marBottom w:val="0"/>
      <w:divBdr>
        <w:top w:val="none" w:sz="0" w:space="0" w:color="auto"/>
        <w:left w:val="none" w:sz="0" w:space="0" w:color="auto"/>
        <w:bottom w:val="none" w:sz="0" w:space="0" w:color="auto"/>
        <w:right w:val="none" w:sz="0" w:space="0" w:color="auto"/>
      </w:divBdr>
    </w:div>
    <w:div w:id="1940018099">
      <w:bodyDiv w:val="1"/>
      <w:marLeft w:val="0"/>
      <w:marRight w:val="0"/>
      <w:marTop w:val="0"/>
      <w:marBottom w:val="0"/>
      <w:divBdr>
        <w:top w:val="none" w:sz="0" w:space="0" w:color="auto"/>
        <w:left w:val="none" w:sz="0" w:space="0" w:color="auto"/>
        <w:bottom w:val="none" w:sz="0" w:space="0" w:color="auto"/>
        <w:right w:val="none" w:sz="0" w:space="0" w:color="auto"/>
      </w:divBdr>
    </w:div>
    <w:div w:id="1941714594">
      <w:bodyDiv w:val="1"/>
      <w:marLeft w:val="0"/>
      <w:marRight w:val="0"/>
      <w:marTop w:val="0"/>
      <w:marBottom w:val="0"/>
      <w:divBdr>
        <w:top w:val="none" w:sz="0" w:space="0" w:color="auto"/>
        <w:left w:val="none" w:sz="0" w:space="0" w:color="auto"/>
        <w:bottom w:val="none" w:sz="0" w:space="0" w:color="auto"/>
        <w:right w:val="none" w:sz="0" w:space="0" w:color="auto"/>
      </w:divBdr>
    </w:div>
    <w:div w:id="1953515884">
      <w:bodyDiv w:val="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
        <w:div w:id="1878157142">
          <w:marLeft w:val="0"/>
          <w:marRight w:val="0"/>
          <w:marTop w:val="0"/>
          <w:marBottom w:val="0"/>
          <w:divBdr>
            <w:top w:val="none" w:sz="0" w:space="0" w:color="auto"/>
            <w:left w:val="none" w:sz="0" w:space="0" w:color="auto"/>
            <w:bottom w:val="none" w:sz="0" w:space="0" w:color="auto"/>
            <w:right w:val="none" w:sz="0" w:space="0" w:color="auto"/>
          </w:divBdr>
        </w:div>
        <w:div w:id="1902520265">
          <w:marLeft w:val="0"/>
          <w:marRight w:val="0"/>
          <w:marTop w:val="0"/>
          <w:marBottom w:val="0"/>
          <w:divBdr>
            <w:top w:val="none" w:sz="0" w:space="0" w:color="auto"/>
            <w:left w:val="none" w:sz="0" w:space="0" w:color="auto"/>
            <w:bottom w:val="none" w:sz="0" w:space="0" w:color="auto"/>
            <w:right w:val="none" w:sz="0" w:space="0" w:color="auto"/>
          </w:divBdr>
        </w:div>
      </w:divsChild>
    </w:div>
    <w:div w:id="1960065207">
      <w:bodyDiv w:val="1"/>
      <w:marLeft w:val="0"/>
      <w:marRight w:val="0"/>
      <w:marTop w:val="0"/>
      <w:marBottom w:val="0"/>
      <w:divBdr>
        <w:top w:val="none" w:sz="0" w:space="0" w:color="auto"/>
        <w:left w:val="none" w:sz="0" w:space="0" w:color="auto"/>
        <w:bottom w:val="none" w:sz="0" w:space="0" w:color="auto"/>
        <w:right w:val="none" w:sz="0" w:space="0" w:color="auto"/>
      </w:divBdr>
    </w:div>
    <w:div w:id="1969775672">
      <w:bodyDiv w:val="1"/>
      <w:marLeft w:val="0"/>
      <w:marRight w:val="0"/>
      <w:marTop w:val="0"/>
      <w:marBottom w:val="0"/>
      <w:divBdr>
        <w:top w:val="none" w:sz="0" w:space="0" w:color="auto"/>
        <w:left w:val="none" w:sz="0" w:space="0" w:color="auto"/>
        <w:bottom w:val="none" w:sz="0" w:space="0" w:color="auto"/>
        <w:right w:val="none" w:sz="0" w:space="0" w:color="auto"/>
      </w:divBdr>
    </w:div>
    <w:div w:id="1992638855">
      <w:bodyDiv w:val="1"/>
      <w:marLeft w:val="0"/>
      <w:marRight w:val="0"/>
      <w:marTop w:val="0"/>
      <w:marBottom w:val="0"/>
      <w:divBdr>
        <w:top w:val="none" w:sz="0" w:space="0" w:color="auto"/>
        <w:left w:val="none" w:sz="0" w:space="0" w:color="auto"/>
        <w:bottom w:val="none" w:sz="0" w:space="0" w:color="auto"/>
        <w:right w:val="none" w:sz="0" w:space="0" w:color="auto"/>
      </w:divBdr>
    </w:div>
    <w:div w:id="2002587313">
      <w:bodyDiv w:val="1"/>
      <w:marLeft w:val="0"/>
      <w:marRight w:val="0"/>
      <w:marTop w:val="0"/>
      <w:marBottom w:val="0"/>
      <w:divBdr>
        <w:top w:val="none" w:sz="0" w:space="0" w:color="auto"/>
        <w:left w:val="none" w:sz="0" w:space="0" w:color="auto"/>
        <w:bottom w:val="none" w:sz="0" w:space="0" w:color="auto"/>
        <w:right w:val="none" w:sz="0" w:space="0" w:color="auto"/>
      </w:divBdr>
    </w:div>
    <w:div w:id="2041472943">
      <w:bodyDiv w:val="1"/>
      <w:marLeft w:val="0"/>
      <w:marRight w:val="0"/>
      <w:marTop w:val="0"/>
      <w:marBottom w:val="0"/>
      <w:divBdr>
        <w:top w:val="none" w:sz="0" w:space="0" w:color="auto"/>
        <w:left w:val="none" w:sz="0" w:space="0" w:color="auto"/>
        <w:bottom w:val="none" w:sz="0" w:space="0" w:color="auto"/>
        <w:right w:val="none" w:sz="0" w:space="0" w:color="auto"/>
      </w:divBdr>
    </w:div>
    <w:div w:id="2088569992">
      <w:bodyDiv w:val="1"/>
      <w:marLeft w:val="0"/>
      <w:marRight w:val="0"/>
      <w:marTop w:val="0"/>
      <w:marBottom w:val="0"/>
      <w:divBdr>
        <w:top w:val="none" w:sz="0" w:space="0" w:color="auto"/>
        <w:left w:val="none" w:sz="0" w:space="0" w:color="auto"/>
        <w:bottom w:val="none" w:sz="0" w:space="0" w:color="auto"/>
        <w:right w:val="none" w:sz="0" w:space="0" w:color="auto"/>
      </w:divBdr>
    </w:div>
    <w:div w:id="2143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s.gov.lv/EKEIS/Supplier"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ailbaltica.org/tenders/" TargetMode="External"/><Relationship Id="rId7" Type="http://schemas.openxmlformats.org/officeDocument/2006/relationships/settings" Target="settings.xml"/><Relationship Id="rId12" Type="http://schemas.openxmlformats.org/officeDocument/2006/relationships/hyperlink" Target="mailto:fence@railbaltica.org" TargetMode="External"/><Relationship Id="rId17" Type="http://schemas.openxmlformats.org/officeDocument/2006/relationships/hyperlink" Target="http://espd.eis.gov.l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is.gov.lv/EKEIS/Supplier/Procurement/87577" TargetMode="External"/><Relationship Id="rId20" Type="http://schemas.openxmlformats.org/officeDocument/2006/relationships/hyperlink" Target="https://www.eis.gov.lv/EKEIS/Supplier/Procur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eis.gov.lv/EKEIS/Supplier/Organizer/" TargetMode="External"/><Relationship Id="rId23" Type="http://schemas.openxmlformats.org/officeDocument/2006/relationships/hyperlink" Target="https://www.eis.gov.lv/EKEIS/Supplier/Procureme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is.gov.lv/EKEIS/Supplier/Procur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ilbaltica.org/procurement/e-procurement-system/" TargetMode="External"/><Relationship Id="rId22" Type="http://schemas.openxmlformats.org/officeDocument/2006/relationships/hyperlink" Target="https://www.railbaltica.org/tender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6" ma:contentTypeDescription="Create a new document." ma:contentTypeScope="" ma:versionID="b447125d0fc913b9a37fd2044a1c0991">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6506b376b94a774033a20ffae6c8de01"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5ed0b3-71a4-4911-9977-c5048ab9115b}" ma:internalName="TaxCatchAll" ma:showField="CatchAllData" ma:web="f5ec8f0f-a02a-412b-b9de-b02d01018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5ec8f0f-a02a-412b-b9de-b02d0101828a">
      <UserInfo>
        <DisplayName>Līga Betlere</DisplayName>
        <AccountId>65</AccountId>
        <AccountType/>
      </UserInfo>
      <UserInfo>
        <DisplayName>SharingLinks.b5e0a7b8-e76d-47d5-a2aa-e70944c0ca2e.OrganizationEdit.5f324b6f-fd5b-4546-bed0-d979ee1bedbc</DisplayName>
        <AccountId>48</AccountId>
        <AccountType/>
      </UserInfo>
      <UserInfo>
        <DisplayName>EX - Andris Vējiņš</DisplayName>
        <AccountId>185</AccountId>
        <AccountType/>
      </UserInfo>
      <UserInfo>
        <DisplayName>Vineta Ezergaile</DisplayName>
        <AccountId>64</AccountId>
        <AccountType/>
      </UserInfo>
      <UserInfo>
        <DisplayName>SharingLinks.c0afe59e-38bf-4a3f-967e-b9d75ccd5fc6.OrganizationEdit.80572102-ae08-45b1-804d-acb851929de2</DisplayName>
        <AccountId>44</AccountId>
        <AccountType/>
      </UserInfo>
      <UserInfo>
        <DisplayName>Baiba Zauere</DisplayName>
        <AccountId>21</AccountId>
        <AccountType/>
      </UserInfo>
      <UserInfo>
        <DisplayName>SharingLinks.cacd7a06-dad7-4310-bd25-1d7506965767.OrganizationEdit.0d492aa9-8932-4d2a-b6f0-8589ab1faa73</DisplayName>
        <AccountId>190</AccountId>
        <AccountType/>
      </UserInfo>
      <UserInfo>
        <DisplayName>Baiba Ūbele</DisplayName>
        <AccountId>30</AccountId>
        <AccountType/>
      </UserInfo>
      <UserInfo>
        <DisplayName>Raitis Bušmanis</DisplayName>
        <AccountId>364</AccountId>
        <AccountType/>
      </UserInfo>
      <UserInfo>
        <DisplayName>Asta Žaltauskienė</DisplayName>
        <AccountId>134</AccountId>
        <AccountType/>
      </UserInfo>
      <UserInfo>
        <DisplayName>Pawel Henryk Ptak</DisplayName>
        <AccountId>518</AccountId>
        <AccountType/>
      </UserInfo>
      <UserInfo>
        <DisplayName>Reinis Andersons</DisplayName>
        <AccountId>515</AccountId>
        <AccountType/>
      </UserInfo>
      <UserInfo>
        <DisplayName>Mārtiņš Blaus</DisplayName>
        <AccountId>18</AccountId>
        <AccountType/>
      </UserInfo>
    </SharedWithUsers>
    <TaxCatchAll xmlns="f5ec8f0f-a02a-412b-b9de-b02d0101828a" xsi:nil="true"/>
    <lcf76f155ced4ddcb4097134ff3c332f xmlns="f032b7a7-f60a-473f-b119-1ef7d8d2b64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2.xml><?xml version="1.0" encoding="utf-8"?>
<ds:datastoreItem xmlns:ds="http://schemas.openxmlformats.org/officeDocument/2006/customXml" ds:itemID="{D2C519B0-B2A7-44C3-9E9C-04E421EE1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C069A-635A-4CF6-AEE3-A6F3B6C422CF}">
  <ds:schemaRefs>
    <ds:schemaRef ds:uri="http://schemas.microsoft.com/office/2006/metadata/properties"/>
    <ds:schemaRef ds:uri="http://schemas.microsoft.com/office/infopath/2007/PartnerControls"/>
    <ds:schemaRef ds:uri="f5ec8f0f-a02a-412b-b9de-b02d0101828a"/>
    <ds:schemaRef ds:uri="f032b7a7-f60a-473f-b119-1ef7d8d2b647"/>
  </ds:schemaRefs>
</ds:datastoreItem>
</file>

<file path=customXml/itemProps4.xml><?xml version="1.0" encoding="utf-8"?>
<ds:datastoreItem xmlns:ds="http://schemas.openxmlformats.org/officeDocument/2006/customXml" ds:itemID="{A5D2B598-2349-4832-8823-C07024BC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28</Pages>
  <Words>45214</Words>
  <Characters>25773</Characters>
  <Application>Microsoft Office Word</Application>
  <DocSecurity>0</DocSecurity>
  <PresentationFormat/>
  <Lines>214</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Gudrenika</dc:creator>
  <cp:keywords/>
  <dc:description/>
  <cp:lastModifiedBy>Asta Žaltauskienė</cp:lastModifiedBy>
  <cp:revision>12</cp:revision>
  <cp:lastPrinted>2021-11-11T14:20:00Z</cp:lastPrinted>
  <dcterms:created xsi:type="dcterms:W3CDTF">2022-09-08T10:41:00Z</dcterms:created>
  <dcterms:modified xsi:type="dcterms:W3CDTF">2022-09-08T13:21:00Z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y fmtid="{D5CDD505-2E9C-101B-9397-08002B2CF9AE}" pid="3" name="SharedWithUsers">
    <vt:lpwstr>65;#Antanas Šnirpūnas;#48;#Ģirts Bramans;#185;#Jean-Marc Bedmar;#64;#Kaido Zimmermann;#44;#Kristaps Rudzis;#21;#Artūrs Caune;#190;#Karmo Kõrvek</vt:lpwstr>
  </property>
  <property fmtid="{D5CDD505-2E9C-101B-9397-08002B2CF9AE}" pid="4" name="AuthorIds_UIVersion_3584">
    <vt:lpwstr>1228</vt:lpwstr>
  </property>
  <property fmtid="{D5CDD505-2E9C-101B-9397-08002B2CF9AE}" pid="5" name="MediaServiceImageTags">
    <vt:lpwstr/>
  </property>
</Properties>
</file>