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CC94A" w14:textId="008B59E6" w:rsidR="006F7009" w:rsidRPr="0031477B" w:rsidRDefault="00CF49B9" w:rsidP="16432527">
      <w:pPr>
        <w:pStyle w:val="SLONormal"/>
        <w:rPr>
          <w:rFonts w:ascii="Myriad Pro" w:eastAsia="Myriad Pro" w:hAnsi="Myriad Pro" w:cs="Myriad Pro"/>
          <w:b/>
          <w:lang w:val="en-US"/>
        </w:rPr>
      </w:pPr>
      <w:bookmarkStart w:id="0" w:name="_Toc485744707"/>
      <w:bookmarkStart w:id="1" w:name="_Toc485809607"/>
      <w:bookmarkStart w:id="2" w:name="_Toc490559520"/>
      <w:bookmarkStart w:id="3" w:name="_Toc491169256"/>
      <w:bookmarkStart w:id="4" w:name="_Toc491172531"/>
      <w:bookmarkStart w:id="5" w:name="_Toc491174592"/>
      <w:bookmarkStart w:id="6" w:name="_Toc70735548"/>
      <w:bookmarkStart w:id="7" w:name="_Toc70735729"/>
      <w:bookmarkStart w:id="8" w:name="b"/>
      <w:r w:rsidRPr="0031477B">
        <w:rPr>
          <w:rFonts w:ascii="Myriad Pro" w:eastAsia="Myriad Pro" w:hAnsi="Myriad Pro" w:cs="Myriad Pro"/>
          <w:b/>
          <w:lang w:val="en-US"/>
        </w:rPr>
        <w:t>A</w:t>
      </w:r>
      <w:r w:rsidR="006D62E1">
        <w:rPr>
          <w:rFonts w:ascii="Myriad Pro" w:eastAsia="Myriad Pro" w:hAnsi="Myriad Pro" w:cs="Myriad Pro"/>
          <w:b/>
          <w:lang w:val="en-US"/>
        </w:rPr>
        <w:t>NNEX</w:t>
      </w:r>
      <w:r w:rsidRPr="0031477B">
        <w:rPr>
          <w:rFonts w:ascii="Myriad Pro" w:eastAsia="Myriad Pro" w:hAnsi="Myriad Pro" w:cs="Myriad Pro"/>
          <w:b/>
          <w:lang w:val="en-US"/>
        </w:rPr>
        <w:t xml:space="preserve"> </w:t>
      </w:r>
      <w:r w:rsidR="16432527" w:rsidRPr="0031477B">
        <w:rPr>
          <w:rFonts w:ascii="Myriad Pro" w:eastAsia="Myriad Pro" w:hAnsi="Myriad Pro" w:cs="Myriad Pro"/>
          <w:b/>
          <w:lang w:val="en-US"/>
        </w:rPr>
        <w:t xml:space="preserve">NO </w:t>
      </w:r>
      <w:r w:rsidR="00CE5863">
        <w:rPr>
          <w:rFonts w:ascii="Myriad Pro" w:eastAsia="Myriad Pro" w:hAnsi="Myriad Pro" w:cs="Myriad Pro"/>
          <w:b/>
          <w:lang w:val="en-US"/>
        </w:rPr>
        <w:t>5</w:t>
      </w:r>
      <w:r w:rsidR="16432527" w:rsidRPr="0031477B">
        <w:rPr>
          <w:rFonts w:ascii="Myriad Pro" w:eastAsia="Myriad Pro" w:hAnsi="Myriad Pro" w:cs="Myriad Pro"/>
          <w:b/>
          <w:lang w:val="en-US"/>
        </w:rPr>
        <w:t xml:space="preserve">: </w:t>
      </w:r>
      <w:bookmarkEnd w:id="0"/>
      <w:bookmarkEnd w:id="1"/>
      <w:bookmarkEnd w:id="2"/>
      <w:bookmarkEnd w:id="3"/>
      <w:bookmarkEnd w:id="4"/>
      <w:bookmarkEnd w:id="5"/>
      <w:r w:rsidR="006D62E1">
        <w:rPr>
          <w:rFonts w:ascii="Myriad Pro" w:eastAsia="Myriad Pro" w:hAnsi="Myriad Pro" w:cs="Myriad Pro"/>
          <w:b/>
          <w:lang w:val="en-US"/>
        </w:rPr>
        <w:t>DTD TECHNICAL SPECIFICATION EXAMPLE</w:t>
      </w:r>
    </w:p>
    <w:p w14:paraId="4EB2EAA2" w14:textId="77777777" w:rsidR="006F7009" w:rsidRPr="0031477B" w:rsidRDefault="006F7009" w:rsidP="009E245E">
      <w:pPr>
        <w:rPr>
          <w:lang w:val="en-US"/>
        </w:rPr>
      </w:pPr>
    </w:p>
    <w:p w14:paraId="40E01F05" w14:textId="77777777" w:rsidR="006F7009" w:rsidRPr="0031477B" w:rsidRDefault="006F7009" w:rsidP="009E245E">
      <w:pPr>
        <w:rPr>
          <w:lang w:val="en-US"/>
        </w:rPr>
      </w:pPr>
    </w:p>
    <w:p w14:paraId="7112D84F" w14:textId="77777777" w:rsidR="006F7009" w:rsidRPr="0031477B" w:rsidRDefault="006F7009" w:rsidP="009E245E">
      <w:pPr>
        <w:rPr>
          <w:lang w:val="en-US"/>
        </w:rPr>
      </w:pPr>
    </w:p>
    <w:p w14:paraId="7B013233" w14:textId="77777777" w:rsidR="006F7009" w:rsidRPr="0031477B" w:rsidRDefault="006F7009" w:rsidP="009E245E">
      <w:pPr>
        <w:rPr>
          <w:lang w:val="en-US"/>
        </w:rPr>
      </w:pPr>
    </w:p>
    <w:p w14:paraId="589C2D89" w14:textId="77777777" w:rsidR="00213728" w:rsidRPr="0031477B" w:rsidRDefault="00213728" w:rsidP="009E245E">
      <w:pPr>
        <w:rPr>
          <w:lang w:val="en-US"/>
        </w:rPr>
      </w:pPr>
    </w:p>
    <w:p w14:paraId="471C9F32" w14:textId="6E78E6DD" w:rsidR="006F7009" w:rsidRPr="0031477B" w:rsidRDefault="16432527" w:rsidP="16432527">
      <w:pPr>
        <w:pStyle w:val="SLOAgreementTitle"/>
        <w:rPr>
          <w:rFonts w:ascii="Myriad Pro" w:eastAsia="Myriad Pro" w:hAnsi="Myriad Pro" w:cs="Myriad Pro"/>
          <w:sz w:val="22"/>
          <w:szCs w:val="22"/>
          <w:lang w:val="en-US"/>
        </w:rPr>
      </w:pPr>
      <w:r w:rsidRPr="0031477B">
        <w:rPr>
          <w:rFonts w:ascii="Myriad Pro" w:eastAsia="Myriad Pro" w:hAnsi="Myriad Pro" w:cs="Myriad Pro"/>
          <w:sz w:val="22"/>
          <w:szCs w:val="22"/>
          <w:lang w:val="en-US"/>
        </w:rPr>
        <w:t>TECHNICAL SPECIFICATION</w:t>
      </w:r>
      <w:r w:rsidR="006D62E1">
        <w:rPr>
          <w:rFonts w:ascii="Myriad Pro" w:eastAsia="Myriad Pro" w:hAnsi="Myriad Pro" w:cs="Myriad Pro"/>
          <w:sz w:val="22"/>
          <w:szCs w:val="22"/>
          <w:lang w:val="en-US"/>
        </w:rPr>
        <w:t xml:space="preserve"> </w:t>
      </w:r>
      <w:r w:rsidR="006D62E1" w:rsidRPr="006D62E1">
        <w:rPr>
          <w:rFonts w:ascii="Myriad Pro" w:eastAsia="Myriad Pro" w:hAnsi="Myriad Pro" w:cs="Myriad Pro"/>
          <w:color w:val="FF0000"/>
          <w:sz w:val="22"/>
          <w:szCs w:val="22"/>
          <w:lang w:val="en-US"/>
        </w:rPr>
        <w:t>(EXAMPLE)</w:t>
      </w:r>
      <w:r w:rsidR="006D62E1">
        <w:rPr>
          <w:rFonts w:ascii="Myriad Pro" w:eastAsia="Myriad Pro" w:hAnsi="Myriad Pro" w:cs="Myriad Pro"/>
          <w:color w:val="FF0000"/>
          <w:sz w:val="22"/>
          <w:szCs w:val="22"/>
          <w:lang w:val="en-US"/>
        </w:rPr>
        <w:t xml:space="preserve"> – </w:t>
      </w:r>
      <w:r w:rsidR="006D62E1">
        <w:rPr>
          <w:rFonts w:ascii="Myriad Pro" w:eastAsia="Myriad Pro" w:hAnsi="Myriad Pro" w:cs="Myriad Pro"/>
          <w:caps w:val="0"/>
          <w:color w:val="FF0000"/>
          <w:sz w:val="22"/>
          <w:szCs w:val="22"/>
          <w:lang w:val="en-US"/>
        </w:rPr>
        <w:t xml:space="preserve">other </w:t>
      </w:r>
      <w:proofErr w:type="spellStart"/>
      <w:r w:rsidR="006D62E1">
        <w:rPr>
          <w:rFonts w:ascii="Myriad Pro" w:eastAsia="Myriad Pro" w:hAnsi="Myriad Pro" w:cs="Myriad Pro"/>
          <w:caps w:val="0"/>
          <w:color w:val="FF0000"/>
          <w:sz w:val="22"/>
          <w:szCs w:val="22"/>
          <w:lang w:val="en-US"/>
        </w:rPr>
        <w:t>exapmples</w:t>
      </w:r>
      <w:proofErr w:type="spellEnd"/>
      <w:r w:rsidR="006D62E1">
        <w:rPr>
          <w:rFonts w:ascii="Myriad Pro" w:eastAsia="Myriad Pro" w:hAnsi="Myriad Pro" w:cs="Myriad Pro"/>
          <w:caps w:val="0"/>
          <w:color w:val="FF0000"/>
          <w:sz w:val="22"/>
          <w:szCs w:val="22"/>
          <w:lang w:val="en-US"/>
        </w:rPr>
        <w:t xml:space="preserve"> could be found on rail </w:t>
      </w:r>
      <w:proofErr w:type="spellStart"/>
      <w:r w:rsidR="006D62E1">
        <w:rPr>
          <w:rFonts w:ascii="Myriad Pro" w:eastAsia="Myriad Pro" w:hAnsi="Myriad Pro" w:cs="Myriad Pro"/>
          <w:caps w:val="0"/>
          <w:color w:val="FF0000"/>
          <w:sz w:val="22"/>
          <w:szCs w:val="22"/>
          <w:lang w:val="en-US"/>
        </w:rPr>
        <w:t>baltica</w:t>
      </w:r>
      <w:proofErr w:type="spellEnd"/>
      <w:r w:rsidR="006D62E1">
        <w:rPr>
          <w:rFonts w:ascii="Myriad Pro" w:eastAsia="Myriad Pro" w:hAnsi="Myriad Pro" w:cs="Myriad Pro"/>
          <w:caps w:val="0"/>
          <w:color w:val="FF0000"/>
          <w:sz w:val="22"/>
          <w:szCs w:val="22"/>
          <w:lang w:val="en-US"/>
        </w:rPr>
        <w:t xml:space="preserve"> official website under tenders </w:t>
      </w:r>
      <w:r w:rsidR="006D62E1" w:rsidRPr="006D62E1">
        <w:rPr>
          <w:rFonts w:ascii="Myriad Pro" w:eastAsia="Myriad Pro" w:hAnsi="Myriad Pro" w:cs="Myriad Pro"/>
          <w:caps w:val="0"/>
          <w:color w:val="FF0000"/>
          <w:sz w:val="22"/>
          <w:szCs w:val="22"/>
          <w:lang w:val="en-US"/>
        </w:rPr>
        <w:t>http://www.railbaltica.org/?s=DTD</w:t>
      </w:r>
    </w:p>
    <w:p w14:paraId="30142066" w14:textId="77777777" w:rsidR="006F7009" w:rsidRPr="0031477B" w:rsidRDefault="006F7009" w:rsidP="009E245E">
      <w:pPr>
        <w:rPr>
          <w:lang w:val="en-US"/>
        </w:rPr>
      </w:pPr>
    </w:p>
    <w:p w14:paraId="0F2BBDBA" w14:textId="77777777" w:rsidR="006F7009" w:rsidRPr="0031477B" w:rsidRDefault="006F7009" w:rsidP="009E245E">
      <w:pPr>
        <w:rPr>
          <w:lang w:val="en-US"/>
        </w:rPr>
      </w:pPr>
    </w:p>
    <w:p w14:paraId="1C1A45CA" w14:textId="25ECD864" w:rsidR="006F7009" w:rsidRPr="0031477B" w:rsidRDefault="16432527" w:rsidP="16432527">
      <w:pPr>
        <w:pStyle w:val="SLOAgreementTitle"/>
        <w:rPr>
          <w:rFonts w:ascii="Myriad Pro" w:eastAsia="Myriad Pro" w:hAnsi="Myriad Pro" w:cs="Myriad Pro"/>
          <w:b w:val="0"/>
          <w:sz w:val="22"/>
          <w:szCs w:val="22"/>
          <w:lang w:val="en-US"/>
        </w:rPr>
      </w:pPr>
      <w:r w:rsidRPr="0031477B">
        <w:rPr>
          <w:rFonts w:ascii="Myriad Pro" w:eastAsia="Myriad Pro" w:hAnsi="Myriad Pro" w:cs="Myriad Pro"/>
          <w:b w:val="0"/>
          <w:sz w:val="22"/>
          <w:szCs w:val="22"/>
          <w:lang w:val="en-US"/>
        </w:rPr>
        <w:t xml:space="preserve">FOR </w:t>
      </w:r>
    </w:p>
    <w:p w14:paraId="1C3E8232" w14:textId="46DA8966" w:rsidR="00997E40" w:rsidRPr="0031477B" w:rsidRDefault="16432527" w:rsidP="00C84D22">
      <w:pPr>
        <w:pStyle w:val="SLONormal"/>
        <w:spacing w:before="0" w:after="0"/>
        <w:jc w:val="center"/>
        <w:rPr>
          <w:lang w:val="en-US"/>
        </w:rPr>
      </w:pPr>
      <w:r w:rsidRPr="0031477B">
        <w:rPr>
          <w:rFonts w:ascii="Myriad Pro" w:eastAsia="Myriad Pro" w:hAnsi="Myriad Pro" w:cs="Myriad Pro"/>
          <w:b/>
          <w:sz w:val="40"/>
          <w:szCs w:val="40"/>
          <w:lang w:val="en-US"/>
        </w:rPr>
        <w:t>Design and design supervision services for the construction of the mainline section through Riga</w:t>
      </w:r>
    </w:p>
    <w:p w14:paraId="25158677" w14:textId="77777777" w:rsidR="006F7009" w:rsidRPr="0031477B" w:rsidRDefault="006F7009" w:rsidP="009E245E">
      <w:pPr>
        <w:rPr>
          <w:lang w:val="en-US"/>
        </w:rPr>
      </w:pPr>
    </w:p>
    <w:p w14:paraId="45D455F4" w14:textId="77777777" w:rsidR="006F7009" w:rsidRPr="0031477B" w:rsidRDefault="006F7009" w:rsidP="009E245E">
      <w:pPr>
        <w:rPr>
          <w:lang w:val="en-US"/>
        </w:rPr>
      </w:pPr>
    </w:p>
    <w:p w14:paraId="50949E65" w14:textId="0C69A998" w:rsidR="006F7009" w:rsidRPr="0031477B" w:rsidRDefault="00750A43" w:rsidP="006F7009">
      <w:pPr>
        <w:jc w:val="center"/>
        <w:rPr>
          <w:lang w:val="en-US"/>
        </w:rPr>
      </w:pPr>
      <w:r>
        <w:rPr>
          <w:noProof/>
        </w:rPr>
        <w:drawing>
          <wp:inline distT="0" distB="0" distL="0" distR="0" wp14:anchorId="0F3C0B49" wp14:editId="7EF2C0A6">
            <wp:extent cx="4972050" cy="876300"/>
            <wp:effectExtent l="0" t="0" r="0" b="0"/>
            <wp:docPr id="1260051039" name="Picture 1" descr="cid:image002.png@01D428D1.4A466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972050" cy="876300"/>
                    </a:xfrm>
                    <a:prstGeom prst="rect">
                      <a:avLst/>
                    </a:prstGeom>
                  </pic:spPr>
                </pic:pic>
              </a:graphicData>
            </a:graphic>
          </wp:inline>
        </w:drawing>
      </w:r>
    </w:p>
    <w:p w14:paraId="708D59D6" w14:textId="77777777" w:rsidR="006F7009" w:rsidRPr="0031477B" w:rsidRDefault="006F7009" w:rsidP="009E245E">
      <w:pPr>
        <w:rPr>
          <w:lang w:val="en-US"/>
        </w:rPr>
      </w:pPr>
    </w:p>
    <w:p w14:paraId="79BC5C14" w14:textId="77777777" w:rsidR="009E245E" w:rsidRPr="0031477B" w:rsidRDefault="009E245E" w:rsidP="009E245E">
      <w:pPr>
        <w:rPr>
          <w:lang w:val="en-US"/>
        </w:rPr>
      </w:pPr>
    </w:p>
    <w:p w14:paraId="0BC14FC3" w14:textId="77777777" w:rsidR="00B23513" w:rsidRDefault="00B23513" w:rsidP="16432527">
      <w:pPr>
        <w:pStyle w:val="SLONormal"/>
        <w:jc w:val="center"/>
        <w:rPr>
          <w:rFonts w:ascii="Myriad Pro" w:eastAsia="Myriad Pro" w:hAnsi="Myriad Pro" w:cs="Myriad Pro"/>
          <w:sz w:val="24"/>
          <w:lang w:val="en-US"/>
        </w:rPr>
      </w:pPr>
    </w:p>
    <w:p w14:paraId="1573D08E" w14:textId="3C9E5DC7" w:rsidR="006F7009" w:rsidRPr="0031477B" w:rsidRDefault="16432527" w:rsidP="16432527">
      <w:pPr>
        <w:pStyle w:val="SLONormal"/>
        <w:jc w:val="center"/>
        <w:rPr>
          <w:rFonts w:ascii="Myriad Pro" w:eastAsia="Myriad Pro" w:hAnsi="Myriad Pro" w:cs="Myriad Pro"/>
          <w:sz w:val="24"/>
          <w:lang w:val="en-US"/>
        </w:rPr>
      </w:pPr>
      <w:r w:rsidRPr="0031477B">
        <w:rPr>
          <w:rFonts w:ascii="Myriad Pro" w:eastAsia="Myriad Pro" w:hAnsi="Myriad Pro" w:cs="Myriad Pro"/>
          <w:sz w:val="24"/>
          <w:lang w:val="en-US"/>
        </w:rPr>
        <w:t>Riga, 201</w:t>
      </w:r>
      <w:r w:rsidR="0074289C">
        <w:rPr>
          <w:rFonts w:ascii="Myriad Pro" w:eastAsia="Myriad Pro" w:hAnsi="Myriad Pro" w:cs="Myriad Pro"/>
          <w:sz w:val="24"/>
          <w:lang w:val="en-US"/>
        </w:rPr>
        <w:t>9</w:t>
      </w:r>
    </w:p>
    <w:p w14:paraId="17149495" w14:textId="77777777" w:rsidR="002A07CE" w:rsidRPr="0031477B" w:rsidRDefault="006F7009" w:rsidP="009E245E">
      <w:pPr>
        <w:rPr>
          <w:lang w:val="en-US"/>
        </w:rPr>
      </w:pPr>
      <w:r w:rsidRPr="0031477B">
        <w:rPr>
          <w:lang w:val="en-US"/>
        </w:rPr>
        <w:br w:type="page"/>
      </w:r>
      <w:bookmarkEnd w:id="6"/>
      <w:bookmarkEnd w:id="7"/>
    </w:p>
    <w:sdt>
      <w:sdtPr>
        <w:rPr>
          <w:rFonts w:ascii="Myriad Pro" w:eastAsiaTheme="minorHAnsi" w:hAnsi="Myriad Pro" w:cstheme="minorBidi"/>
          <w:bCs w:val="0"/>
          <w:color w:val="auto"/>
          <w:kern w:val="0"/>
          <w:sz w:val="20"/>
          <w:szCs w:val="22"/>
          <w:lang w:val="en-US"/>
        </w:rPr>
        <w:id w:val="973878107"/>
        <w:docPartObj>
          <w:docPartGallery w:val="Table of Contents"/>
          <w:docPartUnique/>
        </w:docPartObj>
      </w:sdtPr>
      <w:sdtEndPr>
        <w:rPr>
          <w:b/>
        </w:rPr>
      </w:sdtEndPr>
      <w:sdtContent>
        <w:p w14:paraId="6908233B" w14:textId="01553AF2" w:rsidR="002C5014" w:rsidRPr="0031477B" w:rsidRDefault="001C7870" w:rsidP="001C7870">
          <w:pPr>
            <w:pStyle w:val="TOCHeading"/>
            <w:numPr>
              <w:ilvl w:val="0"/>
              <w:numId w:val="0"/>
            </w:numPr>
            <w:tabs>
              <w:tab w:val="left" w:pos="7350"/>
            </w:tabs>
            <w:rPr>
              <w:color w:val="auto"/>
              <w:lang w:val="en-US"/>
            </w:rPr>
          </w:pPr>
          <w:r>
            <w:rPr>
              <w:rFonts w:ascii="Myriad Pro" w:eastAsiaTheme="minorHAnsi" w:hAnsi="Myriad Pro" w:cstheme="minorBidi"/>
              <w:bCs w:val="0"/>
              <w:color w:val="auto"/>
              <w:kern w:val="0"/>
              <w:sz w:val="20"/>
              <w:szCs w:val="22"/>
              <w:lang w:val="en-US"/>
            </w:rPr>
            <w:tab/>
          </w:r>
        </w:p>
        <w:p w14:paraId="611D3109" w14:textId="3D8C9D14" w:rsidR="0072331D" w:rsidRDefault="001D1B84">
          <w:pPr>
            <w:pStyle w:val="TOC1"/>
            <w:rPr>
              <w:rFonts w:asciiTheme="minorHAnsi" w:eastAsiaTheme="minorEastAsia" w:hAnsiTheme="minorHAnsi" w:cstheme="minorBidi"/>
              <w:b w:val="0"/>
              <w:bCs w:val="0"/>
              <w:caps w:val="0"/>
              <w:noProof/>
              <w:sz w:val="22"/>
              <w:szCs w:val="22"/>
              <w:lang w:val="en-US"/>
            </w:rPr>
          </w:pPr>
          <w:r w:rsidRPr="0031477B">
            <w:rPr>
              <w:lang w:val="en-US"/>
            </w:rPr>
            <w:fldChar w:fldCharType="begin"/>
          </w:r>
          <w:r w:rsidRPr="0031477B">
            <w:rPr>
              <w:lang w:val="en-US"/>
            </w:rPr>
            <w:instrText xml:space="preserve"> TOC \o "1-2" \h \z \u </w:instrText>
          </w:r>
          <w:r w:rsidRPr="0031477B">
            <w:rPr>
              <w:lang w:val="en-US"/>
            </w:rPr>
            <w:fldChar w:fldCharType="separate"/>
          </w:r>
          <w:hyperlink w:anchor="_Toc12966731" w:history="1">
            <w:r w:rsidR="0072331D" w:rsidRPr="00A14FC9">
              <w:rPr>
                <w:rStyle w:val="Hyperlink"/>
                <w:noProof/>
                <w:lang w:val="en-US"/>
              </w:rPr>
              <w:t>1.</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General</w:t>
            </w:r>
            <w:r w:rsidR="0072331D">
              <w:rPr>
                <w:noProof/>
                <w:webHidden/>
              </w:rPr>
              <w:tab/>
            </w:r>
            <w:r w:rsidR="0072331D">
              <w:rPr>
                <w:noProof/>
                <w:webHidden/>
              </w:rPr>
              <w:fldChar w:fldCharType="begin"/>
            </w:r>
            <w:r w:rsidR="0072331D">
              <w:rPr>
                <w:noProof/>
                <w:webHidden/>
              </w:rPr>
              <w:instrText xml:space="preserve"> PAGEREF _Toc12966731 \h </w:instrText>
            </w:r>
            <w:r w:rsidR="0072331D">
              <w:rPr>
                <w:noProof/>
                <w:webHidden/>
              </w:rPr>
            </w:r>
            <w:r w:rsidR="0072331D">
              <w:rPr>
                <w:noProof/>
                <w:webHidden/>
              </w:rPr>
              <w:fldChar w:fldCharType="separate"/>
            </w:r>
            <w:r w:rsidR="0072331D">
              <w:rPr>
                <w:noProof/>
                <w:webHidden/>
              </w:rPr>
              <w:t>3</w:t>
            </w:r>
            <w:r w:rsidR="0072331D">
              <w:rPr>
                <w:noProof/>
                <w:webHidden/>
              </w:rPr>
              <w:fldChar w:fldCharType="end"/>
            </w:r>
          </w:hyperlink>
        </w:p>
        <w:p w14:paraId="37EF0A73" w14:textId="6E9E66C1" w:rsidR="0072331D" w:rsidRDefault="00B339D6">
          <w:pPr>
            <w:pStyle w:val="TOC2"/>
            <w:rPr>
              <w:rFonts w:asciiTheme="minorHAnsi" w:eastAsiaTheme="minorEastAsia" w:hAnsiTheme="minorHAnsi" w:cstheme="minorBidi"/>
              <w:smallCaps w:val="0"/>
              <w:noProof/>
              <w:sz w:val="22"/>
              <w:szCs w:val="22"/>
              <w:lang w:val="en-US"/>
            </w:rPr>
          </w:pPr>
          <w:hyperlink w:anchor="_Toc12966732" w:history="1">
            <w:r w:rsidR="0072331D" w:rsidRPr="00A14FC9">
              <w:rPr>
                <w:rStyle w:val="Hyperlink"/>
                <w:noProof/>
                <w:lang w:val="en-US"/>
              </w:rPr>
              <w:t>1.1.</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Introduction</w:t>
            </w:r>
            <w:r w:rsidR="0072331D">
              <w:rPr>
                <w:noProof/>
                <w:webHidden/>
              </w:rPr>
              <w:tab/>
            </w:r>
            <w:r w:rsidR="0072331D">
              <w:rPr>
                <w:noProof/>
                <w:webHidden/>
              </w:rPr>
              <w:fldChar w:fldCharType="begin"/>
            </w:r>
            <w:r w:rsidR="0072331D">
              <w:rPr>
                <w:noProof/>
                <w:webHidden/>
              </w:rPr>
              <w:instrText xml:space="preserve"> PAGEREF _Toc12966732 \h </w:instrText>
            </w:r>
            <w:r w:rsidR="0072331D">
              <w:rPr>
                <w:noProof/>
                <w:webHidden/>
              </w:rPr>
            </w:r>
            <w:r w:rsidR="0072331D">
              <w:rPr>
                <w:noProof/>
                <w:webHidden/>
              </w:rPr>
              <w:fldChar w:fldCharType="separate"/>
            </w:r>
            <w:r w:rsidR="0072331D">
              <w:rPr>
                <w:noProof/>
                <w:webHidden/>
              </w:rPr>
              <w:t>3</w:t>
            </w:r>
            <w:r w:rsidR="0072331D">
              <w:rPr>
                <w:noProof/>
                <w:webHidden/>
              </w:rPr>
              <w:fldChar w:fldCharType="end"/>
            </w:r>
          </w:hyperlink>
        </w:p>
        <w:p w14:paraId="6870B1FF" w14:textId="098C5D83" w:rsidR="0072331D" w:rsidRDefault="00B339D6">
          <w:pPr>
            <w:pStyle w:val="TOC2"/>
            <w:rPr>
              <w:rFonts w:asciiTheme="minorHAnsi" w:eastAsiaTheme="minorEastAsia" w:hAnsiTheme="minorHAnsi" w:cstheme="minorBidi"/>
              <w:smallCaps w:val="0"/>
              <w:noProof/>
              <w:sz w:val="22"/>
              <w:szCs w:val="22"/>
              <w:lang w:val="en-US"/>
            </w:rPr>
          </w:pPr>
          <w:hyperlink w:anchor="_Toc12966733" w:history="1">
            <w:r w:rsidR="0072331D" w:rsidRPr="00A14FC9">
              <w:rPr>
                <w:rStyle w:val="Hyperlink"/>
                <w:noProof/>
                <w:lang w:val="en-US"/>
              </w:rPr>
              <w:t>1.2.</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Abbreviations and terms</w:t>
            </w:r>
            <w:r w:rsidR="0072331D">
              <w:rPr>
                <w:noProof/>
                <w:webHidden/>
              </w:rPr>
              <w:tab/>
            </w:r>
            <w:r w:rsidR="0072331D">
              <w:rPr>
                <w:noProof/>
                <w:webHidden/>
              </w:rPr>
              <w:fldChar w:fldCharType="begin"/>
            </w:r>
            <w:r w:rsidR="0072331D">
              <w:rPr>
                <w:noProof/>
                <w:webHidden/>
              </w:rPr>
              <w:instrText xml:space="preserve"> PAGEREF _Toc12966733 \h </w:instrText>
            </w:r>
            <w:r w:rsidR="0072331D">
              <w:rPr>
                <w:noProof/>
                <w:webHidden/>
              </w:rPr>
            </w:r>
            <w:r w:rsidR="0072331D">
              <w:rPr>
                <w:noProof/>
                <w:webHidden/>
              </w:rPr>
              <w:fldChar w:fldCharType="separate"/>
            </w:r>
            <w:r w:rsidR="0072331D">
              <w:rPr>
                <w:noProof/>
                <w:webHidden/>
              </w:rPr>
              <w:t>4</w:t>
            </w:r>
            <w:r w:rsidR="0072331D">
              <w:rPr>
                <w:noProof/>
                <w:webHidden/>
              </w:rPr>
              <w:fldChar w:fldCharType="end"/>
            </w:r>
          </w:hyperlink>
        </w:p>
        <w:p w14:paraId="466963C5" w14:textId="0D7B2282" w:rsidR="0072331D" w:rsidRDefault="00B339D6">
          <w:pPr>
            <w:pStyle w:val="TOC2"/>
            <w:rPr>
              <w:rFonts w:asciiTheme="minorHAnsi" w:eastAsiaTheme="minorEastAsia" w:hAnsiTheme="minorHAnsi" w:cstheme="minorBidi"/>
              <w:smallCaps w:val="0"/>
              <w:noProof/>
              <w:sz w:val="22"/>
              <w:szCs w:val="22"/>
              <w:lang w:val="en-US"/>
            </w:rPr>
          </w:pPr>
          <w:hyperlink w:anchor="_Toc12966734" w:history="1">
            <w:r w:rsidR="0072331D" w:rsidRPr="00A14FC9">
              <w:rPr>
                <w:rStyle w:val="Hyperlink"/>
                <w:noProof/>
                <w:lang w:val="en-US"/>
              </w:rPr>
              <w:t>1.3.</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Legal references</w:t>
            </w:r>
            <w:r w:rsidR="0072331D">
              <w:rPr>
                <w:noProof/>
                <w:webHidden/>
              </w:rPr>
              <w:tab/>
            </w:r>
            <w:r w:rsidR="0072331D">
              <w:rPr>
                <w:noProof/>
                <w:webHidden/>
              </w:rPr>
              <w:fldChar w:fldCharType="begin"/>
            </w:r>
            <w:r w:rsidR="0072331D">
              <w:rPr>
                <w:noProof/>
                <w:webHidden/>
              </w:rPr>
              <w:instrText xml:space="preserve"> PAGEREF _Toc12966734 \h </w:instrText>
            </w:r>
            <w:r w:rsidR="0072331D">
              <w:rPr>
                <w:noProof/>
                <w:webHidden/>
              </w:rPr>
            </w:r>
            <w:r w:rsidR="0072331D">
              <w:rPr>
                <w:noProof/>
                <w:webHidden/>
              </w:rPr>
              <w:fldChar w:fldCharType="separate"/>
            </w:r>
            <w:r w:rsidR="0072331D">
              <w:rPr>
                <w:noProof/>
                <w:webHidden/>
              </w:rPr>
              <w:t>8</w:t>
            </w:r>
            <w:r w:rsidR="0072331D">
              <w:rPr>
                <w:noProof/>
                <w:webHidden/>
              </w:rPr>
              <w:fldChar w:fldCharType="end"/>
            </w:r>
          </w:hyperlink>
        </w:p>
        <w:p w14:paraId="54255821" w14:textId="566DC7F6" w:rsidR="0072331D" w:rsidRDefault="00B339D6">
          <w:pPr>
            <w:pStyle w:val="TOC2"/>
            <w:rPr>
              <w:rFonts w:asciiTheme="minorHAnsi" w:eastAsiaTheme="minorEastAsia" w:hAnsiTheme="minorHAnsi" w:cstheme="minorBidi"/>
              <w:smallCaps w:val="0"/>
              <w:noProof/>
              <w:sz w:val="22"/>
              <w:szCs w:val="22"/>
              <w:lang w:val="en-US"/>
            </w:rPr>
          </w:pPr>
          <w:hyperlink w:anchor="_Toc12966735" w:history="1">
            <w:r w:rsidR="0072331D" w:rsidRPr="00A14FC9">
              <w:rPr>
                <w:rStyle w:val="Hyperlink"/>
                <w:noProof/>
                <w:lang w:val="en-US"/>
              </w:rPr>
              <w:t>1.4.</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Rail Baltica Global project references</w:t>
            </w:r>
            <w:r w:rsidR="0072331D">
              <w:rPr>
                <w:noProof/>
                <w:webHidden/>
              </w:rPr>
              <w:tab/>
            </w:r>
            <w:r w:rsidR="0072331D">
              <w:rPr>
                <w:noProof/>
                <w:webHidden/>
              </w:rPr>
              <w:fldChar w:fldCharType="begin"/>
            </w:r>
            <w:r w:rsidR="0072331D">
              <w:rPr>
                <w:noProof/>
                <w:webHidden/>
              </w:rPr>
              <w:instrText xml:space="preserve"> PAGEREF _Toc12966735 \h </w:instrText>
            </w:r>
            <w:r w:rsidR="0072331D">
              <w:rPr>
                <w:noProof/>
                <w:webHidden/>
              </w:rPr>
            </w:r>
            <w:r w:rsidR="0072331D">
              <w:rPr>
                <w:noProof/>
                <w:webHidden/>
              </w:rPr>
              <w:fldChar w:fldCharType="separate"/>
            </w:r>
            <w:r w:rsidR="0072331D">
              <w:rPr>
                <w:noProof/>
                <w:webHidden/>
              </w:rPr>
              <w:t>9</w:t>
            </w:r>
            <w:r w:rsidR="0072331D">
              <w:rPr>
                <w:noProof/>
                <w:webHidden/>
              </w:rPr>
              <w:fldChar w:fldCharType="end"/>
            </w:r>
          </w:hyperlink>
        </w:p>
        <w:p w14:paraId="37B2C27B" w14:textId="6144C5DF" w:rsidR="0072331D" w:rsidRDefault="00B339D6">
          <w:pPr>
            <w:pStyle w:val="TOC2"/>
            <w:rPr>
              <w:rFonts w:asciiTheme="minorHAnsi" w:eastAsiaTheme="minorEastAsia" w:hAnsiTheme="minorHAnsi" w:cstheme="minorBidi"/>
              <w:smallCaps w:val="0"/>
              <w:noProof/>
              <w:sz w:val="22"/>
              <w:szCs w:val="22"/>
              <w:lang w:val="en-US"/>
            </w:rPr>
          </w:pPr>
          <w:hyperlink w:anchor="_Toc12966736" w:history="1">
            <w:r w:rsidR="0072331D" w:rsidRPr="00A14FC9">
              <w:rPr>
                <w:rStyle w:val="Hyperlink"/>
                <w:noProof/>
                <w:lang w:val="en-US"/>
              </w:rPr>
              <w:t>1.5.</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Consolidated Preliminary Technical Design</w:t>
            </w:r>
            <w:r w:rsidR="0072331D">
              <w:rPr>
                <w:noProof/>
                <w:webHidden/>
              </w:rPr>
              <w:tab/>
            </w:r>
            <w:r w:rsidR="0072331D">
              <w:rPr>
                <w:noProof/>
                <w:webHidden/>
              </w:rPr>
              <w:fldChar w:fldCharType="begin"/>
            </w:r>
            <w:r w:rsidR="0072331D">
              <w:rPr>
                <w:noProof/>
                <w:webHidden/>
              </w:rPr>
              <w:instrText xml:space="preserve"> PAGEREF _Toc12966736 \h </w:instrText>
            </w:r>
            <w:r w:rsidR="0072331D">
              <w:rPr>
                <w:noProof/>
                <w:webHidden/>
              </w:rPr>
            </w:r>
            <w:r w:rsidR="0072331D">
              <w:rPr>
                <w:noProof/>
                <w:webHidden/>
              </w:rPr>
              <w:fldChar w:fldCharType="separate"/>
            </w:r>
            <w:r w:rsidR="0072331D">
              <w:rPr>
                <w:noProof/>
                <w:webHidden/>
              </w:rPr>
              <w:t>9</w:t>
            </w:r>
            <w:r w:rsidR="0072331D">
              <w:rPr>
                <w:noProof/>
                <w:webHidden/>
              </w:rPr>
              <w:fldChar w:fldCharType="end"/>
            </w:r>
          </w:hyperlink>
        </w:p>
        <w:p w14:paraId="5FDBB004" w14:textId="60BB7C88" w:rsidR="0072331D" w:rsidRDefault="00B339D6">
          <w:pPr>
            <w:pStyle w:val="TOC2"/>
            <w:rPr>
              <w:rFonts w:asciiTheme="minorHAnsi" w:eastAsiaTheme="minorEastAsia" w:hAnsiTheme="minorHAnsi" w:cstheme="minorBidi"/>
              <w:smallCaps w:val="0"/>
              <w:noProof/>
              <w:sz w:val="22"/>
              <w:szCs w:val="22"/>
              <w:lang w:val="en-US"/>
            </w:rPr>
          </w:pPr>
          <w:hyperlink w:anchor="_Toc12966737" w:history="1">
            <w:r w:rsidR="0072331D" w:rsidRPr="00A14FC9">
              <w:rPr>
                <w:rStyle w:val="Hyperlink"/>
                <w:noProof/>
                <w:lang w:val="en-US"/>
              </w:rPr>
              <w:t>1.6.</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Preliminary design</w:t>
            </w:r>
            <w:r w:rsidR="0072331D">
              <w:rPr>
                <w:noProof/>
                <w:webHidden/>
              </w:rPr>
              <w:tab/>
            </w:r>
            <w:r w:rsidR="0072331D">
              <w:rPr>
                <w:noProof/>
                <w:webHidden/>
              </w:rPr>
              <w:fldChar w:fldCharType="begin"/>
            </w:r>
            <w:r w:rsidR="0072331D">
              <w:rPr>
                <w:noProof/>
                <w:webHidden/>
              </w:rPr>
              <w:instrText xml:space="preserve"> PAGEREF _Toc12966737 \h </w:instrText>
            </w:r>
            <w:r w:rsidR="0072331D">
              <w:rPr>
                <w:noProof/>
                <w:webHidden/>
              </w:rPr>
            </w:r>
            <w:r w:rsidR="0072331D">
              <w:rPr>
                <w:noProof/>
                <w:webHidden/>
              </w:rPr>
              <w:fldChar w:fldCharType="separate"/>
            </w:r>
            <w:r w:rsidR="0072331D">
              <w:rPr>
                <w:noProof/>
                <w:webHidden/>
              </w:rPr>
              <w:t>10</w:t>
            </w:r>
            <w:r w:rsidR="0072331D">
              <w:rPr>
                <w:noProof/>
                <w:webHidden/>
              </w:rPr>
              <w:fldChar w:fldCharType="end"/>
            </w:r>
          </w:hyperlink>
        </w:p>
        <w:p w14:paraId="09FC604C" w14:textId="749E55BA" w:rsidR="0072331D" w:rsidRDefault="00B339D6">
          <w:pPr>
            <w:pStyle w:val="TOC2"/>
            <w:rPr>
              <w:rFonts w:asciiTheme="minorHAnsi" w:eastAsiaTheme="minorEastAsia" w:hAnsiTheme="minorHAnsi" w:cstheme="minorBidi"/>
              <w:smallCaps w:val="0"/>
              <w:noProof/>
              <w:sz w:val="22"/>
              <w:szCs w:val="22"/>
              <w:lang w:val="en-US"/>
            </w:rPr>
          </w:pPr>
          <w:hyperlink w:anchor="_Toc12966738" w:history="1">
            <w:r w:rsidR="0072331D" w:rsidRPr="00A14FC9">
              <w:rPr>
                <w:rStyle w:val="Hyperlink"/>
                <w:noProof/>
                <w:lang w:val="en-US"/>
              </w:rPr>
              <w:t>1.7.</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Additional studies</w:t>
            </w:r>
            <w:r w:rsidR="0072331D">
              <w:rPr>
                <w:noProof/>
                <w:webHidden/>
              </w:rPr>
              <w:tab/>
            </w:r>
            <w:r w:rsidR="0072331D">
              <w:rPr>
                <w:noProof/>
                <w:webHidden/>
              </w:rPr>
              <w:fldChar w:fldCharType="begin"/>
            </w:r>
            <w:r w:rsidR="0072331D">
              <w:rPr>
                <w:noProof/>
                <w:webHidden/>
              </w:rPr>
              <w:instrText xml:space="preserve"> PAGEREF _Toc12966738 \h </w:instrText>
            </w:r>
            <w:r w:rsidR="0072331D">
              <w:rPr>
                <w:noProof/>
                <w:webHidden/>
              </w:rPr>
            </w:r>
            <w:r w:rsidR="0072331D">
              <w:rPr>
                <w:noProof/>
                <w:webHidden/>
              </w:rPr>
              <w:fldChar w:fldCharType="separate"/>
            </w:r>
            <w:r w:rsidR="0072331D">
              <w:rPr>
                <w:noProof/>
                <w:webHidden/>
              </w:rPr>
              <w:t>10</w:t>
            </w:r>
            <w:r w:rsidR="0072331D">
              <w:rPr>
                <w:noProof/>
                <w:webHidden/>
              </w:rPr>
              <w:fldChar w:fldCharType="end"/>
            </w:r>
          </w:hyperlink>
        </w:p>
        <w:p w14:paraId="32070B18" w14:textId="6A630F0C" w:rsidR="0072331D" w:rsidRDefault="00B339D6">
          <w:pPr>
            <w:pStyle w:val="TOC2"/>
            <w:rPr>
              <w:rFonts w:asciiTheme="minorHAnsi" w:eastAsiaTheme="minorEastAsia" w:hAnsiTheme="minorHAnsi" w:cstheme="minorBidi"/>
              <w:smallCaps w:val="0"/>
              <w:noProof/>
              <w:sz w:val="22"/>
              <w:szCs w:val="22"/>
              <w:lang w:val="en-US"/>
            </w:rPr>
          </w:pPr>
          <w:hyperlink w:anchor="_Toc12966739" w:history="1">
            <w:r w:rsidR="0072331D" w:rsidRPr="00A14FC9">
              <w:rPr>
                <w:rStyle w:val="Hyperlink"/>
                <w:noProof/>
                <w:lang w:val="en-US"/>
              </w:rPr>
              <w:t>1.8.</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National state institutions related to the Design Services</w:t>
            </w:r>
            <w:r w:rsidR="0072331D">
              <w:rPr>
                <w:noProof/>
                <w:webHidden/>
              </w:rPr>
              <w:tab/>
            </w:r>
            <w:r w:rsidR="0072331D">
              <w:rPr>
                <w:noProof/>
                <w:webHidden/>
              </w:rPr>
              <w:fldChar w:fldCharType="begin"/>
            </w:r>
            <w:r w:rsidR="0072331D">
              <w:rPr>
                <w:noProof/>
                <w:webHidden/>
              </w:rPr>
              <w:instrText xml:space="preserve"> PAGEREF _Toc12966739 \h </w:instrText>
            </w:r>
            <w:r w:rsidR="0072331D">
              <w:rPr>
                <w:noProof/>
                <w:webHidden/>
              </w:rPr>
            </w:r>
            <w:r w:rsidR="0072331D">
              <w:rPr>
                <w:noProof/>
                <w:webHidden/>
              </w:rPr>
              <w:fldChar w:fldCharType="separate"/>
            </w:r>
            <w:r w:rsidR="0072331D">
              <w:rPr>
                <w:noProof/>
                <w:webHidden/>
              </w:rPr>
              <w:t>11</w:t>
            </w:r>
            <w:r w:rsidR="0072331D">
              <w:rPr>
                <w:noProof/>
                <w:webHidden/>
              </w:rPr>
              <w:fldChar w:fldCharType="end"/>
            </w:r>
          </w:hyperlink>
        </w:p>
        <w:p w14:paraId="53415622" w14:textId="1B4B6F88" w:rsidR="0072331D" w:rsidRDefault="00B339D6">
          <w:pPr>
            <w:pStyle w:val="TOC2"/>
            <w:rPr>
              <w:rFonts w:asciiTheme="minorHAnsi" w:eastAsiaTheme="minorEastAsia" w:hAnsiTheme="minorHAnsi" w:cstheme="minorBidi"/>
              <w:smallCaps w:val="0"/>
              <w:noProof/>
              <w:sz w:val="22"/>
              <w:szCs w:val="22"/>
              <w:lang w:val="en-US"/>
            </w:rPr>
          </w:pPr>
          <w:hyperlink w:anchor="_Toc12966740" w:history="1">
            <w:r w:rsidR="0072331D" w:rsidRPr="00A14FC9">
              <w:rPr>
                <w:rStyle w:val="Hyperlink"/>
                <w:noProof/>
                <w:lang w:val="en-US"/>
              </w:rPr>
              <w:t>1.9.</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Operational plan</w:t>
            </w:r>
            <w:r w:rsidR="0072331D">
              <w:rPr>
                <w:noProof/>
                <w:webHidden/>
              </w:rPr>
              <w:tab/>
            </w:r>
            <w:r w:rsidR="0072331D">
              <w:rPr>
                <w:noProof/>
                <w:webHidden/>
              </w:rPr>
              <w:fldChar w:fldCharType="begin"/>
            </w:r>
            <w:r w:rsidR="0072331D">
              <w:rPr>
                <w:noProof/>
                <w:webHidden/>
              </w:rPr>
              <w:instrText xml:space="preserve"> PAGEREF _Toc12966740 \h </w:instrText>
            </w:r>
            <w:r w:rsidR="0072331D">
              <w:rPr>
                <w:noProof/>
                <w:webHidden/>
              </w:rPr>
            </w:r>
            <w:r w:rsidR="0072331D">
              <w:rPr>
                <w:noProof/>
                <w:webHidden/>
              </w:rPr>
              <w:fldChar w:fldCharType="separate"/>
            </w:r>
            <w:r w:rsidR="0072331D">
              <w:rPr>
                <w:noProof/>
                <w:webHidden/>
              </w:rPr>
              <w:t>11</w:t>
            </w:r>
            <w:r w:rsidR="0072331D">
              <w:rPr>
                <w:noProof/>
                <w:webHidden/>
              </w:rPr>
              <w:fldChar w:fldCharType="end"/>
            </w:r>
          </w:hyperlink>
        </w:p>
        <w:p w14:paraId="0C923BF5" w14:textId="30243254" w:rsidR="0072331D" w:rsidRDefault="00B339D6">
          <w:pPr>
            <w:pStyle w:val="TOC2"/>
            <w:rPr>
              <w:rFonts w:asciiTheme="minorHAnsi" w:eastAsiaTheme="minorEastAsia" w:hAnsiTheme="minorHAnsi" w:cstheme="minorBidi"/>
              <w:smallCaps w:val="0"/>
              <w:noProof/>
              <w:sz w:val="22"/>
              <w:szCs w:val="22"/>
              <w:lang w:val="en-US"/>
            </w:rPr>
          </w:pPr>
          <w:hyperlink w:anchor="_Toc12966741" w:history="1">
            <w:r w:rsidR="0072331D" w:rsidRPr="00A14FC9">
              <w:rPr>
                <w:rStyle w:val="Hyperlink"/>
                <w:noProof/>
                <w:lang w:val="en-US"/>
              </w:rPr>
              <w:t>1.10.</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Building Information Management (BIM)</w:t>
            </w:r>
            <w:r w:rsidR="0072331D">
              <w:rPr>
                <w:noProof/>
                <w:webHidden/>
              </w:rPr>
              <w:tab/>
            </w:r>
            <w:r w:rsidR="0072331D">
              <w:rPr>
                <w:noProof/>
                <w:webHidden/>
              </w:rPr>
              <w:fldChar w:fldCharType="begin"/>
            </w:r>
            <w:r w:rsidR="0072331D">
              <w:rPr>
                <w:noProof/>
                <w:webHidden/>
              </w:rPr>
              <w:instrText xml:space="preserve"> PAGEREF _Toc12966741 \h </w:instrText>
            </w:r>
            <w:r w:rsidR="0072331D">
              <w:rPr>
                <w:noProof/>
                <w:webHidden/>
              </w:rPr>
            </w:r>
            <w:r w:rsidR="0072331D">
              <w:rPr>
                <w:noProof/>
                <w:webHidden/>
              </w:rPr>
              <w:fldChar w:fldCharType="separate"/>
            </w:r>
            <w:r w:rsidR="0072331D">
              <w:rPr>
                <w:noProof/>
                <w:webHidden/>
              </w:rPr>
              <w:t>12</w:t>
            </w:r>
            <w:r w:rsidR="0072331D">
              <w:rPr>
                <w:noProof/>
                <w:webHidden/>
              </w:rPr>
              <w:fldChar w:fldCharType="end"/>
            </w:r>
          </w:hyperlink>
        </w:p>
        <w:p w14:paraId="6112E52B" w14:textId="0D75F42F" w:rsidR="0072331D" w:rsidRDefault="00B339D6">
          <w:pPr>
            <w:pStyle w:val="TOC1"/>
            <w:rPr>
              <w:rFonts w:asciiTheme="minorHAnsi" w:eastAsiaTheme="minorEastAsia" w:hAnsiTheme="minorHAnsi" w:cstheme="minorBidi"/>
              <w:b w:val="0"/>
              <w:bCs w:val="0"/>
              <w:caps w:val="0"/>
              <w:noProof/>
              <w:sz w:val="22"/>
              <w:szCs w:val="22"/>
              <w:lang w:val="en-US"/>
            </w:rPr>
          </w:pPr>
          <w:hyperlink w:anchor="_Toc12966742" w:history="1">
            <w:r w:rsidR="0072331D" w:rsidRPr="00A14FC9">
              <w:rPr>
                <w:rStyle w:val="Hyperlink"/>
                <w:noProof/>
                <w:lang w:val="en-US"/>
              </w:rPr>
              <w:t>2.</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Scope of THE services</w:t>
            </w:r>
            <w:r w:rsidR="0072331D">
              <w:rPr>
                <w:noProof/>
                <w:webHidden/>
              </w:rPr>
              <w:tab/>
            </w:r>
            <w:r w:rsidR="0072331D">
              <w:rPr>
                <w:noProof/>
                <w:webHidden/>
              </w:rPr>
              <w:fldChar w:fldCharType="begin"/>
            </w:r>
            <w:r w:rsidR="0072331D">
              <w:rPr>
                <w:noProof/>
                <w:webHidden/>
              </w:rPr>
              <w:instrText xml:space="preserve"> PAGEREF _Toc12966742 \h </w:instrText>
            </w:r>
            <w:r w:rsidR="0072331D">
              <w:rPr>
                <w:noProof/>
                <w:webHidden/>
              </w:rPr>
            </w:r>
            <w:r w:rsidR="0072331D">
              <w:rPr>
                <w:noProof/>
                <w:webHidden/>
              </w:rPr>
              <w:fldChar w:fldCharType="separate"/>
            </w:r>
            <w:r w:rsidR="0072331D">
              <w:rPr>
                <w:noProof/>
                <w:webHidden/>
              </w:rPr>
              <w:t>13</w:t>
            </w:r>
            <w:r w:rsidR="0072331D">
              <w:rPr>
                <w:noProof/>
                <w:webHidden/>
              </w:rPr>
              <w:fldChar w:fldCharType="end"/>
            </w:r>
          </w:hyperlink>
        </w:p>
        <w:p w14:paraId="2CEE812F" w14:textId="669A7A64" w:rsidR="0072331D" w:rsidRDefault="00B339D6">
          <w:pPr>
            <w:pStyle w:val="TOC2"/>
            <w:rPr>
              <w:rFonts w:asciiTheme="minorHAnsi" w:eastAsiaTheme="minorEastAsia" w:hAnsiTheme="minorHAnsi" w:cstheme="minorBidi"/>
              <w:smallCaps w:val="0"/>
              <w:noProof/>
              <w:sz w:val="22"/>
              <w:szCs w:val="22"/>
              <w:lang w:val="en-US"/>
            </w:rPr>
          </w:pPr>
          <w:hyperlink w:anchor="_Toc12966743" w:history="1">
            <w:r w:rsidR="0072331D" w:rsidRPr="00A14FC9">
              <w:rPr>
                <w:rStyle w:val="Hyperlink"/>
                <w:noProof/>
                <w:lang w:val="en-US"/>
              </w:rPr>
              <w:t>2.1.</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Main tasks</w:t>
            </w:r>
            <w:r w:rsidR="0072331D">
              <w:rPr>
                <w:noProof/>
                <w:webHidden/>
              </w:rPr>
              <w:tab/>
            </w:r>
            <w:r w:rsidR="0072331D">
              <w:rPr>
                <w:noProof/>
                <w:webHidden/>
              </w:rPr>
              <w:fldChar w:fldCharType="begin"/>
            </w:r>
            <w:r w:rsidR="0072331D">
              <w:rPr>
                <w:noProof/>
                <w:webHidden/>
              </w:rPr>
              <w:instrText xml:space="preserve"> PAGEREF _Toc12966743 \h </w:instrText>
            </w:r>
            <w:r w:rsidR="0072331D">
              <w:rPr>
                <w:noProof/>
                <w:webHidden/>
              </w:rPr>
            </w:r>
            <w:r w:rsidR="0072331D">
              <w:rPr>
                <w:noProof/>
                <w:webHidden/>
              </w:rPr>
              <w:fldChar w:fldCharType="separate"/>
            </w:r>
            <w:r w:rsidR="0072331D">
              <w:rPr>
                <w:noProof/>
                <w:webHidden/>
              </w:rPr>
              <w:t>13</w:t>
            </w:r>
            <w:r w:rsidR="0072331D">
              <w:rPr>
                <w:noProof/>
                <w:webHidden/>
              </w:rPr>
              <w:fldChar w:fldCharType="end"/>
            </w:r>
          </w:hyperlink>
        </w:p>
        <w:p w14:paraId="54DEA464" w14:textId="600FD238" w:rsidR="0072331D" w:rsidRDefault="00B339D6">
          <w:pPr>
            <w:pStyle w:val="TOC2"/>
            <w:rPr>
              <w:rFonts w:asciiTheme="minorHAnsi" w:eastAsiaTheme="minorEastAsia" w:hAnsiTheme="minorHAnsi" w:cstheme="minorBidi"/>
              <w:smallCaps w:val="0"/>
              <w:noProof/>
              <w:sz w:val="22"/>
              <w:szCs w:val="22"/>
              <w:lang w:val="en-US"/>
            </w:rPr>
          </w:pPr>
          <w:hyperlink w:anchor="_Toc12966744" w:history="1">
            <w:r w:rsidR="0072331D" w:rsidRPr="00A14FC9">
              <w:rPr>
                <w:rStyle w:val="Hyperlink"/>
                <w:noProof/>
                <w:lang w:val="en-US"/>
              </w:rPr>
              <w:t>2.2.</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Country specific scope of the Design Services</w:t>
            </w:r>
            <w:r w:rsidR="0072331D">
              <w:rPr>
                <w:noProof/>
                <w:webHidden/>
              </w:rPr>
              <w:tab/>
            </w:r>
            <w:r w:rsidR="0072331D">
              <w:rPr>
                <w:noProof/>
                <w:webHidden/>
              </w:rPr>
              <w:fldChar w:fldCharType="begin"/>
            </w:r>
            <w:r w:rsidR="0072331D">
              <w:rPr>
                <w:noProof/>
                <w:webHidden/>
              </w:rPr>
              <w:instrText xml:space="preserve"> PAGEREF _Toc12966744 \h </w:instrText>
            </w:r>
            <w:r w:rsidR="0072331D">
              <w:rPr>
                <w:noProof/>
                <w:webHidden/>
              </w:rPr>
            </w:r>
            <w:r w:rsidR="0072331D">
              <w:rPr>
                <w:noProof/>
                <w:webHidden/>
              </w:rPr>
              <w:fldChar w:fldCharType="separate"/>
            </w:r>
            <w:r w:rsidR="0072331D">
              <w:rPr>
                <w:noProof/>
                <w:webHidden/>
              </w:rPr>
              <w:t>15</w:t>
            </w:r>
            <w:r w:rsidR="0072331D">
              <w:rPr>
                <w:noProof/>
                <w:webHidden/>
              </w:rPr>
              <w:fldChar w:fldCharType="end"/>
            </w:r>
          </w:hyperlink>
        </w:p>
        <w:p w14:paraId="7C5572A1" w14:textId="2C5BB415" w:rsidR="0072331D" w:rsidRDefault="00B339D6">
          <w:pPr>
            <w:pStyle w:val="TOC2"/>
            <w:rPr>
              <w:rFonts w:asciiTheme="minorHAnsi" w:eastAsiaTheme="minorEastAsia" w:hAnsiTheme="minorHAnsi" w:cstheme="minorBidi"/>
              <w:smallCaps w:val="0"/>
              <w:noProof/>
              <w:sz w:val="22"/>
              <w:szCs w:val="22"/>
              <w:lang w:val="en-US"/>
            </w:rPr>
          </w:pPr>
          <w:hyperlink w:anchor="_Toc12966745" w:history="1">
            <w:r w:rsidR="0072331D" w:rsidRPr="00A14FC9">
              <w:rPr>
                <w:rStyle w:val="Hyperlink"/>
                <w:noProof/>
                <w:lang w:val="en-US"/>
              </w:rPr>
              <w:t>2.3.</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Main objects</w:t>
            </w:r>
            <w:r w:rsidR="0072331D">
              <w:rPr>
                <w:noProof/>
                <w:webHidden/>
              </w:rPr>
              <w:tab/>
            </w:r>
            <w:r w:rsidR="0072331D">
              <w:rPr>
                <w:noProof/>
                <w:webHidden/>
              </w:rPr>
              <w:fldChar w:fldCharType="begin"/>
            </w:r>
            <w:r w:rsidR="0072331D">
              <w:rPr>
                <w:noProof/>
                <w:webHidden/>
              </w:rPr>
              <w:instrText xml:space="preserve"> PAGEREF _Toc12966745 \h </w:instrText>
            </w:r>
            <w:r w:rsidR="0072331D">
              <w:rPr>
                <w:noProof/>
                <w:webHidden/>
              </w:rPr>
            </w:r>
            <w:r w:rsidR="0072331D">
              <w:rPr>
                <w:noProof/>
                <w:webHidden/>
              </w:rPr>
              <w:fldChar w:fldCharType="separate"/>
            </w:r>
            <w:r w:rsidR="0072331D">
              <w:rPr>
                <w:noProof/>
                <w:webHidden/>
              </w:rPr>
              <w:t>16</w:t>
            </w:r>
            <w:r w:rsidR="0072331D">
              <w:rPr>
                <w:noProof/>
                <w:webHidden/>
              </w:rPr>
              <w:fldChar w:fldCharType="end"/>
            </w:r>
          </w:hyperlink>
        </w:p>
        <w:p w14:paraId="751B96AD" w14:textId="406045A3" w:rsidR="0072331D" w:rsidRDefault="00B339D6">
          <w:pPr>
            <w:pStyle w:val="TOC2"/>
            <w:rPr>
              <w:rFonts w:asciiTheme="minorHAnsi" w:eastAsiaTheme="minorEastAsia" w:hAnsiTheme="minorHAnsi" w:cstheme="minorBidi"/>
              <w:smallCaps w:val="0"/>
              <w:noProof/>
              <w:sz w:val="22"/>
              <w:szCs w:val="22"/>
              <w:lang w:val="en-US"/>
            </w:rPr>
          </w:pPr>
          <w:hyperlink w:anchor="_Toc12966746" w:history="1">
            <w:r w:rsidR="0072331D" w:rsidRPr="00A14FC9">
              <w:rPr>
                <w:rStyle w:val="Hyperlink"/>
                <w:noProof/>
                <w:lang w:val="en-US"/>
              </w:rPr>
              <w:t>2.4.</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Client’s responsibility</w:t>
            </w:r>
            <w:r w:rsidR="0072331D">
              <w:rPr>
                <w:noProof/>
                <w:webHidden/>
              </w:rPr>
              <w:tab/>
            </w:r>
            <w:r w:rsidR="0072331D">
              <w:rPr>
                <w:noProof/>
                <w:webHidden/>
              </w:rPr>
              <w:fldChar w:fldCharType="begin"/>
            </w:r>
            <w:r w:rsidR="0072331D">
              <w:rPr>
                <w:noProof/>
                <w:webHidden/>
              </w:rPr>
              <w:instrText xml:space="preserve"> PAGEREF _Toc12966746 \h </w:instrText>
            </w:r>
            <w:r w:rsidR="0072331D">
              <w:rPr>
                <w:noProof/>
                <w:webHidden/>
              </w:rPr>
            </w:r>
            <w:r w:rsidR="0072331D">
              <w:rPr>
                <w:noProof/>
                <w:webHidden/>
              </w:rPr>
              <w:fldChar w:fldCharType="separate"/>
            </w:r>
            <w:r w:rsidR="0072331D">
              <w:rPr>
                <w:noProof/>
                <w:webHidden/>
              </w:rPr>
              <w:t>17</w:t>
            </w:r>
            <w:r w:rsidR="0072331D">
              <w:rPr>
                <w:noProof/>
                <w:webHidden/>
              </w:rPr>
              <w:fldChar w:fldCharType="end"/>
            </w:r>
          </w:hyperlink>
        </w:p>
        <w:p w14:paraId="3E70655B" w14:textId="2B1103D4" w:rsidR="0072331D" w:rsidRDefault="00B339D6">
          <w:pPr>
            <w:pStyle w:val="TOC2"/>
            <w:rPr>
              <w:rFonts w:asciiTheme="minorHAnsi" w:eastAsiaTheme="minorEastAsia" w:hAnsiTheme="minorHAnsi" w:cstheme="minorBidi"/>
              <w:smallCaps w:val="0"/>
              <w:noProof/>
              <w:sz w:val="22"/>
              <w:szCs w:val="22"/>
              <w:lang w:val="en-US"/>
            </w:rPr>
          </w:pPr>
          <w:hyperlink w:anchor="_Toc12966747" w:history="1">
            <w:r w:rsidR="0072331D" w:rsidRPr="00A14FC9">
              <w:rPr>
                <w:rStyle w:val="Hyperlink"/>
                <w:noProof/>
                <w:lang w:val="en-US" w:eastAsia="en-GB"/>
              </w:rPr>
              <w:t>2.5.</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eastAsia="en-GB"/>
              </w:rPr>
              <w:t>Design priority sections</w:t>
            </w:r>
            <w:r w:rsidR="0072331D">
              <w:rPr>
                <w:noProof/>
                <w:webHidden/>
              </w:rPr>
              <w:tab/>
            </w:r>
            <w:r w:rsidR="0072331D">
              <w:rPr>
                <w:noProof/>
                <w:webHidden/>
              </w:rPr>
              <w:fldChar w:fldCharType="begin"/>
            </w:r>
            <w:r w:rsidR="0072331D">
              <w:rPr>
                <w:noProof/>
                <w:webHidden/>
              </w:rPr>
              <w:instrText xml:space="preserve"> PAGEREF _Toc12966747 \h </w:instrText>
            </w:r>
            <w:r w:rsidR="0072331D">
              <w:rPr>
                <w:noProof/>
                <w:webHidden/>
              </w:rPr>
            </w:r>
            <w:r w:rsidR="0072331D">
              <w:rPr>
                <w:noProof/>
                <w:webHidden/>
              </w:rPr>
              <w:fldChar w:fldCharType="separate"/>
            </w:r>
            <w:r w:rsidR="0072331D">
              <w:rPr>
                <w:noProof/>
                <w:webHidden/>
              </w:rPr>
              <w:t>17</w:t>
            </w:r>
            <w:r w:rsidR="0072331D">
              <w:rPr>
                <w:noProof/>
                <w:webHidden/>
              </w:rPr>
              <w:fldChar w:fldCharType="end"/>
            </w:r>
          </w:hyperlink>
        </w:p>
        <w:p w14:paraId="78ED2D4C" w14:textId="4E247813" w:rsidR="0072331D" w:rsidRDefault="00B339D6">
          <w:pPr>
            <w:pStyle w:val="TOC2"/>
            <w:rPr>
              <w:rFonts w:asciiTheme="minorHAnsi" w:eastAsiaTheme="minorEastAsia" w:hAnsiTheme="minorHAnsi" w:cstheme="minorBidi"/>
              <w:smallCaps w:val="0"/>
              <w:noProof/>
              <w:sz w:val="22"/>
              <w:szCs w:val="22"/>
              <w:lang w:val="en-US"/>
            </w:rPr>
          </w:pPr>
          <w:hyperlink w:anchor="_Toc12966748" w:history="1">
            <w:r w:rsidR="0072331D" w:rsidRPr="00A14FC9">
              <w:rPr>
                <w:rStyle w:val="Hyperlink"/>
                <w:noProof/>
                <w:lang w:val="en-US" w:eastAsia="en-GB"/>
              </w:rPr>
              <w:t>2.6.</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eastAsia="en-GB"/>
              </w:rPr>
              <w:t>Construction objects</w:t>
            </w:r>
            <w:r w:rsidR="0072331D">
              <w:rPr>
                <w:noProof/>
                <w:webHidden/>
              </w:rPr>
              <w:tab/>
            </w:r>
            <w:r w:rsidR="0072331D">
              <w:rPr>
                <w:noProof/>
                <w:webHidden/>
              </w:rPr>
              <w:fldChar w:fldCharType="begin"/>
            </w:r>
            <w:r w:rsidR="0072331D">
              <w:rPr>
                <w:noProof/>
                <w:webHidden/>
              </w:rPr>
              <w:instrText xml:space="preserve"> PAGEREF _Toc12966748 \h </w:instrText>
            </w:r>
            <w:r w:rsidR="0072331D">
              <w:rPr>
                <w:noProof/>
                <w:webHidden/>
              </w:rPr>
            </w:r>
            <w:r w:rsidR="0072331D">
              <w:rPr>
                <w:noProof/>
                <w:webHidden/>
              </w:rPr>
              <w:fldChar w:fldCharType="separate"/>
            </w:r>
            <w:r w:rsidR="0072331D">
              <w:rPr>
                <w:noProof/>
                <w:webHidden/>
              </w:rPr>
              <w:t>18</w:t>
            </w:r>
            <w:r w:rsidR="0072331D">
              <w:rPr>
                <w:noProof/>
                <w:webHidden/>
              </w:rPr>
              <w:fldChar w:fldCharType="end"/>
            </w:r>
          </w:hyperlink>
        </w:p>
        <w:p w14:paraId="3DEFA343" w14:textId="177CEE34" w:rsidR="0072331D" w:rsidRDefault="00B339D6">
          <w:pPr>
            <w:pStyle w:val="TOC2"/>
            <w:rPr>
              <w:rFonts w:asciiTheme="minorHAnsi" w:eastAsiaTheme="minorEastAsia" w:hAnsiTheme="minorHAnsi" w:cstheme="minorBidi"/>
              <w:smallCaps w:val="0"/>
              <w:noProof/>
              <w:sz w:val="22"/>
              <w:szCs w:val="22"/>
              <w:lang w:val="en-US"/>
            </w:rPr>
          </w:pPr>
          <w:hyperlink w:anchor="_Toc12966749" w:history="1">
            <w:r w:rsidR="0072331D" w:rsidRPr="00A14FC9">
              <w:rPr>
                <w:rStyle w:val="Hyperlink"/>
                <w:noProof/>
                <w:lang w:val="en-US"/>
              </w:rPr>
              <w:t>2.7.</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Design expertise and Conformity assessment</w:t>
            </w:r>
            <w:r w:rsidR="0072331D">
              <w:rPr>
                <w:noProof/>
                <w:webHidden/>
              </w:rPr>
              <w:tab/>
            </w:r>
            <w:r w:rsidR="0072331D">
              <w:rPr>
                <w:noProof/>
                <w:webHidden/>
              </w:rPr>
              <w:fldChar w:fldCharType="begin"/>
            </w:r>
            <w:r w:rsidR="0072331D">
              <w:rPr>
                <w:noProof/>
                <w:webHidden/>
              </w:rPr>
              <w:instrText xml:space="preserve"> PAGEREF _Toc12966749 \h </w:instrText>
            </w:r>
            <w:r w:rsidR="0072331D">
              <w:rPr>
                <w:noProof/>
                <w:webHidden/>
              </w:rPr>
            </w:r>
            <w:r w:rsidR="0072331D">
              <w:rPr>
                <w:noProof/>
                <w:webHidden/>
              </w:rPr>
              <w:fldChar w:fldCharType="separate"/>
            </w:r>
            <w:r w:rsidR="0072331D">
              <w:rPr>
                <w:noProof/>
                <w:webHidden/>
              </w:rPr>
              <w:t>20</w:t>
            </w:r>
            <w:r w:rsidR="0072331D">
              <w:rPr>
                <w:noProof/>
                <w:webHidden/>
              </w:rPr>
              <w:fldChar w:fldCharType="end"/>
            </w:r>
          </w:hyperlink>
        </w:p>
        <w:p w14:paraId="2D57157C" w14:textId="6FBE2C36" w:rsidR="0072331D" w:rsidRDefault="00B339D6">
          <w:pPr>
            <w:pStyle w:val="TOC2"/>
            <w:rPr>
              <w:rFonts w:asciiTheme="minorHAnsi" w:eastAsiaTheme="minorEastAsia" w:hAnsiTheme="minorHAnsi" w:cstheme="minorBidi"/>
              <w:smallCaps w:val="0"/>
              <w:noProof/>
              <w:sz w:val="22"/>
              <w:szCs w:val="22"/>
              <w:lang w:val="en-US"/>
            </w:rPr>
          </w:pPr>
          <w:hyperlink w:anchor="_Toc12966750" w:history="1">
            <w:r w:rsidR="0072331D" w:rsidRPr="00A14FC9">
              <w:rPr>
                <w:rStyle w:val="Hyperlink"/>
                <w:noProof/>
                <w:lang w:val="en-US" w:eastAsia="en-GB"/>
              </w:rPr>
              <w:t>2.8.</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eastAsia="en-GB"/>
              </w:rPr>
              <w:t>Building Permits’ receival process</w:t>
            </w:r>
            <w:r w:rsidR="0072331D">
              <w:rPr>
                <w:noProof/>
                <w:webHidden/>
              </w:rPr>
              <w:tab/>
            </w:r>
            <w:r w:rsidR="0072331D">
              <w:rPr>
                <w:noProof/>
                <w:webHidden/>
              </w:rPr>
              <w:fldChar w:fldCharType="begin"/>
            </w:r>
            <w:r w:rsidR="0072331D">
              <w:rPr>
                <w:noProof/>
                <w:webHidden/>
              </w:rPr>
              <w:instrText xml:space="preserve"> PAGEREF _Toc12966750 \h </w:instrText>
            </w:r>
            <w:r w:rsidR="0072331D">
              <w:rPr>
                <w:noProof/>
                <w:webHidden/>
              </w:rPr>
            </w:r>
            <w:r w:rsidR="0072331D">
              <w:rPr>
                <w:noProof/>
                <w:webHidden/>
              </w:rPr>
              <w:fldChar w:fldCharType="separate"/>
            </w:r>
            <w:r w:rsidR="0072331D">
              <w:rPr>
                <w:noProof/>
                <w:webHidden/>
              </w:rPr>
              <w:t>21</w:t>
            </w:r>
            <w:r w:rsidR="0072331D">
              <w:rPr>
                <w:noProof/>
                <w:webHidden/>
              </w:rPr>
              <w:fldChar w:fldCharType="end"/>
            </w:r>
          </w:hyperlink>
        </w:p>
        <w:p w14:paraId="00E00F37" w14:textId="0AE48217" w:rsidR="0072331D" w:rsidRDefault="00B339D6">
          <w:pPr>
            <w:pStyle w:val="TOC2"/>
            <w:rPr>
              <w:rFonts w:asciiTheme="minorHAnsi" w:eastAsiaTheme="minorEastAsia" w:hAnsiTheme="minorHAnsi" w:cstheme="minorBidi"/>
              <w:smallCaps w:val="0"/>
              <w:noProof/>
              <w:sz w:val="22"/>
              <w:szCs w:val="22"/>
              <w:lang w:val="en-US"/>
            </w:rPr>
          </w:pPr>
          <w:hyperlink w:anchor="_Toc12966751" w:history="1">
            <w:r w:rsidR="0072331D" w:rsidRPr="00A14FC9">
              <w:rPr>
                <w:rStyle w:val="Hyperlink"/>
                <w:noProof/>
                <w:lang w:val="en-US" w:eastAsia="en-GB"/>
              </w:rPr>
              <w:t>2.9.</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eastAsia="en-GB"/>
              </w:rPr>
              <w:t>Affected parties’ objects</w:t>
            </w:r>
            <w:r w:rsidR="0072331D">
              <w:rPr>
                <w:noProof/>
                <w:webHidden/>
              </w:rPr>
              <w:tab/>
            </w:r>
            <w:r w:rsidR="0072331D">
              <w:rPr>
                <w:noProof/>
                <w:webHidden/>
              </w:rPr>
              <w:fldChar w:fldCharType="begin"/>
            </w:r>
            <w:r w:rsidR="0072331D">
              <w:rPr>
                <w:noProof/>
                <w:webHidden/>
              </w:rPr>
              <w:instrText xml:space="preserve"> PAGEREF _Toc12966751 \h </w:instrText>
            </w:r>
            <w:r w:rsidR="0072331D">
              <w:rPr>
                <w:noProof/>
                <w:webHidden/>
              </w:rPr>
            </w:r>
            <w:r w:rsidR="0072331D">
              <w:rPr>
                <w:noProof/>
                <w:webHidden/>
              </w:rPr>
              <w:fldChar w:fldCharType="separate"/>
            </w:r>
            <w:r w:rsidR="0072331D">
              <w:rPr>
                <w:noProof/>
                <w:webHidden/>
              </w:rPr>
              <w:t>21</w:t>
            </w:r>
            <w:r w:rsidR="0072331D">
              <w:rPr>
                <w:noProof/>
                <w:webHidden/>
              </w:rPr>
              <w:fldChar w:fldCharType="end"/>
            </w:r>
          </w:hyperlink>
        </w:p>
        <w:p w14:paraId="2EB46A4D" w14:textId="41916869" w:rsidR="0072331D" w:rsidRDefault="00B339D6">
          <w:pPr>
            <w:pStyle w:val="TOC1"/>
            <w:rPr>
              <w:rFonts w:asciiTheme="minorHAnsi" w:eastAsiaTheme="minorEastAsia" w:hAnsiTheme="minorHAnsi" w:cstheme="minorBidi"/>
              <w:b w:val="0"/>
              <w:bCs w:val="0"/>
              <w:caps w:val="0"/>
              <w:noProof/>
              <w:sz w:val="22"/>
              <w:szCs w:val="22"/>
              <w:lang w:val="en-US"/>
            </w:rPr>
          </w:pPr>
          <w:hyperlink w:anchor="_Toc12966752" w:history="1">
            <w:r w:rsidR="0072331D" w:rsidRPr="00A14FC9">
              <w:rPr>
                <w:rStyle w:val="Hyperlink"/>
                <w:noProof/>
                <w:lang w:val="en-US"/>
              </w:rPr>
              <w:t>3.</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Design process</w:t>
            </w:r>
            <w:r w:rsidR="0072331D">
              <w:rPr>
                <w:noProof/>
                <w:webHidden/>
              </w:rPr>
              <w:tab/>
            </w:r>
            <w:r w:rsidR="0072331D">
              <w:rPr>
                <w:noProof/>
                <w:webHidden/>
              </w:rPr>
              <w:fldChar w:fldCharType="begin"/>
            </w:r>
            <w:r w:rsidR="0072331D">
              <w:rPr>
                <w:noProof/>
                <w:webHidden/>
              </w:rPr>
              <w:instrText xml:space="preserve"> PAGEREF _Toc12966752 \h </w:instrText>
            </w:r>
            <w:r w:rsidR="0072331D">
              <w:rPr>
                <w:noProof/>
                <w:webHidden/>
              </w:rPr>
            </w:r>
            <w:r w:rsidR="0072331D">
              <w:rPr>
                <w:noProof/>
                <w:webHidden/>
              </w:rPr>
              <w:fldChar w:fldCharType="separate"/>
            </w:r>
            <w:r w:rsidR="0072331D">
              <w:rPr>
                <w:noProof/>
                <w:webHidden/>
              </w:rPr>
              <w:t>22</w:t>
            </w:r>
            <w:r w:rsidR="0072331D">
              <w:rPr>
                <w:noProof/>
                <w:webHidden/>
              </w:rPr>
              <w:fldChar w:fldCharType="end"/>
            </w:r>
          </w:hyperlink>
        </w:p>
        <w:p w14:paraId="5A5EE417" w14:textId="07EB3B7A" w:rsidR="0072331D" w:rsidRDefault="00B339D6">
          <w:pPr>
            <w:pStyle w:val="TOC2"/>
            <w:rPr>
              <w:rFonts w:asciiTheme="minorHAnsi" w:eastAsiaTheme="minorEastAsia" w:hAnsiTheme="minorHAnsi" w:cstheme="minorBidi"/>
              <w:smallCaps w:val="0"/>
              <w:noProof/>
              <w:sz w:val="22"/>
              <w:szCs w:val="22"/>
              <w:lang w:val="en-US"/>
            </w:rPr>
          </w:pPr>
          <w:hyperlink w:anchor="_Toc12966753" w:history="1">
            <w:r w:rsidR="0072331D" w:rsidRPr="00A14FC9">
              <w:rPr>
                <w:rStyle w:val="Hyperlink"/>
                <w:noProof/>
                <w:lang w:val="en-US"/>
              </w:rPr>
              <w:t>3.1.</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Site Investigation</w:t>
            </w:r>
            <w:r w:rsidR="0072331D">
              <w:rPr>
                <w:noProof/>
                <w:webHidden/>
              </w:rPr>
              <w:tab/>
            </w:r>
            <w:r w:rsidR="0072331D">
              <w:rPr>
                <w:noProof/>
                <w:webHidden/>
              </w:rPr>
              <w:fldChar w:fldCharType="begin"/>
            </w:r>
            <w:r w:rsidR="0072331D">
              <w:rPr>
                <w:noProof/>
                <w:webHidden/>
              </w:rPr>
              <w:instrText xml:space="preserve"> PAGEREF _Toc12966753 \h </w:instrText>
            </w:r>
            <w:r w:rsidR="0072331D">
              <w:rPr>
                <w:noProof/>
                <w:webHidden/>
              </w:rPr>
            </w:r>
            <w:r w:rsidR="0072331D">
              <w:rPr>
                <w:noProof/>
                <w:webHidden/>
              </w:rPr>
              <w:fldChar w:fldCharType="separate"/>
            </w:r>
            <w:r w:rsidR="0072331D">
              <w:rPr>
                <w:noProof/>
                <w:webHidden/>
              </w:rPr>
              <w:t>22</w:t>
            </w:r>
            <w:r w:rsidR="0072331D">
              <w:rPr>
                <w:noProof/>
                <w:webHidden/>
              </w:rPr>
              <w:fldChar w:fldCharType="end"/>
            </w:r>
          </w:hyperlink>
        </w:p>
        <w:p w14:paraId="05611CB7" w14:textId="685A260F" w:rsidR="0072331D" w:rsidRDefault="00B339D6">
          <w:pPr>
            <w:pStyle w:val="TOC2"/>
            <w:rPr>
              <w:rFonts w:asciiTheme="minorHAnsi" w:eastAsiaTheme="minorEastAsia" w:hAnsiTheme="minorHAnsi" w:cstheme="minorBidi"/>
              <w:smallCaps w:val="0"/>
              <w:noProof/>
              <w:sz w:val="22"/>
              <w:szCs w:val="22"/>
              <w:lang w:val="en-US"/>
            </w:rPr>
          </w:pPr>
          <w:hyperlink w:anchor="_Toc12966754" w:history="1">
            <w:r w:rsidR="0072331D" w:rsidRPr="00A14FC9">
              <w:rPr>
                <w:rStyle w:val="Hyperlink"/>
                <w:noProof/>
                <w:lang w:val="en-US"/>
              </w:rPr>
              <w:t>3.2.</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Value engineering</w:t>
            </w:r>
            <w:r w:rsidR="0072331D">
              <w:rPr>
                <w:noProof/>
                <w:webHidden/>
              </w:rPr>
              <w:tab/>
            </w:r>
            <w:r w:rsidR="0072331D">
              <w:rPr>
                <w:noProof/>
                <w:webHidden/>
              </w:rPr>
              <w:fldChar w:fldCharType="begin"/>
            </w:r>
            <w:r w:rsidR="0072331D">
              <w:rPr>
                <w:noProof/>
                <w:webHidden/>
              </w:rPr>
              <w:instrText xml:space="preserve"> PAGEREF _Toc12966754 \h </w:instrText>
            </w:r>
            <w:r w:rsidR="0072331D">
              <w:rPr>
                <w:noProof/>
                <w:webHidden/>
              </w:rPr>
            </w:r>
            <w:r w:rsidR="0072331D">
              <w:rPr>
                <w:noProof/>
                <w:webHidden/>
              </w:rPr>
              <w:fldChar w:fldCharType="separate"/>
            </w:r>
            <w:r w:rsidR="0072331D">
              <w:rPr>
                <w:noProof/>
                <w:webHidden/>
              </w:rPr>
              <w:t>22</w:t>
            </w:r>
            <w:r w:rsidR="0072331D">
              <w:rPr>
                <w:noProof/>
                <w:webHidden/>
              </w:rPr>
              <w:fldChar w:fldCharType="end"/>
            </w:r>
          </w:hyperlink>
        </w:p>
        <w:p w14:paraId="799745E2" w14:textId="61E96E77" w:rsidR="0072331D" w:rsidRDefault="00B339D6">
          <w:pPr>
            <w:pStyle w:val="TOC2"/>
            <w:rPr>
              <w:rFonts w:asciiTheme="minorHAnsi" w:eastAsiaTheme="minorEastAsia" w:hAnsiTheme="minorHAnsi" w:cstheme="minorBidi"/>
              <w:smallCaps w:val="0"/>
              <w:noProof/>
              <w:sz w:val="22"/>
              <w:szCs w:val="22"/>
              <w:lang w:val="en-US"/>
            </w:rPr>
          </w:pPr>
          <w:hyperlink w:anchor="_Toc12966755" w:history="1">
            <w:r w:rsidR="0072331D" w:rsidRPr="00A14FC9">
              <w:rPr>
                <w:rStyle w:val="Hyperlink"/>
                <w:noProof/>
                <w:lang w:val="en-US"/>
              </w:rPr>
              <w:t>3.3.</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Master Design structure</w:t>
            </w:r>
            <w:r w:rsidR="0072331D">
              <w:rPr>
                <w:noProof/>
                <w:webHidden/>
              </w:rPr>
              <w:tab/>
            </w:r>
            <w:r w:rsidR="0072331D">
              <w:rPr>
                <w:noProof/>
                <w:webHidden/>
              </w:rPr>
              <w:fldChar w:fldCharType="begin"/>
            </w:r>
            <w:r w:rsidR="0072331D">
              <w:rPr>
                <w:noProof/>
                <w:webHidden/>
              </w:rPr>
              <w:instrText xml:space="preserve"> PAGEREF _Toc12966755 \h </w:instrText>
            </w:r>
            <w:r w:rsidR="0072331D">
              <w:rPr>
                <w:noProof/>
                <w:webHidden/>
              </w:rPr>
            </w:r>
            <w:r w:rsidR="0072331D">
              <w:rPr>
                <w:noProof/>
                <w:webHidden/>
              </w:rPr>
              <w:fldChar w:fldCharType="separate"/>
            </w:r>
            <w:r w:rsidR="0072331D">
              <w:rPr>
                <w:noProof/>
                <w:webHidden/>
              </w:rPr>
              <w:t>26</w:t>
            </w:r>
            <w:r w:rsidR="0072331D">
              <w:rPr>
                <w:noProof/>
                <w:webHidden/>
              </w:rPr>
              <w:fldChar w:fldCharType="end"/>
            </w:r>
          </w:hyperlink>
        </w:p>
        <w:p w14:paraId="3B60F227" w14:textId="10E5EB44" w:rsidR="0072331D" w:rsidRDefault="00B339D6">
          <w:pPr>
            <w:pStyle w:val="TOC2"/>
            <w:rPr>
              <w:rFonts w:asciiTheme="minorHAnsi" w:eastAsiaTheme="minorEastAsia" w:hAnsiTheme="minorHAnsi" w:cstheme="minorBidi"/>
              <w:smallCaps w:val="0"/>
              <w:noProof/>
              <w:sz w:val="22"/>
              <w:szCs w:val="22"/>
              <w:lang w:val="en-US"/>
            </w:rPr>
          </w:pPr>
          <w:hyperlink w:anchor="_Toc12966756" w:history="1">
            <w:r w:rsidR="0072331D" w:rsidRPr="00A14FC9">
              <w:rPr>
                <w:rStyle w:val="Hyperlink"/>
                <w:noProof/>
                <w:lang w:val="en-US"/>
              </w:rPr>
              <w:t>3.4.</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Detail Technical Design structure</w:t>
            </w:r>
            <w:r w:rsidR="0072331D">
              <w:rPr>
                <w:noProof/>
                <w:webHidden/>
              </w:rPr>
              <w:tab/>
            </w:r>
            <w:r w:rsidR="0072331D">
              <w:rPr>
                <w:noProof/>
                <w:webHidden/>
              </w:rPr>
              <w:fldChar w:fldCharType="begin"/>
            </w:r>
            <w:r w:rsidR="0072331D">
              <w:rPr>
                <w:noProof/>
                <w:webHidden/>
              </w:rPr>
              <w:instrText xml:space="preserve"> PAGEREF _Toc12966756 \h </w:instrText>
            </w:r>
            <w:r w:rsidR="0072331D">
              <w:rPr>
                <w:noProof/>
                <w:webHidden/>
              </w:rPr>
            </w:r>
            <w:r w:rsidR="0072331D">
              <w:rPr>
                <w:noProof/>
                <w:webHidden/>
              </w:rPr>
              <w:fldChar w:fldCharType="separate"/>
            </w:r>
            <w:r w:rsidR="0072331D">
              <w:rPr>
                <w:noProof/>
                <w:webHidden/>
              </w:rPr>
              <w:t>28</w:t>
            </w:r>
            <w:r w:rsidR="0072331D">
              <w:rPr>
                <w:noProof/>
                <w:webHidden/>
              </w:rPr>
              <w:fldChar w:fldCharType="end"/>
            </w:r>
          </w:hyperlink>
        </w:p>
        <w:p w14:paraId="1136902C" w14:textId="64295B7C" w:rsidR="0072331D" w:rsidRDefault="00B339D6">
          <w:pPr>
            <w:pStyle w:val="TOC2"/>
            <w:rPr>
              <w:rFonts w:asciiTheme="minorHAnsi" w:eastAsiaTheme="minorEastAsia" w:hAnsiTheme="minorHAnsi" w:cstheme="minorBidi"/>
              <w:smallCaps w:val="0"/>
              <w:noProof/>
              <w:sz w:val="22"/>
              <w:szCs w:val="22"/>
              <w:lang w:val="en-US"/>
            </w:rPr>
          </w:pPr>
          <w:hyperlink w:anchor="_Toc12966757" w:history="1">
            <w:r w:rsidR="0072331D" w:rsidRPr="00A14FC9">
              <w:rPr>
                <w:rStyle w:val="Hyperlink"/>
                <w:noProof/>
                <w:lang w:val="en-US"/>
              </w:rPr>
              <w:t>3.5.</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Detail Technical Design review and approval</w:t>
            </w:r>
            <w:r w:rsidR="0072331D">
              <w:rPr>
                <w:noProof/>
                <w:webHidden/>
              </w:rPr>
              <w:tab/>
            </w:r>
            <w:r w:rsidR="0072331D">
              <w:rPr>
                <w:noProof/>
                <w:webHidden/>
              </w:rPr>
              <w:fldChar w:fldCharType="begin"/>
            </w:r>
            <w:r w:rsidR="0072331D">
              <w:rPr>
                <w:noProof/>
                <w:webHidden/>
              </w:rPr>
              <w:instrText xml:space="preserve"> PAGEREF _Toc12966757 \h </w:instrText>
            </w:r>
            <w:r w:rsidR="0072331D">
              <w:rPr>
                <w:noProof/>
                <w:webHidden/>
              </w:rPr>
            </w:r>
            <w:r w:rsidR="0072331D">
              <w:rPr>
                <w:noProof/>
                <w:webHidden/>
              </w:rPr>
              <w:fldChar w:fldCharType="separate"/>
            </w:r>
            <w:r w:rsidR="0072331D">
              <w:rPr>
                <w:noProof/>
                <w:webHidden/>
              </w:rPr>
              <w:t>28</w:t>
            </w:r>
            <w:r w:rsidR="0072331D">
              <w:rPr>
                <w:noProof/>
                <w:webHidden/>
              </w:rPr>
              <w:fldChar w:fldCharType="end"/>
            </w:r>
          </w:hyperlink>
        </w:p>
        <w:p w14:paraId="75459ED4" w14:textId="5AD83A27" w:rsidR="0072331D" w:rsidRDefault="00B339D6">
          <w:pPr>
            <w:pStyle w:val="TOC2"/>
            <w:rPr>
              <w:rFonts w:asciiTheme="minorHAnsi" w:eastAsiaTheme="minorEastAsia" w:hAnsiTheme="minorHAnsi" w:cstheme="minorBidi"/>
              <w:smallCaps w:val="0"/>
              <w:noProof/>
              <w:sz w:val="22"/>
              <w:szCs w:val="22"/>
              <w:lang w:val="en-US"/>
            </w:rPr>
          </w:pPr>
          <w:hyperlink w:anchor="_Toc12966758" w:history="1">
            <w:r w:rsidR="0072331D" w:rsidRPr="00A14FC9">
              <w:rPr>
                <w:rStyle w:val="Hyperlink"/>
                <w:noProof/>
                <w:lang w:val="en-US"/>
              </w:rPr>
              <w:t>3.6.</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Meetings</w:t>
            </w:r>
            <w:r w:rsidR="0072331D">
              <w:rPr>
                <w:noProof/>
                <w:webHidden/>
              </w:rPr>
              <w:tab/>
            </w:r>
            <w:r w:rsidR="0072331D">
              <w:rPr>
                <w:noProof/>
                <w:webHidden/>
              </w:rPr>
              <w:fldChar w:fldCharType="begin"/>
            </w:r>
            <w:r w:rsidR="0072331D">
              <w:rPr>
                <w:noProof/>
                <w:webHidden/>
              </w:rPr>
              <w:instrText xml:space="preserve"> PAGEREF _Toc12966758 \h </w:instrText>
            </w:r>
            <w:r w:rsidR="0072331D">
              <w:rPr>
                <w:noProof/>
                <w:webHidden/>
              </w:rPr>
            </w:r>
            <w:r w:rsidR="0072331D">
              <w:rPr>
                <w:noProof/>
                <w:webHidden/>
              </w:rPr>
              <w:fldChar w:fldCharType="separate"/>
            </w:r>
            <w:r w:rsidR="0072331D">
              <w:rPr>
                <w:noProof/>
                <w:webHidden/>
              </w:rPr>
              <w:t>28</w:t>
            </w:r>
            <w:r w:rsidR="0072331D">
              <w:rPr>
                <w:noProof/>
                <w:webHidden/>
              </w:rPr>
              <w:fldChar w:fldCharType="end"/>
            </w:r>
          </w:hyperlink>
        </w:p>
        <w:p w14:paraId="0AEB29B9" w14:textId="5D68B0FC" w:rsidR="0072331D" w:rsidRDefault="00B339D6">
          <w:pPr>
            <w:pStyle w:val="TOC2"/>
            <w:rPr>
              <w:rFonts w:asciiTheme="minorHAnsi" w:eastAsiaTheme="minorEastAsia" w:hAnsiTheme="minorHAnsi" w:cstheme="minorBidi"/>
              <w:smallCaps w:val="0"/>
              <w:noProof/>
              <w:sz w:val="22"/>
              <w:szCs w:val="22"/>
              <w:lang w:val="en-US"/>
            </w:rPr>
          </w:pPr>
          <w:hyperlink w:anchor="_Toc12966759" w:history="1">
            <w:r w:rsidR="0072331D" w:rsidRPr="00A14FC9">
              <w:rPr>
                <w:rStyle w:val="Hyperlink"/>
                <w:noProof/>
              </w:rPr>
              <w:t>3.7.</w:t>
            </w:r>
            <w:r w:rsidR="0072331D">
              <w:rPr>
                <w:rFonts w:asciiTheme="minorHAnsi" w:eastAsiaTheme="minorEastAsia" w:hAnsiTheme="minorHAnsi" w:cstheme="minorBidi"/>
                <w:smallCaps w:val="0"/>
                <w:noProof/>
                <w:sz w:val="22"/>
                <w:szCs w:val="22"/>
                <w:lang w:val="en-US"/>
              </w:rPr>
              <w:tab/>
            </w:r>
            <w:r w:rsidR="0072331D" w:rsidRPr="00A14FC9">
              <w:rPr>
                <w:rStyle w:val="Hyperlink"/>
                <w:noProof/>
              </w:rPr>
              <w:t>Risk management</w:t>
            </w:r>
            <w:r w:rsidR="0072331D">
              <w:rPr>
                <w:noProof/>
                <w:webHidden/>
              </w:rPr>
              <w:tab/>
            </w:r>
            <w:r w:rsidR="0072331D">
              <w:rPr>
                <w:noProof/>
                <w:webHidden/>
              </w:rPr>
              <w:fldChar w:fldCharType="begin"/>
            </w:r>
            <w:r w:rsidR="0072331D">
              <w:rPr>
                <w:noProof/>
                <w:webHidden/>
              </w:rPr>
              <w:instrText xml:space="preserve"> PAGEREF _Toc12966759 \h </w:instrText>
            </w:r>
            <w:r w:rsidR="0072331D">
              <w:rPr>
                <w:noProof/>
                <w:webHidden/>
              </w:rPr>
            </w:r>
            <w:r w:rsidR="0072331D">
              <w:rPr>
                <w:noProof/>
                <w:webHidden/>
              </w:rPr>
              <w:fldChar w:fldCharType="separate"/>
            </w:r>
            <w:r w:rsidR="0072331D">
              <w:rPr>
                <w:noProof/>
                <w:webHidden/>
              </w:rPr>
              <w:t>31</w:t>
            </w:r>
            <w:r w:rsidR="0072331D">
              <w:rPr>
                <w:noProof/>
                <w:webHidden/>
              </w:rPr>
              <w:fldChar w:fldCharType="end"/>
            </w:r>
          </w:hyperlink>
        </w:p>
        <w:p w14:paraId="7AAC57AC" w14:textId="12CC2BD3" w:rsidR="0072331D" w:rsidRDefault="00B339D6">
          <w:pPr>
            <w:pStyle w:val="TOC2"/>
            <w:rPr>
              <w:rFonts w:asciiTheme="minorHAnsi" w:eastAsiaTheme="minorEastAsia" w:hAnsiTheme="minorHAnsi" w:cstheme="minorBidi"/>
              <w:smallCaps w:val="0"/>
              <w:noProof/>
              <w:sz w:val="22"/>
              <w:szCs w:val="22"/>
              <w:lang w:val="en-US"/>
            </w:rPr>
          </w:pPr>
          <w:hyperlink w:anchor="_Toc12966760" w:history="1">
            <w:r w:rsidR="0072331D" w:rsidRPr="00A14FC9">
              <w:rPr>
                <w:rStyle w:val="Hyperlink"/>
                <w:noProof/>
                <w:lang w:val="en-US"/>
              </w:rPr>
              <w:t>3.8.</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Language</w:t>
            </w:r>
            <w:r w:rsidR="0072331D">
              <w:rPr>
                <w:noProof/>
                <w:webHidden/>
              </w:rPr>
              <w:tab/>
            </w:r>
            <w:r w:rsidR="0072331D">
              <w:rPr>
                <w:noProof/>
                <w:webHidden/>
              </w:rPr>
              <w:fldChar w:fldCharType="begin"/>
            </w:r>
            <w:r w:rsidR="0072331D">
              <w:rPr>
                <w:noProof/>
                <w:webHidden/>
              </w:rPr>
              <w:instrText xml:space="preserve"> PAGEREF _Toc12966760 \h </w:instrText>
            </w:r>
            <w:r w:rsidR="0072331D">
              <w:rPr>
                <w:noProof/>
                <w:webHidden/>
              </w:rPr>
            </w:r>
            <w:r w:rsidR="0072331D">
              <w:rPr>
                <w:noProof/>
                <w:webHidden/>
              </w:rPr>
              <w:fldChar w:fldCharType="separate"/>
            </w:r>
            <w:r w:rsidR="0072331D">
              <w:rPr>
                <w:noProof/>
                <w:webHidden/>
              </w:rPr>
              <w:t>31</w:t>
            </w:r>
            <w:r w:rsidR="0072331D">
              <w:rPr>
                <w:noProof/>
                <w:webHidden/>
              </w:rPr>
              <w:fldChar w:fldCharType="end"/>
            </w:r>
          </w:hyperlink>
        </w:p>
        <w:p w14:paraId="40AC6DE6" w14:textId="7AE2FC3A" w:rsidR="0072331D" w:rsidRDefault="00B339D6">
          <w:pPr>
            <w:pStyle w:val="TOC1"/>
            <w:rPr>
              <w:rFonts w:asciiTheme="minorHAnsi" w:eastAsiaTheme="minorEastAsia" w:hAnsiTheme="minorHAnsi" w:cstheme="minorBidi"/>
              <w:b w:val="0"/>
              <w:bCs w:val="0"/>
              <w:caps w:val="0"/>
              <w:noProof/>
              <w:sz w:val="22"/>
              <w:szCs w:val="22"/>
              <w:lang w:val="en-US"/>
            </w:rPr>
          </w:pPr>
          <w:hyperlink w:anchor="_Toc12966761" w:history="1">
            <w:r w:rsidR="0072331D" w:rsidRPr="00A14FC9">
              <w:rPr>
                <w:rStyle w:val="Hyperlink"/>
                <w:noProof/>
                <w:lang w:val="en-US"/>
              </w:rPr>
              <w:t>4.</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SCOPE OF Deliverables</w:t>
            </w:r>
            <w:r w:rsidR="0072331D">
              <w:rPr>
                <w:noProof/>
                <w:webHidden/>
              </w:rPr>
              <w:tab/>
            </w:r>
            <w:r w:rsidR="0072331D">
              <w:rPr>
                <w:noProof/>
                <w:webHidden/>
              </w:rPr>
              <w:fldChar w:fldCharType="begin"/>
            </w:r>
            <w:r w:rsidR="0072331D">
              <w:rPr>
                <w:noProof/>
                <w:webHidden/>
              </w:rPr>
              <w:instrText xml:space="preserve"> PAGEREF _Toc12966761 \h </w:instrText>
            </w:r>
            <w:r w:rsidR="0072331D">
              <w:rPr>
                <w:noProof/>
                <w:webHidden/>
              </w:rPr>
            </w:r>
            <w:r w:rsidR="0072331D">
              <w:rPr>
                <w:noProof/>
                <w:webHidden/>
              </w:rPr>
              <w:fldChar w:fldCharType="separate"/>
            </w:r>
            <w:r w:rsidR="0072331D">
              <w:rPr>
                <w:noProof/>
                <w:webHidden/>
              </w:rPr>
              <w:t>33</w:t>
            </w:r>
            <w:r w:rsidR="0072331D">
              <w:rPr>
                <w:noProof/>
                <w:webHidden/>
              </w:rPr>
              <w:fldChar w:fldCharType="end"/>
            </w:r>
          </w:hyperlink>
        </w:p>
        <w:p w14:paraId="3200F9AE" w14:textId="4215CD76" w:rsidR="0072331D" w:rsidRDefault="00B339D6">
          <w:pPr>
            <w:pStyle w:val="TOC2"/>
            <w:rPr>
              <w:rFonts w:asciiTheme="minorHAnsi" w:eastAsiaTheme="minorEastAsia" w:hAnsiTheme="minorHAnsi" w:cstheme="minorBidi"/>
              <w:smallCaps w:val="0"/>
              <w:noProof/>
              <w:sz w:val="22"/>
              <w:szCs w:val="22"/>
              <w:lang w:val="en-US"/>
            </w:rPr>
          </w:pPr>
          <w:hyperlink w:anchor="_Toc12966762" w:history="1">
            <w:r w:rsidR="0072331D" w:rsidRPr="00A14FC9">
              <w:rPr>
                <w:rStyle w:val="Hyperlink"/>
                <w:noProof/>
                <w:lang w:val="en-US"/>
              </w:rPr>
              <w:t>4.2.</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Design deliverables</w:t>
            </w:r>
            <w:r w:rsidR="0072331D">
              <w:rPr>
                <w:noProof/>
                <w:webHidden/>
              </w:rPr>
              <w:tab/>
            </w:r>
            <w:r w:rsidR="0072331D">
              <w:rPr>
                <w:noProof/>
                <w:webHidden/>
              </w:rPr>
              <w:fldChar w:fldCharType="begin"/>
            </w:r>
            <w:r w:rsidR="0072331D">
              <w:rPr>
                <w:noProof/>
                <w:webHidden/>
              </w:rPr>
              <w:instrText xml:space="preserve"> PAGEREF _Toc12966762 \h </w:instrText>
            </w:r>
            <w:r w:rsidR="0072331D">
              <w:rPr>
                <w:noProof/>
                <w:webHidden/>
              </w:rPr>
            </w:r>
            <w:r w:rsidR="0072331D">
              <w:rPr>
                <w:noProof/>
                <w:webHidden/>
              </w:rPr>
              <w:fldChar w:fldCharType="separate"/>
            </w:r>
            <w:r w:rsidR="0072331D">
              <w:rPr>
                <w:noProof/>
                <w:webHidden/>
              </w:rPr>
              <w:t>33</w:t>
            </w:r>
            <w:r w:rsidR="0072331D">
              <w:rPr>
                <w:noProof/>
                <w:webHidden/>
              </w:rPr>
              <w:fldChar w:fldCharType="end"/>
            </w:r>
          </w:hyperlink>
        </w:p>
        <w:p w14:paraId="6A775BFA" w14:textId="284AB89E" w:rsidR="0072331D" w:rsidRDefault="00B339D6">
          <w:pPr>
            <w:pStyle w:val="TOC2"/>
            <w:rPr>
              <w:rFonts w:asciiTheme="minorHAnsi" w:eastAsiaTheme="minorEastAsia" w:hAnsiTheme="minorHAnsi" w:cstheme="minorBidi"/>
              <w:smallCaps w:val="0"/>
              <w:noProof/>
              <w:sz w:val="22"/>
              <w:szCs w:val="22"/>
              <w:lang w:val="en-US"/>
            </w:rPr>
          </w:pPr>
          <w:hyperlink w:anchor="_Toc12966763" w:history="1">
            <w:r w:rsidR="0072331D" w:rsidRPr="00A14FC9">
              <w:rPr>
                <w:rStyle w:val="Hyperlink"/>
                <w:noProof/>
                <w:lang w:val="en-US"/>
              </w:rPr>
              <w:t>4.3.</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Agreement implementation process deliverables</w:t>
            </w:r>
            <w:r w:rsidR="0072331D">
              <w:rPr>
                <w:noProof/>
                <w:webHidden/>
              </w:rPr>
              <w:tab/>
            </w:r>
            <w:r w:rsidR="0072331D">
              <w:rPr>
                <w:noProof/>
                <w:webHidden/>
              </w:rPr>
              <w:fldChar w:fldCharType="begin"/>
            </w:r>
            <w:r w:rsidR="0072331D">
              <w:rPr>
                <w:noProof/>
                <w:webHidden/>
              </w:rPr>
              <w:instrText xml:space="preserve"> PAGEREF _Toc12966763 \h </w:instrText>
            </w:r>
            <w:r w:rsidR="0072331D">
              <w:rPr>
                <w:noProof/>
                <w:webHidden/>
              </w:rPr>
            </w:r>
            <w:r w:rsidR="0072331D">
              <w:rPr>
                <w:noProof/>
                <w:webHidden/>
              </w:rPr>
              <w:fldChar w:fldCharType="separate"/>
            </w:r>
            <w:r w:rsidR="0072331D">
              <w:rPr>
                <w:noProof/>
                <w:webHidden/>
              </w:rPr>
              <w:t>33</w:t>
            </w:r>
            <w:r w:rsidR="0072331D">
              <w:rPr>
                <w:noProof/>
                <w:webHidden/>
              </w:rPr>
              <w:fldChar w:fldCharType="end"/>
            </w:r>
          </w:hyperlink>
        </w:p>
        <w:p w14:paraId="001088E0" w14:textId="49A99AC6" w:rsidR="0072331D" w:rsidRDefault="00B339D6">
          <w:pPr>
            <w:pStyle w:val="TOC2"/>
            <w:rPr>
              <w:rFonts w:asciiTheme="minorHAnsi" w:eastAsiaTheme="minorEastAsia" w:hAnsiTheme="minorHAnsi" w:cstheme="minorBidi"/>
              <w:smallCaps w:val="0"/>
              <w:noProof/>
              <w:sz w:val="22"/>
              <w:szCs w:val="22"/>
              <w:lang w:val="en-US"/>
            </w:rPr>
          </w:pPr>
          <w:hyperlink w:anchor="_Toc12966764" w:history="1">
            <w:r w:rsidR="0072331D" w:rsidRPr="00A14FC9">
              <w:rPr>
                <w:rStyle w:val="Hyperlink"/>
                <w:noProof/>
                <w:lang w:val="en-US"/>
              </w:rPr>
              <w:t>4.4.</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Bill of quantities</w:t>
            </w:r>
            <w:r w:rsidR="0072331D">
              <w:rPr>
                <w:noProof/>
                <w:webHidden/>
              </w:rPr>
              <w:tab/>
            </w:r>
            <w:r w:rsidR="0072331D">
              <w:rPr>
                <w:noProof/>
                <w:webHidden/>
              </w:rPr>
              <w:fldChar w:fldCharType="begin"/>
            </w:r>
            <w:r w:rsidR="0072331D">
              <w:rPr>
                <w:noProof/>
                <w:webHidden/>
              </w:rPr>
              <w:instrText xml:space="preserve"> PAGEREF _Toc12966764 \h </w:instrText>
            </w:r>
            <w:r w:rsidR="0072331D">
              <w:rPr>
                <w:noProof/>
                <w:webHidden/>
              </w:rPr>
            </w:r>
            <w:r w:rsidR="0072331D">
              <w:rPr>
                <w:noProof/>
                <w:webHidden/>
              </w:rPr>
              <w:fldChar w:fldCharType="separate"/>
            </w:r>
            <w:r w:rsidR="0072331D">
              <w:rPr>
                <w:noProof/>
                <w:webHidden/>
              </w:rPr>
              <w:t>33</w:t>
            </w:r>
            <w:r w:rsidR="0072331D">
              <w:rPr>
                <w:noProof/>
                <w:webHidden/>
              </w:rPr>
              <w:fldChar w:fldCharType="end"/>
            </w:r>
          </w:hyperlink>
        </w:p>
        <w:p w14:paraId="155FA0F1" w14:textId="7BAF0967" w:rsidR="0072331D" w:rsidRDefault="00B339D6">
          <w:pPr>
            <w:pStyle w:val="TOC2"/>
            <w:rPr>
              <w:rFonts w:asciiTheme="minorHAnsi" w:eastAsiaTheme="minorEastAsia" w:hAnsiTheme="minorHAnsi" w:cstheme="minorBidi"/>
              <w:smallCaps w:val="0"/>
              <w:noProof/>
              <w:sz w:val="22"/>
              <w:szCs w:val="22"/>
              <w:lang w:val="en-US"/>
            </w:rPr>
          </w:pPr>
          <w:hyperlink w:anchor="_Toc12966765" w:history="1">
            <w:r w:rsidR="0072331D" w:rsidRPr="00A14FC9">
              <w:rPr>
                <w:rStyle w:val="Hyperlink"/>
                <w:rFonts w:ascii="Segoe UI" w:eastAsia="Segoe UI" w:hAnsi="Segoe UI" w:cs="Segoe UI"/>
                <w:noProof/>
                <w:lang w:val="en-US" w:eastAsia="en-GB"/>
              </w:rPr>
              <w:t>4.5.</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Visual</w:t>
            </w:r>
            <w:r w:rsidR="0072331D" w:rsidRPr="00A14FC9">
              <w:rPr>
                <w:rStyle w:val="Hyperlink"/>
                <w:noProof/>
                <w:lang w:val="en-US" w:eastAsia="en-GB"/>
              </w:rPr>
              <w:t>isation of technical solutions</w:t>
            </w:r>
            <w:r w:rsidR="0072331D">
              <w:rPr>
                <w:noProof/>
                <w:webHidden/>
              </w:rPr>
              <w:tab/>
            </w:r>
            <w:r w:rsidR="0072331D">
              <w:rPr>
                <w:noProof/>
                <w:webHidden/>
              </w:rPr>
              <w:fldChar w:fldCharType="begin"/>
            </w:r>
            <w:r w:rsidR="0072331D">
              <w:rPr>
                <w:noProof/>
                <w:webHidden/>
              </w:rPr>
              <w:instrText xml:space="preserve"> PAGEREF _Toc12966765 \h </w:instrText>
            </w:r>
            <w:r w:rsidR="0072331D">
              <w:rPr>
                <w:noProof/>
                <w:webHidden/>
              </w:rPr>
            </w:r>
            <w:r w:rsidR="0072331D">
              <w:rPr>
                <w:noProof/>
                <w:webHidden/>
              </w:rPr>
              <w:fldChar w:fldCharType="separate"/>
            </w:r>
            <w:r w:rsidR="0072331D">
              <w:rPr>
                <w:noProof/>
                <w:webHidden/>
              </w:rPr>
              <w:t>34</w:t>
            </w:r>
            <w:r w:rsidR="0072331D">
              <w:rPr>
                <w:noProof/>
                <w:webHidden/>
              </w:rPr>
              <w:fldChar w:fldCharType="end"/>
            </w:r>
          </w:hyperlink>
        </w:p>
        <w:p w14:paraId="10ADED6F" w14:textId="74125601" w:rsidR="0072331D" w:rsidRDefault="00B339D6">
          <w:pPr>
            <w:pStyle w:val="TOC1"/>
            <w:rPr>
              <w:rFonts w:asciiTheme="minorHAnsi" w:eastAsiaTheme="minorEastAsia" w:hAnsiTheme="minorHAnsi" w:cstheme="minorBidi"/>
              <w:b w:val="0"/>
              <w:bCs w:val="0"/>
              <w:caps w:val="0"/>
              <w:noProof/>
              <w:sz w:val="22"/>
              <w:szCs w:val="22"/>
              <w:lang w:val="en-US"/>
            </w:rPr>
          </w:pPr>
          <w:hyperlink w:anchor="_Toc12966766" w:history="1">
            <w:r w:rsidR="0072331D" w:rsidRPr="00A14FC9">
              <w:rPr>
                <w:rStyle w:val="Hyperlink"/>
                <w:noProof/>
                <w:lang w:val="en-US"/>
              </w:rPr>
              <w:t>5.</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Design Supervision process</w:t>
            </w:r>
            <w:r w:rsidR="0072331D">
              <w:rPr>
                <w:noProof/>
                <w:webHidden/>
              </w:rPr>
              <w:tab/>
            </w:r>
            <w:r w:rsidR="0072331D">
              <w:rPr>
                <w:noProof/>
                <w:webHidden/>
              </w:rPr>
              <w:fldChar w:fldCharType="begin"/>
            </w:r>
            <w:r w:rsidR="0072331D">
              <w:rPr>
                <w:noProof/>
                <w:webHidden/>
              </w:rPr>
              <w:instrText xml:space="preserve"> PAGEREF _Toc12966766 \h </w:instrText>
            </w:r>
            <w:r w:rsidR="0072331D">
              <w:rPr>
                <w:noProof/>
                <w:webHidden/>
              </w:rPr>
            </w:r>
            <w:r w:rsidR="0072331D">
              <w:rPr>
                <w:noProof/>
                <w:webHidden/>
              </w:rPr>
              <w:fldChar w:fldCharType="separate"/>
            </w:r>
            <w:r w:rsidR="0072331D">
              <w:rPr>
                <w:noProof/>
                <w:webHidden/>
              </w:rPr>
              <w:t>34</w:t>
            </w:r>
            <w:r w:rsidR="0072331D">
              <w:rPr>
                <w:noProof/>
                <w:webHidden/>
              </w:rPr>
              <w:fldChar w:fldCharType="end"/>
            </w:r>
          </w:hyperlink>
        </w:p>
        <w:p w14:paraId="7B7A7F13" w14:textId="382D0784" w:rsidR="0072331D" w:rsidRDefault="00B339D6">
          <w:pPr>
            <w:pStyle w:val="TOC1"/>
            <w:rPr>
              <w:rFonts w:asciiTheme="minorHAnsi" w:eastAsiaTheme="minorEastAsia" w:hAnsiTheme="minorHAnsi" w:cstheme="minorBidi"/>
              <w:b w:val="0"/>
              <w:bCs w:val="0"/>
              <w:caps w:val="0"/>
              <w:noProof/>
              <w:sz w:val="22"/>
              <w:szCs w:val="22"/>
              <w:lang w:val="en-US"/>
            </w:rPr>
          </w:pPr>
          <w:hyperlink w:anchor="_Toc12966767" w:history="1">
            <w:r w:rsidR="0072331D" w:rsidRPr="00A14FC9">
              <w:rPr>
                <w:rStyle w:val="Hyperlink"/>
                <w:noProof/>
                <w:lang w:val="en-US"/>
              </w:rPr>
              <w:t>6.</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Consultant’s team</w:t>
            </w:r>
            <w:r w:rsidR="0072331D">
              <w:rPr>
                <w:noProof/>
                <w:webHidden/>
              </w:rPr>
              <w:tab/>
            </w:r>
            <w:r w:rsidR="0072331D">
              <w:rPr>
                <w:noProof/>
                <w:webHidden/>
              </w:rPr>
              <w:fldChar w:fldCharType="begin"/>
            </w:r>
            <w:r w:rsidR="0072331D">
              <w:rPr>
                <w:noProof/>
                <w:webHidden/>
              </w:rPr>
              <w:instrText xml:space="preserve"> PAGEREF _Toc12966767 \h </w:instrText>
            </w:r>
            <w:r w:rsidR="0072331D">
              <w:rPr>
                <w:noProof/>
                <w:webHidden/>
              </w:rPr>
            </w:r>
            <w:r w:rsidR="0072331D">
              <w:rPr>
                <w:noProof/>
                <w:webHidden/>
              </w:rPr>
              <w:fldChar w:fldCharType="separate"/>
            </w:r>
            <w:r w:rsidR="0072331D">
              <w:rPr>
                <w:noProof/>
                <w:webHidden/>
              </w:rPr>
              <w:t>35</w:t>
            </w:r>
            <w:r w:rsidR="0072331D">
              <w:rPr>
                <w:noProof/>
                <w:webHidden/>
              </w:rPr>
              <w:fldChar w:fldCharType="end"/>
            </w:r>
          </w:hyperlink>
        </w:p>
        <w:p w14:paraId="2569FC0D" w14:textId="26AC2FB5" w:rsidR="0072331D" w:rsidRDefault="00B339D6">
          <w:pPr>
            <w:pStyle w:val="TOC2"/>
            <w:rPr>
              <w:rFonts w:asciiTheme="minorHAnsi" w:eastAsiaTheme="minorEastAsia" w:hAnsiTheme="minorHAnsi" w:cstheme="minorBidi"/>
              <w:smallCaps w:val="0"/>
              <w:noProof/>
              <w:sz w:val="22"/>
              <w:szCs w:val="22"/>
              <w:lang w:val="en-US"/>
            </w:rPr>
          </w:pPr>
          <w:hyperlink w:anchor="_Toc12966768" w:history="1">
            <w:r w:rsidR="0072331D" w:rsidRPr="00A14FC9">
              <w:rPr>
                <w:rStyle w:val="Hyperlink"/>
                <w:noProof/>
                <w:lang w:val="en-US"/>
              </w:rPr>
              <w:t>6.1.</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General requirements for Consultant’s team members</w:t>
            </w:r>
            <w:r w:rsidR="0072331D">
              <w:rPr>
                <w:noProof/>
                <w:webHidden/>
              </w:rPr>
              <w:tab/>
            </w:r>
            <w:r w:rsidR="0072331D">
              <w:rPr>
                <w:noProof/>
                <w:webHidden/>
              </w:rPr>
              <w:fldChar w:fldCharType="begin"/>
            </w:r>
            <w:r w:rsidR="0072331D">
              <w:rPr>
                <w:noProof/>
                <w:webHidden/>
              </w:rPr>
              <w:instrText xml:space="preserve"> PAGEREF _Toc12966768 \h </w:instrText>
            </w:r>
            <w:r w:rsidR="0072331D">
              <w:rPr>
                <w:noProof/>
                <w:webHidden/>
              </w:rPr>
            </w:r>
            <w:r w:rsidR="0072331D">
              <w:rPr>
                <w:noProof/>
                <w:webHidden/>
              </w:rPr>
              <w:fldChar w:fldCharType="separate"/>
            </w:r>
            <w:r w:rsidR="0072331D">
              <w:rPr>
                <w:noProof/>
                <w:webHidden/>
              </w:rPr>
              <w:t>35</w:t>
            </w:r>
            <w:r w:rsidR="0072331D">
              <w:rPr>
                <w:noProof/>
                <w:webHidden/>
              </w:rPr>
              <w:fldChar w:fldCharType="end"/>
            </w:r>
          </w:hyperlink>
        </w:p>
        <w:p w14:paraId="6DF741A2" w14:textId="59B017D0" w:rsidR="0072331D" w:rsidRDefault="00B339D6">
          <w:pPr>
            <w:pStyle w:val="TOC2"/>
            <w:rPr>
              <w:rFonts w:asciiTheme="minorHAnsi" w:eastAsiaTheme="minorEastAsia" w:hAnsiTheme="minorHAnsi" w:cstheme="minorBidi"/>
              <w:smallCaps w:val="0"/>
              <w:noProof/>
              <w:sz w:val="22"/>
              <w:szCs w:val="22"/>
              <w:lang w:val="en-US"/>
            </w:rPr>
          </w:pPr>
          <w:hyperlink w:anchor="_Toc12966769" w:history="1">
            <w:r w:rsidR="0072331D" w:rsidRPr="00A14FC9">
              <w:rPr>
                <w:rStyle w:val="Hyperlink"/>
                <w:noProof/>
                <w:lang w:val="en-US"/>
              </w:rPr>
              <w:t>6.2.</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Requirements for key-experts</w:t>
            </w:r>
            <w:r w:rsidR="0072331D">
              <w:rPr>
                <w:noProof/>
                <w:webHidden/>
              </w:rPr>
              <w:tab/>
            </w:r>
            <w:r w:rsidR="0072331D">
              <w:rPr>
                <w:noProof/>
                <w:webHidden/>
              </w:rPr>
              <w:fldChar w:fldCharType="begin"/>
            </w:r>
            <w:r w:rsidR="0072331D">
              <w:rPr>
                <w:noProof/>
                <w:webHidden/>
              </w:rPr>
              <w:instrText xml:space="preserve"> PAGEREF _Toc12966769 \h </w:instrText>
            </w:r>
            <w:r w:rsidR="0072331D">
              <w:rPr>
                <w:noProof/>
                <w:webHidden/>
              </w:rPr>
            </w:r>
            <w:r w:rsidR="0072331D">
              <w:rPr>
                <w:noProof/>
                <w:webHidden/>
              </w:rPr>
              <w:fldChar w:fldCharType="separate"/>
            </w:r>
            <w:r w:rsidR="0072331D">
              <w:rPr>
                <w:noProof/>
                <w:webHidden/>
              </w:rPr>
              <w:t>36</w:t>
            </w:r>
            <w:r w:rsidR="0072331D">
              <w:rPr>
                <w:noProof/>
                <w:webHidden/>
              </w:rPr>
              <w:fldChar w:fldCharType="end"/>
            </w:r>
          </w:hyperlink>
        </w:p>
        <w:p w14:paraId="419DC58F" w14:textId="3BD51FC5" w:rsidR="0072331D" w:rsidRDefault="00B339D6">
          <w:pPr>
            <w:pStyle w:val="TOC2"/>
            <w:rPr>
              <w:rFonts w:asciiTheme="minorHAnsi" w:eastAsiaTheme="minorEastAsia" w:hAnsiTheme="minorHAnsi" w:cstheme="minorBidi"/>
              <w:smallCaps w:val="0"/>
              <w:noProof/>
              <w:sz w:val="22"/>
              <w:szCs w:val="22"/>
              <w:lang w:val="en-US"/>
            </w:rPr>
          </w:pPr>
          <w:hyperlink w:anchor="_Toc12966770" w:history="1">
            <w:r w:rsidR="0072331D" w:rsidRPr="00A14FC9">
              <w:rPr>
                <w:rStyle w:val="Hyperlink"/>
                <w:noProof/>
                <w:lang w:val="en-US"/>
              </w:rPr>
              <w:t>6.3.</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Approval process of key-experts</w:t>
            </w:r>
            <w:r w:rsidR="0072331D">
              <w:rPr>
                <w:noProof/>
                <w:webHidden/>
              </w:rPr>
              <w:tab/>
            </w:r>
            <w:r w:rsidR="0072331D">
              <w:rPr>
                <w:noProof/>
                <w:webHidden/>
              </w:rPr>
              <w:fldChar w:fldCharType="begin"/>
            </w:r>
            <w:r w:rsidR="0072331D">
              <w:rPr>
                <w:noProof/>
                <w:webHidden/>
              </w:rPr>
              <w:instrText xml:space="preserve"> PAGEREF _Toc12966770 \h </w:instrText>
            </w:r>
            <w:r w:rsidR="0072331D">
              <w:rPr>
                <w:noProof/>
                <w:webHidden/>
              </w:rPr>
            </w:r>
            <w:r w:rsidR="0072331D">
              <w:rPr>
                <w:noProof/>
                <w:webHidden/>
              </w:rPr>
              <w:fldChar w:fldCharType="separate"/>
            </w:r>
            <w:r w:rsidR="0072331D">
              <w:rPr>
                <w:noProof/>
                <w:webHidden/>
              </w:rPr>
              <w:t>39</w:t>
            </w:r>
            <w:r w:rsidR="0072331D">
              <w:rPr>
                <w:noProof/>
                <w:webHidden/>
              </w:rPr>
              <w:fldChar w:fldCharType="end"/>
            </w:r>
          </w:hyperlink>
        </w:p>
        <w:p w14:paraId="5CB0D364" w14:textId="63505898" w:rsidR="0072331D" w:rsidRDefault="00B339D6">
          <w:pPr>
            <w:pStyle w:val="TOC2"/>
            <w:rPr>
              <w:rFonts w:asciiTheme="minorHAnsi" w:eastAsiaTheme="minorEastAsia" w:hAnsiTheme="minorHAnsi" w:cstheme="minorBidi"/>
              <w:smallCaps w:val="0"/>
              <w:noProof/>
              <w:sz w:val="22"/>
              <w:szCs w:val="22"/>
              <w:lang w:val="en-US"/>
            </w:rPr>
          </w:pPr>
          <w:hyperlink w:anchor="_Toc12966771" w:history="1">
            <w:r w:rsidR="0072331D" w:rsidRPr="00A14FC9">
              <w:rPr>
                <w:rStyle w:val="Hyperlink"/>
                <w:noProof/>
                <w:lang w:val="en-US"/>
              </w:rPr>
              <w:t>6.4.</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Certification requirements for key-experts</w:t>
            </w:r>
            <w:r w:rsidR="0072331D">
              <w:rPr>
                <w:noProof/>
                <w:webHidden/>
              </w:rPr>
              <w:tab/>
            </w:r>
            <w:r w:rsidR="0072331D">
              <w:rPr>
                <w:noProof/>
                <w:webHidden/>
              </w:rPr>
              <w:fldChar w:fldCharType="begin"/>
            </w:r>
            <w:r w:rsidR="0072331D">
              <w:rPr>
                <w:noProof/>
                <w:webHidden/>
              </w:rPr>
              <w:instrText xml:space="preserve"> PAGEREF _Toc12966771 \h </w:instrText>
            </w:r>
            <w:r w:rsidR="0072331D">
              <w:rPr>
                <w:noProof/>
                <w:webHidden/>
              </w:rPr>
            </w:r>
            <w:r w:rsidR="0072331D">
              <w:rPr>
                <w:noProof/>
                <w:webHidden/>
              </w:rPr>
              <w:fldChar w:fldCharType="separate"/>
            </w:r>
            <w:r w:rsidR="0072331D">
              <w:rPr>
                <w:noProof/>
                <w:webHidden/>
              </w:rPr>
              <w:t>39</w:t>
            </w:r>
            <w:r w:rsidR="0072331D">
              <w:rPr>
                <w:noProof/>
                <w:webHidden/>
              </w:rPr>
              <w:fldChar w:fldCharType="end"/>
            </w:r>
          </w:hyperlink>
        </w:p>
        <w:p w14:paraId="06AA985F" w14:textId="23858BBE" w:rsidR="0072331D" w:rsidRDefault="00B339D6">
          <w:pPr>
            <w:pStyle w:val="TOC2"/>
            <w:rPr>
              <w:rFonts w:asciiTheme="minorHAnsi" w:eastAsiaTheme="minorEastAsia" w:hAnsiTheme="minorHAnsi" w:cstheme="minorBidi"/>
              <w:smallCaps w:val="0"/>
              <w:noProof/>
              <w:sz w:val="22"/>
              <w:szCs w:val="22"/>
              <w:lang w:val="en-US"/>
            </w:rPr>
          </w:pPr>
          <w:hyperlink w:anchor="_Toc12966772" w:history="1">
            <w:r w:rsidR="0072331D" w:rsidRPr="00A14FC9">
              <w:rPr>
                <w:rStyle w:val="Hyperlink"/>
                <w:noProof/>
                <w:lang w:val="en-US"/>
              </w:rPr>
              <w:t>6.5.</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Change procedure for the key-experts</w:t>
            </w:r>
            <w:r w:rsidR="0072331D">
              <w:rPr>
                <w:noProof/>
                <w:webHidden/>
              </w:rPr>
              <w:tab/>
            </w:r>
            <w:r w:rsidR="0072331D">
              <w:rPr>
                <w:noProof/>
                <w:webHidden/>
              </w:rPr>
              <w:fldChar w:fldCharType="begin"/>
            </w:r>
            <w:r w:rsidR="0072331D">
              <w:rPr>
                <w:noProof/>
                <w:webHidden/>
              </w:rPr>
              <w:instrText xml:space="preserve"> PAGEREF _Toc12966772 \h </w:instrText>
            </w:r>
            <w:r w:rsidR="0072331D">
              <w:rPr>
                <w:noProof/>
                <w:webHidden/>
              </w:rPr>
            </w:r>
            <w:r w:rsidR="0072331D">
              <w:rPr>
                <w:noProof/>
                <w:webHidden/>
              </w:rPr>
              <w:fldChar w:fldCharType="separate"/>
            </w:r>
            <w:r w:rsidR="0072331D">
              <w:rPr>
                <w:noProof/>
                <w:webHidden/>
              </w:rPr>
              <w:t>39</w:t>
            </w:r>
            <w:r w:rsidR="0072331D">
              <w:rPr>
                <w:noProof/>
                <w:webHidden/>
              </w:rPr>
              <w:fldChar w:fldCharType="end"/>
            </w:r>
          </w:hyperlink>
        </w:p>
        <w:p w14:paraId="59A41D59" w14:textId="5CEB2D11" w:rsidR="0072331D" w:rsidRDefault="00B339D6">
          <w:pPr>
            <w:pStyle w:val="TOC2"/>
            <w:rPr>
              <w:rFonts w:asciiTheme="minorHAnsi" w:eastAsiaTheme="minorEastAsia" w:hAnsiTheme="minorHAnsi" w:cstheme="minorBidi"/>
              <w:smallCaps w:val="0"/>
              <w:noProof/>
              <w:sz w:val="22"/>
              <w:szCs w:val="22"/>
              <w:lang w:val="en-US"/>
            </w:rPr>
          </w:pPr>
          <w:hyperlink w:anchor="_Toc12966773" w:history="1">
            <w:r w:rsidR="0072331D" w:rsidRPr="00A14FC9">
              <w:rPr>
                <w:rStyle w:val="Hyperlink"/>
                <w:noProof/>
                <w:lang w:val="en-US"/>
              </w:rPr>
              <w:t>6.6.</w:t>
            </w:r>
            <w:r w:rsidR="0072331D">
              <w:rPr>
                <w:rFonts w:asciiTheme="minorHAnsi" w:eastAsiaTheme="minorEastAsia" w:hAnsiTheme="minorHAnsi" w:cstheme="minorBidi"/>
                <w:smallCaps w:val="0"/>
                <w:noProof/>
                <w:sz w:val="22"/>
                <w:szCs w:val="22"/>
                <w:lang w:val="en-US"/>
              </w:rPr>
              <w:tab/>
            </w:r>
            <w:r w:rsidR="0072331D" w:rsidRPr="00A14FC9">
              <w:rPr>
                <w:rStyle w:val="Hyperlink"/>
                <w:noProof/>
                <w:lang w:val="en-US"/>
              </w:rPr>
              <w:t>Additional experts</w:t>
            </w:r>
            <w:r w:rsidR="0072331D">
              <w:rPr>
                <w:noProof/>
                <w:webHidden/>
              </w:rPr>
              <w:tab/>
            </w:r>
            <w:r w:rsidR="0072331D">
              <w:rPr>
                <w:noProof/>
                <w:webHidden/>
              </w:rPr>
              <w:fldChar w:fldCharType="begin"/>
            </w:r>
            <w:r w:rsidR="0072331D">
              <w:rPr>
                <w:noProof/>
                <w:webHidden/>
              </w:rPr>
              <w:instrText xml:space="preserve"> PAGEREF _Toc12966773 \h </w:instrText>
            </w:r>
            <w:r w:rsidR="0072331D">
              <w:rPr>
                <w:noProof/>
                <w:webHidden/>
              </w:rPr>
            </w:r>
            <w:r w:rsidR="0072331D">
              <w:rPr>
                <w:noProof/>
                <w:webHidden/>
              </w:rPr>
              <w:fldChar w:fldCharType="separate"/>
            </w:r>
            <w:r w:rsidR="0072331D">
              <w:rPr>
                <w:noProof/>
                <w:webHidden/>
              </w:rPr>
              <w:t>40</w:t>
            </w:r>
            <w:r w:rsidR="0072331D">
              <w:rPr>
                <w:noProof/>
                <w:webHidden/>
              </w:rPr>
              <w:fldChar w:fldCharType="end"/>
            </w:r>
          </w:hyperlink>
        </w:p>
        <w:p w14:paraId="0806B8F3" w14:textId="72DC90AD" w:rsidR="0072331D" w:rsidRDefault="00B339D6">
          <w:pPr>
            <w:pStyle w:val="TOC1"/>
            <w:rPr>
              <w:rFonts w:asciiTheme="minorHAnsi" w:eastAsiaTheme="minorEastAsia" w:hAnsiTheme="minorHAnsi" w:cstheme="minorBidi"/>
              <w:b w:val="0"/>
              <w:bCs w:val="0"/>
              <w:caps w:val="0"/>
              <w:noProof/>
              <w:sz w:val="22"/>
              <w:szCs w:val="22"/>
              <w:lang w:val="en-US"/>
            </w:rPr>
          </w:pPr>
          <w:hyperlink w:anchor="_Toc12966774" w:history="1">
            <w:r w:rsidR="0072331D" w:rsidRPr="00A14FC9">
              <w:rPr>
                <w:rStyle w:val="Hyperlink"/>
                <w:noProof/>
                <w:lang w:val="en-US"/>
              </w:rPr>
              <w:t>7.</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Quality assurance</w:t>
            </w:r>
            <w:r w:rsidR="0072331D">
              <w:rPr>
                <w:noProof/>
                <w:webHidden/>
              </w:rPr>
              <w:tab/>
            </w:r>
            <w:r w:rsidR="0072331D">
              <w:rPr>
                <w:noProof/>
                <w:webHidden/>
              </w:rPr>
              <w:fldChar w:fldCharType="begin"/>
            </w:r>
            <w:r w:rsidR="0072331D">
              <w:rPr>
                <w:noProof/>
                <w:webHidden/>
              </w:rPr>
              <w:instrText xml:space="preserve"> PAGEREF _Toc12966774 \h </w:instrText>
            </w:r>
            <w:r w:rsidR="0072331D">
              <w:rPr>
                <w:noProof/>
                <w:webHidden/>
              </w:rPr>
            </w:r>
            <w:r w:rsidR="0072331D">
              <w:rPr>
                <w:noProof/>
                <w:webHidden/>
              </w:rPr>
              <w:fldChar w:fldCharType="separate"/>
            </w:r>
            <w:r w:rsidR="0072331D">
              <w:rPr>
                <w:noProof/>
                <w:webHidden/>
              </w:rPr>
              <w:t>41</w:t>
            </w:r>
            <w:r w:rsidR="0072331D">
              <w:rPr>
                <w:noProof/>
                <w:webHidden/>
              </w:rPr>
              <w:fldChar w:fldCharType="end"/>
            </w:r>
          </w:hyperlink>
        </w:p>
        <w:p w14:paraId="04F1FF0C" w14:textId="4A0C0536" w:rsidR="0072331D" w:rsidRDefault="00B339D6">
          <w:pPr>
            <w:pStyle w:val="TOC1"/>
            <w:rPr>
              <w:rFonts w:asciiTheme="minorHAnsi" w:eastAsiaTheme="minorEastAsia" w:hAnsiTheme="minorHAnsi" w:cstheme="minorBidi"/>
              <w:b w:val="0"/>
              <w:bCs w:val="0"/>
              <w:caps w:val="0"/>
              <w:noProof/>
              <w:sz w:val="22"/>
              <w:szCs w:val="22"/>
              <w:lang w:val="en-US"/>
            </w:rPr>
          </w:pPr>
          <w:hyperlink w:anchor="_Toc12966775" w:history="1">
            <w:r w:rsidR="0072331D" w:rsidRPr="00A14FC9">
              <w:rPr>
                <w:rStyle w:val="Hyperlink"/>
                <w:noProof/>
                <w:lang w:val="en-US"/>
              </w:rPr>
              <w:t>8.</w:t>
            </w:r>
            <w:r w:rsidR="0072331D">
              <w:rPr>
                <w:rFonts w:asciiTheme="minorHAnsi" w:eastAsiaTheme="minorEastAsia" w:hAnsiTheme="minorHAnsi" w:cstheme="minorBidi"/>
                <w:b w:val="0"/>
                <w:bCs w:val="0"/>
                <w:caps w:val="0"/>
                <w:noProof/>
                <w:sz w:val="22"/>
                <w:szCs w:val="22"/>
                <w:lang w:val="en-US"/>
              </w:rPr>
              <w:tab/>
            </w:r>
            <w:r w:rsidR="0072331D" w:rsidRPr="00A14FC9">
              <w:rPr>
                <w:rStyle w:val="Hyperlink"/>
                <w:noProof/>
                <w:lang w:val="en-US"/>
              </w:rPr>
              <w:t>Annexes</w:t>
            </w:r>
            <w:r w:rsidR="0072331D">
              <w:rPr>
                <w:noProof/>
                <w:webHidden/>
              </w:rPr>
              <w:tab/>
            </w:r>
            <w:r w:rsidR="0072331D">
              <w:rPr>
                <w:noProof/>
                <w:webHidden/>
              </w:rPr>
              <w:fldChar w:fldCharType="begin"/>
            </w:r>
            <w:r w:rsidR="0072331D">
              <w:rPr>
                <w:noProof/>
                <w:webHidden/>
              </w:rPr>
              <w:instrText xml:space="preserve"> PAGEREF _Toc12966775 \h </w:instrText>
            </w:r>
            <w:r w:rsidR="0072331D">
              <w:rPr>
                <w:noProof/>
                <w:webHidden/>
              </w:rPr>
            </w:r>
            <w:r w:rsidR="0072331D">
              <w:rPr>
                <w:noProof/>
                <w:webHidden/>
              </w:rPr>
              <w:fldChar w:fldCharType="separate"/>
            </w:r>
            <w:r w:rsidR="0072331D">
              <w:rPr>
                <w:noProof/>
                <w:webHidden/>
              </w:rPr>
              <w:t>41</w:t>
            </w:r>
            <w:r w:rsidR="0072331D">
              <w:rPr>
                <w:noProof/>
                <w:webHidden/>
              </w:rPr>
              <w:fldChar w:fldCharType="end"/>
            </w:r>
          </w:hyperlink>
        </w:p>
        <w:p w14:paraId="783C7ED3" w14:textId="440724D7" w:rsidR="002C5014" w:rsidRPr="0031477B" w:rsidRDefault="001D1B84">
          <w:pPr>
            <w:rPr>
              <w:lang w:val="en-US"/>
            </w:rPr>
          </w:pPr>
          <w:r w:rsidRPr="0031477B">
            <w:rPr>
              <w:rFonts w:cstheme="minorHAnsi"/>
              <w:b/>
              <w:bCs/>
              <w:caps/>
              <w:szCs w:val="20"/>
              <w:lang w:val="en-US"/>
            </w:rPr>
            <w:fldChar w:fldCharType="end"/>
          </w:r>
        </w:p>
      </w:sdtContent>
    </w:sdt>
    <w:p w14:paraId="24F999BF" w14:textId="36FB3CE6" w:rsidR="002A07CE" w:rsidRPr="0031477B" w:rsidRDefault="00741A8B" w:rsidP="009B7571">
      <w:pPr>
        <w:pStyle w:val="1stlevelheading"/>
        <w:rPr>
          <w:lang w:val="en-US"/>
        </w:rPr>
      </w:pPr>
      <w:bookmarkStart w:id="9" w:name="_Toc466542508"/>
      <w:bookmarkStart w:id="10" w:name="_Toc471919445"/>
      <w:bookmarkStart w:id="11" w:name="_Toc471977192"/>
      <w:bookmarkStart w:id="12" w:name="_Toc471995568"/>
      <w:bookmarkStart w:id="13" w:name="_Toc472329506"/>
      <w:bookmarkStart w:id="14" w:name="_Toc472329740"/>
      <w:bookmarkStart w:id="15" w:name="_Toc474971914"/>
      <w:bookmarkStart w:id="16" w:name="_Toc474973519"/>
      <w:r w:rsidRPr="0031477B">
        <w:rPr>
          <w:lang w:val="en-US"/>
        </w:rPr>
        <w:br w:type="page"/>
      </w:r>
      <w:bookmarkStart w:id="17" w:name="_Toc509908695"/>
      <w:bookmarkStart w:id="18" w:name="_Toc509911661"/>
      <w:bookmarkStart w:id="19" w:name="_Toc509914962"/>
      <w:bookmarkStart w:id="20" w:name="_Toc509921925"/>
      <w:bookmarkStart w:id="21" w:name="_Toc509916262"/>
      <w:bookmarkStart w:id="22" w:name="_Toc509922260"/>
      <w:bookmarkStart w:id="23" w:name="_Toc509992743"/>
      <w:bookmarkStart w:id="24" w:name="_Toc510015322"/>
      <w:bookmarkStart w:id="25" w:name="_Toc510018354"/>
      <w:bookmarkStart w:id="26" w:name="_Toc510018408"/>
      <w:bookmarkStart w:id="27" w:name="_Toc510019160"/>
      <w:bookmarkStart w:id="28" w:name="_Toc510019865"/>
      <w:bookmarkStart w:id="29" w:name="_Toc510023558"/>
      <w:bookmarkStart w:id="30" w:name="_Toc510023685"/>
      <w:bookmarkStart w:id="31" w:name="_Toc510024046"/>
      <w:bookmarkStart w:id="32" w:name="_Toc510024484"/>
      <w:bookmarkStart w:id="33" w:name="_Toc510024430"/>
      <w:bookmarkStart w:id="34" w:name="_Toc510025809"/>
      <w:bookmarkStart w:id="35" w:name="_Toc510025755"/>
      <w:bookmarkStart w:id="36" w:name="_Toc510028128"/>
      <w:bookmarkStart w:id="37" w:name="_Toc510028722"/>
      <w:bookmarkStart w:id="38" w:name="_Toc510028590"/>
      <w:bookmarkStart w:id="39" w:name="_Toc510030737"/>
      <w:bookmarkStart w:id="40" w:name="_Toc510031129"/>
      <w:bookmarkStart w:id="41" w:name="_Toc510084621"/>
      <w:bookmarkStart w:id="42" w:name="_Toc510940605"/>
      <w:bookmarkStart w:id="43" w:name="_Toc510945013"/>
      <w:bookmarkStart w:id="44" w:name="_Toc511139336"/>
      <w:bookmarkStart w:id="45" w:name="_Toc511140206"/>
      <w:bookmarkStart w:id="46" w:name="_Toc511140175"/>
      <w:bookmarkStart w:id="47" w:name="_Toc511140997"/>
      <w:bookmarkStart w:id="48" w:name="_Toc511140699"/>
      <w:bookmarkStart w:id="49" w:name="_Toc511142859"/>
      <w:bookmarkStart w:id="50" w:name="_Toc511144264"/>
      <w:bookmarkStart w:id="51" w:name="_Toc511145598"/>
      <w:bookmarkStart w:id="52" w:name="_Toc511145506"/>
      <w:bookmarkStart w:id="53" w:name="_Toc511146607"/>
      <w:bookmarkStart w:id="54" w:name="_Toc511210031"/>
      <w:bookmarkStart w:id="55" w:name="_Toc511375623"/>
      <w:bookmarkStart w:id="56" w:name="_Toc511375676"/>
      <w:bookmarkStart w:id="57" w:name="_Toc511376219"/>
      <w:bookmarkStart w:id="58" w:name="_Toc511376808"/>
      <w:bookmarkStart w:id="59" w:name="_Toc511377484"/>
      <w:bookmarkStart w:id="60" w:name="_Toc511377959"/>
      <w:bookmarkStart w:id="61" w:name="_Toc511378067"/>
      <w:bookmarkStart w:id="62" w:name="_Toc511378756"/>
      <w:bookmarkStart w:id="63" w:name="_Toc511379151"/>
      <w:bookmarkStart w:id="64" w:name="_Toc511378751"/>
      <w:bookmarkStart w:id="65" w:name="_Toc511379966"/>
      <w:bookmarkStart w:id="66" w:name="_Toc511380217"/>
      <w:bookmarkStart w:id="67" w:name="_Toc511381426"/>
      <w:bookmarkStart w:id="68" w:name="_Toc511383011"/>
      <w:bookmarkStart w:id="69" w:name="_Toc511383329"/>
      <w:bookmarkStart w:id="70" w:name="_Toc511383462"/>
      <w:bookmarkStart w:id="71" w:name="_Toc511384081"/>
      <w:bookmarkStart w:id="72" w:name="_Toc511384342"/>
      <w:bookmarkStart w:id="73" w:name="_Toc511384224"/>
      <w:bookmarkStart w:id="74" w:name="_Toc511656730"/>
      <w:bookmarkStart w:id="75" w:name="_Toc511658820"/>
      <w:bookmarkStart w:id="76" w:name="_Toc511659460"/>
      <w:bookmarkStart w:id="77" w:name="_Toc511659900"/>
      <w:bookmarkStart w:id="78" w:name="_Toc511661220"/>
      <w:bookmarkStart w:id="79" w:name="_Toc511663416"/>
      <w:bookmarkStart w:id="80" w:name="_Toc511662598"/>
      <w:bookmarkStart w:id="81" w:name="_Toc511663843"/>
      <w:bookmarkStart w:id="82" w:name="_Toc511664319"/>
      <w:bookmarkStart w:id="83" w:name="_Toc512252265"/>
      <w:bookmarkStart w:id="84" w:name="_Toc512602344"/>
      <w:bookmarkStart w:id="85" w:name="_Toc512612531"/>
      <w:bookmarkStart w:id="86" w:name="_Toc512602330"/>
      <w:bookmarkStart w:id="87" w:name="_Toc512862467"/>
      <w:bookmarkStart w:id="88" w:name="_Toc512863711"/>
      <w:bookmarkStart w:id="89" w:name="_Toc512864397"/>
      <w:bookmarkStart w:id="90" w:name="_Toc512864082"/>
      <w:bookmarkStart w:id="91" w:name="_Toc513013761"/>
      <w:bookmarkStart w:id="92" w:name="_Toc513013570"/>
      <w:bookmarkStart w:id="93" w:name="_Toc513016395"/>
      <w:bookmarkStart w:id="94" w:name="_Toc513016779"/>
      <w:bookmarkStart w:id="95" w:name="_Toc513016651"/>
      <w:bookmarkStart w:id="96" w:name="_Toc513018543"/>
      <w:bookmarkStart w:id="97" w:name="_Toc513018607"/>
      <w:bookmarkStart w:id="98" w:name="_Toc513018927"/>
      <w:bookmarkStart w:id="99" w:name="_Toc513018991"/>
      <w:bookmarkStart w:id="100" w:name="_Toc513019471"/>
      <w:bookmarkStart w:id="101" w:name="_Toc513019599"/>
      <w:bookmarkStart w:id="102" w:name="_Toc513020707"/>
      <w:bookmarkStart w:id="103" w:name="_Toc513021167"/>
      <w:bookmarkStart w:id="104" w:name="_Toc513021668"/>
      <w:bookmarkStart w:id="105" w:name="_Toc513022096"/>
      <w:bookmarkStart w:id="106" w:name="_Toc513022757"/>
      <w:bookmarkStart w:id="107" w:name="_Toc513022733"/>
      <w:bookmarkStart w:id="108" w:name="_Toc513023051"/>
      <w:bookmarkStart w:id="109" w:name="_Toc513024428"/>
      <w:bookmarkStart w:id="110" w:name="_Toc513024970"/>
      <w:bookmarkStart w:id="111" w:name="_Toc513025915"/>
      <w:bookmarkStart w:id="112" w:name="_Toc513449627"/>
      <w:bookmarkStart w:id="113" w:name="_Toc513451271"/>
      <w:bookmarkStart w:id="114" w:name="_Toc516219694"/>
      <w:bookmarkStart w:id="115" w:name="_Toc516219751"/>
      <w:bookmarkStart w:id="116" w:name="_Toc516222432"/>
      <w:bookmarkStart w:id="117" w:name="_Toc516221894"/>
      <w:bookmarkStart w:id="118" w:name="_Toc516226256"/>
      <w:bookmarkStart w:id="119" w:name="_Toc516222742"/>
      <w:bookmarkStart w:id="120" w:name="_Toc517697055"/>
      <w:bookmarkStart w:id="121" w:name="_Toc519617016"/>
      <w:bookmarkStart w:id="122" w:name="_Toc12966731"/>
      <w:bookmarkEnd w:id="9"/>
      <w:bookmarkEnd w:id="10"/>
      <w:bookmarkEnd w:id="11"/>
      <w:bookmarkEnd w:id="12"/>
      <w:bookmarkEnd w:id="13"/>
      <w:bookmarkEnd w:id="14"/>
      <w:bookmarkEnd w:id="15"/>
      <w:bookmarkEnd w:id="16"/>
      <w:r w:rsidR="16432527" w:rsidRPr="0031477B">
        <w:rPr>
          <w:lang w:val="en-US"/>
        </w:rPr>
        <w:lastRenderedPageBreak/>
        <w:t>General</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168BF2E1" w14:textId="77777777" w:rsidR="00D961D7" w:rsidRPr="0031477B" w:rsidRDefault="16432527" w:rsidP="00037437">
      <w:pPr>
        <w:pStyle w:val="2ndlevelheading"/>
        <w:rPr>
          <w:lang w:val="en-US"/>
        </w:rPr>
      </w:pPr>
      <w:bookmarkStart w:id="123" w:name="_Toc517697056"/>
      <w:bookmarkStart w:id="124" w:name="_Toc519617017"/>
      <w:bookmarkStart w:id="125" w:name="_Toc12966732"/>
      <w:bookmarkStart w:id="126" w:name="_Toc509908696"/>
      <w:bookmarkStart w:id="127" w:name="_Toc509911662"/>
      <w:bookmarkStart w:id="128" w:name="_Toc509914963"/>
      <w:bookmarkStart w:id="129" w:name="_Toc509921926"/>
      <w:bookmarkStart w:id="130" w:name="_Toc509916263"/>
      <w:bookmarkStart w:id="131" w:name="_Toc509922261"/>
      <w:bookmarkStart w:id="132" w:name="_Toc509992744"/>
      <w:bookmarkStart w:id="133" w:name="_Toc510015323"/>
      <w:bookmarkStart w:id="134" w:name="_Toc510018355"/>
      <w:bookmarkStart w:id="135" w:name="_Toc510018409"/>
      <w:bookmarkStart w:id="136" w:name="_Toc510019161"/>
      <w:bookmarkStart w:id="137" w:name="_Toc510019866"/>
      <w:bookmarkStart w:id="138" w:name="_Toc510023559"/>
      <w:bookmarkStart w:id="139" w:name="_Toc510023686"/>
      <w:bookmarkStart w:id="140" w:name="_Toc510024047"/>
      <w:bookmarkStart w:id="141" w:name="_Toc510024485"/>
      <w:bookmarkStart w:id="142" w:name="_Toc510024431"/>
      <w:bookmarkStart w:id="143" w:name="_Toc510025810"/>
      <w:bookmarkStart w:id="144" w:name="_Toc510025756"/>
      <w:bookmarkStart w:id="145" w:name="_Toc510028129"/>
      <w:bookmarkStart w:id="146" w:name="_Toc510028723"/>
      <w:bookmarkStart w:id="147" w:name="_Toc510028591"/>
      <w:bookmarkStart w:id="148" w:name="_Toc510030738"/>
      <w:bookmarkStart w:id="149" w:name="_Toc510031130"/>
      <w:bookmarkStart w:id="150" w:name="_Toc510084622"/>
      <w:bookmarkStart w:id="151" w:name="_Toc510940606"/>
      <w:bookmarkStart w:id="152" w:name="_Toc510945014"/>
      <w:bookmarkStart w:id="153" w:name="_Toc511139337"/>
      <w:bookmarkStart w:id="154" w:name="_Toc511140207"/>
      <w:bookmarkStart w:id="155" w:name="_Toc511140176"/>
      <w:bookmarkStart w:id="156" w:name="_Toc511140998"/>
      <w:bookmarkStart w:id="157" w:name="_Toc511140700"/>
      <w:bookmarkStart w:id="158" w:name="_Toc511142860"/>
      <w:bookmarkStart w:id="159" w:name="_Toc511144265"/>
      <w:bookmarkStart w:id="160" w:name="_Toc511145599"/>
      <w:bookmarkStart w:id="161" w:name="_Toc511145507"/>
      <w:bookmarkStart w:id="162" w:name="_Toc511146608"/>
      <w:bookmarkStart w:id="163" w:name="_Toc511210032"/>
      <w:bookmarkStart w:id="164" w:name="_Toc511375624"/>
      <w:bookmarkStart w:id="165" w:name="_Toc511375677"/>
      <w:bookmarkStart w:id="166" w:name="_Toc511376220"/>
      <w:bookmarkStart w:id="167" w:name="_Toc511376809"/>
      <w:bookmarkStart w:id="168" w:name="_Toc511377485"/>
      <w:bookmarkStart w:id="169" w:name="_Toc511377960"/>
      <w:bookmarkStart w:id="170" w:name="_Toc511378068"/>
      <w:bookmarkStart w:id="171" w:name="_Toc511378757"/>
      <w:bookmarkStart w:id="172" w:name="_Toc511379152"/>
      <w:bookmarkStart w:id="173" w:name="_Toc511378752"/>
      <w:bookmarkStart w:id="174" w:name="_Toc511379967"/>
      <w:bookmarkStart w:id="175" w:name="_Toc511380218"/>
      <w:bookmarkStart w:id="176" w:name="_Toc511381427"/>
      <w:bookmarkStart w:id="177" w:name="_Toc511383012"/>
      <w:bookmarkStart w:id="178" w:name="_Toc511383330"/>
      <w:bookmarkStart w:id="179" w:name="_Toc511383463"/>
      <w:bookmarkStart w:id="180" w:name="_Toc511384082"/>
      <w:bookmarkStart w:id="181" w:name="_Toc511384343"/>
      <w:bookmarkStart w:id="182" w:name="_Toc511384225"/>
      <w:bookmarkStart w:id="183" w:name="_Toc511656731"/>
      <w:bookmarkStart w:id="184" w:name="_Toc511658821"/>
      <w:bookmarkStart w:id="185" w:name="_Toc511659461"/>
      <w:bookmarkStart w:id="186" w:name="_Toc511659901"/>
      <w:bookmarkStart w:id="187" w:name="_Toc511661221"/>
      <w:bookmarkStart w:id="188" w:name="_Toc511663417"/>
      <w:bookmarkStart w:id="189" w:name="_Toc511662599"/>
      <w:bookmarkStart w:id="190" w:name="_Toc511663844"/>
      <w:bookmarkStart w:id="191" w:name="_Toc511664320"/>
      <w:bookmarkStart w:id="192" w:name="_Toc512252266"/>
      <w:bookmarkStart w:id="193" w:name="_Toc512602345"/>
      <w:bookmarkStart w:id="194" w:name="_Toc512612532"/>
      <w:bookmarkStart w:id="195" w:name="_Toc512602331"/>
      <w:bookmarkStart w:id="196" w:name="_Toc512862468"/>
      <w:bookmarkStart w:id="197" w:name="_Toc512863712"/>
      <w:bookmarkStart w:id="198" w:name="_Toc512864398"/>
      <w:bookmarkStart w:id="199" w:name="_Toc512864083"/>
      <w:bookmarkStart w:id="200" w:name="_Toc513013762"/>
      <w:bookmarkStart w:id="201" w:name="_Toc513013571"/>
      <w:bookmarkStart w:id="202" w:name="_Toc513016396"/>
      <w:bookmarkStart w:id="203" w:name="_Toc513016780"/>
      <w:bookmarkStart w:id="204" w:name="_Toc513016652"/>
      <w:bookmarkStart w:id="205" w:name="_Toc513018544"/>
      <w:bookmarkStart w:id="206" w:name="_Toc513018608"/>
      <w:bookmarkStart w:id="207" w:name="_Toc513018928"/>
      <w:bookmarkStart w:id="208" w:name="_Toc513018992"/>
      <w:bookmarkStart w:id="209" w:name="_Toc513019472"/>
      <w:bookmarkStart w:id="210" w:name="_Toc513019600"/>
      <w:bookmarkStart w:id="211" w:name="_Toc513020708"/>
      <w:bookmarkStart w:id="212" w:name="_Toc513021168"/>
      <w:bookmarkStart w:id="213" w:name="_Toc513021669"/>
      <w:bookmarkStart w:id="214" w:name="_Toc513022097"/>
      <w:bookmarkStart w:id="215" w:name="_Toc513022758"/>
      <w:bookmarkStart w:id="216" w:name="_Toc513022734"/>
      <w:bookmarkStart w:id="217" w:name="_Toc513023052"/>
      <w:bookmarkStart w:id="218" w:name="_Toc513024429"/>
      <w:bookmarkStart w:id="219" w:name="_Toc513024971"/>
      <w:bookmarkStart w:id="220" w:name="_Toc513025916"/>
      <w:bookmarkStart w:id="221" w:name="_Toc513449628"/>
      <w:bookmarkStart w:id="222" w:name="_Toc513451272"/>
      <w:bookmarkStart w:id="223" w:name="_Toc516219695"/>
      <w:bookmarkStart w:id="224" w:name="_Toc516219752"/>
      <w:bookmarkStart w:id="225" w:name="_Toc516222433"/>
      <w:bookmarkStart w:id="226" w:name="_Toc516221895"/>
      <w:bookmarkStart w:id="227" w:name="_Toc516226257"/>
      <w:bookmarkStart w:id="228" w:name="_Toc516222743"/>
      <w:r w:rsidRPr="0031477B">
        <w:rPr>
          <w:lang w:val="en-US"/>
        </w:rPr>
        <w:t>Introduction</w:t>
      </w:r>
      <w:bookmarkEnd w:id="123"/>
      <w:bookmarkEnd w:id="124"/>
      <w:bookmarkEnd w:id="125"/>
      <w:r w:rsidRPr="0031477B">
        <w:rPr>
          <w:lang w:val="en-US"/>
        </w:rPr>
        <w:t xml:space="preserve"> </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11F167F3" w14:textId="3CF794A4" w:rsidR="003141A6" w:rsidRPr="0031477B" w:rsidRDefault="16432527" w:rsidP="16432527">
      <w:pPr>
        <w:pStyle w:val="NormalA"/>
        <w:rPr>
          <w:rFonts w:ascii="Calibri" w:eastAsia="Calibri" w:hAnsi="Calibri" w:cs="Calibri"/>
          <w:lang w:val="en-US" w:eastAsia="et-EE"/>
        </w:rPr>
      </w:pPr>
      <w:bookmarkStart w:id="229" w:name="_Hlk478460951"/>
      <w:r w:rsidRPr="0031477B">
        <w:rPr>
          <w:lang w:val="en-US" w:eastAsia="et-EE"/>
        </w:rPr>
        <w:t>The Baltic countries Estonia, Latvia and Lithuania have historically been linked to the east-west railway transport axis using the 1520</w:t>
      </w:r>
      <w:r w:rsidRPr="0031477B">
        <w:rPr>
          <w:rFonts w:ascii="Calibri" w:eastAsia="Calibri" w:hAnsi="Calibri" w:cs="Calibri"/>
          <w:lang w:val="en-US" w:eastAsia="et-EE"/>
        </w:rPr>
        <w:t xml:space="preserve"> </w:t>
      </w:r>
      <w:r w:rsidRPr="0031477B">
        <w:rPr>
          <w:lang w:val="en-US" w:eastAsia="et-EE"/>
        </w:rPr>
        <w:t xml:space="preserve">mm gauge railway system. </w:t>
      </w:r>
      <w:r w:rsidRPr="0031477B">
        <w:rPr>
          <w:lang w:val="en-US"/>
        </w:rPr>
        <w:t xml:space="preserve">Because of the existing historical and technical constraints, the existing rail system is incompatible with mainland European standards, thus there is a consensus that Estonia, Latvia and Lithuania need to be fully integrated into the wider European rail transport system. </w:t>
      </w:r>
      <w:r w:rsidRPr="0031477B">
        <w:rPr>
          <w:lang w:val="en-US" w:eastAsia="et-EE"/>
        </w:rPr>
        <w:t xml:space="preserve">Currently there is no efficient 1435 mm railway connection along the Warsaw-Kaunas-Riga-Tallinn axis, i.e. there are missing links or significant bottlenecks. Thus, there are no direct passenger or freight services along the railway axis as the existing infrastructure does not allow for competitive services compared to alternative modes of transport. Thus, the clear majority of the North-South freight is being transported by road transport and the overall accessibility in the region is low. </w:t>
      </w:r>
      <w:bookmarkEnd w:id="229"/>
    </w:p>
    <w:p w14:paraId="752D9051" w14:textId="77777777" w:rsidR="003141A6" w:rsidRPr="0031477B" w:rsidRDefault="16432527" w:rsidP="16432527">
      <w:pPr>
        <w:pStyle w:val="NormalA"/>
        <w:rPr>
          <w:rFonts w:ascii="Calibri" w:eastAsia="Calibri" w:hAnsi="Calibri" w:cs="Calibri"/>
          <w:lang w:val="en-US" w:eastAsia="et-EE"/>
        </w:rPr>
      </w:pPr>
      <w:r w:rsidRPr="0031477B">
        <w:rPr>
          <w:lang w:val="en-US" w:eastAsia="et-EE"/>
        </w:rPr>
        <w:t xml:space="preserve">The ambitions of the Rail </w:t>
      </w:r>
      <w:proofErr w:type="spellStart"/>
      <w:r w:rsidRPr="0031477B">
        <w:rPr>
          <w:lang w:val="en-US" w:eastAsia="et-EE"/>
        </w:rPr>
        <w:t>Baltica</w:t>
      </w:r>
      <w:proofErr w:type="spellEnd"/>
      <w:r w:rsidRPr="0031477B">
        <w:rPr>
          <w:lang w:val="en-US" w:eastAsia="et-EE"/>
        </w:rPr>
        <w:t xml:space="preserve"> Global project (Global Project) are: </w:t>
      </w:r>
    </w:p>
    <w:p w14:paraId="700678B8"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to become a powerful catalyst for sustainable economic growth in the Baltic States;</w:t>
      </w:r>
    </w:p>
    <w:p w14:paraId="43523071"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to set a new standard of passenger and freight mobility;</w:t>
      </w:r>
    </w:p>
    <w:p w14:paraId="431933CB"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to ensure a new economic corridor will emerge;</w:t>
      </w:r>
    </w:p>
    <w:p w14:paraId="38E4DD4B"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sustainable employment and educational opportunities;</w:t>
      </w:r>
    </w:p>
    <w:p w14:paraId="3F0A6B53"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an environmentally sustainable infrastructure;</w:t>
      </w:r>
    </w:p>
    <w:p w14:paraId="0DC42A45"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new opportunities for multimodal freight logistics development;</w:t>
      </w:r>
    </w:p>
    <w:p w14:paraId="399647BF"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new intermodal transport solutions for passengers;</w:t>
      </w:r>
    </w:p>
    <w:p w14:paraId="554B4A72"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safety and performance improvements;</w:t>
      </w:r>
    </w:p>
    <w:p w14:paraId="4473CC02"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a new value platform for digitalization and innovation;</w:t>
      </w:r>
    </w:p>
    <w:p w14:paraId="29664557" w14:textId="77777777" w:rsidR="003141A6" w:rsidRPr="0031477B" w:rsidRDefault="003141A6" w:rsidP="00D24BD7">
      <w:pPr>
        <w:numPr>
          <w:ilvl w:val="0"/>
          <w:numId w:val="21"/>
        </w:numPr>
        <w:suppressAutoHyphens/>
        <w:autoSpaceDE w:val="0"/>
        <w:autoSpaceDN w:val="0"/>
        <w:adjustRightInd w:val="0"/>
        <w:spacing w:after="200" w:line="276" w:lineRule="auto"/>
        <w:contextualSpacing/>
        <w:rPr>
          <w:rFonts w:ascii="Calibri" w:eastAsia="Calibri" w:hAnsi="Calibri" w:cs="Calibri"/>
          <w:lang w:val="en-US" w:eastAsia="et-EE"/>
        </w:rPr>
      </w:pPr>
      <w:r w:rsidRPr="0031477B">
        <w:rPr>
          <w:kern w:val="1"/>
          <w:lang w:val="en-US" w:eastAsia="et-EE"/>
        </w:rPr>
        <w:t>completion of Baltic integration in the European Union transport ecosystem.</w:t>
      </w:r>
    </w:p>
    <w:p w14:paraId="537EE190" w14:textId="77777777" w:rsidR="003141A6" w:rsidRPr="0031477B" w:rsidRDefault="16432527" w:rsidP="16432527">
      <w:pPr>
        <w:pStyle w:val="NormalA"/>
        <w:rPr>
          <w:rFonts w:ascii="Calibri" w:eastAsia="Calibri" w:hAnsi="Calibri" w:cs="Calibri"/>
          <w:lang w:val="en-US" w:eastAsia="et-EE"/>
        </w:rPr>
      </w:pPr>
      <w:r w:rsidRPr="0031477B">
        <w:rPr>
          <w:lang w:val="en-US" w:eastAsia="et-EE"/>
        </w:rPr>
        <w:t xml:space="preserve">Rail </w:t>
      </w:r>
      <w:proofErr w:type="spellStart"/>
      <w:r w:rsidRPr="0031477B">
        <w:rPr>
          <w:lang w:val="en-US" w:eastAsia="et-EE"/>
        </w:rPr>
        <w:t>Baltica</w:t>
      </w:r>
      <w:proofErr w:type="spellEnd"/>
      <w:r w:rsidRPr="0031477B">
        <w:rPr>
          <w:lang w:val="en-US" w:eastAsia="et-EE"/>
        </w:rPr>
        <w:t xml:space="preserve"> is already designed to become a part of the EU TEN-T North Sea – Baltic Core Network Corridor, which links Europe’s largest ports of Rotterdam, Hamburg and Antwerp – through the Netherlands, Belgium, Germany and Poland – with the three Baltic States, further connecting to Finland via the Gulf of Finland short sea shipping connections with a future fixed link possibility between Tallinn and Helsinki. Further northbound extension of this corridor shall pave the way for future connectivity also with the emerging Arctic corridor, especially in light of the lucrative prospects of the alternative Northern Circle maritime route development between Europe and Asia. Furthermore, the North Sea – Baltic Corridor crosses with the Baltic-Adriatic Corridor in Warsaw, paving the way for new supply chain development between the Baltic and Adriatic seas, connecting the Baltics with the hitherto inadequately accessible Southern European markets. In a similar fashion, Rail </w:t>
      </w:r>
      <w:proofErr w:type="spellStart"/>
      <w:r w:rsidRPr="0031477B">
        <w:rPr>
          <w:lang w:val="en-US" w:eastAsia="et-EE"/>
        </w:rPr>
        <w:t>Baltica</w:t>
      </w:r>
      <w:proofErr w:type="spellEnd"/>
      <w:r w:rsidRPr="0031477B">
        <w:rPr>
          <w:lang w:val="en-US" w:eastAsia="et-EE"/>
        </w:rPr>
        <w:t xml:space="preserve"> shall strengthen the synergies between North-South and West-East freight flows, creating new transshipment and logistics development opportunities along the Europe and Asia overland trade routes. The new Rail </w:t>
      </w:r>
      <w:proofErr w:type="spellStart"/>
      <w:r w:rsidRPr="0031477B">
        <w:rPr>
          <w:lang w:val="en-US" w:eastAsia="et-EE"/>
        </w:rPr>
        <w:t>Baltica</w:t>
      </w:r>
      <w:proofErr w:type="spellEnd"/>
      <w:r w:rsidRPr="0031477B">
        <w:rPr>
          <w:lang w:val="en-US" w:eastAsia="et-EE"/>
        </w:rPr>
        <w:t xml:space="preserve"> infrastructure would, therefore, not only put the Baltics firmly on the European rail logistics map, but also create massive opportunities for value creation along this infrastructure with such secondary economic benefits as commercial property development, revitalization of dilapidated urban areas, private spin-off investment, new business formation, technology transfer and innovation, tourism development and other catalytic effects. Rail </w:t>
      </w:r>
      <w:proofErr w:type="spellStart"/>
      <w:r w:rsidRPr="0031477B">
        <w:rPr>
          <w:lang w:val="en-US" w:eastAsia="et-EE"/>
        </w:rPr>
        <w:t>Baltica</w:t>
      </w:r>
      <w:proofErr w:type="spellEnd"/>
      <w:r w:rsidRPr="0031477B">
        <w:rPr>
          <w:lang w:val="en-US" w:eastAsia="et-EE"/>
        </w:rPr>
        <w:t xml:space="preserve"> aims to promote these effects from the early stages of the Global Project, learning from the key global success stories and benchmarks in this regard.</w:t>
      </w:r>
    </w:p>
    <w:p w14:paraId="089BCE6A" w14:textId="733EBCFE" w:rsidR="003141A6" w:rsidRPr="00CD0AC1" w:rsidRDefault="003141A6" w:rsidP="00C951CB">
      <w:pPr>
        <w:suppressAutoHyphens/>
        <w:autoSpaceDE w:val="0"/>
        <w:autoSpaceDN w:val="0"/>
        <w:adjustRightInd w:val="0"/>
        <w:spacing w:before="120" w:after="120" w:line="240" w:lineRule="auto"/>
        <w:rPr>
          <w:lang w:val="en-US"/>
        </w:rPr>
      </w:pPr>
      <w:r w:rsidRPr="0031477B">
        <w:rPr>
          <w:kern w:val="1"/>
          <w:lang w:val="en-US" w:eastAsia="et-EE"/>
        </w:rPr>
        <w:t xml:space="preserve">The contracting authority RB Rail </w:t>
      </w:r>
      <w:r w:rsidRPr="0031477B">
        <w:rPr>
          <w:rStyle w:val="NormalAChar"/>
          <w:b w:val="0"/>
          <w:lang w:val="en-US"/>
        </w:rPr>
        <w:t xml:space="preserve">AS was established by the Republics of Estonia, Latvia and Lithuania, via state-owned holding companies, to coordinate the development and construction </w:t>
      </w:r>
      <w:r w:rsidRPr="00CD0AC1">
        <w:rPr>
          <w:rStyle w:val="NormalAChar"/>
          <w:b w:val="0"/>
          <w:lang w:val="en-US"/>
        </w:rPr>
        <w:t xml:space="preserve">of the fast-conventional standard gauge railway line on the North Sea – Baltic TEN-T Core Network Corridor (Rail </w:t>
      </w:r>
      <w:proofErr w:type="spellStart"/>
      <w:r w:rsidRPr="00CD0AC1">
        <w:rPr>
          <w:rStyle w:val="NormalAChar"/>
          <w:b w:val="0"/>
          <w:lang w:val="en-US"/>
        </w:rPr>
        <w:t>Baltica</w:t>
      </w:r>
      <w:proofErr w:type="spellEnd"/>
      <w:r w:rsidRPr="00CD0AC1">
        <w:rPr>
          <w:rStyle w:val="NormalAChar"/>
          <w:b w:val="0"/>
          <w:lang w:val="en-US"/>
        </w:rPr>
        <w:t xml:space="preserve"> II) linking three Baltic states with Poland and the rest of the EU. </w:t>
      </w:r>
    </w:p>
    <w:p w14:paraId="5C4A74AD" w14:textId="77777777" w:rsidR="003141A6" w:rsidRPr="0031477B" w:rsidRDefault="16432527" w:rsidP="16432527">
      <w:pPr>
        <w:pStyle w:val="NormalA"/>
        <w:rPr>
          <w:rFonts w:ascii="Calibri" w:eastAsia="Calibri" w:hAnsi="Calibri" w:cs="Calibri"/>
          <w:lang w:val="en-US"/>
        </w:rPr>
      </w:pPr>
      <w:r w:rsidRPr="0031477B">
        <w:rPr>
          <w:lang w:val="en-US"/>
        </w:rPr>
        <w:t xml:space="preserve">The shareholders structure of RBR is presented in Figure 1. </w:t>
      </w:r>
    </w:p>
    <w:p w14:paraId="2F6AE538" w14:textId="77777777" w:rsidR="003141A6" w:rsidRPr="0031477B" w:rsidRDefault="003141A6" w:rsidP="003141A6">
      <w:pPr>
        <w:suppressAutoHyphens/>
        <w:spacing w:after="200" w:line="276" w:lineRule="auto"/>
        <w:ind w:left="-567"/>
        <w:jc w:val="center"/>
        <w:rPr>
          <w:rFonts w:eastAsia="Calibri"/>
          <w:kern w:val="1"/>
          <w:lang w:val="en-US"/>
        </w:rPr>
      </w:pPr>
      <w:r>
        <w:rPr>
          <w:noProof/>
        </w:rPr>
        <w:lastRenderedPageBreak/>
        <w:drawing>
          <wp:inline distT="0" distB="0" distL="0" distR="0" wp14:anchorId="7EB17A33" wp14:editId="1FFE8D69">
            <wp:extent cx="6337140" cy="2531231"/>
            <wp:effectExtent l="0" t="0" r="0" b="2540"/>
            <wp:docPr id="16109438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6337140" cy="2531231"/>
                    </a:xfrm>
                    <a:prstGeom prst="rect">
                      <a:avLst/>
                    </a:prstGeom>
                  </pic:spPr>
                </pic:pic>
              </a:graphicData>
            </a:graphic>
          </wp:inline>
        </w:drawing>
      </w:r>
    </w:p>
    <w:p w14:paraId="32E85D0D" w14:textId="77777777" w:rsidR="005833EC" w:rsidRPr="0031477B" w:rsidRDefault="005833EC" w:rsidP="16432527">
      <w:pPr>
        <w:suppressAutoHyphens/>
        <w:spacing w:after="200" w:line="276" w:lineRule="auto"/>
        <w:ind w:left="-567"/>
        <w:jc w:val="center"/>
        <w:rPr>
          <w:rFonts w:ascii="Calibri" w:eastAsia="Calibri" w:hAnsi="Calibri" w:cs="Calibri"/>
          <w:lang w:val="en-US"/>
        </w:rPr>
      </w:pPr>
      <w:r w:rsidRPr="0031477B">
        <w:rPr>
          <w:kern w:val="1"/>
          <w:lang w:val="en-US"/>
        </w:rPr>
        <w:t>Figure 1. The shareholders structure.</w:t>
      </w:r>
    </w:p>
    <w:p w14:paraId="17468F0C" w14:textId="5E1F1F59" w:rsidR="003141A6" w:rsidRPr="0031477B" w:rsidRDefault="16432527" w:rsidP="16432527">
      <w:pPr>
        <w:pStyle w:val="NormalA"/>
        <w:rPr>
          <w:rFonts w:ascii="Calibri" w:eastAsia="Calibri" w:hAnsi="Calibri" w:cs="Calibri"/>
          <w:lang w:val="en-US"/>
        </w:rPr>
      </w:pPr>
      <w:r w:rsidRPr="0031477B">
        <w:rPr>
          <w:lang w:val="en-US"/>
        </w:rPr>
        <w:t xml:space="preserve">RBR together with governments of Estonia, Latvia and Lithuania (represented by the ministries in charge of transport policy) have applied for the CEF co-financing in 2015, 2016 and 2017 (three applications in total). </w:t>
      </w:r>
      <w:r w:rsidR="002F3256" w:rsidRPr="0031477B">
        <w:rPr>
          <w:lang w:val="en-US"/>
        </w:rPr>
        <w:t>Three</w:t>
      </w:r>
      <w:r w:rsidRPr="0031477B">
        <w:rPr>
          <w:lang w:val="en-US"/>
        </w:rPr>
        <w:t xml:space="preserve"> applications were successful and INEA grants are available to support the Global Project expenses.</w:t>
      </w:r>
    </w:p>
    <w:p w14:paraId="08EA723D" w14:textId="463F72F6" w:rsidR="003141A6" w:rsidRPr="0031477B" w:rsidRDefault="16432527" w:rsidP="16432527">
      <w:pPr>
        <w:pStyle w:val="NormalA"/>
        <w:rPr>
          <w:lang w:val="en-US"/>
        </w:rPr>
      </w:pPr>
      <w:bookmarkStart w:id="230" w:name="_Hlk485729755"/>
      <w:r w:rsidRPr="0031477B">
        <w:rPr>
          <w:lang w:val="en-US"/>
        </w:rPr>
        <w:t xml:space="preserve">Rail </w:t>
      </w:r>
      <w:proofErr w:type="spellStart"/>
      <w:r w:rsidRPr="0031477B">
        <w:rPr>
          <w:lang w:val="en-US"/>
        </w:rPr>
        <w:t>Baltica</w:t>
      </w:r>
      <w:proofErr w:type="spellEnd"/>
      <w:r w:rsidRPr="0031477B">
        <w:rPr>
          <w:lang w:val="en-US"/>
        </w:rPr>
        <w:t xml:space="preserve"> is a joint project of three EU Member States – Estonia, Latvia and Lithuania – and concerns the building of a fast conventional double track 1435 mm gauge electrified railway line on the route from Tallinn through </w:t>
      </w:r>
      <w:proofErr w:type="spellStart"/>
      <w:r w:rsidRPr="0031477B">
        <w:rPr>
          <w:lang w:val="en-US"/>
        </w:rPr>
        <w:t>Pärnu</w:t>
      </w:r>
      <w:proofErr w:type="spellEnd"/>
      <w:r w:rsidRPr="0031477B">
        <w:rPr>
          <w:lang w:val="en-US"/>
        </w:rPr>
        <w:t xml:space="preserve"> (EE), Riga (LV), Riga International Airport (LV), </w:t>
      </w:r>
      <w:proofErr w:type="spellStart"/>
      <w:r w:rsidRPr="0031477B">
        <w:rPr>
          <w:lang w:val="en-US"/>
        </w:rPr>
        <w:t>Panevėžys</w:t>
      </w:r>
      <w:proofErr w:type="spellEnd"/>
      <w:r w:rsidRPr="0031477B">
        <w:rPr>
          <w:lang w:val="en-US"/>
        </w:rPr>
        <w:t xml:space="preserve"> (LT), Kaunas (LT) to the Lithuania/Poland state border (including connection Kaunas - Vilnius). In the longer term, the railway line could potentially be extended to include a fixed link between Helsinki and Tallinn, as well as integrate the railway link to Warsaw and beyond.</w:t>
      </w:r>
    </w:p>
    <w:bookmarkEnd w:id="230"/>
    <w:p w14:paraId="252D4E73" w14:textId="77777777" w:rsidR="003141A6" w:rsidRPr="0031477B" w:rsidRDefault="16432527" w:rsidP="16432527">
      <w:pPr>
        <w:pStyle w:val="NormalA"/>
        <w:rPr>
          <w:rFonts w:ascii="Segoe UI" w:eastAsia="Segoe UI" w:hAnsi="Segoe UI" w:cs="Segoe UI"/>
          <w:lang w:val="en-US"/>
        </w:rPr>
      </w:pPr>
      <w:r w:rsidRPr="0031477B">
        <w:rPr>
          <w:lang w:val="en-US"/>
        </w:rPr>
        <w:t xml:space="preserve">The expected core outcome of the Rail </w:t>
      </w:r>
      <w:proofErr w:type="spellStart"/>
      <w:r w:rsidRPr="0031477B">
        <w:rPr>
          <w:lang w:val="en-US"/>
        </w:rPr>
        <w:t>Baltica</w:t>
      </w:r>
      <w:proofErr w:type="spellEnd"/>
      <w:r w:rsidRPr="0031477B">
        <w:rPr>
          <w:lang w:val="en-US"/>
        </w:rPr>
        <w:t xml:space="preserve"> project is a European gauge (1435mm) double-track railway line of almost 900 km in length meant for both passenger and freight transport and the required additional infrastructure (to ensure full operability of the railway). It will be interoperable with the TEN-T Network in the rest of Europe and competitive in terms of quality with other modes of transport in the region. The indicative timeline and phasing of the project implementation can be found here: </w:t>
      </w:r>
      <w:hyperlink r:id="rId13">
        <w:r w:rsidRPr="0031477B">
          <w:rPr>
            <w:rStyle w:val="Hyperlink"/>
            <w:color w:val="auto"/>
            <w:lang w:val="en-US"/>
          </w:rPr>
          <w:t>http://www.railbaltica.org/about-rail-baltica/project-timeline/</w:t>
        </w:r>
      </w:hyperlink>
      <w:r w:rsidRPr="0031477B">
        <w:rPr>
          <w:rFonts w:ascii="Segoe UI" w:eastAsia="Segoe UI" w:hAnsi="Segoe UI" w:cs="Segoe UI"/>
          <w:lang w:val="en-US"/>
        </w:rPr>
        <w:t>.</w:t>
      </w:r>
      <w:bookmarkStart w:id="231" w:name="_Hlk487724089"/>
      <w:bookmarkEnd w:id="231"/>
    </w:p>
    <w:p w14:paraId="562765C5" w14:textId="77777777" w:rsidR="003141A6" w:rsidRPr="0031477B" w:rsidRDefault="16432527" w:rsidP="16432527">
      <w:pPr>
        <w:pStyle w:val="NormalA"/>
        <w:rPr>
          <w:lang w:val="en-US"/>
        </w:rPr>
      </w:pPr>
      <w:r w:rsidRPr="0031477B">
        <w:rPr>
          <w:lang w:val="en-US"/>
        </w:rPr>
        <w:t xml:space="preserve">Further information is available in </w:t>
      </w:r>
      <w:hyperlink r:id="rId14">
        <w:r w:rsidRPr="0031477B">
          <w:rPr>
            <w:rStyle w:val="Hyperlink"/>
            <w:color w:val="auto"/>
            <w:lang w:val="en-US"/>
          </w:rPr>
          <w:t>http://www.railbaltica.org/</w:t>
        </w:r>
      </w:hyperlink>
      <w:r w:rsidRPr="0031477B">
        <w:rPr>
          <w:lang w:val="en-US"/>
        </w:rPr>
        <w:t xml:space="preserve"> </w:t>
      </w:r>
    </w:p>
    <w:p w14:paraId="40782828" w14:textId="1E2D57A9" w:rsidR="002B26D9" w:rsidRDefault="002B26D9" w:rsidP="002B26D9">
      <w:pPr>
        <w:pStyle w:val="SLONormal"/>
        <w:rPr>
          <w:lang w:val="en-US"/>
        </w:rPr>
      </w:pPr>
    </w:p>
    <w:p w14:paraId="4C88A371" w14:textId="77777777" w:rsidR="00295FAC" w:rsidRPr="0031477B" w:rsidRDefault="00295FAC" w:rsidP="002B26D9">
      <w:pPr>
        <w:pStyle w:val="SLONormal"/>
        <w:rPr>
          <w:lang w:val="en-US"/>
        </w:rPr>
      </w:pPr>
    </w:p>
    <w:p w14:paraId="5CA96E75" w14:textId="33E638AA" w:rsidR="00B614FF" w:rsidRPr="0031477B" w:rsidRDefault="16432527" w:rsidP="00C330C0">
      <w:pPr>
        <w:pStyle w:val="2ndlevelheading"/>
        <w:rPr>
          <w:lang w:val="en-US"/>
        </w:rPr>
      </w:pPr>
      <w:bookmarkStart w:id="232" w:name="_Toc509908697"/>
      <w:bookmarkStart w:id="233" w:name="_Toc509911663"/>
      <w:bookmarkStart w:id="234" w:name="_Toc509914964"/>
      <w:bookmarkStart w:id="235" w:name="_Toc509921927"/>
      <w:bookmarkStart w:id="236" w:name="_Toc509916264"/>
      <w:bookmarkStart w:id="237" w:name="_Toc509922262"/>
      <w:bookmarkStart w:id="238" w:name="_Toc509992745"/>
      <w:bookmarkStart w:id="239" w:name="_Toc510015324"/>
      <w:bookmarkStart w:id="240" w:name="_Toc510018356"/>
      <w:bookmarkStart w:id="241" w:name="_Toc510018410"/>
      <w:bookmarkStart w:id="242" w:name="_Toc510019162"/>
      <w:bookmarkStart w:id="243" w:name="_Toc510019867"/>
      <w:bookmarkStart w:id="244" w:name="_Toc510023560"/>
      <w:bookmarkStart w:id="245" w:name="_Toc510023687"/>
      <w:bookmarkStart w:id="246" w:name="_Toc510024048"/>
      <w:bookmarkStart w:id="247" w:name="_Toc510024486"/>
      <w:bookmarkStart w:id="248" w:name="_Toc510024432"/>
      <w:bookmarkStart w:id="249" w:name="_Toc510025811"/>
      <w:bookmarkStart w:id="250" w:name="_Toc510025757"/>
      <w:bookmarkStart w:id="251" w:name="_Toc510028130"/>
      <w:bookmarkStart w:id="252" w:name="_Toc510028724"/>
      <w:bookmarkStart w:id="253" w:name="_Toc510028592"/>
      <w:bookmarkStart w:id="254" w:name="_Toc510030739"/>
      <w:bookmarkStart w:id="255" w:name="_Toc510031131"/>
      <w:bookmarkStart w:id="256" w:name="_Toc510084623"/>
      <w:bookmarkStart w:id="257" w:name="_Toc510940607"/>
      <w:bookmarkStart w:id="258" w:name="_Toc510945015"/>
      <w:bookmarkStart w:id="259" w:name="_Toc511139338"/>
      <w:bookmarkStart w:id="260" w:name="_Toc511140208"/>
      <w:bookmarkStart w:id="261" w:name="_Toc511140177"/>
      <w:bookmarkStart w:id="262" w:name="_Toc511140999"/>
      <w:bookmarkStart w:id="263" w:name="_Toc511140701"/>
      <w:bookmarkStart w:id="264" w:name="_Toc511142861"/>
      <w:bookmarkStart w:id="265" w:name="_Toc511144266"/>
      <w:bookmarkStart w:id="266" w:name="_Toc511145600"/>
      <w:bookmarkStart w:id="267" w:name="_Toc511145508"/>
      <w:bookmarkStart w:id="268" w:name="_Toc511146609"/>
      <w:bookmarkStart w:id="269" w:name="_Toc511210033"/>
      <w:bookmarkStart w:id="270" w:name="_Toc511375625"/>
      <w:bookmarkStart w:id="271" w:name="_Toc511375678"/>
      <w:bookmarkStart w:id="272" w:name="_Toc511376221"/>
      <w:bookmarkStart w:id="273" w:name="_Toc511376810"/>
      <w:bookmarkStart w:id="274" w:name="_Toc511377486"/>
      <w:bookmarkStart w:id="275" w:name="_Toc511377961"/>
      <w:bookmarkStart w:id="276" w:name="_Toc511378069"/>
      <w:bookmarkStart w:id="277" w:name="_Toc511378758"/>
      <w:bookmarkStart w:id="278" w:name="_Toc511379153"/>
      <w:bookmarkStart w:id="279" w:name="_Toc511378753"/>
      <w:bookmarkStart w:id="280" w:name="_Toc511379968"/>
      <w:bookmarkStart w:id="281" w:name="_Toc511380219"/>
      <w:bookmarkStart w:id="282" w:name="_Toc511381428"/>
      <w:bookmarkStart w:id="283" w:name="_Toc511383013"/>
      <w:bookmarkStart w:id="284" w:name="_Toc511383331"/>
      <w:bookmarkStart w:id="285" w:name="_Toc511383464"/>
      <w:bookmarkStart w:id="286" w:name="_Toc511384083"/>
      <w:bookmarkStart w:id="287" w:name="_Toc511384344"/>
      <w:bookmarkStart w:id="288" w:name="_Toc511384226"/>
      <w:bookmarkStart w:id="289" w:name="_Toc511656732"/>
      <w:bookmarkStart w:id="290" w:name="_Toc511658822"/>
      <w:bookmarkStart w:id="291" w:name="_Toc511659462"/>
      <w:bookmarkStart w:id="292" w:name="_Toc511659902"/>
      <w:bookmarkStart w:id="293" w:name="_Toc511661222"/>
      <w:bookmarkStart w:id="294" w:name="_Toc511663418"/>
      <w:bookmarkStart w:id="295" w:name="_Toc511662600"/>
      <w:bookmarkStart w:id="296" w:name="_Toc511663845"/>
      <w:bookmarkStart w:id="297" w:name="_Toc511664321"/>
      <w:bookmarkStart w:id="298" w:name="_Toc512252267"/>
      <w:bookmarkStart w:id="299" w:name="_Toc512602346"/>
      <w:bookmarkStart w:id="300" w:name="_Toc512612533"/>
      <w:bookmarkStart w:id="301" w:name="_Toc512602332"/>
      <w:bookmarkStart w:id="302" w:name="_Toc512862469"/>
      <w:bookmarkStart w:id="303" w:name="_Toc512863713"/>
      <w:bookmarkStart w:id="304" w:name="_Toc512864399"/>
      <w:bookmarkStart w:id="305" w:name="_Toc512864084"/>
      <w:bookmarkStart w:id="306" w:name="_Toc513013763"/>
      <w:bookmarkStart w:id="307" w:name="_Toc513013572"/>
      <w:bookmarkStart w:id="308" w:name="_Toc513016397"/>
      <w:bookmarkStart w:id="309" w:name="_Toc513016781"/>
      <w:bookmarkStart w:id="310" w:name="_Toc513016653"/>
      <w:bookmarkStart w:id="311" w:name="_Toc513018545"/>
      <w:bookmarkStart w:id="312" w:name="_Toc513018609"/>
      <w:bookmarkStart w:id="313" w:name="_Toc513018929"/>
      <w:bookmarkStart w:id="314" w:name="_Toc513018993"/>
      <w:bookmarkStart w:id="315" w:name="_Toc513019473"/>
      <w:bookmarkStart w:id="316" w:name="_Toc513019601"/>
      <w:bookmarkStart w:id="317" w:name="_Toc513020709"/>
      <w:bookmarkStart w:id="318" w:name="_Toc513021169"/>
      <w:bookmarkStart w:id="319" w:name="_Toc513021670"/>
      <w:bookmarkStart w:id="320" w:name="_Toc513022098"/>
      <w:bookmarkStart w:id="321" w:name="_Toc513022759"/>
      <w:bookmarkStart w:id="322" w:name="_Toc513022735"/>
      <w:bookmarkStart w:id="323" w:name="_Toc513023053"/>
      <w:bookmarkStart w:id="324" w:name="_Toc513024430"/>
      <w:bookmarkStart w:id="325" w:name="_Toc513024972"/>
      <w:bookmarkStart w:id="326" w:name="_Toc513025917"/>
      <w:bookmarkStart w:id="327" w:name="_Toc513449629"/>
      <w:bookmarkStart w:id="328" w:name="_Toc513451273"/>
      <w:bookmarkStart w:id="329" w:name="_Toc516219696"/>
      <w:bookmarkStart w:id="330" w:name="_Toc516219753"/>
      <w:bookmarkStart w:id="331" w:name="_Toc516222434"/>
      <w:bookmarkStart w:id="332" w:name="_Toc516221896"/>
      <w:bookmarkStart w:id="333" w:name="_Toc516226258"/>
      <w:bookmarkStart w:id="334" w:name="_Toc516222744"/>
      <w:bookmarkStart w:id="335" w:name="_Toc517697057"/>
      <w:bookmarkStart w:id="336" w:name="_Toc519617018"/>
      <w:bookmarkStart w:id="337" w:name="_Toc12966733"/>
      <w:r w:rsidRPr="0031477B">
        <w:rPr>
          <w:lang w:val="en-US"/>
        </w:rPr>
        <w:t>Abbreviations and terms</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6AFF55DE" w14:textId="30F316F8" w:rsidR="009D7EA9" w:rsidRDefault="16432527" w:rsidP="16432527">
      <w:pPr>
        <w:pStyle w:val="NormalA"/>
        <w:rPr>
          <w:lang w:val="en-US"/>
        </w:rPr>
      </w:pPr>
      <w:r w:rsidRPr="0031477B">
        <w:rPr>
          <w:lang w:val="en-US"/>
        </w:rPr>
        <w:t xml:space="preserve">All abbreviations, designations, definitions and terms defined in the applicable laws, legislation, regulations, directives, TSIs, standards, rules, this </w:t>
      </w:r>
      <w:r w:rsidR="0027034E" w:rsidRPr="0031477B">
        <w:rPr>
          <w:lang w:val="en-US"/>
        </w:rPr>
        <w:t>Agreement</w:t>
      </w:r>
      <w:r w:rsidRPr="0031477B">
        <w:rPr>
          <w:lang w:val="en-US"/>
        </w:rPr>
        <w:t xml:space="preserve"> and Design Guidelines, other guidelines and documents of RBR/Client are used in this Technical Specification without modifications if not define</w:t>
      </w:r>
      <w:r w:rsidR="00E81771" w:rsidRPr="0031477B">
        <w:rPr>
          <w:lang w:val="en-US"/>
        </w:rPr>
        <w:t>d</w:t>
      </w:r>
      <w:r w:rsidRPr="0031477B">
        <w:rPr>
          <w:lang w:val="en-US"/>
        </w:rPr>
        <w:t xml:space="preserve"> otherwise further.</w:t>
      </w:r>
      <w:r w:rsidR="002C58FF" w:rsidRPr="0031477B">
        <w:rPr>
          <w:lang w:val="en-US"/>
        </w:rPr>
        <w:t xml:space="preserve"> In this document where the context admits, the following words shall have the meaning assigned to them hereafter</w:t>
      </w:r>
      <w:r w:rsidR="0077542A" w:rsidRPr="0031477B">
        <w:rPr>
          <w:lang w:val="en-US"/>
        </w:rPr>
        <w:t>:</w:t>
      </w:r>
    </w:p>
    <w:p w14:paraId="78C4F7AA" w14:textId="77777777" w:rsidR="00295FAC" w:rsidRPr="0031477B" w:rsidRDefault="00295FAC" w:rsidP="16432527">
      <w:pPr>
        <w:pStyle w:val="NormalA"/>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6474"/>
      </w:tblGrid>
      <w:tr w:rsidR="0031477B" w:rsidRPr="0031477B" w14:paraId="41E17D41" w14:textId="77777777" w:rsidTr="006664F0">
        <w:tc>
          <w:tcPr>
            <w:tcW w:w="2881" w:type="dxa"/>
          </w:tcPr>
          <w:p w14:paraId="471E3BA7" w14:textId="77777777" w:rsidR="009E3E5A" w:rsidRPr="0031477B" w:rsidRDefault="009E3E5A" w:rsidP="00985A6C">
            <w:pPr>
              <w:pStyle w:val="3rdlevelheading"/>
              <w:rPr>
                <w:lang w:val="en-US"/>
              </w:rPr>
            </w:pPr>
            <w:bookmarkStart w:id="338" w:name="_Toc519619644"/>
            <w:bookmarkEnd w:id="338"/>
          </w:p>
        </w:tc>
        <w:tc>
          <w:tcPr>
            <w:tcW w:w="6474" w:type="dxa"/>
          </w:tcPr>
          <w:p w14:paraId="6DE33E7F" w14:textId="0434D2D9" w:rsidR="009E3E5A" w:rsidRPr="0031477B" w:rsidRDefault="16432527" w:rsidP="00BF6A08">
            <w:pPr>
              <w:pStyle w:val="NormalA"/>
              <w:spacing w:before="120" w:after="120" w:line="240" w:lineRule="auto"/>
              <w:rPr>
                <w:b/>
                <w:lang w:val="en-US"/>
              </w:rPr>
            </w:pPr>
            <w:r w:rsidRPr="0031477B">
              <w:rPr>
                <w:b/>
                <w:lang w:val="en-US"/>
              </w:rPr>
              <w:t>Global administrative terminology</w:t>
            </w:r>
          </w:p>
        </w:tc>
      </w:tr>
      <w:tr w:rsidR="0031477B" w:rsidRPr="0031477B" w14:paraId="3ACCF6F6" w14:textId="77777777" w:rsidTr="006664F0">
        <w:tc>
          <w:tcPr>
            <w:tcW w:w="2881" w:type="dxa"/>
          </w:tcPr>
          <w:p w14:paraId="028F0ED8" w14:textId="5D25D3EE" w:rsidR="0096075A" w:rsidRPr="0031477B" w:rsidRDefault="0096075A" w:rsidP="00D7657E">
            <w:pPr>
              <w:spacing w:after="120"/>
              <w:jc w:val="left"/>
              <w:rPr>
                <w:b/>
                <w:lang w:val="en-US"/>
              </w:rPr>
            </w:pPr>
            <w:r w:rsidRPr="0031477B">
              <w:rPr>
                <w:b/>
                <w:lang w:val="en-US"/>
              </w:rPr>
              <w:t xml:space="preserve">Affected parties </w:t>
            </w:r>
          </w:p>
        </w:tc>
        <w:tc>
          <w:tcPr>
            <w:tcW w:w="6474" w:type="dxa"/>
          </w:tcPr>
          <w:p w14:paraId="45391AFB" w14:textId="47EE23C1" w:rsidR="0096075A" w:rsidRPr="0031477B" w:rsidRDefault="0096075A" w:rsidP="0096075A">
            <w:pPr>
              <w:spacing w:after="120"/>
              <w:rPr>
                <w:lang w:val="en-US"/>
              </w:rPr>
            </w:pPr>
            <w:r w:rsidRPr="0031477B">
              <w:rPr>
                <w:lang w:val="en-US"/>
              </w:rPr>
              <w:t xml:space="preserve">State institutions, </w:t>
            </w:r>
            <w:r w:rsidR="00914156" w:rsidRPr="0031477B">
              <w:rPr>
                <w:lang w:val="en-US"/>
              </w:rPr>
              <w:t xml:space="preserve">local government bodies, </w:t>
            </w:r>
            <w:r w:rsidRPr="0031477B">
              <w:rPr>
                <w:lang w:val="en-US"/>
              </w:rPr>
              <w:t xml:space="preserve">public </w:t>
            </w:r>
            <w:r w:rsidR="00232DD3" w:rsidRPr="0031477B">
              <w:rPr>
                <w:lang w:val="en-US"/>
              </w:rPr>
              <w:t>and/</w:t>
            </w:r>
            <w:r w:rsidRPr="0031477B">
              <w:rPr>
                <w:lang w:val="en-US"/>
              </w:rPr>
              <w:t>or private enterprises, legal or private entities (persons) representing the owners</w:t>
            </w:r>
            <w:r w:rsidR="00276564" w:rsidRPr="0031477B">
              <w:rPr>
                <w:lang w:val="en-US"/>
              </w:rPr>
              <w:t xml:space="preserve"> and/or managers</w:t>
            </w:r>
            <w:r w:rsidRPr="0031477B">
              <w:rPr>
                <w:lang w:val="en-US"/>
              </w:rPr>
              <w:t xml:space="preserve"> of the assets (networks and/or objects of power supply, gas, oil, water, drainage etc.) that are linked to the </w:t>
            </w:r>
            <w:r w:rsidR="006C685C" w:rsidRPr="0031477B">
              <w:rPr>
                <w:lang w:val="en-US"/>
              </w:rPr>
              <w:t>designed</w:t>
            </w:r>
            <w:r w:rsidRPr="0031477B">
              <w:rPr>
                <w:lang w:val="en-US"/>
              </w:rPr>
              <w:t xml:space="preserve"> layout of Rail </w:t>
            </w:r>
            <w:proofErr w:type="spellStart"/>
            <w:r w:rsidRPr="0031477B">
              <w:rPr>
                <w:lang w:val="en-US"/>
              </w:rPr>
              <w:t>Baltica</w:t>
            </w:r>
            <w:proofErr w:type="spellEnd"/>
            <w:r w:rsidRPr="0031477B">
              <w:rPr>
                <w:lang w:val="en-US"/>
              </w:rPr>
              <w:t xml:space="preserve"> railway line and shall be considered during the provision</w:t>
            </w:r>
            <w:r w:rsidR="00CC68D5" w:rsidRPr="0031477B">
              <w:rPr>
                <w:lang w:val="en-US"/>
              </w:rPr>
              <w:t xml:space="preserve"> of Design Services</w:t>
            </w:r>
            <w:r w:rsidRPr="0031477B">
              <w:rPr>
                <w:lang w:val="en-US"/>
              </w:rPr>
              <w:t>.</w:t>
            </w:r>
            <w:r w:rsidRPr="0031477B">
              <w:rPr>
                <w:lang w:val="en-US" w:eastAsia="lv-LV"/>
              </w:rPr>
              <w:t xml:space="preserve"> </w:t>
            </w:r>
          </w:p>
        </w:tc>
      </w:tr>
      <w:tr w:rsidR="0031477B" w:rsidRPr="0031477B" w14:paraId="3D72FA70" w14:textId="77777777" w:rsidTr="006664F0">
        <w:tc>
          <w:tcPr>
            <w:tcW w:w="2881" w:type="dxa"/>
          </w:tcPr>
          <w:p w14:paraId="642B1BCC" w14:textId="75C3B133" w:rsidR="0096075A" w:rsidRPr="0031477B" w:rsidRDefault="0096075A" w:rsidP="0096075A">
            <w:pPr>
              <w:spacing w:after="120"/>
              <w:jc w:val="left"/>
              <w:rPr>
                <w:b/>
                <w:lang w:val="en-US"/>
              </w:rPr>
            </w:pPr>
            <w:r w:rsidRPr="0031477B">
              <w:rPr>
                <w:b/>
                <w:lang w:val="en-US" w:eastAsia="en-GB"/>
              </w:rPr>
              <w:lastRenderedPageBreak/>
              <w:t>Affected</w:t>
            </w:r>
            <w:r w:rsidRPr="0031477B">
              <w:rPr>
                <w:lang w:val="en-US" w:eastAsia="en-GB"/>
              </w:rPr>
              <w:t xml:space="preserve"> </w:t>
            </w:r>
            <w:r w:rsidRPr="0031477B">
              <w:rPr>
                <w:b/>
                <w:lang w:val="en-US"/>
              </w:rPr>
              <w:t>party Technical Conditions</w:t>
            </w:r>
          </w:p>
        </w:tc>
        <w:tc>
          <w:tcPr>
            <w:tcW w:w="6474" w:type="dxa"/>
          </w:tcPr>
          <w:p w14:paraId="0C809F7B" w14:textId="159CF519" w:rsidR="0096075A" w:rsidRPr="0031477B" w:rsidRDefault="0096075A" w:rsidP="0096075A">
            <w:pPr>
              <w:spacing w:after="120"/>
              <w:rPr>
                <w:lang w:val="en-US"/>
              </w:rPr>
            </w:pPr>
            <w:r w:rsidRPr="0031477B">
              <w:rPr>
                <w:lang w:val="en-US"/>
              </w:rPr>
              <w:t xml:space="preserve">Technical, connection conditions and requirements issued by </w:t>
            </w:r>
            <w:r w:rsidR="00A70CF0" w:rsidRPr="0031477B">
              <w:rPr>
                <w:lang w:val="en-US"/>
              </w:rPr>
              <w:t xml:space="preserve">an </w:t>
            </w:r>
            <w:r w:rsidRPr="0031477B">
              <w:rPr>
                <w:lang w:val="en-US" w:eastAsia="en-GB"/>
              </w:rPr>
              <w:t xml:space="preserve">Affected </w:t>
            </w:r>
            <w:r w:rsidRPr="0031477B">
              <w:rPr>
                <w:lang w:val="en-US"/>
              </w:rPr>
              <w:t xml:space="preserve">party forming to be implemented by the Consultant as a part of </w:t>
            </w:r>
            <w:r w:rsidR="003320D4" w:rsidRPr="0031477B">
              <w:rPr>
                <w:lang w:val="en-US"/>
              </w:rPr>
              <w:t xml:space="preserve">the </w:t>
            </w:r>
            <w:r w:rsidRPr="0031477B">
              <w:rPr>
                <w:lang w:val="en-US"/>
              </w:rPr>
              <w:t>scope</w:t>
            </w:r>
            <w:r w:rsidR="003320D4" w:rsidRPr="0031477B">
              <w:rPr>
                <w:lang w:val="en-US"/>
              </w:rPr>
              <w:t xml:space="preserve"> of the Design Services</w:t>
            </w:r>
            <w:r w:rsidR="00533C6D" w:rsidRPr="0031477B">
              <w:rPr>
                <w:lang w:val="en-US"/>
              </w:rPr>
              <w:t>.</w:t>
            </w:r>
          </w:p>
        </w:tc>
      </w:tr>
      <w:tr w:rsidR="0031477B" w:rsidRPr="0031477B" w14:paraId="41E7B710" w14:textId="77777777" w:rsidTr="006664F0">
        <w:tc>
          <w:tcPr>
            <w:tcW w:w="2881" w:type="dxa"/>
          </w:tcPr>
          <w:p w14:paraId="7EFE82D6" w14:textId="3C4DB25E" w:rsidR="0096075A" w:rsidRPr="0031477B" w:rsidRDefault="0096075A" w:rsidP="0096075A">
            <w:pPr>
              <w:spacing w:after="120"/>
              <w:jc w:val="left"/>
              <w:rPr>
                <w:b/>
                <w:highlight w:val="yellow"/>
                <w:lang w:val="en-US"/>
              </w:rPr>
            </w:pPr>
            <w:r w:rsidRPr="0031477B">
              <w:rPr>
                <w:b/>
                <w:lang w:val="en-US"/>
              </w:rPr>
              <w:t xml:space="preserve">Beneficiaries </w:t>
            </w:r>
          </w:p>
        </w:tc>
        <w:tc>
          <w:tcPr>
            <w:tcW w:w="6474" w:type="dxa"/>
          </w:tcPr>
          <w:p w14:paraId="04EE3804" w14:textId="1E0E41E9" w:rsidR="0096075A" w:rsidRPr="0031477B" w:rsidRDefault="0096075A" w:rsidP="0096075A">
            <w:pPr>
              <w:spacing w:after="120"/>
              <w:rPr>
                <w:lang w:val="en-US"/>
              </w:rPr>
            </w:pPr>
            <w:r w:rsidRPr="0031477B">
              <w:rPr>
                <w:lang w:val="en-US" w:eastAsia="lv-LV"/>
              </w:rPr>
              <w:t>Ministry of Economic Affairs and Communications of the Republic of Estonia, Ministry of Transportation of the Republic of Latvia and Ministry of Transport and Communications of the Republic of Lithuania</w:t>
            </w:r>
            <w:r w:rsidR="009B7934" w:rsidRPr="0031477B">
              <w:rPr>
                <w:lang w:val="en-US" w:eastAsia="lv-LV"/>
              </w:rPr>
              <w:t>.</w:t>
            </w:r>
          </w:p>
        </w:tc>
      </w:tr>
      <w:tr w:rsidR="0031477B" w:rsidRPr="0031477B" w14:paraId="1EFA1903" w14:textId="77777777" w:rsidTr="006664F0">
        <w:tc>
          <w:tcPr>
            <w:tcW w:w="2881" w:type="dxa"/>
          </w:tcPr>
          <w:p w14:paraId="43A8B1CB" w14:textId="6D48639C" w:rsidR="009B7934" w:rsidRPr="0031477B" w:rsidRDefault="009B7934" w:rsidP="009B7934">
            <w:pPr>
              <w:spacing w:after="120"/>
              <w:jc w:val="left"/>
              <w:rPr>
                <w:b/>
                <w:lang w:val="en-US"/>
              </w:rPr>
            </w:pPr>
            <w:r w:rsidRPr="0031477B">
              <w:rPr>
                <w:b/>
                <w:lang w:val="en-US"/>
              </w:rPr>
              <w:t xml:space="preserve">Consolidated </w:t>
            </w:r>
            <w:r w:rsidR="0065334B" w:rsidRPr="0031477B">
              <w:rPr>
                <w:b/>
                <w:lang w:val="en-US"/>
              </w:rPr>
              <w:t>P</w:t>
            </w:r>
            <w:r w:rsidRPr="0031477B">
              <w:rPr>
                <w:b/>
                <w:lang w:val="en-US"/>
              </w:rPr>
              <w:t xml:space="preserve">reliminary </w:t>
            </w:r>
            <w:r w:rsidR="0065334B" w:rsidRPr="0031477B">
              <w:rPr>
                <w:b/>
                <w:lang w:val="en-US"/>
              </w:rPr>
              <w:t>T</w:t>
            </w:r>
            <w:r w:rsidRPr="0031477B">
              <w:rPr>
                <w:b/>
                <w:lang w:val="en-US"/>
              </w:rPr>
              <w:t xml:space="preserve">echnical </w:t>
            </w:r>
            <w:r w:rsidR="0065334B" w:rsidRPr="0031477B">
              <w:rPr>
                <w:b/>
                <w:lang w:val="en-US"/>
              </w:rPr>
              <w:t>D</w:t>
            </w:r>
            <w:r w:rsidRPr="0031477B">
              <w:rPr>
                <w:b/>
                <w:lang w:val="en-US"/>
              </w:rPr>
              <w:t>esign (CPTD)</w:t>
            </w:r>
          </w:p>
        </w:tc>
        <w:tc>
          <w:tcPr>
            <w:tcW w:w="6474" w:type="dxa"/>
          </w:tcPr>
          <w:p w14:paraId="39B990F0" w14:textId="2328F6CC" w:rsidR="009B7934" w:rsidRPr="0031477B" w:rsidRDefault="002E43CA" w:rsidP="009B7934">
            <w:pPr>
              <w:spacing w:after="120"/>
              <w:rPr>
                <w:lang w:val="en-US" w:eastAsia="lv-LV"/>
              </w:rPr>
            </w:pPr>
            <w:r w:rsidRPr="0031477B">
              <w:rPr>
                <w:lang w:val="en-US"/>
              </w:rPr>
              <w:t>F</w:t>
            </w:r>
            <w:r w:rsidR="009B7934" w:rsidRPr="0031477B">
              <w:rPr>
                <w:lang w:val="en-US"/>
              </w:rPr>
              <w:t xml:space="preserve">inalized results of review, evaluation and optimization of Preliminary design’s, Design’s solutions arising from interoperability, user’s and railway business, optimum life cycle cost, efficiency, sustainable and environmentally friendly railway operation as well as Rail </w:t>
            </w:r>
            <w:proofErr w:type="spellStart"/>
            <w:r w:rsidR="009B7934" w:rsidRPr="0031477B">
              <w:rPr>
                <w:lang w:val="en-US"/>
              </w:rPr>
              <w:t>Baltica</w:t>
            </w:r>
            <w:proofErr w:type="spellEnd"/>
            <w:r w:rsidR="009B7934" w:rsidRPr="0031477B">
              <w:rPr>
                <w:lang w:val="en-US"/>
              </w:rPr>
              <w:t xml:space="preserve"> Global Project perspective. CPTD covers the set of identified necessary modifications and improvements to be evaluated in detail within the design phase. The improvements identified might result in railway alignment modifications.</w:t>
            </w:r>
          </w:p>
        </w:tc>
      </w:tr>
      <w:tr w:rsidR="0031477B" w:rsidRPr="0031477B" w14:paraId="710C77B6" w14:textId="77777777" w:rsidTr="006664F0">
        <w:tc>
          <w:tcPr>
            <w:tcW w:w="2881" w:type="dxa"/>
          </w:tcPr>
          <w:p w14:paraId="6DF92962" w14:textId="77777777" w:rsidR="009B7934" w:rsidRPr="0031477B" w:rsidRDefault="009B7934" w:rsidP="009B7934">
            <w:pPr>
              <w:spacing w:after="120"/>
              <w:jc w:val="left"/>
              <w:rPr>
                <w:b/>
                <w:lang w:val="en-US"/>
              </w:rPr>
            </w:pPr>
            <w:r w:rsidRPr="0031477B">
              <w:rPr>
                <w:b/>
                <w:lang w:val="en-US"/>
              </w:rPr>
              <w:t>Consultant</w:t>
            </w:r>
          </w:p>
        </w:tc>
        <w:tc>
          <w:tcPr>
            <w:tcW w:w="6474" w:type="dxa"/>
          </w:tcPr>
          <w:p w14:paraId="0AB58719" w14:textId="656B2992" w:rsidR="009B7934" w:rsidRPr="0031477B" w:rsidRDefault="002E43CA" w:rsidP="00213728">
            <w:pPr>
              <w:spacing w:after="120"/>
              <w:rPr>
                <w:rFonts w:asciiTheme="minorHAnsi" w:hAnsiTheme="minorHAnsi"/>
                <w:lang w:val="en-US"/>
              </w:rPr>
            </w:pPr>
            <w:r w:rsidRPr="0031477B">
              <w:rPr>
                <w:lang w:val="en-US"/>
              </w:rPr>
              <w:t>S</w:t>
            </w:r>
            <w:r w:rsidR="009B7934" w:rsidRPr="0031477B">
              <w:rPr>
                <w:lang w:val="en-US"/>
              </w:rPr>
              <w:t xml:space="preserve">ervice provider awarded with </w:t>
            </w:r>
            <w:r w:rsidR="006C685C" w:rsidRPr="0031477B">
              <w:rPr>
                <w:lang w:val="en-US"/>
              </w:rPr>
              <w:t>an</w:t>
            </w:r>
            <w:r w:rsidR="009B7934" w:rsidRPr="0031477B">
              <w:rPr>
                <w:lang w:val="en-US"/>
              </w:rPr>
              <w:t xml:space="preserve"> </w:t>
            </w:r>
            <w:r w:rsidR="00100369" w:rsidRPr="0031477B">
              <w:rPr>
                <w:lang w:val="en-US"/>
              </w:rPr>
              <w:t>A</w:t>
            </w:r>
            <w:r w:rsidR="00A55E99" w:rsidRPr="0031477B">
              <w:rPr>
                <w:lang w:val="en-US"/>
              </w:rPr>
              <w:t>greement</w:t>
            </w:r>
            <w:r w:rsidR="009B7934" w:rsidRPr="0031477B">
              <w:rPr>
                <w:lang w:val="en-US"/>
              </w:rPr>
              <w:t xml:space="preserve"> to conduct the </w:t>
            </w:r>
            <w:r w:rsidR="008F4FA5" w:rsidRPr="0031477B">
              <w:rPr>
                <w:lang w:val="en-US"/>
              </w:rPr>
              <w:t>S</w:t>
            </w:r>
            <w:r w:rsidR="009B7934" w:rsidRPr="0031477B">
              <w:rPr>
                <w:lang w:val="en-US"/>
              </w:rPr>
              <w:t>ervices specified in the present Technical Specification and</w:t>
            </w:r>
            <w:r w:rsidR="009B7934" w:rsidRPr="0031477B" w:rsidDel="00664AE6">
              <w:rPr>
                <w:lang w:val="en-US"/>
              </w:rPr>
              <w:t xml:space="preserve"> </w:t>
            </w:r>
            <w:r w:rsidR="00664AE6" w:rsidRPr="0031477B">
              <w:rPr>
                <w:lang w:val="en-US"/>
              </w:rPr>
              <w:t>A</w:t>
            </w:r>
            <w:r w:rsidR="009B7934" w:rsidRPr="0031477B">
              <w:rPr>
                <w:lang w:val="en-US"/>
              </w:rPr>
              <w:t>greement.</w:t>
            </w:r>
            <w:r w:rsidR="005969FA" w:rsidRPr="0031477B">
              <w:rPr>
                <w:lang w:val="en-US"/>
              </w:rPr>
              <w:t xml:space="preserve"> </w:t>
            </w:r>
            <w:r w:rsidR="00213728" w:rsidRPr="0031477B">
              <w:rPr>
                <w:lang w:val="en-US"/>
              </w:rPr>
              <w:t xml:space="preserve"> </w:t>
            </w:r>
            <w:r w:rsidR="003F7EA6" w:rsidRPr="0031477B">
              <w:rPr>
                <w:lang w:val="en-US"/>
              </w:rPr>
              <w:t xml:space="preserve">Consultant </w:t>
            </w:r>
            <w:r w:rsidR="00DE74CF" w:rsidRPr="0031477B">
              <w:rPr>
                <w:lang w:val="en-US"/>
              </w:rPr>
              <w:t xml:space="preserve">is registered </w:t>
            </w:r>
            <w:r w:rsidR="00D97BDA" w:rsidRPr="0031477B">
              <w:rPr>
                <w:lang w:val="en-US"/>
              </w:rPr>
              <w:t xml:space="preserve">with </w:t>
            </w:r>
            <w:r w:rsidR="0027531C" w:rsidRPr="0031477B">
              <w:rPr>
                <w:lang w:val="en-US"/>
              </w:rPr>
              <w:t>the Construction Merchant Register of the Republic of Latvia</w:t>
            </w:r>
            <w:r w:rsidR="00D97BDA" w:rsidRPr="0031477B">
              <w:rPr>
                <w:lang w:val="en-US"/>
              </w:rPr>
              <w:t xml:space="preserve"> (“</w:t>
            </w:r>
            <w:proofErr w:type="spellStart"/>
            <w:r w:rsidR="00D97BDA" w:rsidRPr="0031477B">
              <w:rPr>
                <w:lang w:val="en-US"/>
              </w:rPr>
              <w:t>Būvkomersantu</w:t>
            </w:r>
            <w:proofErr w:type="spellEnd"/>
            <w:r w:rsidR="00D97BDA" w:rsidRPr="0031477B">
              <w:rPr>
                <w:lang w:val="en-US"/>
              </w:rPr>
              <w:t xml:space="preserve"> </w:t>
            </w:r>
            <w:proofErr w:type="spellStart"/>
            <w:r w:rsidR="00FF0213" w:rsidRPr="0031477B">
              <w:rPr>
                <w:lang w:val="en-US"/>
              </w:rPr>
              <w:t>reģistrā</w:t>
            </w:r>
            <w:proofErr w:type="spellEnd"/>
            <w:r w:rsidR="00FF0213" w:rsidRPr="0031477B">
              <w:rPr>
                <w:lang w:val="en-US"/>
              </w:rPr>
              <w:t>”).</w:t>
            </w:r>
          </w:p>
        </w:tc>
      </w:tr>
      <w:tr w:rsidR="0031477B" w:rsidRPr="0031477B" w14:paraId="16E25957" w14:textId="77777777" w:rsidTr="006664F0">
        <w:tc>
          <w:tcPr>
            <w:tcW w:w="2881" w:type="dxa"/>
          </w:tcPr>
          <w:p w14:paraId="1BA8AD83" w14:textId="76D4BBEF" w:rsidR="009B7934" w:rsidRPr="0031477B" w:rsidRDefault="009B7934" w:rsidP="009B7934">
            <w:pPr>
              <w:spacing w:after="120"/>
              <w:jc w:val="left"/>
              <w:rPr>
                <w:b/>
                <w:lang w:val="en-US"/>
              </w:rPr>
            </w:pPr>
            <w:r w:rsidRPr="0031477B">
              <w:rPr>
                <w:b/>
                <w:lang w:val="en-US"/>
              </w:rPr>
              <w:t>Design guidelines</w:t>
            </w:r>
          </w:p>
        </w:tc>
        <w:tc>
          <w:tcPr>
            <w:tcW w:w="6474" w:type="dxa"/>
          </w:tcPr>
          <w:p w14:paraId="31153D6D" w14:textId="056163E9" w:rsidR="009B7934" w:rsidRPr="0031477B" w:rsidRDefault="002E43CA" w:rsidP="009B7934">
            <w:pPr>
              <w:spacing w:after="120"/>
              <w:rPr>
                <w:lang w:val="en-US"/>
              </w:rPr>
            </w:pPr>
            <w:r w:rsidRPr="0031477B">
              <w:rPr>
                <w:lang w:val="en-US"/>
              </w:rPr>
              <w:t>S</w:t>
            </w:r>
            <w:r w:rsidR="009B7934" w:rsidRPr="0031477B">
              <w:rPr>
                <w:lang w:val="en-US"/>
              </w:rPr>
              <w:t xml:space="preserve">et of predefined and standardized technically and economically justified engineering and design solutions for Rail </w:t>
            </w:r>
            <w:proofErr w:type="spellStart"/>
            <w:r w:rsidR="009B7934" w:rsidRPr="0031477B">
              <w:rPr>
                <w:lang w:val="en-US"/>
              </w:rPr>
              <w:t>Baltica</w:t>
            </w:r>
            <w:proofErr w:type="spellEnd"/>
            <w:r w:rsidR="009B7934" w:rsidRPr="0031477B">
              <w:rPr>
                <w:lang w:val="en-US"/>
              </w:rPr>
              <w:t xml:space="preserve"> infrastructure to be applied at design, construction and operation phases of Rail </w:t>
            </w:r>
            <w:proofErr w:type="spellStart"/>
            <w:r w:rsidR="009B7934" w:rsidRPr="0031477B">
              <w:rPr>
                <w:lang w:val="en-US"/>
              </w:rPr>
              <w:t>Baltica</w:t>
            </w:r>
            <w:proofErr w:type="spellEnd"/>
            <w:r w:rsidR="009B7934" w:rsidRPr="0031477B">
              <w:rPr>
                <w:lang w:val="en-US"/>
              </w:rPr>
              <w:t xml:space="preserve"> Railway, which forms an integral part of </w:t>
            </w:r>
            <w:r w:rsidR="00DF1F6E" w:rsidRPr="0031477B">
              <w:rPr>
                <w:lang w:val="en-US"/>
              </w:rPr>
              <w:t>this</w:t>
            </w:r>
            <w:r w:rsidR="009B7934" w:rsidRPr="0031477B">
              <w:rPr>
                <w:lang w:val="en-US"/>
              </w:rPr>
              <w:t xml:space="preserve"> Technical Specification</w:t>
            </w:r>
            <w:r w:rsidR="00EA4EEA" w:rsidRPr="0031477B">
              <w:rPr>
                <w:lang w:val="en-US"/>
              </w:rPr>
              <w:t>. The Design guidelines may be changed by the Client, therefore the Agreement always refers to the most current version of the Design guidelines.</w:t>
            </w:r>
          </w:p>
        </w:tc>
      </w:tr>
      <w:tr w:rsidR="0031477B" w:rsidRPr="0031477B" w14:paraId="1FE67DD6" w14:textId="77777777" w:rsidTr="006664F0">
        <w:tc>
          <w:tcPr>
            <w:tcW w:w="2881" w:type="dxa"/>
          </w:tcPr>
          <w:p w14:paraId="059AD961" w14:textId="7152F06D" w:rsidR="001D13C1" w:rsidRPr="0031477B" w:rsidRDefault="00C653F8" w:rsidP="009B7934">
            <w:pPr>
              <w:spacing w:after="120"/>
              <w:jc w:val="left"/>
              <w:rPr>
                <w:b/>
                <w:lang w:val="en-US"/>
              </w:rPr>
            </w:pPr>
            <w:r w:rsidRPr="0031477B">
              <w:rPr>
                <w:b/>
                <w:lang w:val="en-US"/>
              </w:rPr>
              <w:t xml:space="preserve">Detailed </w:t>
            </w:r>
            <w:r w:rsidR="00A63BBC" w:rsidRPr="0031477B">
              <w:rPr>
                <w:b/>
                <w:lang w:val="en-US"/>
              </w:rPr>
              <w:t>T</w:t>
            </w:r>
            <w:r w:rsidRPr="0031477B">
              <w:rPr>
                <w:b/>
                <w:lang w:val="en-US"/>
              </w:rPr>
              <w:t xml:space="preserve">echnical </w:t>
            </w:r>
            <w:r w:rsidR="006C685C" w:rsidRPr="0031477B">
              <w:rPr>
                <w:b/>
                <w:lang w:val="en-US"/>
              </w:rPr>
              <w:t>Design</w:t>
            </w:r>
            <w:r w:rsidRPr="0031477B">
              <w:rPr>
                <w:b/>
                <w:lang w:val="en-US"/>
              </w:rPr>
              <w:t xml:space="preserve"> (DTD)</w:t>
            </w:r>
          </w:p>
        </w:tc>
        <w:tc>
          <w:tcPr>
            <w:tcW w:w="6474" w:type="dxa"/>
          </w:tcPr>
          <w:p w14:paraId="6491F7F4" w14:textId="77777777" w:rsidR="00527939" w:rsidRPr="0031477B" w:rsidRDefault="00527939" w:rsidP="00527939">
            <w:pPr>
              <w:spacing w:after="120"/>
              <w:rPr>
                <w:lang w:val="en-US" w:eastAsia="lv-LV"/>
              </w:rPr>
            </w:pPr>
            <w:r w:rsidRPr="0031477B">
              <w:rPr>
                <w:lang w:val="en-US" w:eastAsia="lv-LV"/>
              </w:rPr>
              <w:t>a final stage of the design process in accordance with Country’s construction legislation and it gives right to start construction works.</w:t>
            </w:r>
          </w:p>
          <w:p w14:paraId="25762020" w14:textId="463F72F6" w:rsidR="00EC12D0" w:rsidRPr="0031477B" w:rsidRDefault="00EC12D0" w:rsidP="00527939">
            <w:pPr>
              <w:spacing w:after="120"/>
              <w:rPr>
                <w:lang w:val="en-US"/>
              </w:rPr>
            </w:pPr>
            <w:r w:rsidRPr="0031477B">
              <w:rPr>
                <w:lang w:val="en-US"/>
              </w:rPr>
              <w:t>In terms of Country’s construction legislation, Detailed Technical Design</w:t>
            </w:r>
            <w:r w:rsidRPr="0031477B">
              <w:rPr>
                <w:i/>
                <w:lang w:val="en-US"/>
              </w:rPr>
              <w:t xml:space="preserve"> </w:t>
            </w:r>
            <w:r w:rsidRPr="0031477B">
              <w:rPr>
                <w:lang w:val="en-US"/>
              </w:rPr>
              <w:t>corresponds to</w:t>
            </w:r>
            <w:r w:rsidRPr="0031477B">
              <w:rPr>
                <w:b/>
                <w:lang w:val="en-US"/>
              </w:rPr>
              <w:t xml:space="preserve"> Building design</w:t>
            </w:r>
            <w:r w:rsidRPr="0031477B">
              <w:rPr>
                <w:lang w:val="en-US"/>
              </w:rPr>
              <w:t xml:space="preserve"> (“</w:t>
            </w:r>
            <w:proofErr w:type="spellStart"/>
            <w:r w:rsidRPr="0031477B">
              <w:rPr>
                <w:lang w:val="en-US"/>
              </w:rPr>
              <w:t>Būvprojekts</w:t>
            </w:r>
            <w:proofErr w:type="spellEnd"/>
            <w:r w:rsidRPr="0031477B">
              <w:rPr>
                <w:lang w:val="en-US"/>
              </w:rPr>
              <w:t>” in Latvian) together with all additional</w:t>
            </w:r>
            <w:r w:rsidRPr="0031477B">
              <w:rPr>
                <w:b/>
                <w:lang w:val="en-US"/>
              </w:rPr>
              <w:t xml:space="preserve"> </w:t>
            </w:r>
            <w:r w:rsidRPr="0031477B">
              <w:rPr>
                <w:lang w:val="en-US"/>
              </w:rPr>
              <w:t>requirements specified in Technical Specification for the Detailed Technical Design.</w:t>
            </w:r>
          </w:p>
          <w:p w14:paraId="2092196F" w14:textId="29DE0C32" w:rsidR="00EC12D0" w:rsidRPr="0031477B" w:rsidRDefault="00EC12D0" w:rsidP="00527939">
            <w:pPr>
              <w:spacing w:after="120"/>
              <w:rPr>
                <w:lang w:val="en-US"/>
              </w:rPr>
            </w:pPr>
          </w:p>
        </w:tc>
      </w:tr>
      <w:tr w:rsidR="0031477B" w:rsidRPr="0031477B" w14:paraId="5157BD22" w14:textId="77777777" w:rsidTr="006664F0">
        <w:tc>
          <w:tcPr>
            <w:tcW w:w="2881" w:type="dxa"/>
          </w:tcPr>
          <w:p w14:paraId="4BA388AD" w14:textId="03588C5C" w:rsidR="006664F0" w:rsidRPr="0031477B" w:rsidRDefault="006664F0" w:rsidP="006664F0">
            <w:pPr>
              <w:spacing w:after="120"/>
              <w:jc w:val="left"/>
              <w:rPr>
                <w:b/>
                <w:lang w:val="en-US"/>
              </w:rPr>
            </w:pPr>
            <w:r w:rsidRPr="0031477B">
              <w:rPr>
                <w:b/>
                <w:lang w:val="en-US"/>
              </w:rPr>
              <w:t>Global project</w:t>
            </w:r>
          </w:p>
        </w:tc>
        <w:tc>
          <w:tcPr>
            <w:tcW w:w="6474" w:type="dxa"/>
          </w:tcPr>
          <w:p w14:paraId="5BBF34C1" w14:textId="770D5E84" w:rsidR="006664F0" w:rsidRPr="0031477B" w:rsidRDefault="006664F0" w:rsidP="006664F0">
            <w:pPr>
              <w:spacing w:after="120"/>
              <w:rPr>
                <w:lang w:val="en-US" w:eastAsia="lv-LV"/>
              </w:rPr>
            </w:pPr>
            <w:r w:rsidRPr="0031477B">
              <w:rPr>
                <w:lang w:val="en-US" w:eastAsia="lv-LV"/>
              </w:rPr>
              <w:t xml:space="preserve">all the activities undertaken by the Rail </w:t>
            </w:r>
            <w:proofErr w:type="spellStart"/>
            <w:r w:rsidRPr="0031477B">
              <w:rPr>
                <w:lang w:val="en-US" w:eastAsia="lv-LV"/>
              </w:rPr>
              <w:t>Baltica</w:t>
            </w:r>
            <w:proofErr w:type="spellEnd"/>
            <w:r w:rsidRPr="0031477B">
              <w:rPr>
                <w:lang w:val="en-US" w:eastAsia="lv-LV"/>
              </w:rPr>
              <w:t xml:space="preserve"> railway implementing parties in order to build, render operational and commercialize the Rail </w:t>
            </w:r>
            <w:proofErr w:type="spellStart"/>
            <w:r w:rsidRPr="0031477B">
              <w:rPr>
                <w:lang w:val="en-US" w:eastAsia="lv-LV"/>
              </w:rPr>
              <w:t>Baltica</w:t>
            </w:r>
            <w:proofErr w:type="spellEnd"/>
            <w:r w:rsidRPr="0031477B">
              <w:rPr>
                <w:lang w:val="en-US" w:eastAsia="lv-LV"/>
              </w:rPr>
              <w:t xml:space="preserve"> railway and related railway infrastructure in accordance with the agreed route, technical parameters and time schedule.</w:t>
            </w:r>
          </w:p>
        </w:tc>
      </w:tr>
      <w:tr w:rsidR="0031477B" w:rsidRPr="0031477B" w14:paraId="547561F7" w14:textId="77777777" w:rsidTr="006664F0">
        <w:tc>
          <w:tcPr>
            <w:tcW w:w="2881" w:type="dxa"/>
          </w:tcPr>
          <w:p w14:paraId="673D8CF6" w14:textId="25CE54FF" w:rsidR="006664F0" w:rsidRPr="0031477B" w:rsidRDefault="006664F0" w:rsidP="006664F0">
            <w:pPr>
              <w:spacing w:after="120"/>
              <w:jc w:val="left"/>
              <w:rPr>
                <w:b/>
                <w:lang w:val="en-US"/>
              </w:rPr>
            </w:pPr>
            <w:r w:rsidRPr="0031477B">
              <w:rPr>
                <w:b/>
                <w:lang w:val="en-US"/>
              </w:rPr>
              <w:t>Implementing bodies</w:t>
            </w:r>
          </w:p>
        </w:tc>
        <w:tc>
          <w:tcPr>
            <w:tcW w:w="6474" w:type="dxa"/>
          </w:tcPr>
          <w:p w14:paraId="3F55AA5C" w14:textId="40C223DF" w:rsidR="006664F0" w:rsidRPr="0031477B" w:rsidRDefault="006664F0" w:rsidP="006664F0">
            <w:pPr>
              <w:spacing w:after="120"/>
              <w:rPr>
                <w:lang w:val="en-US"/>
              </w:rPr>
            </w:pPr>
            <w:r w:rsidRPr="0031477B">
              <w:rPr>
                <w:lang w:val="en-US" w:eastAsia="lv-LV"/>
              </w:rPr>
              <w:t>OÜ Rail Baltic Estonia, SIA „</w:t>
            </w:r>
            <w:proofErr w:type="spellStart"/>
            <w:r w:rsidRPr="0031477B">
              <w:rPr>
                <w:lang w:val="en-US" w:eastAsia="lv-LV"/>
              </w:rPr>
              <w:t>Eiropas</w:t>
            </w:r>
            <w:proofErr w:type="spellEnd"/>
            <w:r w:rsidRPr="0031477B">
              <w:rPr>
                <w:lang w:val="en-US" w:eastAsia="lv-LV"/>
              </w:rPr>
              <w:t xml:space="preserve"> </w:t>
            </w:r>
            <w:proofErr w:type="spellStart"/>
            <w:r w:rsidRPr="0031477B">
              <w:rPr>
                <w:lang w:val="en-US" w:eastAsia="lv-LV"/>
              </w:rPr>
              <w:t>dzelzceļa</w:t>
            </w:r>
            <w:proofErr w:type="spellEnd"/>
            <w:r w:rsidRPr="0031477B">
              <w:rPr>
                <w:lang w:val="en-US" w:eastAsia="lv-LV"/>
              </w:rPr>
              <w:t xml:space="preserve"> </w:t>
            </w:r>
            <w:proofErr w:type="spellStart"/>
            <w:r w:rsidR="002A4589" w:rsidRPr="0031477B">
              <w:rPr>
                <w:lang w:val="en-US" w:eastAsia="lv-LV"/>
              </w:rPr>
              <w:t>līnijas</w:t>
            </w:r>
            <w:proofErr w:type="spellEnd"/>
            <w:r w:rsidR="002A4589" w:rsidRPr="0031477B">
              <w:rPr>
                <w:lang w:val="en-US" w:eastAsia="lv-LV"/>
              </w:rPr>
              <w:t>“</w:t>
            </w:r>
            <w:r w:rsidR="000F14DE" w:rsidRPr="0031477B">
              <w:rPr>
                <w:lang w:val="en-US" w:eastAsia="lv-LV"/>
              </w:rPr>
              <w:t xml:space="preserve"> </w:t>
            </w:r>
            <w:r w:rsidR="002A4589" w:rsidRPr="0031477B">
              <w:rPr>
                <w:lang w:val="en-US" w:eastAsia="lv-LV"/>
              </w:rPr>
              <w:t>and</w:t>
            </w:r>
            <w:r w:rsidRPr="0031477B">
              <w:rPr>
                <w:lang w:val="en-US" w:eastAsia="lv-LV"/>
              </w:rPr>
              <w:t xml:space="preserve"> UAB „Rail </w:t>
            </w:r>
            <w:proofErr w:type="spellStart"/>
            <w:r w:rsidRPr="0031477B">
              <w:rPr>
                <w:lang w:val="en-US"/>
              </w:rPr>
              <w:t>Baltica</w:t>
            </w:r>
            <w:proofErr w:type="spellEnd"/>
            <w:r w:rsidRPr="0031477B">
              <w:rPr>
                <w:lang w:val="en-US" w:eastAsia="lv-LV"/>
              </w:rPr>
              <w:t xml:space="preserve"> </w:t>
            </w:r>
            <w:proofErr w:type="spellStart"/>
            <w:r w:rsidRPr="0031477B">
              <w:rPr>
                <w:lang w:val="en-US" w:eastAsia="lv-LV"/>
              </w:rPr>
              <w:t>statyba</w:t>
            </w:r>
            <w:proofErr w:type="spellEnd"/>
            <w:r w:rsidRPr="0031477B">
              <w:rPr>
                <w:lang w:val="en-US" w:eastAsia="lv-LV"/>
              </w:rPr>
              <w:t>"</w:t>
            </w:r>
            <w:r w:rsidR="00533C6D" w:rsidRPr="0031477B">
              <w:rPr>
                <w:lang w:val="en-US" w:eastAsia="lv-LV"/>
              </w:rPr>
              <w:t>.</w:t>
            </w:r>
          </w:p>
        </w:tc>
      </w:tr>
      <w:tr w:rsidR="0031477B" w:rsidRPr="0031477B" w14:paraId="40E66D5E" w14:textId="77777777" w:rsidTr="006664F0">
        <w:tc>
          <w:tcPr>
            <w:tcW w:w="2881" w:type="dxa"/>
          </w:tcPr>
          <w:p w14:paraId="7B09604E" w14:textId="47DA8D55" w:rsidR="006664F0" w:rsidRPr="0031477B" w:rsidRDefault="006664F0" w:rsidP="006664F0">
            <w:pPr>
              <w:spacing w:after="120"/>
              <w:jc w:val="left"/>
              <w:rPr>
                <w:b/>
                <w:lang w:val="en-US"/>
              </w:rPr>
            </w:pPr>
            <w:r w:rsidRPr="0031477B">
              <w:rPr>
                <w:b/>
                <w:lang w:val="en-US"/>
              </w:rPr>
              <w:t>Local facility</w:t>
            </w:r>
          </w:p>
        </w:tc>
        <w:tc>
          <w:tcPr>
            <w:tcW w:w="6474" w:type="dxa"/>
          </w:tcPr>
          <w:p w14:paraId="266CD590" w14:textId="34668020" w:rsidR="006664F0" w:rsidRPr="0031477B" w:rsidRDefault="006664F0" w:rsidP="006664F0">
            <w:pPr>
              <w:rPr>
                <w:lang w:val="en-US"/>
              </w:rPr>
            </w:pPr>
            <w:r w:rsidRPr="0031477B">
              <w:rPr>
                <w:lang w:val="en-US"/>
              </w:rPr>
              <w:t xml:space="preserve">Means geographically limited parts of railway infrastructure with extended structural or functional elements (terminals, service facilities, etc.) which are related or needed to ensure a safe and smooth operation of the railway. </w:t>
            </w:r>
          </w:p>
          <w:p w14:paraId="3849CD6E" w14:textId="01422791" w:rsidR="006664F0" w:rsidRPr="0031477B" w:rsidRDefault="006664F0" w:rsidP="006664F0">
            <w:pPr>
              <w:rPr>
                <w:lang w:val="en-US"/>
              </w:rPr>
            </w:pPr>
            <w:r w:rsidRPr="0031477B">
              <w:rPr>
                <w:lang w:val="en-US"/>
              </w:rPr>
              <w:t>Local facilities are</w:t>
            </w:r>
            <w:r w:rsidR="00BC21AD" w:rsidRPr="0031477B">
              <w:rPr>
                <w:lang w:val="en-US"/>
              </w:rPr>
              <w:t xml:space="preserve">, </w:t>
            </w:r>
            <w:r w:rsidR="00BC21AD" w:rsidRPr="0031477B">
              <w:rPr>
                <w:i/>
                <w:lang w:val="en-US"/>
              </w:rPr>
              <w:t>inter alia</w:t>
            </w:r>
            <w:r w:rsidR="00BC21AD" w:rsidRPr="0031477B">
              <w:rPr>
                <w:lang w:val="en-US"/>
              </w:rPr>
              <w:t>, the following</w:t>
            </w:r>
            <w:r w:rsidRPr="0031477B">
              <w:rPr>
                <w:lang w:val="en-US"/>
              </w:rPr>
              <w:t xml:space="preserve">: </w:t>
            </w:r>
          </w:p>
          <w:p w14:paraId="025ABFD2" w14:textId="77777777" w:rsidR="006664F0" w:rsidRPr="0031477B" w:rsidRDefault="006664F0" w:rsidP="006664F0">
            <w:pPr>
              <w:rPr>
                <w:lang w:val="en-US"/>
              </w:rPr>
            </w:pPr>
            <w:r w:rsidRPr="0031477B">
              <w:rPr>
                <w:lang w:val="en-US"/>
              </w:rPr>
              <w:t xml:space="preserve">a passenger terminal, including passenger stations, </w:t>
            </w:r>
          </w:p>
          <w:p w14:paraId="6E7D7A02" w14:textId="77777777" w:rsidR="006664F0" w:rsidRPr="0031477B" w:rsidRDefault="006664F0" w:rsidP="006664F0">
            <w:pPr>
              <w:rPr>
                <w:lang w:val="en-US"/>
              </w:rPr>
            </w:pPr>
            <w:r w:rsidRPr="0031477B">
              <w:rPr>
                <w:lang w:val="en-US"/>
              </w:rPr>
              <w:t xml:space="preserve">a freight terminal including railway station, </w:t>
            </w:r>
          </w:p>
          <w:p w14:paraId="5EBE8AB3" w14:textId="77777777" w:rsidR="006664F0" w:rsidRPr="0031477B" w:rsidRDefault="006664F0" w:rsidP="006664F0">
            <w:pPr>
              <w:rPr>
                <w:lang w:val="en-US"/>
              </w:rPr>
            </w:pPr>
            <w:r w:rsidRPr="0031477B">
              <w:rPr>
                <w:lang w:val="en-US"/>
              </w:rPr>
              <w:t>a rolling stock maintenance facility,</w:t>
            </w:r>
          </w:p>
          <w:p w14:paraId="4EDBDC0E" w14:textId="7486F3AC" w:rsidR="006664F0" w:rsidRPr="0031477B" w:rsidRDefault="006664F0" w:rsidP="006664F0">
            <w:pPr>
              <w:rPr>
                <w:lang w:val="en-US"/>
              </w:rPr>
            </w:pPr>
            <w:r w:rsidRPr="0031477B">
              <w:rPr>
                <w:lang w:val="en-US"/>
              </w:rPr>
              <w:t>an infrastructure maintenance facility,</w:t>
            </w:r>
          </w:p>
          <w:p w14:paraId="31C07F75" w14:textId="40139297" w:rsidR="006664F0" w:rsidRPr="0031477B" w:rsidRDefault="00A16ABF" w:rsidP="006664F0">
            <w:pPr>
              <w:spacing w:after="120"/>
              <w:rPr>
                <w:lang w:val="en-US"/>
              </w:rPr>
            </w:pPr>
            <w:r w:rsidRPr="0031477B">
              <w:rPr>
                <w:lang w:val="en-US" w:eastAsia="lv-LV"/>
              </w:rPr>
              <w:t>o</w:t>
            </w:r>
            <w:r w:rsidR="006664F0" w:rsidRPr="0031477B">
              <w:rPr>
                <w:lang w:val="en-US" w:eastAsia="lv-LV"/>
              </w:rPr>
              <w:t>ther possible facilities.</w:t>
            </w:r>
          </w:p>
        </w:tc>
      </w:tr>
      <w:tr w:rsidR="0031477B" w:rsidRPr="0031477B" w14:paraId="70427325" w14:textId="77777777" w:rsidTr="006664F0">
        <w:tc>
          <w:tcPr>
            <w:tcW w:w="2881" w:type="dxa"/>
          </w:tcPr>
          <w:p w14:paraId="46671086" w14:textId="60CFF36F" w:rsidR="006664F0" w:rsidRPr="0031477B" w:rsidRDefault="006664F0" w:rsidP="006664F0">
            <w:pPr>
              <w:spacing w:after="120"/>
              <w:jc w:val="left"/>
              <w:rPr>
                <w:b/>
                <w:lang w:val="en-US"/>
              </w:rPr>
            </w:pPr>
            <w:r w:rsidRPr="0031477B">
              <w:rPr>
                <w:b/>
                <w:lang w:val="en-US"/>
              </w:rPr>
              <w:t xml:space="preserve">Master </w:t>
            </w:r>
            <w:r w:rsidR="002F5E00" w:rsidRPr="0031477B">
              <w:rPr>
                <w:b/>
                <w:lang w:val="en-US"/>
              </w:rPr>
              <w:t>D</w:t>
            </w:r>
            <w:r w:rsidRPr="0031477B">
              <w:rPr>
                <w:b/>
                <w:lang w:val="en-US"/>
              </w:rPr>
              <w:t>esign</w:t>
            </w:r>
          </w:p>
          <w:p w14:paraId="3E56F5A3" w14:textId="7AF1B9A5" w:rsidR="006664F0" w:rsidRPr="0031477B" w:rsidRDefault="006664F0" w:rsidP="006664F0">
            <w:pPr>
              <w:spacing w:after="120"/>
              <w:jc w:val="left"/>
              <w:rPr>
                <w:b/>
                <w:lang w:val="en-US"/>
              </w:rPr>
            </w:pPr>
            <w:r w:rsidRPr="0031477B">
              <w:rPr>
                <w:b/>
                <w:lang w:val="en-US"/>
              </w:rPr>
              <w:t>(MD)</w:t>
            </w:r>
          </w:p>
        </w:tc>
        <w:tc>
          <w:tcPr>
            <w:tcW w:w="6474" w:type="dxa"/>
          </w:tcPr>
          <w:p w14:paraId="266BEE65" w14:textId="7FC9F2EA" w:rsidR="006664F0" w:rsidRPr="0031477B" w:rsidRDefault="006664F0" w:rsidP="006664F0">
            <w:pPr>
              <w:spacing w:after="120"/>
              <w:rPr>
                <w:lang w:val="en-US"/>
              </w:rPr>
            </w:pPr>
            <w:r w:rsidRPr="0031477B">
              <w:rPr>
                <w:lang w:val="en-US"/>
              </w:rPr>
              <w:t xml:space="preserve">Consolidated approach of full design documentation package aimed towards detailed technical design by considering all legal requirements set out in national construction legislation and following the established design guidelines for the railway. The result of master design is a set of documents </w:t>
            </w:r>
            <w:r w:rsidRPr="0031477B">
              <w:rPr>
                <w:lang w:val="en-US"/>
              </w:rPr>
              <w:lastRenderedPageBreak/>
              <w:t>(incl. drawings in 3D model, BIM model) which clearly shows the scope of the project, includes a situation plan with an accurate placement of the railway</w:t>
            </w:r>
            <w:r w:rsidR="00B62E86" w:rsidRPr="0031477B">
              <w:rPr>
                <w:lang w:val="en-US"/>
              </w:rPr>
              <w:t xml:space="preserve"> line</w:t>
            </w:r>
            <w:r w:rsidRPr="0031477B">
              <w:rPr>
                <w:lang w:val="en-US"/>
              </w:rPr>
              <w:t xml:space="preserve">, detailed track layout, main </w:t>
            </w:r>
            <w:proofErr w:type="spellStart"/>
            <w:r w:rsidR="002F5E00" w:rsidRPr="0031477B">
              <w:rPr>
                <w:lang w:val="en-US"/>
              </w:rPr>
              <w:t>signalling</w:t>
            </w:r>
            <w:proofErr w:type="spellEnd"/>
            <w:r w:rsidRPr="0031477B">
              <w:rPr>
                <w:lang w:val="en-US"/>
              </w:rPr>
              <w:t>, contact line</w:t>
            </w:r>
            <w:r w:rsidR="005341B6" w:rsidRPr="0031477B">
              <w:rPr>
                <w:lang w:val="en-US"/>
              </w:rPr>
              <w:t>,</w:t>
            </w:r>
            <w:r w:rsidRPr="0031477B">
              <w:rPr>
                <w:lang w:val="en-US"/>
              </w:rPr>
              <w:t xml:space="preserve"> electrical network details</w:t>
            </w:r>
            <w:r w:rsidR="005341B6" w:rsidRPr="0031477B">
              <w:rPr>
                <w:lang w:val="en-US"/>
              </w:rPr>
              <w:t>, etc.</w:t>
            </w:r>
            <w:r w:rsidRPr="0031477B">
              <w:rPr>
                <w:lang w:val="en-US"/>
              </w:rPr>
              <w:t xml:space="preserve"> The scope of this set has to be wide and precise enough so that the main details and the main requirements for precise </w:t>
            </w:r>
            <w:proofErr w:type="spellStart"/>
            <w:r w:rsidRPr="0031477B">
              <w:rPr>
                <w:lang w:val="en-US"/>
              </w:rPr>
              <w:t>detali</w:t>
            </w:r>
            <w:r w:rsidR="002F5E00" w:rsidRPr="0031477B">
              <w:rPr>
                <w:lang w:val="en-US"/>
              </w:rPr>
              <w:t>s</w:t>
            </w:r>
            <w:r w:rsidRPr="0031477B">
              <w:rPr>
                <w:lang w:val="en-US"/>
              </w:rPr>
              <w:t>ation</w:t>
            </w:r>
            <w:proofErr w:type="spellEnd"/>
            <w:r w:rsidRPr="0031477B">
              <w:rPr>
                <w:lang w:val="en-US"/>
              </w:rPr>
              <w:t xml:space="preserve"> are clear.</w:t>
            </w:r>
          </w:p>
          <w:p w14:paraId="291A47D5" w14:textId="5B4E17FA" w:rsidR="006664F0" w:rsidRPr="0031477B" w:rsidRDefault="006664F0" w:rsidP="006664F0">
            <w:pPr>
              <w:rPr>
                <w:lang w:val="en-US"/>
              </w:rPr>
            </w:pPr>
            <w:r w:rsidRPr="0031477B">
              <w:rPr>
                <w:lang w:val="en-US"/>
              </w:rPr>
              <w:t xml:space="preserve">In terms of Country’s construction legislation, Master Design </w:t>
            </w:r>
            <w:r w:rsidRPr="0031477B">
              <w:rPr>
                <w:i/>
                <w:lang w:val="en-US"/>
              </w:rPr>
              <w:t>(“</w:t>
            </w:r>
            <w:proofErr w:type="spellStart"/>
            <w:r w:rsidRPr="0031477B">
              <w:rPr>
                <w:i/>
                <w:lang w:val="en-US"/>
              </w:rPr>
              <w:t>Būvprojekta</w:t>
            </w:r>
            <w:proofErr w:type="spellEnd"/>
            <w:r w:rsidRPr="0031477B">
              <w:rPr>
                <w:i/>
                <w:lang w:val="en-US"/>
              </w:rPr>
              <w:t xml:space="preserve"> </w:t>
            </w:r>
            <w:proofErr w:type="spellStart"/>
            <w:r w:rsidRPr="0031477B">
              <w:rPr>
                <w:i/>
                <w:lang w:val="en-US"/>
              </w:rPr>
              <w:t>pamatrisinājumi</w:t>
            </w:r>
            <w:proofErr w:type="spellEnd"/>
            <w:r w:rsidRPr="0031477B">
              <w:rPr>
                <w:i/>
                <w:lang w:val="en-US"/>
              </w:rPr>
              <w:t>”)</w:t>
            </w:r>
            <w:r w:rsidRPr="0031477B">
              <w:rPr>
                <w:lang w:val="en-US"/>
              </w:rPr>
              <w:t xml:space="preserve"> is not applicable in Country’s construction legislation, however required by RBR as separate stage during provision </w:t>
            </w:r>
            <w:r w:rsidR="00096D2C" w:rsidRPr="0031477B">
              <w:rPr>
                <w:lang w:val="en-US"/>
              </w:rPr>
              <w:t xml:space="preserve">of the Design Services </w:t>
            </w:r>
            <w:r w:rsidRPr="0031477B">
              <w:rPr>
                <w:lang w:val="en-US"/>
              </w:rPr>
              <w:t>to align Global project solutions and at the early level of Detailed technical design preparation together with all requirements specified in Technical Specification for the Master Design.</w:t>
            </w:r>
          </w:p>
        </w:tc>
      </w:tr>
      <w:tr w:rsidR="0031477B" w:rsidRPr="0031477B" w14:paraId="081C3268" w14:textId="77777777" w:rsidTr="006664F0">
        <w:tc>
          <w:tcPr>
            <w:tcW w:w="2881" w:type="dxa"/>
          </w:tcPr>
          <w:p w14:paraId="2F1DAADD" w14:textId="5DFAAF2E" w:rsidR="006664F0" w:rsidRPr="0031477B" w:rsidRDefault="006664F0" w:rsidP="006664F0">
            <w:pPr>
              <w:spacing w:after="120"/>
              <w:jc w:val="left"/>
              <w:rPr>
                <w:b/>
                <w:lang w:val="en-US"/>
              </w:rPr>
            </w:pPr>
            <w:r w:rsidRPr="0031477B">
              <w:rPr>
                <w:b/>
                <w:lang w:val="en-US"/>
              </w:rPr>
              <w:lastRenderedPageBreak/>
              <w:t xml:space="preserve">National studies </w:t>
            </w:r>
            <w:r w:rsidR="000909A4" w:rsidRPr="0031477B">
              <w:rPr>
                <w:b/>
                <w:lang w:val="en-US"/>
              </w:rPr>
              <w:t xml:space="preserve">/ </w:t>
            </w:r>
            <w:r w:rsidRPr="0031477B">
              <w:rPr>
                <w:b/>
                <w:lang w:val="en-US"/>
              </w:rPr>
              <w:t>RBR studies</w:t>
            </w:r>
          </w:p>
        </w:tc>
        <w:tc>
          <w:tcPr>
            <w:tcW w:w="6474" w:type="dxa"/>
          </w:tcPr>
          <w:p w14:paraId="2030B854" w14:textId="01F8CBA7" w:rsidR="006664F0" w:rsidRPr="0031477B" w:rsidRDefault="006664F0" w:rsidP="006664F0">
            <w:pPr>
              <w:spacing w:after="120"/>
              <w:rPr>
                <w:highlight w:val="yellow"/>
                <w:lang w:val="en-US"/>
              </w:rPr>
            </w:pPr>
            <w:r w:rsidRPr="0031477B">
              <w:rPr>
                <w:lang w:val="en-US"/>
              </w:rPr>
              <w:t xml:space="preserve">Detailed engineering and feasibility studies on implementation of Rail </w:t>
            </w:r>
            <w:proofErr w:type="spellStart"/>
            <w:r w:rsidRPr="0031477B">
              <w:rPr>
                <w:lang w:val="en-US"/>
              </w:rPr>
              <w:t>Baltica</w:t>
            </w:r>
            <w:proofErr w:type="spellEnd"/>
            <w:r w:rsidRPr="0031477B">
              <w:rPr>
                <w:lang w:val="en-US"/>
              </w:rPr>
              <w:t xml:space="preserve"> project in each of the three Baltic states, feasibility studies and similar activities.</w:t>
            </w:r>
          </w:p>
        </w:tc>
      </w:tr>
      <w:tr w:rsidR="0031477B" w:rsidRPr="0031477B" w14:paraId="206F2551" w14:textId="77777777" w:rsidTr="006664F0">
        <w:tc>
          <w:tcPr>
            <w:tcW w:w="2881" w:type="dxa"/>
          </w:tcPr>
          <w:p w14:paraId="1BC4E2EB" w14:textId="75CF3E25" w:rsidR="006664F0" w:rsidRPr="0031477B" w:rsidRDefault="006664F0" w:rsidP="006664F0">
            <w:pPr>
              <w:spacing w:after="120"/>
              <w:jc w:val="left"/>
              <w:rPr>
                <w:b/>
                <w:lang w:val="en-US"/>
              </w:rPr>
            </w:pPr>
            <w:r w:rsidRPr="0031477B">
              <w:rPr>
                <w:b/>
                <w:lang w:val="en-US"/>
              </w:rPr>
              <w:t>Preliminary design</w:t>
            </w:r>
            <w:r w:rsidR="00E42D09" w:rsidRPr="0031477B">
              <w:rPr>
                <w:b/>
                <w:lang w:val="en-US"/>
              </w:rPr>
              <w:t xml:space="preserve"> (PD)</w:t>
            </w:r>
          </w:p>
        </w:tc>
        <w:tc>
          <w:tcPr>
            <w:tcW w:w="6474" w:type="dxa"/>
          </w:tcPr>
          <w:p w14:paraId="0B56EA82" w14:textId="0A0C0215" w:rsidR="006664F0" w:rsidRPr="0031477B" w:rsidRDefault="006664F0" w:rsidP="006664F0">
            <w:pPr>
              <w:rPr>
                <w:lang w:val="en-US" w:eastAsia="lv-LV"/>
              </w:rPr>
            </w:pPr>
            <w:r w:rsidRPr="0031477B">
              <w:rPr>
                <w:lang w:val="en-US"/>
              </w:rPr>
              <w:t xml:space="preserve">completed pre-design stage, including special planning and environmental impact </w:t>
            </w:r>
            <w:r w:rsidR="002F5E00" w:rsidRPr="0031477B">
              <w:rPr>
                <w:lang w:val="en-US"/>
              </w:rPr>
              <w:t>assessment</w:t>
            </w:r>
            <w:r w:rsidRPr="0031477B">
              <w:rPr>
                <w:lang w:val="en-US"/>
              </w:rPr>
              <w:t xml:space="preserve"> studies, of Rail </w:t>
            </w:r>
            <w:proofErr w:type="spellStart"/>
            <w:r w:rsidRPr="0031477B">
              <w:rPr>
                <w:lang w:val="en-US"/>
              </w:rPr>
              <w:t>Baltica</w:t>
            </w:r>
            <w:proofErr w:type="spellEnd"/>
            <w:r w:rsidRPr="0031477B">
              <w:rPr>
                <w:lang w:val="en-US"/>
              </w:rPr>
              <w:t xml:space="preserve"> railway prepared in accordance with Country’s national construction legislation and approved at the State level. </w:t>
            </w:r>
          </w:p>
        </w:tc>
      </w:tr>
      <w:tr w:rsidR="0031477B" w:rsidRPr="0031477B" w14:paraId="4B1C4EBE" w14:textId="77777777" w:rsidTr="006664F0">
        <w:tc>
          <w:tcPr>
            <w:tcW w:w="2881" w:type="dxa"/>
          </w:tcPr>
          <w:p w14:paraId="5BADFA9C" w14:textId="081054EC" w:rsidR="00D02121" w:rsidRPr="0031477B" w:rsidRDefault="00D02121" w:rsidP="00D02121">
            <w:pPr>
              <w:spacing w:after="120"/>
              <w:jc w:val="left"/>
              <w:rPr>
                <w:b/>
                <w:lang w:val="en-US"/>
              </w:rPr>
            </w:pPr>
            <w:r w:rsidRPr="0031477B">
              <w:rPr>
                <w:b/>
                <w:lang w:val="en-US"/>
              </w:rPr>
              <w:t xml:space="preserve">Rail </w:t>
            </w:r>
            <w:proofErr w:type="spellStart"/>
            <w:r w:rsidRPr="0031477B">
              <w:rPr>
                <w:b/>
                <w:lang w:val="en-US"/>
              </w:rPr>
              <w:t>Baltica</w:t>
            </w:r>
            <w:proofErr w:type="spellEnd"/>
            <w:r w:rsidRPr="0031477B">
              <w:rPr>
                <w:b/>
                <w:lang w:val="en-US"/>
              </w:rPr>
              <w:t xml:space="preserve"> railway</w:t>
            </w:r>
          </w:p>
        </w:tc>
        <w:tc>
          <w:tcPr>
            <w:tcW w:w="6474" w:type="dxa"/>
          </w:tcPr>
          <w:p w14:paraId="3C740CD0" w14:textId="1A6D3BD5" w:rsidR="00D02121" w:rsidRPr="0031477B" w:rsidRDefault="00D02121" w:rsidP="00D02121">
            <w:pPr>
              <w:rPr>
                <w:lang w:val="en-US"/>
              </w:rPr>
            </w:pPr>
            <w:r w:rsidRPr="0031477B">
              <w:rPr>
                <w:lang w:val="en-US" w:eastAsia="lv-LV"/>
              </w:rPr>
              <w:t>a new fast conventional double track electrified European standard gauge (1435</w:t>
            </w:r>
            <w:r w:rsidR="009E4569" w:rsidRPr="0031477B">
              <w:rPr>
                <w:lang w:val="en-US" w:eastAsia="lv-LV"/>
              </w:rPr>
              <w:t> </w:t>
            </w:r>
            <w:r w:rsidRPr="0031477B">
              <w:rPr>
                <w:lang w:val="en-US" w:eastAsia="lv-LV"/>
              </w:rPr>
              <w:t xml:space="preserve">mm) railway line on the route from Tallinn through </w:t>
            </w:r>
            <w:proofErr w:type="spellStart"/>
            <w:r w:rsidRPr="0031477B">
              <w:rPr>
                <w:lang w:val="en-US" w:eastAsia="lv-LV"/>
              </w:rPr>
              <w:t>Pärnu</w:t>
            </w:r>
            <w:proofErr w:type="spellEnd"/>
            <w:r w:rsidR="00A35487" w:rsidRPr="0031477B">
              <w:rPr>
                <w:lang w:val="en-US" w:eastAsia="lv-LV"/>
              </w:rPr>
              <w:t> - </w:t>
            </w:r>
            <w:r w:rsidRPr="0031477B">
              <w:rPr>
                <w:lang w:val="en-US" w:eastAsia="lv-LV"/>
              </w:rPr>
              <w:t>Riga</w:t>
            </w:r>
            <w:r w:rsidR="00A35487" w:rsidRPr="0031477B">
              <w:rPr>
                <w:lang w:val="en-US" w:eastAsia="lv-LV"/>
              </w:rPr>
              <w:t> </w:t>
            </w:r>
            <w:r w:rsidRPr="0031477B">
              <w:rPr>
                <w:lang w:val="en-US" w:eastAsia="lv-LV"/>
              </w:rPr>
              <w:t>-</w:t>
            </w:r>
            <w:proofErr w:type="spellStart"/>
            <w:r w:rsidRPr="0031477B">
              <w:rPr>
                <w:lang w:val="en-US" w:eastAsia="lv-LV"/>
              </w:rPr>
              <w:t>Panevėžys</w:t>
            </w:r>
            <w:proofErr w:type="spellEnd"/>
            <w:r w:rsidR="00A35487" w:rsidRPr="0031477B">
              <w:rPr>
                <w:lang w:val="en-US" w:eastAsia="lv-LV"/>
              </w:rPr>
              <w:t> </w:t>
            </w:r>
            <w:r w:rsidRPr="0031477B">
              <w:rPr>
                <w:lang w:val="en-US" w:eastAsia="lv-LV"/>
              </w:rPr>
              <w:t>-</w:t>
            </w:r>
            <w:r w:rsidR="00A35487" w:rsidRPr="0031477B">
              <w:rPr>
                <w:lang w:val="en-US" w:eastAsia="lv-LV"/>
              </w:rPr>
              <w:t> </w:t>
            </w:r>
            <w:r w:rsidRPr="0031477B">
              <w:rPr>
                <w:lang w:val="en-US" w:eastAsia="lv-LV"/>
              </w:rPr>
              <w:t>Kaunas to Lithuanian</w:t>
            </w:r>
            <w:r w:rsidR="00A35487" w:rsidRPr="0031477B">
              <w:rPr>
                <w:lang w:val="en-US" w:eastAsia="lv-LV"/>
              </w:rPr>
              <w:t> </w:t>
            </w:r>
            <w:r w:rsidRPr="0031477B">
              <w:rPr>
                <w:lang w:val="en-US" w:eastAsia="lv-LV"/>
              </w:rPr>
              <w:t>-</w:t>
            </w:r>
            <w:r w:rsidR="00A35487" w:rsidRPr="0031477B">
              <w:rPr>
                <w:lang w:val="en-US" w:eastAsia="lv-LV"/>
              </w:rPr>
              <w:t> </w:t>
            </w:r>
            <w:r w:rsidRPr="0031477B">
              <w:rPr>
                <w:lang w:val="en-US" w:eastAsia="lv-LV"/>
              </w:rPr>
              <w:t xml:space="preserve">Polish border, with the connection of Kaunas </w:t>
            </w:r>
            <w:r w:rsidR="00E9427F" w:rsidRPr="0031477B">
              <w:rPr>
                <w:lang w:val="en-US" w:eastAsia="lv-LV"/>
              </w:rPr>
              <w:t>-</w:t>
            </w:r>
            <w:r w:rsidRPr="0031477B">
              <w:rPr>
                <w:lang w:val="en-US" w:eastAsia="lv-LV"/>
              </w:rPr>
              <w:t xml:space="preserve"> Vilnius</w:t>
            </w:r>
            <w:r w:rsidR="00E9427F" w:rsidRPr="0031477B">
              <w:rPr>
                <w:lang w:val="en-US"/>
              </w:rPr>
              <w:t>.</w:t>
            </w:r>
          </w:p>
        </w:tc>
      </w:tr>
      <w:tr w:rsidR="0031477B" w:rsidRPr="0031477B" w14:paraId="1B49C13D" w14:textId="77777777" w:rsidTr="006664F0">
        <w:tc>
          <w:tcPr>
            <w:tcW w:w="2881" w:type="dxa"/>
          </w:tcPr>
          <w:p w14:paraId="6165D883" w14:textId="77777777" w:rsidR="00D02121" w:rsidRPr="0031477B" w:rsidRDefault="00D02121" w:rsidP="00D02121">
            <w:pPr>
              <w:spacing w:after="120"/>
              <w:jc w:val="left"/>
              <w:rPr>
                <w:b/>
                <w:lang w:val="en-US"/>
              </w:rPr>
            </w:pPr>
            <w:r w:rsidRPr="0031477B">
              <w:rPr>
                <w:b/>
                <w:lang w:val="en-US"/>
              </w:rPr>
              <w:t>Railway station</w:t>
            </w:r>
          </w:p>
        </w:tc>
        <w:tc>
          <w:tcPr>
            <w:tcW w:w="6474" w:type="dxa"/>
          </w:tcPr>
          <w:p w14:paraId="1B2FFEAC" w14:textId="751F5DFC" w:rsidR="00D02121" w:rsidRPr="0031477B" w:rsidRDefault="00D02121" w:rsidP="00D02121">
            <w:pPr>
              <w:rPr>
                <w:lang w:val="en-US"/>
              </w:rPr>
            </w:pPr>
            <w:r w:rsidRPr="0031477B">
              <w:rPr>
                <w:lang w:val="en-US"/>
              </w:rPr>
              <w:t>part of a railway containing necessary sidings and necessary equipment, which allow</w:t>
            </w:r>
            <w:r w:rsidR="000B3E1C" w:rsidRPr="0031477B">
              <w:rPr>
                <w:lang w:val="en-US"/>
              </w:rPr>
              <w:t>s</w:t>
            </w:r>
            <w:r w:rsidRPr="0031477B">
              <w:rPr>
                <w:lang w:val="en-US"/>
              </w:rPr>
              <w:t xml:space="preserve"> </w:t>
            </w:r>
            <w:r w:rsidR="000B3E1C" w:rsidRPr="0031477B">
              <w:rPr>
                <w:lang w:val="en-US"/>
              </w:rPr>
              <w:t>to perform</w:t>
            </w:r>
            <w:r w:rsidRPr="0031477B">
              <w:rPr>
                <w:lang w:val="en-US"/>
              </w:rPr>
              <w:t xml:space="preserve"> train traffic organization (change of direction, overtaking, crossing) and commercial (passenger exchange, freight operations, etc.) operations. The border of a railway station is a station border (an entry signal or a border sign).</w:t>
            </w:r>
          </w:p>
        </w:tc>
      </w:tr>
      <w:tr w:rsidR="0031477B" w:rsidRPr="0031477B" w14:paraId="0C5A463C" w14:textId="77777777" w:rsidTr="006664F0">
        <w:tc>
          <w:tcPr>
            <w:tcW w:w="2881" w:type="dxa"/>
          </w:tcPr>
          <w:p w14:paraId="1DD1F04E" w14:textId="4C44AFE1" w:rsidR="00D02121" w:rsidRPr="0031477B" w:rsidRDefault="00D02121" w:rsidP="00D02121">
            <w:pPr>
              <w:spacing w:after="120"/>
              <w:jc w:val="left"/>
              <w:rPr>
                <w:b/>
                <w:lang w:val="en-US"/>
              </w:rPr>
            </w:pPr>
            <w:r w:rsidRPr="0031477B">
              <w:rPr>
                <w:b/>
                <w:lang w:val="en-US"/>
              </w:rPr>
              <w:t>Railway infrastructure</w:t>
            </w:r>
          </w:p>
        </w:tc>
        <w:tc>
          <w:tcPr>
            <w:tcW w:w="6474" w:type="dxa"/>
          </w:tcPr>
          <w:p w14:paraId="19FCA533" w14:textId="7EB81781" w:rsidR="00D02121" w:rsidRPr="0031477B" w:rsidRDefault="00D02121" w:rsidP="00D02121">
            <w:pPr>
              <w:rPr>
                <w:lang w:val="en-US"/>
              </w:rPr>
            </w:pPr>
            <w:r w:rsidRPr="0031477B">
              <w:rPr>
                <w:lang w:val="en-US" w:eastAsia="lv-LV"/>
              </w:rPr>
              <w:t xml:space="preserve">has the same meaning as an identical term in the Directive 2012/34/EU of the </w:t>
            </w:r>
            <w:r w:rsidRPr="0031477B">
              <w:rPr>
                <w:lang w:val="en-US"/>
              </w:rPr>
              <w:t>European</w:t>
            </w:r>
            <w:r w:rsidRPr="0031477B">
              <w:rPr>
                <w:lang w:val="en-US" w:eastAsia="lv-LV"/>
              </w:rPr>
              <w:t xml:space="preserve"> Parliament and of the Council of 21 November 2012 establishing a single European railway area (recast), as well as it includes freight and passenger terminals and infrastructure and rolling stock maintenance facilities and the ground underneath them and the airspace above them to the extent that the national legislation permits the ownership of the ground and the airspace.</w:t>
            </w:r>
          </w:p>
        </w:tc>
      </w:tr>
      <w:tr w:rsidR="0031477B" w:rsidRPr="0031477B" w14:paraId="74697F00" w14:textId="77777777" w:rsidTr="006664F0">
        <w:tc>
          <w:tcPr>
            <w:tcW w:w="2881" w:type="dxa"/>
          </w:tcPr>
          <w:p w14:paraId="7786EFD6" w14:textId="0AA9AE47" w:rsidR="00D02121" w:rsidRPr="0031477B" w:rsidRDefault="00D02121" w:rsidP="00D02121">
            <w:pPr>
              <w:spacing w:after="120"/>
              <w:jc w:val="left"/>
              <w:rPr>
                <w:b/>
                <w:lang w:val="en-US"/>
              </w:rPr>
            </w:pPr>
            <w:r w:rsidRPr="0031477B">
              <w:rPr>
                <w:b/>
                <w:lang w:val="en-US"/>
              </w:rPr>
              <w:t>Railway urban node section</w:t>
            </w:r>
          </w:p>
        </w:tc>
        <w:tc>
          <w:tcPr>
            <w:tcW w:w="6474" w:type="dxa"/>
          </w:tcPr>
          <w:p w14:paraId="0EABEB2B" w14:textId="6C16549B" w:rsidR="00D02121" w:rsidRPr="0031477B" w:rsidRDefault="00D02121" w:rsidP="00D02121">
            <w:pPr>
              <w:spacing w:after="120"/>
              <w:rPr>
                <w:lang w:val="en-US"/>
              </w:rPr>
            </w:pPr>
            <w:r w:rsidRPr="0031477B">
              <w:rPr>
                <w:lang w:val="en-US"/>
              </w:rPr>
              <w:t xml:space="preserve">part of the railway located in an urban environment in an urban node usually having one or more Local Facilities. For Rail Baltic / Rail </w:t>
            </w:r>
            <w:proofErr w:type="spellStart"/>
            <w:r w:rsidRPr="0031477B">
              <w:rPr>
                <w:lang w:val="en-US"/>
              </w:rPr>
              <w:t>Baltica</w:t>
            </w:r>
            <w:proofErr w:type="spellEnd"/>
            <w:r w:rsidRPr="0031477B">
              <w:rPr>
                <w:lang w:val="en-US"/>
              </w:rPr>
              <w:t xml:space="preserve"> railway there are three urban nodes – Riga (LV), Tallinn (EE), Vilnius (LT) which are listed in regulation 1315/2013 - and Kaunas (LT). </w:t>
            </w:r>
          </w:p>
        </w:tc>
      </w:tr>
      <w:tr w:rsidR="0031477B" w:rsidRPr="0031477B" w14:paraId="1A59C874" w14:textId="77777777" w:rsidTr="006664F0">
        <w:tc>
          <w:tcPr>
            <w:tcW w:w="2881" w:type="dxa"/>
          </w:tcPr>
          <w:p w14:paraId="1E7BB36E" w14:textId="09156303" w:rsidR="00D02121" w:rsidRPr="0031477B" w:rsidRDefault="00D02121" w:rsidP="00D02121">
            <w:pPr>
              <w:spacing w:after="120"/>
              <w:jc w:val="left"/>
              <w:rPr>
                <w:b/>
                <w:lang w:val="en-US"/>
              </w:rPr>
            </w:pPr>
            <w:r w:rsidRPr="0031477B">
              <w:rPr>
                <w:b/>
                <w:lang w:val="en-US"/>
              </w:rPr>
              <w:t>Technical Specification</w:t>
            </w:r>
            <w:r w:rsidR="009C4AF7" w:rsidRPr="0031477B">
              <w:rPr>
                <w:b/>
                <w:lang w:val="en-US"/>
              </w:rPr>
              <w:t xml:space="preserve"> (TS)</w:t>
            </w:r>
          </w:p>
        </w:tc>
        <w:tc>
          <w:tcPr>
            <w:tcW w:w="6474" w:type="dxa"/>
          </w:tcPr>
          <w:p w14:paraId="0A9F3FA8" w14:textId="4F658A6D" w:rsidR="00D02121" w:rsidRPr="0031477B" w:rsidRDefault="00D02121" w:rsidP="00D02121">
            <w:pPr>
              <w:spacing w:after="120"/>
              <w:rPr>
                <w:lang w:val="en-US"/>
              </w:rPr>
            </w:pPr>
            <w:r w:rsidRPr="0031477B">
              <w:rPr>
                <w:lang w:val="en-US"/>
              </w:rPr>
              <w:t>this document with all its Annexes.</w:t>
            </w:r>
          </w:p>
        </w:tc>
      </w:tr>
      <w:tr w:rsidR="0031477B" w:rsidRPr="0031477B" w14:paraId="222C6656" w14:textId="77777777" w:rsidTr="006664F0">
        <w:tc>
          <w:tcPr>
            <w:tcW w:w="2881" w:type="dxa"/>
          </w:tcPr>
          <w:p w14:paraId="297B2E2B" w14:textId="77777777" w:rsidR="00D02121" w:rsidRPr="0031477B" w:rsidRDefault="00D02121" w:rsidP="00985A6C">
            <w:pPr>
              <w:pStyle w:val="3rdlevelheading"/>
              <w:rPr>
                <w:lang w:val="en-US"/>
              </w:rPr>
            </w:pPr>
            <w:bookmarkStart w:id="339" w:name="_Toc519619645"/>
            <w:bookmarkEnd w:id="339"/>
          </w:p>
        </w:tc>
        <w:tc>
          <w:tcPr>
            <w:tcW w:w="6474" w:type="dxa"/>
          </w:tcPr>
          <w:p w14:paraId="75A6FC5D" w14:textId="59E97421" w:rsidR="00D02121" w:rsidRPr="0031477B" w:rsidRDefault="00B0353B" w:rsidP="00D02121">
            <w:pPr>
              <w:spacing w:before="120" w:after="120" w:line="240" w:lineRule="auto"/>
              <w:rPr>
                <w:b/>
                <w:lang w:val="en-US"/>
              </w:rPr>
            </w:pPr>
            <w:r w:rsidRPr="0031477B">
              <w:rPr>
                <w:b/>
                <w:lang w:val="en-US"/>
              </w:rPr>
              <w:t>S</w:t>
            </w:r>
            <w:r w:rsidR="00D02121" w:rsidRPr="0031477B">
              <w:rPr>
                <w:b/>
                <w:lang w:val="en-US"/>
              </w:rPr>
              <w:t>ervice specific terminology</w:t>
            </w:r>
          </w:p>
        </w:tc>
      </w:tr>
      <w:tr w:rsidR="0031477B" w:rsidRPr="0031477B" w14:paraId="45C5E203" w14:textId="77777777" w:rsidTr="006664F0">
        <w:tc>
          <w:tcPr>
            <w:tcW w:w="2881" w:type="dxa"/>
          </w:tcPr>
          <w:p w14:paraId="4A0D6039" w14:textId="463F72F6" w:rsidR="00167DBC" w:rsidRPr="0031477B" w:rsidRDefault="00167DBC" w:rsidP="00EF68CF">
            <w:pPr>
              <w:pStyle w:val="3rdlevelheading"/>
              <w:numPr>
                <w:ilvl w:val="0"/>
                <w:numId w:val="0"/>
              </w:numPr>
              <w:ind w:left="964" w:hanging="964"/>
              <w:outlineLvl w:val="9"/>
              <w:rPr>
                <w:lang w:val="en-US"/>
              </w:rPr>
            </w:pPr>
            <w:r w:rsidRPr="0031477B">
              <w:rPr>
                <w:lang w:val="en-US"/>
              </w:rPr>
              <w:t>Bill of Quantities (</w:t>
            </w:r>
            <w:proofErr w:type="spellStart"/>
            <w:r w:rsidRPr="0031477B">
              <w:rPr>
                <w:lang w:val="en-US"/>
              </w:rPr>
              <w:t>BoQ</w:t>
            </w:r>
            <w:proofErr w:type="spellEnd"/>
            <w:r w:rsidRPr="0031477B">
              <w:rPr>
                <w:lang w:val="en-US"/>
              </w:rPr>
              <w:t>)</w:t>
            </w:r>
          </w:p>
        </w:tc>
        <w:tc>
          <w:tcPr>
            <w:tcW w:w="6474" w:type="dxa"/>
          </w:tcPr>
          <w:p w14:paraId="7E31563A" w14:textId="057C576F" w:rsidR="00167DBC" w:rsidRPr="0031477B" w:rsidRDefault="00167DBC" w:rsidP="00EF68CF">
            <w:pPr>
              <w:spacing w:before="120" w:after="120" w:line="240" w:lineRule="auto"/>
              <w:rPr>
                <w:b/>
                <w:lang w:val="en-US"/>
              </w:rPr>
            </w:pPr>
            <w:r w:rsidRPr="0031477B">
              <w:rPr>
                <w:lang w:val="en-US"/>
              </w:rPr>
              <w:t xml:space="preserve">An </w:t>
            </w:r>
            <w:proofErr w:type="spellStart"/>
            <w:r w:rsidRPr="0031477B">
              <w:rPr>
                <w:lang w:val="en-US"/>
              </w:rPr>
              <w:t>itemised</w:t>
            </w:r>
            <w:proofErr w:type="spellEnd"/>
            <w:r w:rsidRPr="0031477B">
              <w:rPr>
                <w:lang w:val="en-US"/>
              </w:rPr>
              <w:t xml:space="preserve"> list of materials, parts, and </w:t>
            </w:r>
            <w:proofErr w:type="spellStart"/>
            <w:r w:rsidR="005B2ECC" w:rsidRPr="0031477B">
              <w:rPr>
                <w:lang w:val="en-US"/>
              </w:rPr>
              <w:t>labour</w:t>
            </w:r>
            <w:proofErr w:type="spellEnd"/>
            <w:r w:rsidRPr="0031477B">
              <w:rPr>
                <w:lang w:val="en-US"/>
              </w:rPr>
              <w:t xml:space="preserve"> together with their unit cost and description what is bas</w:t>
            </w:r>
            <w:r w:rsidR="0021628E" w:rsidRPr="0031477B">
              <w:rPr>
                <w:lang w:val="en-US"/>
              </w:rPr>
              <w:t>i</w:t>
            </w:r>
            <w:r w:rsidRPr="0031477B">
              <w:rPr>
                <w:lang w:val="en-US"/>
              </w:rPr>
              <w:t>s for cost calculation, required to construct,</w:t>
            </w:r>
            <w:r w:rsidR="00471FD1" w:rsidRPr="0031477B">
              <w:rPr>
                <w:lang w:val="en-US"/>
              </w:rPr>
              <w:t xml:space="preserve"> install,</w:t>
            </w:r>
            <w:r w:rsidRPr="0031477B">
              <w:rPr>
                <w:lang w:val="en-US"/>
              </w:rPr>
              <w:t xml:space="preserve"> maintain, </w:t>
            </w:r>
            <w:r w:rsidR="00471FD1" w:rsidRPr="0031477B">
              <w:rPr>
                <w:lang w:val="en-US"/>
              </w:rPr>
              <w:t>and/</w:t>
            </w:r>
            <w:r w:rsidRPr="0031477B">
              <w:rPr>
                <w:lang w:val="en-US"/>
              </w:rPr>
              <w:t xml:space="preserve">or repair the infrastructure. Classification system is described in </w:t>
            </w:r>
            <w:r w:rsidRPr="0031477B">
              <w:rPr>
                <w:rFonts w:eastAsia="Myriad Pro" w:cs="Myriad Pro"/>
                <w:lang w:val="en-US"/>
              </w:rPr>
              <w:t>the Detailed BIM Strategy</w:t>
            </w:r>
            <w:r w:rsidR="00533C6D" w:rsidRPr="0031477B">
              <w:rPr>
                <w:rFonts w:eastAsia="Myriad Pro" w:cs="Myriad Pro"/>
                <w:lang w:val="en-US"/>
              </w:rPr>
              <w:t>.</w:t>
            </w:r>
          </w:p>
        </w:tc>
      </w:tr>
      <w:tr w:rsidR="0031477B" w:rsidRPr="0031477B" w14:paraId="052B9783" w14:textId="77777777" w:rsidTr="006664F0">
        <w:tc>
          <w:tcPr>
            <w:tcW w:w="2881" w:type="dxa"/>
          </w:tcPr>
          <w:p w14:paraId="65013A8E" w14:textId="326F1108" w:rsidR="00167DBC" w:rsidRPr="0031477B" w:rsidRDefault="00167DBC" w:rsidP="00167DBC">
            <w:pPr>
              <w:spacing w:after="120"/>
              <w:jc w:val="left"/>
              <w:rPr>
                <w:b/>
                <w:lang w:val="en-US"/>
              </w:rPr>
            </w:pPr>
            <w:r w:rsidRPr="0031477B">
              <w:rPr>
                <w:b/>
                <w:lang w:val="en-US"/>
              </w:rPr>
              <w:t>BEP</w:t>
            </w:r>
          </w:p>
        </w:tc>
        <w:tc>
          <w:tcPr>
            <w:tcW w:w="6474" w:type="dxa"/>
          </w:tcPr>
          <w:p w14:paraId="7B30409C" w14:textId="70F95B4D" w:rsidR="00167DBC" w:rsidRPr="0031477B" w:rsidRDefault="00167DBC" w:rsidP="00167DBC">
            <w:pPr>
              <w:spacing w:after="120"/>
              <w:rPr>
                <w:lang w:val="en-US"/>
              </w:rPr>
            </w:pPr>
            <w:r w:rsidRPr="0031477B">
              <w:rPr>
                <w:lang w:val="en-US"/>
              </w:rPr>
              <w:t>BIM Execution Plan</w:t>
            </w:r>
            <w:r w:rsidR="00FA3079" w:rsidRPr="0031477B">
              <w:rPr>
                <w:lang w:val="en-US"/>
              </w:rPr>
              <w:t xml:space="preserve"> –</w:t>
            </w:r>
            <w:r w:rsidRPr="0031477B">
              <w:rPr>
                <w:lang w:val="en-US"/>
              </w:rPr>
              <w:t xml:space="preserve"> </w:t>
            </w:r>
            <w:r w:rsidR="00FA3079" w:rsidRPr="0031477B">
              <w:rPr>
                <w:lang w:val="en-US"/>
              </w:rPr>
              <w:t xml:space="preserve">a </w:t>
            </w:r>
            <w:r w:rsidRPr="0031477B">
              <w:rPr>
                <w:lang w:val="en-US"/>
              </w:rPr>
              <w:t xml:space="preserve">formal document that defines how the project will be executed, monitored and controlled with regard to BIM. </w:t>
            </w:r>
            <w:r w:rsidR="005A42EC" w:rsidRPr="0031477B">
              <w:rPr>
                <w:lang w:val="en-US"/>
              </w:rPr>
              <w:t>D</w:t>
            </w:r>
            <w:r w:rsidRPr="0031477B">
              <w:rPr>
                <w:lang w:val="en-US"/>
              </w:rPr>
              <w:t>eveloped at project initiation to provide important information/data management plans and assignment of roles and responsibilities for model creation and data integration throughout the project.</w:t>
            </w:r>
          </w:p>
        </w:tc>
      </w:tr>
      <w:tr w:rsidR="0031477B" w:rsidRPr="0031477B" w14:paraId="5FAD5772" w14:textId="77777777" w:rsidTr="006664F0">
        <w:tc>
          <w:tcPr>
            <w:tcW w:w="2881" w:type="dxa"/>
          </w:tcPr>
          <w:p w14:paraId="6CA66F44" w14:textId="34886B07" w:rsidR="00167DBC" w:rsidRPr="0031477B" w:rsidRDefault="00167DBC" w:rsidP="00167DBC">
            <w:pPr>
              <w:spacing w:after="120"/>
              <w:jc w:val="left"/>
              <w:rPr>
                <w:b/>
                <w:lang w:val="en-US"/>
              </w:rPr>
            </w:pPr>
            <w:r w:rsidRPr="0031477B">
              <w:rPr>
                <w:b/>
                <w:lang w:val="en-US"/>
              </w:rPr>
              <w:t>BIM</w:t>
            </w:r>
          </w:p>
        </w:tc>
        <w:tc>
          <w:tcPr>
            <w:tcW w:w="6474" w:type="dxa"/>
          </w:tcPr>
          <w:p w14:paraId="48076B54" w14:textId="0CDBE93D" w:rsidR="00167DBC" w:rsidRPr="0031477B" w:rsidRDefault="00167DBC" w:rsidP="00167DBC">
            <w:pPr>
              <w:spacing w:after="120"/>
              <w:rPr>
                <w:lang w:val="en-US"/>
              </w:rPr>
            </w:pPr>
            <w:r w:rsidRPr="0031477B">
              <w:rPr>
                <w:lang w:val="en-US"/>
              </w:rPr>
              <w:t xml:space="preserve">Building Information Management and Asset </w:t>
            </w:r>
            <w:r w:rsidR="0000262D" w:rsidRPr="0031477B">
              <w:rPr>
                <w:lang w:val="en-US"/>
              </w:rPr>
              <w:t>I</w:t>
            </w:r>
            <w:r w:rsidRPr="0031477B">
              <w:rPr>
                <w:lang w:val="en-US"/>
              </w:rPr>
              <w:t>nformation Management.</w:t>
            </w:r>
          </w:p>
        </w:tc>
      </w:tr>
      <w:tr w:rsidR="0031477B" w:rsidRPr="0031477B" w14:paraId="3A0296E4" w14:textId="77777777" w:rsidTr="006664F0">
        <w:tc>
          <w:tcPr>
            <w:tcW w:w="2881" w:type="dxa"/>
          </w:tcPr>
          <w:p w14:paraId="2DADD217" w14:textId="77777777" w:rsidR="00167DBC" w:rsidRPr="0031477B" w:rsidRDefault="00167DBC" w:rsidP="00167DBC">
            <w:pPr>
              <w:spacing w:after="120"/>
              <w:jc w:val="left"/>
              <w:rPr>
                <w:b/>
                <w:lang w:val="en-US"/>
              </w:rPr>
            </w:pPr>
            <w:r w:rsidRPr="0031477B">
              <w:rPr>
                <w:b/>
                <w:lang w:val="en-US"/>
              </w:rPr>
              <w:lastRenderedPageBreak/>
              <w:t>Building permit</w:t>
            </w:r>
          </w:p>
        </w:tc>
        <w:tc>
          <w:tcPr>
            <w:tcW w:w="6474" w:type="dxa"/>
          </w:tcPr>
          <w:p w14:paraId="006190F4" w14:textId="2ED101E2" w:rsidR="00167DBC" w:rsidRPr="0031477B" w:rsidRDefault="00167DBC" w:rsidP="00167DBC">
            <w:pPr>
              <w:spacing w:after="120"/>
              <w:rPr>
                <w:lang w:val="en-US"/>
              </w:rPr>
            </w:pPr>
            <w:r w:rsidRPr="0031477B">
              <w:rPr>
                <w:lang w:val="en-US"/>
              </w:rPr>
              <w:t>Construction permit issued by state authorities based on Country’s construction legislation.</w:t>
            </w:r>
          </w:p>
        </w:tc>
      </w:tr>
      <w:tr w:rsidR="0031477B" w:rsidRPr="0031477B" w14:paraId="1C15F65E" w14:textId="77777777" w:rsidTr="006664F0">
        <w:tc>
          <w:tcPr>
            <w:tcW w:w="2881" w:type="dxa"/>
          </w:tcPr>
          <w:p w14:paraId="04CCF2B9" w14:textId="77777777" w:rsidR="00167DBC" w:rsidRPr="0031477B" w:rsidRDefault="00167DBC" w:rsidP="00167DBC">
            <w:pPr>
              <w:spacing w:after="120"/>
              <w:jc w:val="left"/>
              <w:rPr>
                <w:b/>
                <w:lang w:val="en-US"/>
              </w:rPr>
            </w:pPr>
            <w:r w:rsidRPr="0031477B">
              <w:rPr>
                <w:b/>
                <w:lang w:val="en-US"/>
              </w:rPr>
              <w:t>CDE</w:t>
            </w:r>
          </w:p>
        </w:tc>
        <w:tc>
          <w:tcPr>
            <w:tcW w:w="6474" w:type="dxa"/>
          </w:tcPr>
          <w:p w14:paraId="4588619F" w14:textId="77777777" w:rsidR="00167DBC" w:rsidRPr="0031477B" w:rsidRDefault="00167DBC" w:rsidP="00167DBC">
            <w:pPr>
              <w:spacing w:after="120"/>
              <w:rPr>
                <w:lang w:val="en-US"/>
              </w:rPr>
            </w:pPr>
            <w:r w:rsidRPr="0031477B">
              <w:rPr>
                <w:lang w:val="en-US"/>
              </w:rPr>
              <w:t>Common Data Environment. It is a central repository where construction project information is housed. The contents of the CDE are not limited to assets created in a “BIM environment” and it will therefore include data, documentation, graphical model and non-graphical assets.</w:t>
            </w:r>
          </w:p>
        </w:tc>
      </w:tr>
      <w:tr w:rsidR="0031477B" w:rsidRPr="0031477B" w14:paraId="0675796D" w14:textId="77777777" w:rsidTr="006664F0">
        <w:tc>
          <w:tcPr>
            <w:tcW w:w="2881" w:type="dxa"/>
          </w:tcPr>
          <w:p w14:paraId="253C04FC" w14:textId="56BD6C97" w:rsidR="004E7605" w:rsidRPr="0031477B" w:rsidRDefault="004E7605" w:rsidP="00167DBC">
            <w:pPr>
              <w:spacing w:after="120"/>
              <w:jc w:val="left"/>
              <w:rPr>
                <w:b/>
                <w:lang w:val="en-US"/>
              </w:rPr>
            </w:pPr>
            <w:r w:rsidRPr="0031477B">
              <w:rPr>
                <w:b/>
                <w:lang w:val="en-US"/>
              </w:rPr>
              <w:t>Classification system</w:t>
            </w:r>
          </w:p>
        </w:tc>
        <w:tc>
          <w:tcPr>
            <w:tcW w:w="6474" w:type="dxa"/>
          </w:tcPr>
          <w:p w14:paraId="0A980E9E" w14:textId="476B0863" w:rsidR="004E7605" w:rsidRPr="0031477B" w:rsidRDefault="004E7605" w:rsidP="00167DBC">
            <w:pPr>
              <w:spacing w:after="120"/>
              <w:rPr>
                <w:lang w:val="en-US"/>
              </w:rPr>
            </w:pPr>
            <w:r w:rsidRPr="0031477B">
              <w:rPr>
                <w:lang w:val="en-US"/>
              </w:rPr>
              <w:t>A systematic arrangement of design and construction work aspects including assets, facility elements, functional and constructive systems, products, components, etc.</w:t>
            </w:r>
          </w:p>
        </w:tc>
      </w:tr>
      <w:tr w:rsidR="0031477B" w:rsidRPr="0031477B" w14:paraId="74DB0EDB" w14:textId="77777777" w:rsidTr="006664F0">
        <w:tc>
          <w:tcPr>
            <w:tcW w:w="2881" w:type="dxa"/>
          </w:tcPr>
          <w:p w14:paraId="10636FCA" w14:textId="77777777" w:rsidR="00167DBC" w:rsidRPr="0031477B" w:rsidRDefault="00167DBC" w:rsidP="00167DBC">
            <w:pPr>
              <w:spacing w:after="120"/>
              <w:jc w:val="left"/>
              <w:rPr>
                <w:lang w:val="en-US"/>
              </w:rPr>
            </w:pPr>
            <w:r w:rsidRPr="0031477B">
              <w:rPr>
                <w:b/>
                <w:lang w:val="en-US"/>
              </w:rPr>
              <w:t>Construction object</w:t>
            </w:r>
            <w:r w:rsidRPr="0031477B">
              <w:rPr>
                <w:lang w:val="en-US"/>
              </w:rPr>
              <w:t xml:space="preserve"> </w:t>
            </w:r>
          </w:p>
        </w:tc>
        <w:tc>
          <w:tcPr>
            <w:tcW w:w="6474" w:type="dxa"/>
          </w:tcPr>
          <w:p w14:paraId="51C45AC5" w14:textId="7663A8C4" w:rsidR="00167DBC" w:rsidRPr="0031477B" w:rsidRDefault="00167DBC" w:rsidP="00167DBC">
            <w:pPr>
              <w:spacing w:after="120"/>
              <w:rPr>
                <w:lang w:val="en-US"/>
              </w:rPr>
            </w:pPr>
            <w:r w:rsidRPr="0031477B">
              <w:rPr>
                <w:lang w:val="en-US"/>
              </w:rPr>
              <w:t>Part of overall construction falling under the scope of Agreement that is defined as separate object for which an individual design package (covering all required documentation and approvals to receive a Building permit) is prepared allowing to have a separate construction (including construction tendering) and taking-over process in accordance with Country’s construction legislation.</w:t>
            </w:r>
          </w:p>
        </w:tc>
      </w:tr>
      <w:tr w:rsidR="0031477B" w:rsidRPr="0031477B" w14:paraId="0CA32BBE" w14:textId="77777777" w:rsidTr="006664F0">
        <w:tc>
          <w:tcPr>
            <w:tcW w:w="2881" w:type="dxa"/>
          </w:tcPr>
          <w:p w14:paraId="12D5D8DA" w14:textId="59C7A60F" w:rsidR="00167DBC" w:rsidRPr="0031477B" w:rsidRDefault="00167DBC" w:rsidP="00167DBC">
            <w:pPr>
              <w:spacing w:after="120"/>
              <w:jc w:val="left"/>
              <w:rPr>
                <w:b/>
                <w:lang w:val="en-US"/>
              </w:rPr>
            </w:pPr>
            <w:r w:rsidRPr="0031477B">
              <w:rPr>
                <w:b/>
                <w:lang w:val="en-US"/>
              </w:rPr>
              <w:t>Country</w:t>
            </w:r>
          </w:p>
        </w:tc>
        <w:tc>
          <w:tcPr>
            <w:tcW w:w="6474" w:type="dxa"/>
          </w:tcPr>
          <w:p w14:paraId="30ECEF40" w14:textId="32CD8D9C" w:rsidR="00167DBC" w:rsidRPr="0031477B" w:rsidRDefault="00167DBC" w:rsidP="00213728">
            <w:pPr>
              <w:spacing w:after="120"/>
              <w:rPr>
                <w:lang w:val="en-US"/>
              </w:rPr>
            </w:pPr>
            <w:r w:rsidRPr="0031477B">
              <w:rPr>
                <w:lang w:val="en-US"/>
              </w:rPr>
              <w:t xml:space="preserve">Republic of Latvia </w:t>
            </w:r>
          </w:p>
        </w:tc>
      </w:tr>
      <w:tr w:rsidR="0031477B" w:rsidRPr="0031477B" w14:paraId="5DEEDC73" w14:textId="77777777" w:rsidTr="006664F0">
        <w:tc>
          <w:tcPr>
            <w:tcW w:w="2881" w:type="dxa"/>
          </w:tcPr>
          <w:p w14:paraId="779C02DB" w14:textId="4214A6A8" w:rsidR="00ED73A9" w:rsidRPr="0031477B" w:rsidRDefault="00D7657E" w:rsidP="00D50E5C">
            <w:pPr>
              <w:spacing w:after="120"/>
              <w:jc w:val="left"/>
              <w:rPr>
                <w:b/>
                <w:lang w:val="en-US"/>
              </w:rPr>
            </w:pPr>
            <w:r w:rsidRPr="0031477B">
              <w:rPr>
                <w:b/>
                <w:lang w:val="en-US"/>
              </w:rPr>
              <w:t>Design Section</w:t>
            </w:r>
          </w:p>
        </w:tc>
        <w:tc>
          <w:tcPr>
            <w:tcW w:w="6474" w:type="dxa"/>
          </w:tcPr>
          <w:p w14:paraId="37269354" w14:textId="6A939C36" w:rsidR="00ED73A9" w:rsidRPr="0031477B" w:rsidRDefault="00D7657E" w:rsidP="00167DBC">
            <w:pPr>
              <w:spacing w:after="120"/>
              <w:rPr>
                <w:lang w:val="en-US"/>
              </w:rPr>
            </w:pPr>
            <w:r w:rsidRPr="0031477B">
              <w:rPr>
                <w:lang w:val="en-US"/>
              </w:rPr>
              <w:t xml:space="preserve">Section(s) of overall Rail </w:t>
            </w:r>
            <w:proofErr w:type="spellStart"/>
            <w:r w:rsidRPr="0031477B">
              <w:rPr>
                <w:lang w:val="en-US"/>
              </w:rPr>
              <w:t>Baltica</w:t>
            </w:r>
            <w:proofErr w:type="spellEnd"/>
            <w:r w:rsidRPr="0031477B">
              <w:rPr>
                <w:lang w:val="en-US"/>
              </w:rPr>
              <w:t xml:space="preserve"> railway line falling under the scope of the Services.</w:t>
            </w:r>
          </w:p>
        </w:tc>
      </w:tr>
      <w:tr w:rsidR="0031477B" w:rsidRPr="0031477B" w14:paraId="6CD33FB0" w14:textId="77777777" w:rsidTr="006664F0">
        <w:tc>
          <w:tcPr>
            <w:tcW w:w="2881" w:type="dxa"/>
          </w:tcPr>
          <w:p w14:paraId="5003FD2F" w14:textId="3DE6C53C" w:rsidR="00167DBC" w:rsidRPr="0031477B" w:rsidRDefault="00167DBC" w:rsidP="00167DBC">
            <w:pPr>
              <w:spacing w:after="120"/>
              <w:jc w:val="left"/>
              <w:rPr>
                <w:b/>
                <w:lang w:val="en-US"/>
              </w:rPr>
            </w:pPr>
            <w:r w:rsidRPr="0031477B">
              <w:rPr>
                <w:b/>
                <w:lang w:val="en-US"/>
              </w:rPr>
              <w:t>Design Priority Section</w:t>
            </w:r>
          </w:p>
        </w:tc>
        <w:tc>
          <w:tcPr>
            <w:tcW w:w="6474" w:type="dxa"/>
          </w:tcPr>
          <w:p w14:paraId="4414CB97" w14:textId="0E32FD04" w:rsidR="00167DBC" w:rsidRPr="0031477B" w:rsidRDefault="00167DBC" w:rsidP="00167DBC">
            <w:pPr>
              <w:spacing w:after="120"/>
              <w:rPr>
                <w:lang w:val="en-US"/>
              </w:rPr>
            </w:pPr>
            <w:r w:rsidRPr="0031477B">
              <w:rPr>
                <w:lang w:val="en-US"/>
              </w:rPr>
              <w:t xml:space="preserve">Part of Design Section identified as separate Rail </w:t>
            </w:r>
            <w:proofErr w:type="spellStart"/>
            <w:r w:rsidRPr="0031477B">
              <w:rPr>
                <w:lang w:val="en-US"/>
              </w:rPr>
              <w:t>Baltica</w:t>
            </w:r>
            <w:proofErr w:type="spellEnd"/>
            <w:r w:rsidRPr="0031477B">
              <w:rPr>
                <w:lang w:val="en-US"/>
              </w:rPr>
              <w:t xml:space="preserve"> railway line section for planning </w:t>
            </w:r>
            <w:r w:rsidR="00630F6A" w:rsidRPr="0031477B">
              <w:rPr>
                <w:lang w:val="en-US"/>
              </w:rPr>
              <w:t xml:space="preserve">of the Design Services </w:t>
            </w:r>
            <w:r w:rsidRPr="0031477B">
              <w:rPr>
                <w:lang w:val="en-US"/>
              </w:rPr>
              <w:t>and management purposes.</w:t>
            </w:r>
          </w:p>
        </w:tc>
      </w:tr>
      <w:tr w:rsidR="0031477B" w:rsidRPr="0031477B" w14:paraId="7CB0FE23" w14:textId="77777777" w:rsidTr="006664F0">
        <w:tc>
          <w:tcPr>
            <w:tcW w:w="2881" w:type="dxa"/>
          </w:tcPr>
          <w:p w14:paraId="25758EF6" w14:textId="1231CCEA" w:rsidR="00167DBC" w:rsidRPr="0031477B" w:rsidRDefault="00167DBC" w:rsidP="00167DBC">
            <w:pPr>
              <w:spacing w:after="120"/>
              <w:jc w:val="left"/>
              <w:rPr>
                <w:b/>
                <w:lang w:val="en-US"/>
              </w:rPr>
            </w:pPr>
            <w:r w:rsidRPr="0031477B">
              <w:rPr>
                <w:b/>
                <w:lang w:val="en-US"/>
              </w:rPr>
              <w:t>EIA</w:t>
            </w:r>
          </w:p>
        </w:tc>
        <w:tc>
          <w:tcPr>
            <w:tcW w:w="6474" w:type="dxa"/>
          </w:tcPr>
          <w:p w14:paraId="29FA26D8" w14:textId="244218FC" w:rsidR="00167DBC" w:rsidRPr="0031477B" w:rsidRDefault="00167DBC" w:rsidP="00167DBC">
            <w:pPr>
              <w:spacing w:after="120"/>
              <w:rPr>
                <w:lang w:val="en-US"/>
              </w:rPr>
            </w:pPr>
            <w:r w:rsidRPr="0031477B">
              <w:rPr>
                <w:lang w:val="en-US"/>
              </w:rPr>
              <w:t xml:space="preserve">Environmental Impact </w:t>
            </w:r>
            <w:r w:rsidR="005B2ECC" w:rsidRPr="0031477B">
              <w:rPr>
                <w:lang w:val="en-US"/>
              </w:rPr>
              <w:t>Assessment</w:t>
            </w:r>
            <w:r w:rsidRPr="0031477B">
              <w:rPr>
                <w:lang w:val="en-US"/>
              </w:rPr>
              <w:t>.</w:t>
            </w:r>
          </w:p>
        </w:tc>
      </w:tr>
      <w:tr w:rsidR="0031477B" w:rsidRPr="0031477B" w14:paraId="4A26A371" w14:textId="77777777" w:rsidTr="006664F0">
        <w:tc>
          <w:tcPr>
            <w:tcW w:w="2881" w:type="dxa"/>
          </w:tcPr>
          <w:p w14:paraId="28D48670" w14:textId="77777777" w:rsidR="00167DBC" w:rsidRPr="0031477B" w:rsidRDefault="00167DBC" w:rsidP="00167DBC">
            <w:pPr>
              <w:spacing w:after="120"/>
              <w:jc w:val="left"/>
              <w:rPr>
                <w:b/>
                <w:lang w:val="en-US"/>
              </w:rPr>
            </w:pPr>
            <w:r w:rsidRPr="0031477B">
              <w:rPr>
                <w:b/>
                <w:lang w:val="en-US"/>
              </w:rPr>
              <w:t>EIR</w:t>
            </w:r>
          </w:p>
        </w:tc>
        <w:tc>
          <w:tcPr>
            <w:tcW w:w="6474" w:type="dxa"/>
          </w:tcPr>
          <w:p w14:paraId="7C364CA0" w14:textId="23D825C4" w:rsidR="00167DBC" w:rsidRPr="0031477B" w:rsidRDefault="00167DBC" w:rsidP="00167DBC">
            <w:pPr>
              <w:spacing w:after="120"/>
              <w:rPr>
                <w:lang w:val="en-US"/>
              </w:rPr>
            </w:pPr>
            <w:r w:rsidRPr="0031477B">
              <w:rPr>
                <w:lang w:val="en-US"/>
              </w:rPr>
              <w:t>Client’s</w:t>
            </w:r>
            <w:r w:rsidR="005D7EE7" w:rsidRPr="0031477B">
              <w:rPr>
                <w:lang w:val="en-US"/>
              </w:rPr>
              <w:t xml:space="preserve"> (Employer’s)</w:t>
            </w:r>
            <w:r w:rsidRPr="0031477B">
              <w:rPr>
                <w:lang w:val="en-US"/>
              </w:rPr>
              <w:t xml:space="preserve"> Information Requirements. </w:t>
            </w:r>
            <w:r w:rsidR="005B2ECC" w:rsidRPr="0031477B">
              <w:rPr>
                <w:lang w:val="en-US"/>
              </w:rPr>
              <w:t>Usually</w:t>
            </w:r>
            <w:r w:rsidRPr="0031477B">
              <w:rPr>
                <w:lang w:val="en-US"/>
              </w:rPr>
              <w:t xml:space="preserve"> in </w:t>
            </w:r>
            <w:r w:rsidR="005B2ECC" w:rsidRPr="0031477B">
              <w:rPr>
                <w:lang w:val="en-US"/>
              </w:rPr>
              <w:t>context</w:t>
            </w:r>
            <w:r w:rsidRPr="0031477B">
              <w:rPr>
                <w:lang w:val="en-US"/>
              </w:rPr>
              <w:t xml:space="preserve"> to BIM as BIM EIR. It defines the information that will be required from the Consultant for the development of the project and for the operation of the completed built asset.</w:t>
            </w:r>
          </w:p>
        </w:tc>
      </w:tr>
      <w:tr w:rsidR="0031477B" w:rsidRPr="0031477B" w14:paraId="60037A22" w14:textId="77777777" w:rsidTr="006664F0">
        <w:tc>
          <w:tcPr>
            <w:tcW w:w="2881" w:type="dxa"/>
          </w:tcPr>
          <w:p w14:paraId="72534967" w14:textId="0E49349E" w:rsidR="00167DBC" w:rsidRPr="0031477B" w:rsidRDefault="00167DBC" w:rsidP="00167DBC">
            <w:pPr>
              <w:spacing w:after="120"/>
              <w:jc w:val="left"/>
              <w:rPr>
                <w:b/>
                <w:lang w:val="en-US"/>
              </w:rPr>
            </w:pPr>
            <w:r w:rsidRPr="0031477B">
              <w:rPr>
                <w:b/>
                <w:lang w:val="en-US"/>
              </w:rPr>
              <w:t>LOD</w:t>
            </w:r>
          </w:p>
        </w:tc>
        <w:tc>
          <w:tcPr>
            <w:tcW w:w="6474" w:type="dxa"/>
          </w:tcPr>
          <w:p w14:paraId="0033D874" w14:textId="79CDC641" w:rsidR="00167DBC" w:rsidRPr="0031477B" w:rsidRDefault="00167DBC" w:rsidP="00167DBC">
            <w:pPr>
              <w:spacing w:after="120"/>
              <w:rPr>
                <w:lang w:val="en-US"/>
              </w:rPr>
            </w:pPr>
            <w:r w:rsidRPr="0031477B">
              <w:rPr>
                <w:lang w:val="en-US"/>
              </w:rPr>
              <w:t xml:space="preserve">Level </w:t>
            </w:r>
            <w:r w:rsidR="002D637F" w:rsidRPr="0031477B">
              <w:rPr>
                <w:lang w:val="en-US"/>
              </w:rPr>
              <w:t>o</w:t>
            </w:r>
            <w:r w:rsidRPr="0031477B">
              <w:rPr>
                <w:lang w:val="en-US"/>
              </w:rPr>
              <w:t>f Development</w:t>
            </w:r>
            <w:r w:rsidR="005E3E2D" w:rsidRPr="0031477B">
              <w:rPr>
                <w:lang w:val="en-US"/>
              </w:rPr>
              <w:t>.</w:t>
            </w:r>
          </w:p>
        </w:tc>
      </w:tr>
      <w:tr w:rsidR="0031477B" w:rsidRPr="0031477B" w14:paraId="61243E0E" w14:textId="77777777" w:rsidTr="006664F0">
        <w:tc>
          <w:tcPr>
            <w:tcW w:w="2881" w:type="dxa"/>
          </w:tcPr>
          <w:p w14:paraId="5847E34F" w14:textId="26480B4C" w:rsidR="006901A7" w:rsidRPr="0031477B" w:rsidRDefault="006901A7" w:rsidP="006901A7">
            <w:pPr>
              <w:spacing w:after="120"/>
              <w:jc w:val="left"/>
              <w:rPr>
                <w:b/>
                <w:lang w:val="en-US"/>
              </w:rPr>
            </w:pPr>
            <w:r w:rsidRPr="0031477B">
              <w:rPr>
                <w:b/>
                <w:lang w:val="en-US"/>
              </w:rPr>
              <w:t>Notified Body (NoBo)</w:t>
            </w:r>
          </w:p>
        </w:tc>
        <w:tc>
          <w:tcPr>
            <w:tcW w:w="6474" w:type="dxa"/>
          </w:tcPr>
          <w:p w14:paraId="58E84176" w14:textId="55214510" w:rsidR="006901A7" w:rsidRPr="0031477B" w:rsidRDefault="006901A7" w:rsidP="006901A7">
            <w:pPr>
              <w:spacing w:after="120"/>
              <w:rPr>
                <w:lang w:val="en-US"/>
              </w:rPr>
            </w:pPr>
            <w:r w:rsidRPr="0031477B">
              <w:rPr>
                <w:lang w:val="en-US"/>
              </w:rPr>
              <w:t>a body responsible for assessing the conformity or suitability for use of the interoperability constituents or for appraising the ‘EC’ procedure for verification of the subsystems</w:t>
            </w:r>
            <w:r w:rsidR="00533C6D" w:rsidRPr="0031477B">
              <w:rPr>
                <w:lang w:val="en-US"/>
              </w:rPr>
              <w:t>.</w:t>
            </w:r>
          </w:p>
        </w:tc>
      </w:tr>
      <w:tr w:rsidR="0031477B" w:rsidRPr="0031477B" w14:paraId="5BA9B8B3" w14:textId="77777777" w:rsidTr="006664F0">
        <w:tc>
          <w:tcPr>
            <w:tcW w:w="2881" w:type="dxa"/>
          </w:tcPr>
          <w:p w14:paraId="6C78943E" w14:textId="2BF843A2" w:rsidR="00E65DE4" w:rsidRPr="0031477B" w:rsidRDefault="00E65DE4" w:rsidP="00E65DE4">
            <w:pPr>
              <w:spacing w:after="120"/>
              <w:jc w:val="left"/>
              <w:rPr>
                <w:b/>
                <w:lang w:val="en-US"/>
              </w:rPr>
            </w:pPr>
            <w:proofErr w:type="spellStart"/>
            <w:r w:rsidRPr="0031477B">
              <w:rPr>
                <w:b/>
                <w:lang w:val="en-US"/>
              </w:rPr>
              <w:t>Programme</w:t>
            </w:r>
            <w:proofErr w:type="spellEnd"/>
          </w:p>
        </w:tc>
        <w:tc>
          <w:tcPr>
            <w:tcW w:w="6474" w:type="dxa"/>
          </w:tcPr>
          <w:p w14:paraId="68DC049C" w14:textId="6E4777EA" w:rsidR="00E65DE4" w:rsidRPr="0031477B" w:rsidRDefault="00E65DE4" w:rsidP="00E65DE4">
            <w:pPr>
              <w:spacing w:after="120"/>
              <w:rPr>
                <w:lang w:val="en-US"/>
              </w:rPr>
            </w:pPr>
            <w:r w:rsidRPr="0031477B">
              <w:rPr>
                <w:lang w:val="en-US"/>
              </w:rPr>
              <w:t>Representation (including graphical) of the time schedule, tasks and milestones agreed between the Consultant and Client at the initial stage of the Agreement’s implementation and forming a part of legal obligations of the Consultant.</w:t>
            </w:r>
          </w:p>
        </w:tc>
      </w:tr>
      <w:tr w:rsidR="0031477B" w:rsidRPr="0031477B" w14:paraId="6FDEA0A3" w14:textId="77777777" w:rsidTr="006664F0">
        <w:tc>
          <w:tcPr>
            <w:tcW w:w="2881" w:type="dxa"/>
          </w:tcPr>
          <w:p w14:paraId="5D0109E3" w14:textId="63B8BB1F" w:rsidR="000F6B43" w:rsidRPr="0031477B" w:rsidRDefault="000F6B43" w:rsidP="000F6B43">
            <w:pPr>
              <w:spacing w:after="120"/>
              <w:jc w:val="left"/>
              <w:rPr>
                <w:b/>
                <w:lang w:val="en-US"/>
              </w:rPr>
            </w:pPr>
            <w:r w:rsidRPr="0031477B">
              <w:rPr>
                <w:b/>
                <w:lang w:val="en-US"/>
              </w:rPr>
              <w:t>PRM</w:t>
            </w:r>
          </w:p>
        </w:tc>
        <w:tc>
          <w:tcPr>
            <w:tcW w:w="6474" w:type="dxa"/>
          </w:tcPr>
          <w:p w14:paraId="0BE51EE3" w14:textId="1BAFF371" w:rsidR="000F6B43" w:rsidRPr="0031477B" w:rsidRDefault="000F6B43" w:rsidP="000F6B43">
            <w:pPr>
              <w:spacing w:after="120"/>
              <w:rPr>
                <w:lang w:val="en-US"/>
              </w:rPr>
            </w:pPr>
            <w:r w:rsidRPr="0031477B">
              <w:rPr>
                <w:lang w:val="en-US"/>
              </w:rPr>
              <w:t>Persons with reduced mobility</w:t>
            </w:r>
            <w:r w:rsidR="00533C6D" w:rsidRPr="0031477B">
              <w:rPr>
                <w:lang w:val="en-US"/>
              </w:rPr>
              <w:t>.</w:t>
            </w:r>
          </w:p>
        </w:tc>
      </w:tr>
      <w:tr w:rsidR="0031477B" w:rsidRPr="0031477B" w14:paraId="32163DEE" w14:textId="77777777" w:rsidTr="006664F0">
        <w:tc>
          <w:tcPr>
            <w:tcW w:w="2881" w:type="dxa"/>
          </w:tcPr>
          <w:p w14:paraId="206A5A7B" w14:textId="50DC51A2" w:rsidR="000F6B43" w:rsidRPr="0031477B" w:rsidRDefault="000F6B43" w:rsidP="000F6B43">
            <w:pPr>
              <w:spacing w:after="120"/>
              <w:jc w:val="left"/>
              <w:rPr>
                <w:b/>
                <w:lang w:val="en-US"/>
              </w:rPr>
            </w:pPr>
            <w:r w:rsidRPr="0031477B">
              <w:rPr>
                <w:b/>
                <w:lang w:val="en-US"/>
              </w:rPr>
              <w:t xml:space="preserve">Technical Working Group (TWG) </w:t>
            </w:r>
          </w:p>
        </w:tc>
        <w:tc>
          <w:tcPr>
            <w:tcW w:w="6474" w:type="dxa"/>
          </w:tcPr>
          <w:p w14:paraId="2B1DD236" w14:textId="5492BB9B" w:rsidR="000F6B43" w:rsidRPr="0031477B" w:rsidRDefault="000F6B43" w:rsidP="000F6B43">
            <w:pPr>
              <w:spacing w:after="120"/>
              <w:rPr>
                <w:lang w:val="en-US"/>
              </w:rPr>
            </w:pPr>
            <w:r w:rsidRPr="0031477B">
              <w:rPr>
                <w:lang w:val="en-US"/>
              </w:rPr>
              <w:t>Group of technical experts from Client, Implementing Bodies and involved parties nominated by Client specifically to deal with administrative and technical matters during Agreement implementation.</w:t>
            </w:r>
          </w:p>
        </w:tc>
      </w:tr>
      <w:tr w:rsidR="0031477B" w:rsidRPr="0031477B" w14:paraId="51E2A8C5" w14:textId="77777777" w:rsidTr="006664F0">
        <w:tc>
          <w:tcPr>
            <w:tcW w:w="2881" w:type="dxa"/>
          </w:tcPr>
          <w:p w14:paraId="227927AD" w14:textId="14684405" w:rsidR="000F6B43" w:rsidRPr="0031477B" w:rsidRDefault="000F6B43" w:rsidP="000F6B43">
            <w:pPr>
              <w:spacing w:after="120"/>
              <w:jc w:val="left"/>
              <w:rPr>
                <w:b/>
                <w:lang w:val="en-US"/>
              </w:rPr>
            </w:pPr>
            <w:r w:rsidRPr="0031477B">
              <w:rPr>
                <w:b/>
                <w:lang w:val="en-US"/>
              </w:rPr>
              <w:t xml:space="preserve">Value Engineering (VE) </w:t>
            </w:r>
          </w:p>
        </w:tc>
        <w:tc>
          <w:tcPr>
            <w:tcW w:w="6474" w:type="dxa"/>
          </w:tcPr>
          <w:p w14:paraId="1CF3D943" w14:textId="78636301" w:rsidR="000F6B43" w:rsidRPr="0031477B" w:rsidRDefault="000F6B43" w:rsidP="000F6B43">
            <w:pPr>
              <w:spacing w:after="120"/>
              <w:rPr>
                <w:lang w:val="en-US"/>
              </w:rPr>
            </w:pPr>
            <w:r w:rsidRPr="0031477B">
              <w:rPr>
                <w:lang w:val="en-US"/>
              </w:rPr>
              <w:t xml:space="preserve">analysis of different technical options from the perspective of Global project to increase functionality for the increased value of the infrastructure and provide the most cost-effective and efficient ways to achieve the required final result, without </w:t>
            </w:r>
            <w:proofErr w:type="spellStart"/>
            <w:r w:rsidRPr="0031477B">
              <w:rPr>
                <w:lang w:val="en-US"/>
              </w:rPr>
              <w:t>jeopardising</w:t>
            </w:r>
            <w:proofErr w:type="spellEnd"/>
            <w:r w:rsidRPr="0031477B">
              <w:rPr>
                <w:lang w:val="en-US"/>
              </w:rPr>
              <w:t xml:space="preserve"> safety, quality and overall integrity.</w:t>
            </w:r>
          </w:p>
        </w:tc>
      </w:tr>
      <w:tr w:rsidR="0031477B" w:rsidRPr="0031477B" w14:paraId="25F8C4E2" w14:textId="77777777" w:rsidTr="006664F0">
        <w:tc>
          <w:tcPr>
            <w:tcW w:w="2881" w:type="dxa"/>
          </w:tcPr>
          <w:p w14:paraId="00CA75DC" w14:textId="0FE67F30" w:rsidR="000F6B43" w:rsidRPr="0031477B" w:rsidRDefault="000F6B43" w:rsidP="000F6B43">
            <w:pPr>
              <w:spacing w:after="120"/>
              <w:jc w:val="left"/>
              <w:rPr>
                <w:b/>
                <w:lang w:val="en-US"/>
              </w:rPr>
            </w:pPr>
            <w:r w:rsidRPr="0031477B">
              <w:rPr>
                <w:b/>
                <w:lang w:val="en-US"/>
              </w:rPr>
              <w:t xml:space="preserve">Conceptual design </w:t>
            </w:r>
          </w:p>
        </w:tc>
        <w:tc>
          <w:tcPr>
            <w:tcW w:w="6474" w:type="dxa"/>
          </w:tcPr>
          <w:p w14:paraId="721836BC" w14:textId="79714BB2" w:rsidR="000F6B43" w:rsidRPr="0031477B" w:rsidRDefault="000F6B43" w:rsidP="000F6B43">
            <w:pPr>
              <w:spacing w:after="120"/>
              <w:rPr>
                <w:lang w:val="en-US"/>
              </w:rPr>
            </w:pPr>
            <w:r w:rsidRPr="0031477B">
              <w:rPr>
                <w:lang w:val="en-US"/>
              </w:rPr>
              <w:t xml:space="preserve">Preliminary (schematic) design level defined </w:t>
            </w:r>
            <w:r w:rsidRPr="000104E0">
              <w:rPr>
                <w:lang w:val="en-US"/>
              </w:rPr>
              <w:t>in BIM</w:t>
            </w:r>
            <w:r w:rsidR="00472A07" w:rsidRPr="000104E0">
              <w:rPr>
                <w:lang w:val="en-US"/>
              </w:rPr>
              <w:t xml:space="preserve"> </w:t>
            </w:r>
            <w:r w:rsidR="00472A07" w:rsidRPr="000104E0">
              <w:rPr>
                <w:lang w:val="en-GB"/>
              </w:rPr>
              <w:t>Employer’s Information Requirements</w:t>
            </w:r>
            <w:r w:rsidRPr="000104E0">
              <w:rPr>
                <w:lang w:val="en-US"/>
              </w:rPr>
              <w:t>.</w:t>
            </w:r>
          </w:p>
        </w:tc>
      </w:tr>
      <w:tr w:rsidR="00B832B9" w:rsidRPr="0031477B" w14:paraId="17FA7141" w14:textId="77777777" w:rsidTr="006664F0">
        <w:tc>
          <w:tcPr>
            <w:tcW w:w="2881" w:type="dxa"/>
          </w:tcPr>
          <w:p w14:paraId="7A143861" w14:textId="2B5C76DD" w:rsidR="00B832B9" w:rsidRPr="0031477B" w:rsidRDefault="005764CB" w:rsidP="000F6B43">
            <w:pPr>
              <w:spacing w:after="120"/>
              <w:jc w:val="left"/>
              <w:rPr>
                <w:b/>
                <w:lang w:val="en-US"/>
              </w:rPr>
            </w:pPr>
            <w:r w:rsidRPr="0031477B">
              <w:rPr>
                <w:b/>
                <w:lang w:val="en-US" w:eastAsia="en-GB"/>
              </w:rPr>
              <w:t>Building design in a minimum composition</w:t>
            </w:r>
            <w:r w:rsidR="00D047F3" w:rsidRPr="0031477B">
              <w:rPr>
                <w:b/>
                <w:lang w:val="en-US" w:eastAsia="en-GB"/>
              </w:rPr>
              <w:t xml:space="preserve"> (MBP)</w:t>
            </w:r>
          </w:p>
        </w:tc>
        <w:tc>
          <w:tcPr>
            <w:tcW w:w="6474" w:type="dxa"/>
          </w:tcPr>
          <w:p w14:paraId="74C3D620" w14:textId="264A1CA3" w:rsidR="00B832B9" w:rsidRPr="0031477B" w:rsidRDefault="00F851A7" w:rsidP="00D047F3">
            <w:pPr>
              <w:spacing w:after="120"/>
              <w:rPr>
                <w:lang w:val="en-US"/>
              </w:rPr>
            </w:pPr>
            <w:r w:rsidRPr="0031477B">
              <w:rPr>
                <w:lang w:val="en-US"/>
              </w:rPr>
              <w:t>The same t</w:t>
            </w:r>
            <w:r w:rsidR="005F23C4" w:rsidRPr="0031477B">
              <w:rPr>
                <w:lang w:val="en-US"/>
              </w:rPr>
              <w:t xml:space="preserve">erm </w:t>
            </w:r>
            <w:r w:rsidR="004E0A7F" w:rsidRPr="0031477B">
              <w:rPr>
                <w:lang w:val="en-US"/>
              </w:rPr>
              <w:t xml:space="preserve">as </w:t>
            </w:r>
            <w:r w:rsidR="005F23C4" w:rsidRPr="0031477B">
              <w:rPr>
                <w:lang w:val="en-US"/>
              </w:rPr>
              <w:t xml:space="preserve">used in the </w:t>
            </w:r>
            <w:r w:rsidR="00241540" w:rsidRPr="0031477B">
              <w:rPr>
                <w:lang w:val="en-US"/>
              </w:rPr>
              <w:t>construction legislation of</w:t>
            </w:r>
            <w:r w:rsidR="002E65CE" w:rsidRPr="0031477B">
              <w:rPr>
                <w:lang w:val="en-US"/>
              </w:rPr>
              <w:t xml:space="preserve"> the</w:t>
            </w:r>
            <w:r w:rsidR="00241540" w:rsidRPr="0031477B">
              <w:rPr>
                <w:lang w:val="en-US"/>
              </w:rPr>
              <w:t xml:space="preserve"> </w:t>
            </w:r>
            <w:r w:rsidR="008E10AE" w:rsidRPr="0031477B">
              <w:rPr>
                <w:lang w:val="en-US"/>
              </w:rPr>
              <w:t>Country</w:t>
            </w:r>
          </w:p>
        </w:tc>
      </w:tr>
    </w:tbl>
    <w:p w14:paraId="4349BEC3" w14:textId="23B1F15D" w:rsidR="00C83B52" w:rsidRDefault="00C83B52">
      <w:pPr>
        <w:spacing w:after="0" w:line="240" w:lineRule="auto"/>
        <w:jc w:val="left"/>
        <w:rPr>
          <w:rFonts w:eastAsia="Times New Roman" w:cs="Times New Roman"/>
          <w:b/>
          <w:kern w:val="24"/>
          <w:sz w:val="22"/>
          <w:szCs w:val="20"/>
          <w:lang w:val="en-US"/>
        </w:rPr>
      </w:pPr>
      <w:bookmarkStart w:id="340" w:name="_Toc509908698"/>
      <w:bookmarkStart w:id="341" w:name="_Toc509911664"/>
      <w:bookmarkStart w:id="342" w:name="_Toc509914965"/>
      <w:bookmarkStart w:id="343" w:name="_Toc509921928"/>
      <w:bookmarkStart w:id="344" w:name="_Toc509916265"/>
      <w:bookmarkStart w:id="345" w:name="_Toc509922263"/>
      <w:bookmarkStart w:id="346" w:name="_Toc509992746"/>
      <w:bookmarkStart w:id="347" w:name="_Toc510015325"/>
      <w:bookmarkStart w:id="348" w:name="_Toc510018357"/>
      <w:bookmarkStart w:id="349" w:name="_Toc510018411"/>
      <w:bookmarkStart w:id="350" w:name="_Toc510019163"/>
      <w:bookmarkStart w:id="351" w:name="_Toc510019868"/>
      <w:bookmarkStart w:id="352" w:name="_Toc510023561"/>
      <w:bookmarkStart w:id="353" w:name="_Toc510023688"/>
      <w:bookmarkStart w:id="354" w:name="_Toc510024049"/>
      <w:bookmarkStart w:id="355" w:name="_Toc510024487"/>
      <w:bookmarkStart w:id="356" w:name="_Toc510024433"/>
      <w:bookmarkStart w:id="357" w:name="_Toc510025812"/>
      <w:bookmarkStart w:id="358" w:name="_Toc510025758"/>
      <w:bookmarkStart w:id="359" w:name="_Toc510028131"/>
      <w:bookmarkStart w:id="360" w:name="_Toc510028725"/>
      <w:bookmarkStart w:id="361" w:name="_Toc510028593"/>
      <w:bookmarkStart w:id="362" w:name="_Toc510030740"/>
      <w:bookmarkStart w:id="363" w:name="_Toc510031132"/>
      <w:bookmarkStart w:id="364" w:name="_Toc510084624"/>
      <w:bookmarkStart w:id="365" w:name="_Toc510940608"/>
      <w:bookmarkStart w:id="366" w:name="_Toc510945016"/>
      <w:bookmarkStart w:id="367" w:name="_Toc511139339"/>
      <w:bookmarkStart w:id="368" w:name="_Toc511140209"/>
      <w:bookmarkStart w:id="369" w:name="_Toc511140178"/>
      <w:bookmarkStart w:id="370" w:name="_Toc511141000"/>
      <w:bookmarkStart w:id="371" w:name="_Toc511140702"/>
      <w:bookmarkStart w:id="372" w:name="_Toc511142862"/>
      <w:bookmarkStart w:id="373" w:name="_Toc511144267"/>
      <w:bookmarkStart w:id="374" w:name="_Toc511145601"/>
      <w:bookmarkStart w:id="375" w:name="_Toc511145509"/>
      <w:bookmarkStart w:id="376" w:name="_Toc511146610"/>
      <w:bookmarkStart w:id="377" w:name="_Toc511210034"/>
      <w:bookmarkStart w:id="378" w:name="_Toc511375626"/>
      <w:bookmarkStart w:id="379" w:name="_Toc511375679"/>
      <w:bookmarkStart w:id="380" w:name="_Toc511376222"/>
      <w:bookmarkStart w:id="381" w:name="_Toc511376811"/>
      <w:bookmarkStart w:id="382" w:name="_Toc511377487"/>
      <w:bookmarkStart w:id="383" w:name="_Toc511377962"/>
      <w:bookmarkStart w:id="384" w:name="_Toc511378070"/>
      <w:bookmarkStart w:id="385" w:name="_Toc511378759"/>
      <w:bookmarkStart w:id="386" w:name="_Toc511379154"/>
      <w:bookmarkStart w:id="387" w:name="_Toc511378754"/>
      <w:bookmarkStart w:id="388" w:name="_Toc511379969"/>
      <w:bookmarkStart w:id="389" w:name="_Toc511380220"/>
      <w:bookmarkStart w:id="390" w:name="_Toc511381429"/>
      <w:bookmarkStart w:id="391" w:name="_Toc511383014"/>
      <w:bookmarkStart w:id="392" w:name="_Toc511383332"/>
      <w:bookmarkStart w:id="393" w:name="_Toc511383465"/>
      <w:bookmarkStart w:id="394" w:name="_Toc511384084"/>
      <w:bookmarkStart w:id="395" w:name="_Toc511384345"/>
      <w:bookmarkStart w:id="396" w:name="_Toc511384227"/>
      <w:bookmarkStart w:id="397" w:name="_Toc511656733"/>
      <w:bookmarkStart w:id="398" w:name="_Toc511658823"/>
      <w:bookmarkStart w:id="399" w:name="_Toc511659463"/>
      <w:bookmarkStart w:id="400" w:name="_Toc511659903"/>
      <w:bookmarkStart w:id="401" w:name="_Toc511661223"/>
      <w:bookmarkStart w:id="402" w:name="_Toc511663419"/>
      <w:bookmarkStart w:id="403" w:name="_Toc511662601"/>
      <w:bookmarkStart w:id="404" w:name="_Toc511663846"/>
      <w:bookmarkStart w:id="405" w:name="_Toc511664322"/>
    </w:p>
    <w:p w14:paraId="7C853427" w14:textId="1D2EC54A" w:rsidR="00295FAC" w:rsidRDefault="00295FAC">
      <w:pPr>
        <w:spacing w:after="0" w:line="240" w:lineRule="auto"/>
        <w:jc w:val="left"/>
        <w:rPr>
          <w:rFonts w:eastAsia="Times New Roman" w:cs="Times New Roman"/>
          <w:b/>
          <w:kern w:val="24"/>
          <w:sz w:val="22"/>
          <w:szCs w:val="20"/>
          <w:lang w:val="en-US"/>
        </w:rPr>
      </w:pPr>
    </w:p>
    <w:p w14:paraId="26536AF2" w14:textId="00030E94" w:rsidR="00295FAC" w:rsidRDefault="00295FAC">
      <w:pPr>
        <w:spacing w:after="0" w:line="240" w:lineRule="auto"/>
        <w:jc w:val="left"/>
        <w:rPr>
          <w:rFonts w:eastAsia="Times New Roman" w:cs="Times New Roman"/>
          <w:b/>
          <w:kern w:val="24"/>
          <w:sz w:val="22"/>
          <w:szCs w:val="20"/>
          <w:lang w:val="en-US"/>
        </w:rPr>
      </w:pPr>
    </w:p>
    <w:p w14:paraId="1052E590" w14:textId="20C6E810" w:rsidR="00295FAC" w:rsidRDefault="00295FAC">
      <w:pPr>
        <w:spacing w:after="0" w:line="240" w:lineRule="auto"/>
        <w:jc w:val="left"/>
        <w:rPr>
          <w:rFonts w:eastAsia="Times New Roman" w:cs="Times New Roman"/>
          <w:b/>
          <w:kern w:val="24"/>
          <w:sz w:val="22"/>
          <w:szCs w:val="20"/>
          <w:lang w:val="en-US"/>
        </w:rPr>
      </w:pPr>
    </w:p>
    <w:p w14:paraId="09C17047" w14:textId="56929A99" w:rsidR="00295FAC" w:rsidRDefault="00295FAC">
      <w:pPr>
        <w:spacing w:after="0" w:line="240" w:lineRule="auto"/>
        <w:jc w:val="left"/>
        <w:rPr>
          <w:rFonts w:eastAsia="Times New Roman" w:cs="Times New Roman"/>
          <w:b/>
          <w:kern w:val="24"/>
          <w:sz w:val="22"/>
          <w:szCs w:val="20"/>
          <w:lang w:val="en-US"/>
        </w:rPr>
      </w:pPr>
    </w:p>
    <w:p w14:paraId="5141C3E9" w14:textId="77121718" w:rsidR="00295FAC" w:rsidRDefault="00295FAC">
      <w:pPr>
        <w:spacing w:after="0" w:line="240" w:lineRule="auto"/>
        <w:jc w:val="left"/>
        <w:rPr>
          <w:rFonts w:eastAsia="Times New Roman" w:cs="Times New Roman"/>
          <w:b/>
          <w:kern w:val="24"/>
          <w:sz w:val="22"/>
          <w:szCs w:val="20"/>
          <w:lang w:val="en-US"/>
        </w:rPr>
      </w:pPr>
    </w:p>
    <w:p w14:paraId="0C0CEB88" w14:textId="4965B264" w:rsidR="00295FAC" w:rsidRDefault="00295FAC">
      <w:pPr>
        <w:spacing w:after="0" w:line="240" w:lineRule="auto"/>
        <w:jc w:val="left"/>
        <w:rPr>
          <w:rFonts w:eastAsia="Times New Roman" w:cs="Times New Roman"/>
          <w:b/>
          <w:kern w:val="24"/>
          <w:sz w:val="22"/>
          <w:szCs w:val="20"/>
          <w:lang w:val="en-US"/>
        </w:rPr>
      </w:pPr>
    </w:p>
    <w:p w14:paraId="5D797D3E" w14:textId="3C7F1C88" w:rsidR="00295FAC" w:rsidRDefault="00295FAC">
      <w:pPr>
        <w:spacing w:after="0" w:line="240" w:lineRule="auto"/>
        <w:jc w:val="left"/>
        <w:rPr>
          <w:rFonts w:eastAsia="Times New Roman" w:cs="Times New Roman"/>
          <w:b/>
          <w:kern w:val="24"/>
          <w:sz w:val="22"/>
          <w:szCs w:val="20"/>
          <w:lang w:val="en-US"/>
        </w:rPr>
      </w:pPr>
    </w:p>
    <w:p w14:paraId="73766F69" w14:textId="0C947DCE" w:rsidR="00295FAC" w:rsidRDefault="00295FAC">
      <w:pPr>
        <w:spacing w:after="0" w:line="240" w:lineRule="auto"/>
        <w:jc w:val="left"/>
        <w:rPr>
          <w:rFonts w:eastAsia="Times New Roman" w:cs="Times New Roman"/>
          <w:b/>
          <w:kern w:val="24"/>
          <w:sz w:val="22"/>
          <w:szCs w:val="20"/>
          <w:lang w:val="en-US"/>
        </w:rPr>
      </w:pPr>
    </w:p>
    <w:p w14:paraId="37AB0F3E" w14:textId="5115FA19" w:rsidR="00295FAC" w:rsidRDefault="00295FAC">
      <w:pPr>
        <w:spacing w:after="0" w:line="240" w:lineRule="auto"/>
        <w:jc w:val="left"/>
        <w:rPr>
          <w:rFonts w:eastAsia="Times New Roman" w:cs="Times New Roman"/>
          <w:b/>
          <w:kern w:val="24"/>
          <w:sz w:val="22"/>
          <w:szCs w:val="20"/>
          <w:lang w:val="en-US"/>
        </w:rPr>
      </w:pPr>
    </w:p>
    <w:p w14:paraId="53287350" w14:textId="2B66C8EC" w:rsidR="00295FAC" w:rsidRDefault="00295FAC">
      <w:pPr>
        <w:spacing w:after="0" w:line="240" w:lineRule="auto"/>
        <w:jc w:val="left"/>
        <w:rPr>
          <w:rFonts w:eastAsia="Times New Roman" w:cs="Times New Roman"/>
          <w:b/>
          <w:kern w:val="24"/>
          <w:sz w:val="22"/>
          <w:szCs w:val="20"/>
          <w:lang w:val="en-US"/>
        </w:rPr>
      </w:pPr>
    </w:p>
    <w:p w14:paraId="2136C6B3" w14:textId="77777777" w:rsidR="00295FAC" w:rsidRPr="0031477B" w:rsidRDefault="00295FAC">
      <w:pPr>
        <w:spacing w:after="0" w:line="240" w:lineRule="auto"/>
        <w:jc w:val="left"/>
        <w:rPr>
          <w:rFonts w:eastAsia="Times New Roman" w:cs="Times New Roman"/>
          <w:b/>
          <w:kern w:val="24"/>
          <w:sz w:val="22"/>
          <w:szCs w:val="20"/>
          <w:lang w:val="en-US"/>
        </w:rPr>
      </w:pPr>
    </w:p>
    <w:p w14:paraId="7F2825B6" w14:textId="77777777" w:rsidR="0079246C" w:rsidRPr="0031477B" w:rsidRDefault="16432527" w:rsidP="00C330C0">
      <w:pPr>
        <w:pStyle w:val="2ndlevelheading"/>
        <w:rPr>
          <w:lang w:val="en-US"/>
        </w:rPr>
      </w:pPr>
      <w:bookmarkStart w:id="406" w:name="_Toc512252268"/>
      <w:bookmarkStart w:id="407" w:name="_Toc512602347"/>
      <w:bookmarkStart w:id="408" w:name="_Toc512612534"/>
      <w:bookmarkStart w:id="409" w:name="_Toc512602333"/>
      <w:bookmarkStart w:id="410" w:name="_Toc512862470"/>
      <w:bookmarkStart w:id="411" w:name="_Toc512863714"/>
      <w:bookmarkStart w:id="412" w:name="_Toc512864400"/>
      <w:bookmarkStart w:id="413" w:name="_Toc512864085"/>
      <w:bookmarkStart w:id="414" w:name="_Toc513013764"/>
      <w:bookmarkStart w:id="415" w:name="_Toc513013573"/>
      <w:bookmarkStart w:id="416" w:name="_Toc513016398"/>
      <w:bookmarkStart w:id="417" w:name="_Toc513016782"/>
      <w:bookmarkStart w:id="418" w:name="_Toc513016654"/>
      <w:bookmarkStart w:id="419" w:name="_Toc513018546"/>
      <w:bookmarkStart w:id="420" w:name="_Toc513018610"/>
      <w:bookmarkStart w:id="421" w:name="_Toc513018930"/>
      <w:bookmarkStart w:id="422" w:name="_Toc513018994"/>
      <w:bookmarkStart w:id="423" w:name="_Toc513019474"/>
      <w:bookmarkStart w:id="424" w:name="_Toc513019602"/>
      <w:bookmarkStart w:id="425" w:name="_Toc513020774"/>
      <w:bookmarkStart w:id="426" w:name="_Toc513021170"/>
      <w:bookmarkStart w:id="427" w:name="_Toc513021671"/>
      <w:bookmarkStart w:id="428" w:name="_Toc513022099"/>
      <w:bookmarkStart w:id="429" w:name="_Toc513022760"/>
      <w:bookmarkStart w:id="430" w:name="_Toc513022736"/>
      <w:bookmarkStart w:id="431" w:name="_Toc513023054"/>
      <w:bookmarkStart w:id="432" w:name="_Toc513024431"/>
      <w:bookmarkStart w:id="433" w:name="_Toc513024973"/>
      <w:bookmarkStart w:id="434" w:name="_Toc513025918"/>
      <w:bookmarkStart w:id="435" w:name="_Toc513449630"/>
      <w:bookmarkStart w:id="436" w:name="_Toc513451274"/>
      <w:bookmarkStart w:id="437" w:name="_Toc516219697"/>
      <w:bookmarkStart w:id="438" w:name="_Toc516219754"/>
      <w:bookmarkStart w:id="439" w:name="_Toc516222435"/>
      <w:bookmarkStart w:id="440" w:name="_Toc516221897"/>
      <w:bookmarkStart w:id="441" w:name="_Toc516226259"/>
      <w:bookmarkStart w:id="442" w:name="_Toc516222745"/>
      <w:bookmarkStart w:id="443" w:name="_Toc517697058"/>
      <w:bookmarkStart w:id="444" w:name="_Toc519617019"/>
      <w:bookmarkStart w:id="445" w:name="_Toc12966734"/>
      <w:r w:rsidRPr="0031477B">
        <w:rPr>
          <w:lang w:val="en-US"/>
        </w:rPr>
        <w:t>Legal references</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423BC661" w14:textId="6B4D55C3" w:rsidR="00E64B3A" w:rsidRPr="0031477B" w:rsidRDefault="16432527" w:rsidP="16432527">
      <w:pPr>
        <w:rPr>
          <w:lang w:val="en-US"/>
        </w:rPr>
      </w:pPr>
      <w:r w:rsidRPr="0031477B">
        <w:rPr>
          <w:lang w:val="en-US"/>
        </w:rPr>
        <w:t>The Consultant shall follow EU directives, all Country’s construction</w:t>
      </w:r>
      <w:r w:rsidR="00AA6216" w:rsidRPr="0031477B">
        <w:rPr>
          <w:lang w:val="en-US"/>
        </w:rPr>
        <w:t xml:space="preserve"> and other national</w:t>
      </w:r>
      <w:r w:rsidRPr="0031477B">
        <w:rPr>
          <w:lang w:val="en-US"/>
        </w:rPr>
        <w:t xml:space="preserve"> legislation, EU standards, Country-specific legislation/standards/rules and other legal acts applicable for the provision of </w:t>
      </w:r>
      <w:r w:rsidR="00A92F23" w:rsidRPr="0031477B">
        <w:rPr>
          <w:lang w:val="en-US"/>
        </w:rPr>
        <w:t xml:space="preserve">the </w:t>
      </w:r>
      <w:r w:rsidRPr="0031477B">
        <w:rPr>
          <w:lang w:val="en-US"/>
        </w:rPr>
        <w:t xml:space="preserve">Design </w:t>
      </w:r>
      <w:r w:rsidR="00CB46A3" w:rsidRPr="0031477B">
        <w:rPr>
          <w:lang w:val="en-US"/>
        </w:rPr>
        <w:t>S</w:t>
      </w:r>
      <w:r w:rsidRPr="0031477B">
        <w:rPr>
          <w:lang w:val="en-US"/>
        </w:rPr>
        <w:t xml:space="preserve">ervices. Main applicable legal acts </w:t>
      </w:r>
      <w:r w:rsidR="005D1DD7" w:rsidRPr="0031477B">
        <w:rPr>
          <w:lang w:val="en-US"/>
        </w:rPr>
        <w:t xml:space="preserve">(non-exhaustive list) </w:t>
      </w:r>
      <w:r w:rsidRPr="0031477B">
        <w:rPr>
          <w:lang w:val="en-US"/>
        </w:rPr>
        <w:t>are shown below in the chapter:</w:t>
      </w:r>
    </w:p>
    <w:tbl>
      <w:tblPr>
        <w:tblStyle w:val="TableGrid"/>
        <w:tblW w:w="9351" w:type="dxa"/>
        <w:tblLayout w:type="fixed"/>
        <w:tblLook w:val="04A0" w:firstRow="1" w:lastRow="0" w:firstColumn="1" w:lastColumn="0" w:noHBand="0" w:noVBand="1"/>
      </w:tblPr>
      <w:tblGrid>
        <w:gridCol w:w="846"/>
        <w:gridCol w:w="3969"/>
        <w:gridCol w:w="4536"/>
      </w:tblGrid>
      <w:tr w:rsidR="0031477B" w:rsidRPr="0031477B" w14:paraId="31600FD0" w14:textId="77777777" w:rsidTr="16432527">
        <w:tc>
          <w:tcPr>
            <w:tcW w:w="846" w:type="dxa"/>
          </w:tcPr>
          <w:p w14:paraId="0A365C78" w14:textId="77777777" w:rsidR="00001329" w:rsidRPr="0031477B" w:rsidRDefault="16432527" w:rsidP="16432527">
            <w:pPr>
              <w:spacing w:after="0" w:line="240" w:lineRule="auto"/>
              <w:jc w:val="center"/>
              <w:rPr>
                <w:b/>
                <w:lang w:val="en-US"/>
              </w:rPr>
            </w:pPr>
            <w:r w:rsidRPr="0031477B">
              <w:rPr>
                <w:b/>
                <w:lang w:val="en-US"/>
              </w:rPr>
              <w:t>No.</w:t>
            </w:r>
          </w:p>
        </w:tc>
        <w:tc>
          <w:tcPr>
            <w:tcW w:w="3969" w:type="dxa"/>
          </w:tcPr>
          <w:p w14:paraId="62862A47" w14:textId="77777777" w:rsidR="00001329" w:rsidRPr="0031477B" w:rsidRDefault="16432527" w:rsidP="16432527">
            <w:pPr>
              <w:spacing w:after="0" w:line="240" w:lineRule="auto"/>
              <w:jc w:val="center"/>
              <w:rPr>
                <w:b/>
                <w:lang w:val="en-US"/>
              </w:rPr>
            </w:pPr>
            <w:r w:rsidRPr="0031477B">
              <w:rPr>
                <w:b/>
                <w:lang w:val="en-US"/>
              </w:rPr>
              <w:t>Title</w:t>
            </w:r>
          </w:p>
        </w:tc>
        <w:tc>
          <w:tcPr>
            <w:tcW w:w="4536" w:type="dxa"/>
          </w:tcPr>
          <w:p w14:paraId="5010D8F5" w14:textId="77777777" w:rsidR="00001329" w:rsidRPr="0031477B" w:rsidRDefault="000462C9" w:rsidP="16432527">
            <w:pPr>
              <w:spacing w:after="0" w:line="240" w:lineRule="auto"/>
              <w:jc w:val="center"/>
              <w:rPr>
                <w:b/>
                <w:lang w:val="en-US"/>
              </w:rPr>
            </w:pPr>
            <w:r w:rsidRPr="0031477B">
              <w:rPr>
                <w:b/>
                <w:lang w:val="en-US"/>
              </w:rPr>
              <w:t>Proposed resource</w:t>
            </w:r>
            <w:r w:rsidR="00C31D61" w:rsidRPr="0031477B">
              <w:rPr>
                <w:b/>
                <w:vertAlign w:val="superscript"/>
                <w:lang w:val="en-US"/>
              </w:rPr>
              <w:footnoteReference w:id="2"/>
            </w:r>
          </w:p>
        </w:tc>
      </w:tr>
      <w:tr w:rsidR="0031477B" w:rsidRPr="0031477B" w14:paraId="7DA5E556" w14:textId="77777777" w:rsidTr="16432527">
        <w:tc>
          <w:tcPr>
            <w:tcW w:w="846" w:type="dxa"/>
          </w:tcPr>
          <w:p w14:paraId="33FC1459" w14:textId="77777777" w:rsidR="00E37946" w:rsidRPr="0031477B" w:rsidRDefault="00E37946" w:rsidP="00E62661">
            <w:pPr>
              <w:pStyle w:val="3rdlevelheading"/>
              <w:rPr>
                <w:lang w:val="en-US"/>
              </w:rPr>
            </w:pPr>
            <w:bookmarkStart w:id="446" w:name="_Toc519619647"/>
            <w:bookmarkStart w:id="447" w:name="_Toc519619650"/>
            <w:bookmarkEnd w:id="446"/>
            <w:bookmarkEnd w:id="447"/>
          </w:p>
        </w:tc>
        <w:tc>
          <w:tcPr>
            <w:tcW w:w="3969" w:type="dxa"/>
          </w:tcPr>
          <w:p w14:paraId="68A55D64" w14:textId="3D6D2EEA" w:rsidR="00E37946" w:rsidRPr="0031477B" w:rsidRDefault="16432527" w:rsidP="16432527">
            <w:pPr>
              <w:spacing w:after="0" w:line="240" w:lineRule="auto"/>
              <w:rPr>
                <w:lang w:val="en-US"/>
              </w:rPr>
            </w:pPr>
            <w:r w:rsidRPr="0031477B">
              <w:rPr>
                <w:lang w:val="en-US"/>
              </w:rPr>
              <w:t>Country’s register of legal construction acts and other legal acts related with the implementation</w:t>
            </w:r>
            <w:r w:rsidR="00375839" w:rsidRPr="0031477B">
              <w:rPr>
                <w:lang w:val="en-US"/>
              </w:rPr>
              <w:t xml:space="preserve"> of the Services</w:t>
            </w:r>
          </w:p>
        </w:tc>
        <w:tc>
          <w:tcPr>
            <w:tcW w:w="4536" w:type="dxa"/>
          </w:tcPr>
          <w:p w14:paraId="2AFCB4F9" w14:textId="77777777" w:rsidR="00F93EC2" w:rsidRPr="0031477B" w:rsidRDefault="00B339D6" w:rsidP="00E37946">
            <w:pPr>
              <w:spacing w:after="0" w:line="240" w:lineRule="auto"/>
              <w:rPr>
                <w:u w:val="single"/>
                <w:lang w:val="en-US"/>
              </w:rPr>
            </w:pPr>
            <w:hyperlink r:id="rId15" w:history="1">
              <w:r w:rsidR="00E37946" w:rsidRPr="0031477B">
                <w:rPr>
                  <w:u w:val="single"/>
                  <w:lang w:val="en-US"/>
                </w:rPr>
                <w:t>https://em.gov.lv/lv</w:t>
              </w:r>
            </w:hyperlink>
          </w:p>
          <w:p w14:paraId="3BB780A9" w14:textId="77777777" w:rsidR="00E37946" w:rsidRPr="0031477B" w:rsidRDefault="00F93EC2" w:rsidP="00E37946">
            <w:pPr>
              <w:spacing w:after="0" w:line="240" w:lineRule="auto"/>
              <w:rPr>
                <w:u w:val="single"/>
                <w:lang w:val="en-US"/>
              </w:rPr>
            </w:pPr>
            <w:r w:rsidRPr="0031477B">
              <w:rPr>
                <w:u w:val="single"/>
                <w:lang w:val="en-US"/>
              </w:rPr>
              <w:t>https://em.gov.lv/lv/nozares_politika/buvnieciba/normativie_akti/normativo_aktu_saraksts/</w:t>
            </w:r>
            <w:r w:rsidR="00E37946" w:rsidRPr="0031477B">
              <w:rPr>
                <w:u w:val="single"/>
                <w:lang w:val="en-US"/>
              </w:rPr>
              <w:t xml:space="preserve"> </w:t>
            </w:r>
          </w:p>
          <w:p w14:paraId="09CFA2D2" w14:textId="77777777" w:rsidR="00CC14C9" w:rsidRPr="0031477B" w:rsidRDefault="00CC14C9" w:rsidP="00E37946">
            <w:pPr>
              <w:spacing w:after="0" w:line="240" w:lineRule="auto"/>
              <w:rPr>
                <w:u w:val="single"/>
                <w:lang w:val="en-US"/>
              </w:rPr>
            </w:pPr>
          </w:p>
          <w:p w14:paraId="7DA61A71" w14:textId="77777777" w:rsidR="00CC14C9" w:rsidRPr="0031477B" w:rsidRDefault="00B339D6" w:rsidP="00E37946">
            <w:pPr>
              <w:spacing w:after="0" w:line="240" w:lineRule="auto"/>
              <w:rPr>
                <w:u w:val="single"/>
                <w:lang w:val="en-US"/>
              </w:rPr>
            </w:pPr>
            <w:hyperlink r:id="rId16" w:history="1">
              <w:r w:rsidR="00376DFD" w:rsidRPr="0031477B">
                <w:rPr>
                  <w:u w:val="single"/>
                  <w:lang w:val="en-US"/>
                </w:rPr>
                <w:t>http://www.vzd.gov.lv/lv/normativie-akti/normativie-akti/</w:t>
              </w:r>
            </w:hyperlink>
          </w:p>
          <w:p w14:paraId="68515E2E" w14:textId="77777777" w:rsidR="00EA5168" w:rsidRPr="0031477B" w:rsidRDefault="00EA5168" w:rsidP="00E37946">
            <w:pPr>
              <w:spacing w:after="0" w:line="240" w:lineRule="auto"/>
              <w:rPr>
                <w:u w:val="single"/>
                <w:lang w:val="en-US"/>
              </w:rPr>
            </w:pPr>
          </w:p>
          <w:p w14:paraId="1496F1BE" w14:textId="77777777" w:rsidR="007B2D6A" w:rsidRPr="0031477B" w:rsidRDefault="00B339D6" w:rsidP="00E37946">
            <w:pPr>
              <w:spacing w:after="0" w:line="240" w:lineRule="auto"/>
              <w:rPr>
                <w:u w:val="single"/>
                <w:lang w:val="en-US"/>
              </w:rPr>
            </w:pPr>
            <w:hyperlink r:id="rId17" w:history="1">
              <w:r w:rsidR="00EA5168" w:rsidRPr="0031477B">
                <w:rPr>
                  <w:u w:val="single"/>
                  <w:lang w:val="en-US"/>
                </w:rPr>
                <w:t>http://www.lgia.gov.lv/LGIA/Normativie_akti/Noteikumi.aspx</w:t>
              </w:r>
            </w:hyperlink>
          </w:p>
          <w:p w14:paraId="7DC4B021" w14:textId="77777777" w:rsidR="00EA5168" w:rsidRPr="0031477B" w:rsidRDefault="00EA5168" w:rsidP="00E37946">
            <w:pPr>
              <w:spacing w:after="0" w:line="240" w:lineRule="auto"/>
              <w:rPr>
                <w:u w:val="single"/>
                <w:lang w:val="en-US"/>
              </w:rPr>
            </w:pPr>
          </w:p>
        </w:tc>
      </w:tr>
      <w:tr w:rsidR="0031477B" w:rsidRPr="0031477B" w14:paraId="7159BF4A" w14:textId="77777777" w:rsidTr="16432527">
        <w:tc>
          <w:tcPr>
            <w:tcW w:w="846" w:type="dxa"/>
          </w:tcPr>
          <w:p w14:paraId="605BFE1D" w14:textId="77777777" w:rsidR="00E37946" w:rsidRPr="0031477B" w:rsidRDefault="00E37946" w:rsidP="00E62661">
            <w:pPr>
              <w:pStyle w:val="3rdlevelheading"/>
              <w:rPr>
                <w:lang w:val="en-US"/>
              </w:rPr>
            </w:pPr>
            <w:bookmarkStart w:id="448" w:name="_Toc519619651"/>
            <w:bookmarkEnd w:id="448"/>
          </w:p>
        </w:tc>
        <w:tc>
          <w:tcPr>
            <w:tcW w:w="3969" w:type="dxa"/>
          </w:tcPr>
          <w:p w14:paraId="443091B3" w14:textId="77777777" w:rsidR="00E37946" w:rsidRPr="0031477B" w:rsidRDefault="16432527" w:rsidP="16432527">
            <w:pPr>
              <w:spacing w:after="0" w:line="240" w:lineRule="auto"/>
              <w:rPr>
                <w:lang w:val="en-US"/>
              </w:rPr>
            </w:pPr>
            <w:r w:rsidRPr="0031477B">
              <w:rPr>
                <w:lang w:val="en-US"/>
              </w:rPr>
              <w:t>Country’s register of legal acts</w:t>
            </w:r>
          </w:p>
        </w:tc>
        <w:tc>
          <w:tcPr>
            <w:tcW w:w="4536" w:type="dxa"/>
          </w:tcPr>
          <w:p w14:paraId="165260D6" w14:textId="77777777" w:rsidR="00E37946" w:rsidRPr="0031477B" w:rsidRDefault="00B339D6" w:rsidP="00E37946">
            <w:pPr>
              <w:spacing w:after="0" w:line="240" w:lineRule="auto"/>
              <w:rPr>
                <w:u w:val="single"/>
                <w:lang w:val="en-US"/>
              </w:rPr>
            </w:pPr>
            <w:hyperlink r:id="rId18" w:history="1">
              <w:r w:rsidR="00E37946" w:rsidRPr="0031477B">
                <w:rPr>
                  <w:u w:val="single"/>
                  <w:lang w:val="en-US"/>
                </w:rPr>
                <w:t>https://likumi.lv/</w:t>
              </w:r>
            </w:hyperlink>
            <w:r w:rsidR="00E37946" w:rsidRPr="0031477B">
              <w:rPr>
                <w:u w:val="single"/>
                <w:lang w:val="en-US"/>
              </w:rPr>
              <w:t xml:space="preserve"> </w:t>
            </w:r>
          </w:p>
        </w:tc>
      </w:tr>
      <w:tr w:rsidR="0031477B" w:rsidRPr="0031477B" w14:paraId="7E629A0D" w14:textId="77777777" w:rsidTr="16432527">
        <w:tc>
          <w:tcPr>
            <w:tcW w:w="846" w:type="dxa"/>
          </w:tcPr>
          <w:p w14:paraId="1B0C7A03" w14:textId="77777777" w:rsidR="003E64E6" w:rsidRPr="0031477B" w:rsidRDefault="003E64E6" w:rsidP="00E62661">
            <w:pPr>
              <w:pStyle w:val="3rdlevelheading"/>
              <w:rPr>
                <w:lang w:val="en-US"/>
              </w:rPr>
            </w:pPr>
            <w:bookmarkStart w:id="449" w:name="_Toc519619652"/>
            <w:bookmarkEnd w:id="449"/>
          </w:p>
        </w:tc>
        <w:tc>
          <w:tcPr>
            <w:tcW w:w="3969" w:type="dxa"/>
          </w:tcPr>
          <w:p w14:paraId="48B18FF1" w14:textId="5F9F59CD" w:rsidR="003E64E6" w:rsidRPr="0031477B" w:rsidRDefault="16432527" w:rsidP="16432527">
            <w:pPr>
              <w:spacing w:after="0" w:line="240" w:lineRule="auto"/>
              <w:rPr>
                <w:lang w:val="en-US"/>
              </w:rPr>
            </w:pPr>
            <w:r w:rsidRPr="0031477B">
              <w:rPr>
                <w:lang w:val="en-US"/>
              </w:rPr>
              <w:t>National environmental and spatial planning legislation</w:t>
            </w:r>
          </w:p>
        </w:tc>
        <w:tc>
          <w:tcPr>
            <w:tcW w:w="4536" w:type="dxa"/>
          </w:tcPr>
          <w:p w14:paraId="5EEBFBFF" w14:textId="77777777" w:rsidR="003E64E6" w:rsidRPr="0031477B" w:rsidRDefault="00B339D6" w:rsidP="003E64E6">
            <w:pPr>
              <w:spacing w:after="0" w:line="240" w:lineRule="auto"/>
              <w:rPr>
                <w:u w:val="single"/>
                <w:lang w:val="en-US"/>
              </w:rPr>
            </w:pPr>
            <w:hyperlink r:id="rId19" w:history="1">
              <w:r w:rsidR="007E65A7" w:rsidRPr="0031477B">
                <w:rPr>
                  <w:u w:val="single"/>
                  <w:lang w:val="en-US"/>
                </w:rPr>
                <w:t>http://www.varam.gov.lv/lat/</w:t>
              </w:r>
            </w:hyperlink>
          </w:p>
          <w:p w14:paraId="1E2F519C" w14:textId="77777777" w:rsidR="007E65A7" w:rsidRPr="0031477B" w:rsidRDefault="00B339D6" w:rsidP="003E64E6">
            <w:pPr>
              <w:spacing w:after="0" w:line="240" w:lineRule="auto"/>
              <w:rPr>
                <w:u w:val="single"/>
                <w:lang w:val="en-US"/>
              </w:rPr>
            </w:pPr>
            <w:hyperlink r:id="rId20" w:history="1">
              <w:r w:rsidR="003009A2" w:rsidRPr="0031477B">
                <w:rPr>
                  <w:u w:val="single"/>
                  <w:lang w:val="en-US"/>
                </w:rPr>
                <w:t>http://www.varam.gov.lv/lat/likumdosana/</w:t>
              </w:r>
            </w:hyperlink>
          </w:p>
          <w:p w14:paraId="185A9DB3" w14:textId="77777777" w:rsidR="003009A2" w:rsidRPr="0031477B" w:rsidRDefault="00B339D6" w:rsidP="003E64E6">
            <w:pPr>
              <w:spacing w:after="0" w:line="240" w:lineRule="auto"/>
              <w:rPr>
                <w:u w:val="single"/>
                <w:lang w:val="en-US"/>
              </w:rPr>
            </w:pPr>
            <w:hyperlink r:id="rId21" w:history="1">
              <w:r w:rsidR="00630512" w:rsidRPr="0031477B">
                <w:rPr>
                  <w:u w:val="single"/>
                  <w:lang w:val="en-US"/>
                </w:rPr>
                <w:t>https://www.daba.gov.lv/public/</w:t>
              </w:r>
            </w:hyperlink>
          </w:p>
          <w:p w14:paraId="67608F34" w14:textId="77777777" w:rsidR="00630512" w:rsidRPr="0031477B" w:rsidRDefault="00630512" w:rsidP="003E64E6">
            <w:pPr>
              <w:spacing w:after="0" w:line="240" w:lineRule="auto"/>
              <w:rPr>
                <w:u w:val="single"/>
                <w:lang w:val="en-US"/>
              </w:rPr>
            </w:pPr>
          </w:p>
        </w:tc>
      </w:tr>
    </w:tbl>
    <w:p w14:paraId="44A52303" w14:textId="77777777" w:rsidR="00C83B52" w:rsidRPr="0031477B" w:rsidRDefault="00C83B52">
      <w:pPr>
        <w:spacing w:after="0" w:line="240" w:lineRule="auto"/>
        <w:jc w:val="left"/>
        <w:rPr>
          <w:rFonts w:eastAsia="Times New Roman" w:cs="Times New Roman"/>
          <w:b/>
          <w:kern w:val="24"/>
          <w:sz w:val="22"/>
          <w:szCs w:val="20"/>
          <w:lang w:val="en-US"/>
        </w:rPr>
      </w:pPr>
      <w:bookmarkStart w:id="450" w:name="_Toc519619653"/>
      <w:bookmarkStart w:id="451" w:name="_Toc509992747"/>
      <w:bookmarkStart w:id="452" w:name="_Toc510015326"/>
      <w:bookmarkStart w:id="453" w:name="_Toc510018358"/>
      <w:bookmarkStart w:id="454" w:name="_Toc510018412"/>
      <w:bookmarkStart w:id="455" w:name="_Toc510019164"/>
      <w:bookmarkStart w:id="456" w:name="_Toc510019869"/>
      <w:bookmarkStart w:id="457" w:name="_Toc510023562"/>
      <w:bookmarkStart w:id="458" w:name="_Toc510023689"/>
      <w:bookmarkStart w:id="459" w:name="_Toc510024050"/>
      <w:bookmarkStart w:id="460" w:name="_Toc510024488"/>
      <w:bookmarkStart w:id="461" w:name="_Toc510024434"/>
      <w:bookmarkStart w:id="462" w:name="_Toc510025813"/>
      <w:bookmarkStart w:id="463" w:name="_Toc510025759"/>
      <w:bookmarkStart w:id="464" w:name="_Toc510028132"/>
      <w:bookmarkStart w:id="465" w:name="_Toc510028726"/>
      <w:bookmarkStart w:id="466" w:name="_Toc510028594"/>
      <w:bookmarkStart w:id="467" w:name="_Toc510030741"/>
      <w:bookmarkStart w:id="468" w:name="_Toc510031133"/>
      <w:bookmarkStart w:id="469" w:name="_Toc510084625"/>
      <w:bookmarkStart w:id="470" w:name="_Toc510940609"/>
      <w:bookmarkStart w:id="471" w:name="_Toc510945017"/>
      <w:bookmarkStart w:id="472" w:name="_Toc511139340"/>
      <w:bookmarkStart w:id="473" w:name="_Toc511140210"/>
      <w:bookmarkStart w:id="474" w:name="_Toc511140179"/>
      <w:bookmarkStart w:id="475" w:name="_Toc511141001"/>
      <w:bookmarkStart w:id="476" w:name="_Toc511140703"/>
      <w:bookmarkStart w:id="477" w:name="_Toc511142863"/>
      <w:bookmarkStart w:id="478" w:name="_Toc511144268"/>
      <w:bookmarkStart w:id="479" w:name="_Toc511145602"/>
      <w:bookmarkStart w:id="480" w:name="_Toc511145510"/>
      <w:bookmarkStart w:id="481" w:name="_Toc511146611"/>
      <w:bookmarkStart w:id="482" w:name="_Toc511210035"/>
      <w:bookmarkStart w:id="483" w:name="_Toc511375627"/>
      <w:bookmarkStart w:id="484" w:name="_Toc511375680"/>
      <w:bookmarkStart w:id="485" w:name="_Toc511376223"/>
      <w:bookmarkStart w:id="486" w:name="_Toc511376812"/>
      <w:bookmarkStart w:id="487" w:name="_Toc511377488"/>
      <w:bookmarkStart w:id="488" w:name="_Toc511377963"/>
      <w:bookmarkStart w:id="489" w:name="_Toc511378071"/>
      <w:bookmarkStart w:id="490" w:name="_Toc511378760"/>
      <w:bookmarkStart w:id="491" w:name="_Toc511379155"/>
      <w:bookmarkStart w:id="492" w:name="_Toc511378755"/>
      <w:bookmarkStart w:id="493" w:name="_Toc511379970"/>
      <w:bookmarkStart w:id="494" w:name="_Toc511380221"/>
      <w:bookmarkStart w:id="495" w:name="_Toc511381430"/>
      <w:bookmarkStart w:id="496" w:name="_Toc511383015"/>
      <w:bookmarkStart w:id="497" w:name="_Toc511383333"/>
      <w:bookmarkStart w:id="498" w:name="_Toc511383466"/>
      <w:bookmarkStart w:id="499" w:name="_Toc511384085"/>
      <w:bookmarkStart w:id="500" w:name="_Toc511384346"/>
      <w:bookmarkStart w:id="501" w:name="_Toc511384228"/>
      <w:bookmarkStart w:id="502" w:name="_Toc511656734"/>
      <w:bookmarkStart w:id="503" w:name="_Toc511658824"/>
      <w:bookmarkStart w:id="504" w:name="_Toc511659464"/>
      <w:bookmarkStart w:id="505" w:name="_Toc511659904"/>
      <w:bookmarkStart w:id="506" w:name="_Toc511661224"/>
      <w:bookmarkStart w:id="507" w:name="_Toc511663420"/>
      <w:bookmarkStart w:id="508" w:name="_Toc511662602"/>
      <w:bookmarkStart w:id="509" w:name="_Toc511663847"/>
      <w:bookmarkStart w:id="510" w:name="_Toc511664323"/>
      <w:bookmarkEnd w:id="450"/>
      <w:r w:rsidRPr="0031477B">
        <w:rPr>
          <w:lang w:val="en-US"/>
        </w:rPr>
        <w:br w:type="page"/>
      </w:r>
    </w:p>
    <w:p w14:paraId="0E3D14CB" w14:textId="77777777" w:rsidR="009D53BA" w:rsidRPr="0031477B" w:rsidRDefault="16432527" w:rsidP="005438CA">
      <w:pPr>
        <w:pStyle w:val="2ndlevelheading"/>
        <w:rPr>
          <w:lang w:val="en-US"/>
        </w:rPr>
      </w:pPr>
      <w:bookmarkStart w:id="511" w:name="_Toc512252269"/>
      <w:bookmarkStart w:id="512" w:name="_Toc512602348"/>
      <w:bookmarkStart w:id="513" w:name="_Toc512612535"/>
      <w:bookmarkStart w:id="514" w:name="_Toc512602334"/>
      <w:bookmarkStart w:id="515" w:name="_Toc512862471"/>
      <w:bookmarkStart w:id="516" w:name="_Toc512863715"/>
      <w:bookmarkStart w:id="517" w:name="_Toc512864401"/>
      <w:bookmarkStart w:id="518" w:name="_Toc512864086"/>
      <w:bookmarkStart w:id="519" w:name="_Toc513013765"/>
      <w:bookmarkStart w:id="520" w:name="_Toc513013574"/>
      <w:bookmarkStart w:id="521" w:name="_Toc513016399"/>
      <w:bookmarkStart w:id="522" w:name="_Toc513016783"/>
      <w:bookmarkStart w:id="523" w:name="_Toc513016655"/>
      <w:bookmarkStart w:id="524" w:name="_Toc513018867"/>
      <w:bookmarkStart w:id="525" w:name="_Toc513018931"/>
      <w:bookmarkStart w:id="526" w:name="_Toc513018995"/>
      <w:bookmarkStart w:id="527" w:name="_Toc513019475"/>
      <w:bookmarkStart w:id="528" w:name="_Toc513019603"/>
      <w:bookmarkStart w:id="529" w:name="_Toc513020775"/>
      <w:bookmarkStart w:id="530" w:name="_Toc513021171"/>
      <w:bookmarkStart w:id="531" w:name="_Toc513021672"/>
      <w:bookmarkStart w:id="532" w:name="_Toc513022100"/>
      <w:bookmarkStart w:id="533" w:name="_Toc513022761"/>
      <w:bookmarkStart w:id="534" w:name="_Toc513022737"/>
      <w:bookmarkStart w:id="535" w:name="_Toc513023055"/>
      <w:bookmarkStart w:id="536" w:name="_Toc513024432"/>
      <w:bookmarkStart w:id="537" w:name="_Toc513024974"/>
      <w:bookmarkStart w:id="538" w:name="_Toc513025919"/>
      <w:bookmarkStart w:id="539" w:name="_Toc513449631"/>
      <w:bookmarkStart w:id="540" w:name="_Toc513451275"/>
      <w:bookmarkStart w:id="541" w:name="_Toc516219698"/>
      <w:bookmarkStart w:id="542" w:name="_Toc516219755"/>
      <w:bookmarkStart w:id="543" w:name="_Toc516222436"/>
      <w:bookmarkStart w:id="544" w:name="_Toc516221898"/>
      <w:bookmarkStart w:id="545" w:name="_Toc516226260"/>
      <w:bookmarkStart w:id="546" w:name="_Toc516222746"/>
      <w:bookmarkStart w:id="547" w:name="_Toc517697059"/>
      <w:bookmarkStart w:id="548" w:name="_Toc519617020"/>
      <w:bookmarkStart w:id="549" w:name="_Toc12966735"/>
      <w:r w:rsidRPr="0031477B">
        <w:rPr>
          <w:lang w:val="en-US"/>
        </w:rPr>
        <w:lastRenderedPageBreak/>
        <w:t xml:space="preserve">Rail </w:t>
      </w:r>
      <w:proofErr w:type="spellStart"/>
      <w:r w:rsidRPr="0031477B">
        <w:rPr>
          <w:lang w:val="en-US"/>
        </w:rPr>
        <w:t>Baltica</w:t>
      </w:r>
      <w:proofErr w:type="spellEnd"/>
      <w:r w:rsidRPr="0031477B">
        <w:rPr>
          <w:lang w:val="en-US"/>
        </w:rPr>
        <w:t xml:space="preserve"> Global project references</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58535609" w14:textId="1A2714BD" w:rsidR="00E46E9F" w:rsidRPr="0031477B" w:rsidRDefault="003D10AE" w:rsidP="16432527">
      <w:pPr>
        <w:rPr>
          <w:lang w:val="en-US"/>
        </w:rPr>
      </w:pPr>
      <w:r w:rsidRPr="0031477B">
        <w:rPr>
          <w:lang w:val="en-US"/>
        </w:rPr>
        <w:t xml:space="preserve">The Consultant shall fully take into account for the purpose of completing the Services all guidelines, studies, reports etc. developed in relation to the Rail </w:t>
      </w:r>
      <w:proofErr w:type="spellStart"/>
      <w:r w:rsidRPr="0031477B">
        <w:rPr>
          <w:lang w:val="en-US"/>
        </w:rPr>
        <w:t>Baltica</w:t>
      </w:r>
      <w:proofErr w:type="spellEnd"/>
      <w:r w:rsidRPr="0031477B">
        <w:rPr>
          <w:lang w:val="en-US"/>
        </w:rPr>
        <w:t xml:space="preserve"> Global </w:t>
      </w:r>
      <w:proofErr w:type="spellStart"/>
      <w:r w:rsidRPr="0031477B">
        <w:rPr>
          <w:lang w:val="en-US"/>
        </w:rPr>
        <w:t>project</w:t>
      </w:r>
      <w:r w:rsidR="00DE1D6E" w:rsidRPr="0031477B">
        <w:rPr>
          <w:lang w:val="en-US"/>
        </w:rPr>
        <w:t>in</w:t>
      </w:r>
      <w:proofErr w:type="spellEnd"/>
      <w:r w:rsidR="00DE1D6E" w:rsidRPr="0031477B">
        <w:rPr>
          <w:lang w:val="en-US"/>
        </w:rPr>
        <w:t xml:space="preserve"> their current version at the time of performing the Services</w:t>
      </w:r>
      <w:r w:rsidRPr="0031477B">
        <w:rPr>
          <w:lang w:val="en-US"/>
        </w:rPr>
        <w:t>. Main documents are listed below:</w:t>
      </w:r>
    </w:p>
    <w:tbl>
      <w:tblPr>
        <w:tblStyle w:val="TableGrid"/>
        <w:tblW w:w="9351" w:type="dxa"/>
        <w:tblLayout w:type="fixed"/>
        <w:tblLook w:val="04A0" w:firstRow="1" w:lastRow="0" w:firstColumn="1" w:lastColumn="0" w:noHBand="0" w:noVBand="1"/>
      </w:tblPr>
      <w:tblGrid>
        <w:gridCol w:w="846"/>
        <w:gridCol w:w="3969"/>
        <w:gridCol w:w="4536"/>
      </w:tblGrid>
      <w:tr w:rsidR="0031477B" w:rsidRPr="0031477B" w14:paraId="4082C432" w14:textId="77777777" w:rsidTr="16432527">
        <w:tc>
          <w:tcPr>
            <w:tcW w:w="846" w:type="dxa"/>
          </w:tcPr>
          <w:p w14:paraId="75CE7FF2" w14:textId="77777777" w:rsidR="00A93DED" w:rsidRPr="0031477B" w:rsidRDefault="16432527" w:rsidP="16432527">
            <w:pPr>
              <w:spacing w:after="0"/>
              <w:jc w:val="center"/>
              <w:rPr>
                <w:b/>
                <w:lang w:val="en-US"/>
              </w:rPr>
            </w:pPr>
            <w:r w:rsidRPr="0031477B">
              <w:rPr>
                <w:b/>
                <w:lang w:val="en-US"/>
              </w:rPr>
              <w:t>No.</w:t>
            </w:r>
          </w:p>
        </w:tc>
        <w:tc>
          <w:tcPr>
            <w:tcW w:w="3969" w:type="dxa"/>
          </w:tcPr>
          <w:p w14:paraId="0E0F6698" w14:textId="77777777" w:rsidR="00A93DED" w:rsidRPr="0031477B" w:rsidRDefault="16432527" w:rsidP="16432527">
            <w:pPr>
              <w:spacing w:after="0"/>
              <w:jc w:val="center"/>
              <w:rPr>
                <w:b/>
                <w:lang w:val="en-US"/>
              </w:rPr>
            </w:pPr>
            <w:r w:rsidRPr="0031477B">
              <w:rPr>
                <w:b/>
                <w:lang w:val="en-US"/>
              </w:rPr>
              <w:t>Title</w:t>
            </w:r>
          </w:p>
        </w:tc>
        <w:tc>
          <w:tcPr>
            <w:tcW w:w="4536" w:type="dxa"/>
          </w:tcPr>
          <w:p w14:paraId="7FDF9C79" w14:textId="77777777" w:rsidR="00A93DED" w:rsidRPr="0031477B" w:rsidRDefault="16432527" w:rsidP="16432527">
            <w:pPr>
              <w:spacing w:after="0"/>
              <w:jc w:val="center"/>
              <w:rPr>
                <w:b/>
                <w:lang w:val="en-US"/>
              </w:rPr>
            </w:pPr>
            <w:r w:rsidRPr="0031477B">
              <w:rPr>
                <w:b/>
                <w:lang w:val="en-US"/>
              </w:rPr>
              <w:t>Resource</w:t>
            </w:r>
          </w:p>
        </w:tc>
      </w:tr>
      <w:tr w:rsidR="0031477B" w:rsidRPr="0031477B" w14:paraId="7B66ACEC" w14:textId="77777777" w:rsidTr="16432527">
        <w:tc>
          <w:tcPr>
            <w:tcW w:w="846" w:type="dxa"/>
          </w:tcPr>
          <w:p w14:paraId="73AD7DEA" w14:textId="77777777" w:rsidR="00A93DED" w:rsidRPr="0031477B" w:rsidRDefault="00A93DED" w:rsidP="00E62661">
            <w:pPr>
              <w:pStyle w:val="3rdlevelheading"/>
              <w:rPr>
                <w:lang w:val="en-US"/>
              </w:rPr>
            </w:pPr>
            <w:bookmarkStart w:id="550" w:name="_Toc519619660"/>
            <w:bookmarkEnd w:id="550"/>
          </w:p>
        </w:tc>
        <w:tc>
          <w:tcPr>
            <w:tcW w:w="3969" w:type="dxa"/>
          </w:tcPr>
          <w:p w14:paraId="61C46C59" w14:textId="44EEDED5" w:rsidR="00A93DED" w:rsidRPr="0031477B" w:rsidRDefault="16432527" w:rsidP="16432527">
            <w:pPr>
              <w:spacing w:after="0"/>
              <w:rPr>
                <w:lang w:val="en-US"/>
              </w:rPr>
            </w:pPr>
            <w:r w:rsidRPr="0031477B">
              <w:rPr>
                <w:lang w:val="en-US"/>
              </w:rPr>
              <w:t xml:space="preserve">Rail </w:t>
            </w:r>
            <w:proofErr w:type="spellStart"/>
            <w:r w:rsidRPr="0031477B">
              <w:rPr>
                <w:lang w:val="en-US"/>
              </w:rPr>
              <w:t>Baltica</w:t>
            </w:r>
            <w:proofErr w:type="spellEnd"/>
            <w:r w:rsidRPr="0031477B">
              <w:rPr>
                <w:lang w:val="en-US"/>
              </w:rPr>
              <w:t xml:space="preserve"> Design Guidelines</w:t>
            </w:r>
            <w:r w:rsidR="008F604B" w:rsidRPr="0031477B">
              <w:rPr>
                <w:rStyle w:val="FootnoteReference"/>
                <w:lang w:val="en-US"/>
              </w:rPr>
              <w:footnoteReference w:id="3"/>
            </w:r>
            <w:r w:rsidRPr="0031477B">
              <w:rPr>
                <w:lang w:val="en-US"/>
              </w:rPr>
              <w:t xml:space="preserve"> </w:t>
            </w:r>
          </w:p>
          <w:p w14:paraId="477D735D" w14:textId="68535034" w:rsidR="00A93DED" w:rsidRPr="0031477B" w:rsidRDefault="00A93DED" w:rsidP="16432527">
            <w:pPr>
              <w:spacing w:after="0"/>
              <w:rPr>
                <w:lang w:val="en-US"/>
              </w:rPr>
            </w:pPr>
          </w:p>
        </w:tc>
        <w:tc>
          <w:tcPr>
            <w:tcW w:w="4536" w:type="dxa"/>
          </w:tcPr>
          <w:p w14:paraId="32BF993E" w14:textId="77777777" w:rsidR="00A93DED" w:rsidRPr="0031477B" w:rsidRDefault="16432527" w:rsidP="16432527">
            <w:pPr>
              <w:spacing w:after="0"/>
              <w:rPr>
                <w:lang w:val="en-US"/>
              </w:rPr>
            </w:pPr>
            <w:r w:rsidRPr="0031477B">
              <w:rPr>
                <w:lang w:val="en-US"/>
              </w:rPr>
              <w:t>DTD TS Annex No. 1</w:t>
            </w:r>
          </w:p>
        </w:tc>
      </w:tr>
      <w:tr w:rsidR="0031477B" w:rsidRPr="0031477B" w14:paraId="799A675E" w14:textId="77777777" w:rsidTr="16432527">
        <w:tc>
          <w:tcPr>
            <w:tcW w:w="846" w:type="dxa"/>
          </w:tcPr>
          <w:p w14:paraId="2D04CBED" w14:textId="77777777" w:rsidR="00A93DED" w:rsidRPr="0031477B" w:rsidRDefault="00A93DED" w:rsidP="00E62661">
            <w:pPr>
              <w:pStyle w:val="3rdlevelheading"/>
              <w:numPr>
                <w:ilvl w:val="0"/>
                <w:numId w:val="0"/>
              </w:numPr>
              <w:rPr>
                <w:lang w:val="en-US"/>
              </w:rPr>
            </w:pPr>
          </w:p>
        </w:tc>
        <w:tc>
          <w:tcPr>
            <w:tcW w:w="3969" w:type="dxa"/>
          </w:tcPr>
          <w:p w14:paraId="2C10160B" w14:textId="5F38C7E9" w:rsidR="00A93DED" w:rsidRPr="0031477B" w:rsidRDefault="005D7EE7" w:rsidP="16432527">
            <w:pPr>
              <w:spacing w:after="0"/>
              <w:rPr>
                <w:lang w:val="en-US"/>
              </w:rPr>
            </w:pPr>
            <w:r w:rsidRPr="0031477B">
              <w:rPr>
                <w:lang w:val="en-US"/>
              </w:rPr>
              <w:t xml:space="preserve">Detailed </w:t>
            </w:r>
            <w:r w:rsidR="16432527" w:rsidRPr="0031477B">
              <w:rPr>
                <w:lang w:val="en-US"/>
              </w:rPr>
              <w:t xml:space="preserve">BIM Strategy </w:t>
            </w:r>
          </w:p>
        </w:tc>
        <w:tc>
          <w:tcPr>
            <w:tcW w:w="4536" w:type="dxa"/>
          </w:tcPr>
          <w:p w14:paraId="002A80C3" w14:textId="205A1A80" w:rsidR="00A93DED" w:rsidRPr="0031477B" w:rsidRDefault="16432527" w:rsidP="16432527">
            <w:pPr>
              <w:spacing w:after="0"/>
              <w:rPr>
                <w:lang w:val="en-US"/>
              </w:rPr>
            </w:pPr>
            <w:r w:rsidRPr="0031477B">
              <w:rPr>
                <w:lang w:val="en-US"/>
              </w:rPr>
              <w:t xml:space="preserve">to be developed and provided during the implementation of </w:t>
            </w:r>
            <w:r w:rsidR="003C3531" w:rsidRPr="0031477B">
              <w:rPr>
                <w:lang w:val="en-US"/>
              </w:rPr>
              <w:t xml:space="preserve">the </w:t>
            </w:r>
            <w:r w:rsidRPr="0031477B">
              <w:rPr>
                <w:lang w:val="en-US"/>
              </w:rPr>
              <w:t xml:space="preserve">Design </w:t>
            </w:r>
            <w:r w:rsidR="003C3531" w:rsidRPr="0031477B">
              <w:rPr>
                <w:lang w:val="en-US"/>
              </w:rPr>
              <w:t>S</w:t>
            </w:r>
            <w:r w:rsidRPr="0031477B">
              <w:rPr>
                <w:lang w:val="en-US"/>
              </w:rPr>
              <w:t>ervices</w:t>
            </w:r>
          </w:p>
        </w:tc>
      </w:tr>
      <w:tr w:rsidR="004F7E97" w:rsidRPr="0031477B" w14:paraId="179F1E67" w14:textId="77777777" w:rsidTr="16432527">
        <w:tc>
          <w:tcPr>
            <w:tcW w:w="846" w:type="dxa"/>
          </w:tcPr>
          <w:p w14:paraId="7453364E" w14:textId="77777777" w:rsidR="004F7E97" w:rsidRPr="0031477B" w:rsidRDefault="004F7E97" w:rsidP="004F7E97">
            <w:pPr>
              <w:pStyle w:val="3rdlevelheading"/>
              <w:numPr>
                <w:ilvl w:val="0"/>
                <w:numId w:val="0"/>
              </w:numPr>
              <w:rPr>
                <w:lang w:val="en-US"/>
              </w:rPr>
            </w:pPr>
          </w:p>
        </w:tc>
        <w:tc>
          <w:tcPr>
            <w:tcW w:w="3969" w:type="dxa"/>
          </w:tcPr>
          <w:p w14:paraId="37573A75" w14:textId="1B01ED7E" w:rsidR="004F7E97" w:rsidRPr="000104E0" w:rsidRDefault="004F7E97" w:rsidP="004F7E97">
            <w:pPr>
              <w:spacing w:after="0"/>
              <w:rPr>
                <w:lang w:val="en-US"/>
              </w:rPr>
            </w:pPr>
            <w:r w:rsidRPr="000104E0">
              <w:rPr>
                <w:lang w:val="en-GB"/>
              </w:rPr>
              <w:t>BIM Employer’s Information Requirements</w:t>
            </w:r>
          </w:p>
        </w:tc>
        <w:tc>
          <w:tcPr>
            <w:tcW w:w="4536" w:type="dxa"/>
          </w:tcPr>
          <w:p w14:paraId="286A788A" w14:textId="3400B452" w:rsidR="004F7E97" w:rsidRPr="000104E0" w:rsidRDefault="00B339D6" w:rsidP="004F7E97">
            <w:pPr>
              <w:spacing w:after="0"/>
              <w:rPr>
                <w:lang w:val="en-US"/>
              </w:rPr>
            </w:pPr>
            <w:hyperlink>
              <w:r w:rsidR="004F7E97" w:rsidRPr="000104E0">
                <w:rPr>
                  <w:rStyle w:val="Hyperlink"/>
                  <w:rFonts w:eastAsia="Myriad Pro" w:cs="Myriad Pro"/>
                  <w:color w:val="auto"/>
                  <w:lang w:val="en-GB"/>
                </w:rPr>
                <w:t>www.railbaltica.org/rb-rail-as-bim-documentation/</w:t>
              </w:r>
            </w:hyperlink>
            <w:r w:rsidR="004F7E97" w:rsidRPr="000104E0">
              <w:rPr>
                <w:rFonts w:eastAsia="Myriad Pro" w:cs="Myriad Pro"/>
                <w:lang w:val="en-GB"/>
              </w:rPr>
              <w:t xml:space="preserve"> “Building Information Management (BIM) Employer’s Information Requirements v2.0”.</w:t>
            </w:r>
          </w:p>
        </w:tc>
      </w:tr>
      <w:tr w:rsidR="004F7E97" w:rsidRPr="0031477B" w14:paraId="52F3387B" w14:textId="77777777" w:rsidTr="16432527">
        <w:tc>
          <w:tcPr>
            <w:tcW w:w="846" w:type="dxa"/>
          </w:tcPr>
          <w:p w14:paraId="337C79A3" w14:textId="77777777" w:rsidR="004F7E97" w:rsidRPr="0031477B" w:rsidRDefault="004F7E97" w:rsidP="004F7E97">
            <w:pPr>
              <w:pStyle w:val="3rdlevelheading"/>
              <w:numPr>
                <w:ilvl w:val="0"/>
                <w:numId w:val="0"/>
              </w:numPr>
              <w:rPr>
                <w:lang w:val="en-US"/>
              </w:rPr>
            </w:pPr>
          </w:p>
        </w:tc>
        <w:tc>
          <w:tcPr>
            <w:tcW w:w="3969" w:type="dxa"/>
          </w:tcPr>
          <w:p w14:paraId="49532713" w14:textId="77777777" w:rsidR="004F7E97" w:rsidRPr="0031477B" w:rsidRDefault="004F7E97" w:rsidP="004F7E97">
            <w:pPr>
              <w:spacing w:after="0"/>
              <w:rPr>
                <w:lang w:val="en-US"/>
              </w:rPr>
            </w:pPr>
            <w:r w:rsidRPr="0031477B">
              <w:rPr>
                <w:lang w:val="en-US"/>
              </w:rPr>
              <w:t>Adaptation to Climate change</w:t>
            </w:r>
          </w:p>
        </w:tc>
        <w:tc>
          <w:tcPr>
            <w:tcW w:w="4536" w:type="dxa"/>
          </w:tcPr>
          <w:p w14:paraId="160EDAF9" w14:textId="3BB766B5" w:rsidR="004F7E97" w:rsidRPr="0031477B" w:rsidRDefault="004F7E97" w:rsidP="004F7E97">
            <w:pPr>
              <w:spacing w:after="0"/>
              <w:rPr>
                <w:lang w:val="en-US"/>
              </w:rPr>
            </w:pPr>
            <w:r w:rsidRPr="0031477B">
              <w:rPr>
                <w:lang w:val="en-US"/>
              </w:rPr>
              <w:t>to be developed and provided during the implementation of the Design Services</w:t>
            </w:r>
          </w:p>
        </w:tc>
      </w:tr>
      <w:tr w:rsidR="004F7E97" w:rsidRPr="0031477B" w14:paraId="32531A5E" w14:textId="77777777" w:rsidTr="16432527">
        <w:tc>
          <w:tcPr>
            <w:tcW w:w="846" w:type="dxa"/>
          </w:tcPr>
          <w:p w14:paraId="57CA9F19" w14:textId="77777777" w:rsidR="004F7E97" w:rsidRPr="0031477B" w:rsidRDefault="004F7E97" w:rsidP="004F7E97">
            <w:pPr>
              <w:pStyle w:val="3rdlevelheading"/>
              <w:numPr>
                <w:ilvl w:val="0"/>
                <w:numId w:val="0"/>
              </w:numPr>
              <w:rPr>
                <w:lang w:val="en-US"/>
              </w:rPr>
            </w:pPr>
          </w:p>
        </w:tc>
        <w:tc>
          <w:tcPr>
            <w:tcW w:w="3969" w:type="dxa"/>
          </w:tcPr>
          <w:p w14:paraId="134668D0" w14:textId="1FA0A5DE" w:rsidR="004F7E97" w:rsidRPr="0031477B" w:rsidRDefault="004F7E97" w:rsidP="004F7E97">
            <w:pPr>
              <w:spacing w:after="0"/>
              <w:rPr>
                <w:lang w:val="en-US"/>
              </w:rPr>
            </w:pPr>
            <w:r w:rsidRPr="0031477B">
              <w:rPr>
                <w:lang w:val="en-US"/>
              </w:rPr>
              <w:t>Architectural and landscaping, visual design requirements</w:t>
            </w:r>
          </w:p>
        </w:tc>
        <w:tc>
          <w:tcPr>
            <w:tcW w:w="4536" w:type="dxa"/>
          </w:tcPr>
          <w:p w14:paraId="0F2FA82A" w14:textId="05EC0F2A" w:rsidR="004F7E97" w:rsidRPr="0031477B" w:rsidRDefault="004F7E97" w:rsidP="004F7E97">
            <w:pPr>
              <w:spacing w:after="0"/>
              <w:rPr>
                <w:lang w:val="en-US"/>
              </w:rPr>
            </w:pPr>
            <w:r w:rsidRPr="0031477B">
              <w:rPr>
                <w:lang w:val="en-US"/>
              </w:rPr>
              <w:t>to be developed and provided during the implementation of the Design Services</w:t>
            </w:r>
          </w:p>
        </w:tc>
      </w:tr>
      <w:tr w:rsidR="004F7E97" w:rsidRPr="0031477B" w14:paraId="3BEEDCDC" w14:textId="77777777" w:rsidTr="16432527">
        <w:tc>
          <w:tcPr>
            <w:tcW w:w="846" w:type="dxa"/>
          </w:tcPr>
          <w:p w14:paraId="39274A16" w14:textId="77777777" w:rsidR="004F7E97" w:rsidRPr="0031477B" w:rsidRDefault="004F7E97" w:rsidP="004F7E97">
            <w:pPr>
              <w:pStyle w:val="3rdlevelheading"/>
              <w:rPr>
                <w:lang w:val="en-US"/>
              </w:rPr>
            </w:pPr>
            <w:bookmarkStart w:id="551" w:name="_Toc519619661"/>
            <w:bookmarkEnd w:id="551"/>
          </w:p>
        </w:tc>
        <w:tc>
          <w:tcPr>
            <w:tcW w:w="3969" w:type="dxa"/>
          </w:tcPr>
          <w:p w14:paraId="335201D7" w14:textId="77777777" w:rsidR="004F7E97" w:rsidRPr="0031477B" w:rsidRDefault="004F7E97" w:rsidP="004F7E97">
            <w:pPr>
              <w:spacing w:after="0"/>
              <w:rPr>
                <w:lang w:val="en-US"/>
              </w:rPr>
            </w:pPr>
            <w:r w:rsidRPr="0031477B">
              <w:rPr>
                <w:lang w:val="en-US"/>
              </w:rPr>
              <w:t>Operational plan</w:t>
            </w:r>
          </w:p>
        </w:tc>
        <w:tc>
          <w:tcPr>
            <w:tcW w:w="4536" w:type="dxa"/>
          </w:tcPr>
          <w:p w14:paraId="6C1D5265" w14:textId="4C0E76D4" w:rsidR="004F7E97" w:rsidRPr="0031477B" w:rsidRDefault="004F7E97" w:rsidP="004F7E97">
            <w:pPr>
              <w:spacing w:after="0"/>
              <w:rPr>
                <w:lang w:val="en-US"/>
              </w:rPr>
            </w:pPr>
            <w:r w:rsidRPr="0031477B">
              <w:rPr>
                <w:lang w:val="en-US"/>
              </w:rPr>
              <w:t>to be developed and provided during the implementation of the Design Services</w:t>
            </w:r>
          </w:p>
        </w:tc>
      </w:tr>
    </w:tbl>
    <w:p w14:paraId="0F8A43BB" w14:textId="77777777" w:rsidR="006A218D" w:rsidRPr="0031477B" w:rsidRDefault="16432527" w:rsidP="00F44154">
      <w:pPr>
        <w:pStyle w:val="2ndlevelheading"/>
        <w:rPr>
          <w:lang w:val="en-US"/>
        </w:rPr>
      </w:pPr>
      <w:bookmarkStart w:id="552" w:name="_Toc512252270"/>
      <w:bookmarkStart w:id="553" w:name="_Toc512602349"/>
      <w:bookmarkStart w:id="554" w:name="_Toc512612536"/>
      <w:bookmarkStart w:id="555" w:name="_Toc512602335"/>
      <w:bookmarkStart w:id="556" w:name="_Toc512862472"/>
      <w:bookmarkStart w:id="557" w:name="_Toc512863716"/>
      <w:bookmarkStart w:id="558" w:name="_Toc512864402"/>
      <w:bookmarkStart w:id="559" w:name="_Toc512864087"/>
      <w:bookmarkStart w:id="560" w:name="_Toc513013766"/>
      <w:bookmarkStart w:id="561" w:name="_Toc513013575"/>
      <w:bookmarkStart w:id="562" w:name="_Toc513016400"/>
      <w:bookmarkStart w:id="563" w:name="_Toc513016784"/>
      <w:bookmarkStart w:id="564" w:name="_Toc513016656"/>
      <w:bookmarkStart w:id="565" w:name="_Toc513018868"/>
      <w:bookmarkStart w:id="566" w:name="_Toc513018932"/>
      <w:bookmarkStart w:id="567" w:name="_Toc513018996"/>
      <w:bookmarkStart w:id="568" w:name="_Toc513019476"/>
      <w:bookmarkStart w:id="569" w:name="_Toc513019604"/>
      <w:bookmarkStart w:id="570" w:name="_Toc513020776"/>
      <w:bookmarkStart w:id="571" w:name="_Toc513021172"/>
      <w:bookmarkStart w:id="572" w:name="_Toc513021673"/>
      <w:bookmarkStart w:id="573" w:name="_Toc513022101"/>
      <w:bookmarkStart w:id="574" w:name="_Toc513022762"/>
      <w:bookmarkStart w:id="575" w:name="_Toc513022738"/>
      <w:bookmarkStart w:id="576" w:name="_Toc513023056"/>
      <w:bookmarkStart w:id="577" w:name="_Toc513024433"/>
      <w:bookmarkStart w:id="578" w:name="_Toc513024975"/>
      <w:bookmarkStart w:id="579" w:name="_Toc513025920"/>
      <w:bookmarkStart w:id="580" w:name="_Toc513449632"/>
      <w:bookmarkStart w:id="581" w:name="_Toc513451276"/>
      <w:bookmarkStart w:id="582" w:name="_Toc516219699"/>
      <w:bookmarkStart w:id="583" w:name="_Toc516219756"/>
      <w:bookmarkStart w:id="584" w:name="_Toc516222437"/>
      <w:bookmarkStart w:id="585" w:name="_Toc516221899"/>
      <w:bookmarkStart w:id="586" w:name="_Toc516226261"/>
      <w:bookmarkStart w:id="587" w:name="_Toc516222747"/>
      <w:bookmarkStart w:id="588" w:name="_Toc517697060"/>
      <w:bookmarkStart w:id="589" w:name="_Toc519617021"/>
      <w:bookmarkStart w:id="590" w:name="_Toc12966736"/>
      <w:bookmarkStart w:id="591" w:name="_Toc510940610"/>
      <w:bookmarkStart w:id="592" w:name="_Toc510945018"/>
      <w:bookmarkStart w:id="593" w:name="_Toc511139341"/>
      <w:bookmarkStart w:id="594" w:name="_Toc511140211"/>
      <w:bookmarkStart w:id="595" w:name="_Toc511140180"/>
      <w:bookmarkStart w:id="596" w:name="_Toc511141002"/>
      <w:bookmarkStart w:id="597" w:name="_Toc511140704"/>
      <w:bookmarkStart w:id="598" w:name="_Toc511142864"/>
      <w:bookmarkStart w:id="599" w:name="_Toc511144269"/>
      <w:bookmarkStart w:id="600" w:name="_Toc511145603"/>
      <w:bookmarkStart w:id="601" w:name="_Toc511145511"/>
      <w:bookmarkStart w:id="602" w:name="_Toc511146612"/>
      <w:bookmarkStart w:id="603" w:name="_Toc511210036"/>
      <w:bookmarkStart w:id="604" w:name="_Toc511375628"/>
      <w:bookmarkStart w:id="605" w:name="_Toc511375681"/>
      <w:bookmarkStart w:id="606" w:name="_Toc511376224"/>
      <w:bookmarkStart w:id="607" w:name="_Toc511376813"/>
      <w:bookmarkStart w:id="608" w:name="_Toc511377489"/>
      <w:bookmarkStart w:id="609" w:name="_Toc511377964"/>
      <w:bookmarkStart w:id="610" w:name="_Toc511378072"/>
      <w:bookmarkStart w:id="611" w:name="_Toc511378761"/>
      <w:bookmarkStart w:id="612" w:name="_Toc511379156"/>
      <w:bookmarkStart w:id="613" w:name="_Toc511378809"/>
      <w:bookmarkStart w:id="614" w:name="_Toc511379971"/>
      <w:bookmarkStart w:id="615" w:name="_Toc511380222"/>
      <w:bookmarkStart w:id="616" w:name="_Toc511381431"/>
      <w:bookmarkStart w:id="617" w:name="_Toc511383016"/>
      <w:bookmarkStart w:id="618" w:name="_Toc511383334"/>
      <w:bookmarkStart w:id="619" w:name="_Toc511383467"/>
      <w:bookmarkStart w:id="620" w:name="_Toc511384086"/>
      <w:bookmarkStart w:id="621" w:name="_Toc511384347"/>
      <w:bookmarkStart w:id="622" w:name="_Toc511384229"/>
      <w:bookmarkStart w:id="623" w:name="_Toc511656735"/>
      <w:bookmarkStart w:id="624" w:name="_Toc511658825"/>
      <w:bookmarkStart w:id="625" w:name="_Toc511659465"/>
      <w:bookmarkStart w:id="626" w:name="_Toc511659905"/>
      <w:bookmarkStart w:id="627" w:name="_Toc511661225"/>
      <w:bookmarkStart w:id="628" w:name="_Toc511663421"/>
      <w:bookmarkStart w:id="629" w:name="_Toc511662603"/>
      <w:bookmarkStart w:id="630" w:name="_Toc511663848"/>
      <w:bookmarkStart w:id="631" w:name="_Toc511664324"/>
      <w:r w:rsidRPr="0031477B">
        <w:rPr>
          <w:lang w:val="en-US"/>
        </w:rPr>
        <w:t>Consolidated Preliminary Technical Design</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46551F8B" w14:textId="504D1C24" w:rsidR="006A218D" w:rsidRPr="0031477B" w:rsidRDefault="16432527" w:rsidP="16432527">
      <w:pPr>
        <w:rPr>
          <w:lang w:val="en-US"/>
        </w:rPr>
      </w:pPr>
      <w:r w:rsidRPr="0031477B">
        <w:rPr>
          <w:lang w:val="en-US"/>
        </w:rPr>
        <w:t xml:space="preserve">The Consultant shall consider the results of CPTD reports during the option analysis and Value </w:t>
      </w:r>
      <w:r w:rsidR="005B2ECC" w:rsidRPr="0031477B">
        <w:rPr>
          <w:lang w:val="en-US"/>
        </w:rPr>
        <w:t>Engineering</w:t>
      </w:r>
      <w:r w:rsidRPr="0031477B">
        <w:rPr>
          <w:lang w:val="en-US"/>
        </w:rPr>
        <w:t xml:space="preserve"> development as a part of Master Design preparation. CPTD reports falling under the scope of </w:t>
      </w:r>
      <w:r w:rsidR="00BE525D" w:rsidRPr="0031477B">
        <w:rPr>
          <w:lang w:val="en-US"/>
        </w:rPr>
        <w:t xml:space="preserve">the </w:t>
      </w:r>
      <w:r w:rsidRPr="0031477B">
        <w:rPr>
          <w:lang w:val="en-US"/>
        </w:rPr>
        <w:t>Design Services are listed below:</w:t>
      </w:r>
    </w:p>
    <w:tbl>
      <w:tblPr>
        <w:tblStyle w:val="TableGrid"/>
        <w:tblW w:w="9351" w:type="dxa"/>
        <w:tblLayout w:type="fixed"/>
        <w:tblLook w:val="04A0" w:firstRow="1" w:lastRow="0" w:firstColumn="1" w:lastColumn="0" w:noHBand="0" w:noVBand="1"/>
      </w:tblPr>
      <w:tblGrid>
        <w:gridCol w:w="988"/>
        <w:gridCol w:w="3827"/>
        <w:gridCol w:w="4536"/>
      </w:tblGrid>
      <w:tr w:rsidR="0031477B" w:rsidRPr="0031477B" w14:paraId="19EAE3F6" w14:textId="77777777" w:rsidTr="16432527">
        <w:tc>
          <w:tcPr>
            <w:tcW w:w="988" w:type="dxa"/>
          </w:tcPr>
          <w:p w14:paraId="4AA803B1" w14:textId="77777777" w:rsidR="006A218D" w:rsidRPr="0031477B" w:rsidRDefault="16432527" w:rsidP="16432527">
            <w:pPr>
              <w:spacing w:after="0"/>
              <w:jc w:val="center"/>
              <w:rPr>
                <w:b/>
                <w:lang w:val="en-US"/>
              </w:rPr>
            </w:pPr>
            <w:r w:rsidRPr="0031477B">
              <w:rPr>
                <w:b/>
                <w:lang w:val="en-US"/>
              </w:rPr>
              <w:t>No.</w:t>
            </w:r>
          </w:p>
        </w:tc>
        <w:tc>
          <w:tcPr>
            <w:tcW w:w="3827" w:type="dxa"/>
          </w:tcPr>
          <w:p w14:paraId="2AA2823B" w14:textId="77777777" w:rsidR="006A218D" w:rsidRPr="0031477B" w:rsidRDefault="16432527" w:rsidP="16432527">
            <w:pPr>
              <w:spacing w:after="0"/>
              <w:jc w:val="center"/>
              <w:rPr>
                <w:b/>
                <w:lang w:val="en-US"/>
              </w:rPr>
            </w:pPr>
            <w:r w:rsidRPr="0031477B">
              <w:rPr>
                <w:b/>
                <w:lang w:val="en-US"/>
              </w:rPr>
              <w:t>Title</w:t>
            </w:r>
          </w:p>
        </w:tc>
        <w:tc>
          <w:tcPr>
            <w:tcW w:w="4536" w:type="dxa"/>
          </w:tcPr>
          <w:p w14:paraId="376ADE9C" w14:textId="77777777" w:rsidR="006A218D" w:rsidRPr="0031477B" w:rsidRDefault="16432527" w:rsidP="16432527">
            <w:pPr>
              <w:spacing w:after="0"/>
              <w:jc w:val="center"/>
              <w:rPr>
                <w:b/>
                <w:lang w:val="en-US"/>
              </w:rPr>
            </w:pPr>
            <w:r w:rsidRPr="0031477B">
              <w:rPr>
                <w:b/>
                <w:lang w:val="en-US"/>
              </w:rPr>
              <w:t>Resource</w:t>
            </w:r>
          </w:p>
        </w:tc>
      </w:tr>
      <w:tr w:rsidR="0031477B" w:rsidRPr="0031477B" w14:paraId="03073582" w14:textId="77777777" w:rsidTr="16432527">
        <w:tc>
          <w:tcPr>
            <w:tcW w:w="988" w:type="dxa"/>
          </w:tcPr>
          <w:p w14:paraId="7529E5AB" w14:textId="77777777" w:rsidR="0068169D" w:rsidRPr="0031477B" w:rsidRDefault="0068169D" w:rsidP="00E62661">
            <w:pPr>
              <w:pStyle w:val="3rdlevelheading"/>
              <w:rPr>
                <w:lang w:val="en-US"/>
              </w:rPr>
            </w:pPr>
            <w:bookmarkStart w:id="632" w:name="_Toc519619663"/>
            <w:bookmarkEnd w:id="632"/>
          </w:p>
        </w:tc>
        <w:tc>
          <w:tcPr>
            <w:tcW w:w="3827" w:type="dxa"/>
          </w:tcPr>
          <w:p w14:paraId="635CC961" w14:textId="3B220659" w:rsidR="0068169D" w:rsidRPr="0031477B" w:rsidRDefault="16432527" w:rsidP="16432527">
            <w:pPr>
              <w:pStyle w:val="NormalA"/>
              <w:rPr>
                <w:lang w:val="en-US"/>
              </w:rPr>
            </w:pPr>
            <w:r w:rsidRPr="0031477B">
              <w:rPr>
                <w:lang w:val="en-US"/>
              </w:rPr>
              <w:t>CPTD LV00</w:t>
            </w:r>
            <w:r w:rsidR="00AF16EF" w:rsidRPr="0031477B">
              <w:rPr>
                <w:lang w:val="en-US"/>
              </w:rPr>
              <w:t>3</w:t>
            </w:r>
            <w:r w:rsidRPr="0031477B">
              <w:rPr>
                <w:lang w:val="en-US"/>
              </w:rPr>
              <w:t xml:space="preserve"> - Riga airport (33,910km) – Misa (6</w:t>
            </w:r>
            <w:r w:rsidR="008171BE" w:rsidRPr="0031477B">
              <w:rPr>
                <w:lang w:val="en-US"/>
              </w:rPr>
              <w:t>7</w:t>
            </w:r>
            <w:r w:rsidRPr="0031477B">
              <w:rPr>
                <w:lang w:val="en-US"/>
              </w:rPr>
              <w:t>,000km);</w:t>
            </w:r>
          </w:p>
        </w:tc>
        <w:tc>
          <w:tcPr>
            <w:tcW w:w="4536" w:type="dxa"/>
          </w:tcPr>
          <w:p w14:paraId="79A67C9B" w14:textId="50028026" w:rsidR="0068169D" w:rsidRPr="0031477B" w:rsidRDefault="16432527" w:rsidP="16432527">
            <w:pPr>
              <w:spacing w:after="0"/>
              <w:rPr>
                <w:lang w:val="en-US"/>
              </w:rPr>
            </w:pPr>
            <w:r w:rsidRPr="0031477B">
              <w:rPr>
                <w:lang w:val="en-US"/>
              </w:rPr>
              <w:t xml:space="preserve">DTD TS Annex </w:t>
            </w:r>
            <w:r w:rsidR="00962E28" w:rsidRPr="0031477B">
              <w:rPr>
                <w:lang w:val="en-US"/>
              </w:rPr>
              <w:t xml:space="preserve">No. </w:t>
            </w:r>
            <w:r w:rsidRPr="0031477B">
              <w:rPr>
                <w:lang w:val="en-US"/>
              </w:rPr>
              <w:t>2.1</w:t>
            </w:r>
          </w:p>
        </w:tc>
      </w:tr>
      <w:tr w:rsidR="0031477B" w:rsidRPr="0031477B" w14:paraId="03571430" w14:textId="77777777" w:rsidTr="16432527">
        <w:tc>
          <w:tcPr>
            <w:tcW w:w="988" w:type="dxa"/>
          </w:tcPr>
          <w:p w14:paraId="469C5E9E" w14:textId="77777777" w:rsidR="0068169D" w:rsidRPr="0031477B" w:rsidRDefault="0068169D" w:rsidP="00E62661">
            <w:pPr>
              <w:pStyle w:val="3rdlevelheading"/>
              <w:rPr>
                <w:lang w:val="en-US"/>
              </w:rPr>
            </w:pPr>
            <w:bookmarkStart w:id="633" w:name="_Toc519619664"/>
            <w:bookmarkEnd w:id="633"/>
          </w:p>
        </w:tc>
        <w:tc>
          <w:tcPr>
            <w:tcW w:w="3827" w:type="dxa"/>
          </w:tcPr>
          <w:p w14:paraId="77E6BB8C" w14:textId="463F72F6" w:rsidR="0068169D" w:rsidRPr="0031477B" w:rsidRDefault="16432527" w:rsidP="16432527">
            <w:pPr>
              <w:pStyle w:val="NormalA"/>
              <w:rPr>
                <w:lang w:val="en-US"/>
              </w:rPr>
            </w:pPr>
            <w:r w:rsidRPr="0031477B">
              <w:rPr>
                <w:lang w:val="en-US"/>
              </w:rPr>
              <w:t>CPTD LV00</w:t>
            </w:r>
            <w:r w:rsidR="00810572" w:rsidRPr="0031477B">
              <w:rPr>
                <w:lang w:val="en-US"/>
              </w:rPr>
              <w:t>4</w:t>
            </w:r>
            <w:r w:rsidRPr="0031477B">
              <w:rPr>
                <w:lang w:val="en-US"/>
              </w:rPr>
              <w:t xml:space="preserve"> - </w:t>
            </w:r>
            <w:proofErr w:type="spellStart"/>
            <w:r w:rsidRPr="0031477B">
              <w:rPr>
                <w:lang w:val="en-US"/>
              </w:rPr>
              <w:t>Upeslejas</w:t>
            </w:r>
            <w:proofErr w:type="spellEnd"/>
            <w:r w:rsidRPr="0031477B">
              <w:rPr>
                <w:lang w:val="en-US"/>
              </w:rPr>
              <w:t xml:space="preserve"> (3,500 km) - Riga central station (19,092km):  </w:t>
            </w:r>
          </w:p>
        </w:tc>
        <w:tc>
          <w:tcPr>
            <w:tcW w:w="4536" w:type="dxa"/>
          </w:tcPr>
          <w:p w14:paraId="69B5ED22" w14:textId="060D4F2F" w:rsidR="0068169D" w:rsidRPr="0031477B" w:rsidRDefault="16432527" w:rsidP="16432527">
            <w:pPr>
              <w:spacing w:after="0"/>
              <w:rPr>
                <w:lang w:val="en-US"/>
              </w:rPr>
            </w:pPr>
            <w:r w:rsidRPr="0031477B">
              <w:rPr>
                <w:lang w:val="en-US"/>
              </w:rPr>
              <w:t xml:space="preserve">DTD TS Annex </w:t>
            </w:r>
            <w:r w:rsidR="00962E28" w:rsidRPr="0031477B">
              <w:rPr>
                <w:lang w:val="en-US"/>
              </w:rPr>
              <w:t xml:space="preserve">No. </w:t>
            </w:r>
            <w:r w:rsidRPr="0031477B">
              <w:rPr>
                <w:lang w:val="en-US"/>
              </w:rPr>
              <w:t>2.2</w:t>
            </w:r>
          </w:p>
        </w:tc>
      </w:tr>
      <w:tr w:rsidR="0031477B" w:rsidRPr="0031477B" w14:paraId="11EA1CFC" w14:textId="77777777" w:rsidTr="16432527">
        <w:tc>
          <w:tcPr>
            <w:tcW w:w="988" w:type="dxa"/>
          </w:tcPr>
          <w:p w14:paraId="3EAE18F4" w14:textId="77777777" w:rsidR="0068169D" w:rsidRPr="0031477B" w:rsidRDefault="0068169D" w:rsidP="00E62661">
            <w:pPr>
              <w:pStyle w:val="3rdlevelheading"/>
              <w:rPr>
                <w:lang w:val="en-US"/>
              </w:rPr>
            </w:pPr>
            <w:bookmarkStart w:id="634" w:name="_Toc519619665"/>
            <w:bookmarkEnd w:id="634"/>
          </w:p>
        </w:tc>
        <w:tc>
          <w:tcPr>
            <w:tcW w:w="3827" w:type="dxa"/>
          </w:tcPr>
          <w:p w14:paraId="3800263A" w14:textId="463F72F6" w:rsidR="0068169D" w:rsidRPr="0031477B" w:rsidRDefault="16432527" w:rsidP="16432527">
            <w:pPr>
              <w:pStyle w:val="NormalA"/>
              <w:rPr>
                <w:lang w:val="en-US"/>
              </w:rPr>
            </w:pPr>
            <w:r w:rsidRPr="0031477B">
              <w:rPr>
                <w:lang w:val="en-US"/>
              </w:rPr>
              <w:t>CPTD LV00</w:t>
            </w:r>
            <w:r w:rsidR="00810572" w:rsidRPr="0031477B">
              <w:rPr>
                <w:lang w:val="en-US"/>
              </w:rPr>
              <w:t>5</w:t>
            </w:r>
            <w:r w:rsidRPr="0031477B">
              <w:rPr>
                <w:lang w:val="en-US"/>
              </w:rPr>
              <w:t xml:space="preserve"> - </w:t>
            </w:r>
            <w:proofErr w:type="spellStart"/>
            <w:r w:rsidRPr="0031477B">
              <w:rPr>
                <w:lang w:val="en-US"/>
              </w:rPr>
              <w:t>Tornakalns</w:t>
            </w:r>
            <w:proofErr w:type="spellEnd"/>
            <w:r w:rsidRPr="0031477B">
              <w:rPr>
                <w:lang w:val="en-US"/>
              </w:rPr>
              <w:t xml:space="preserve"> (</w:t>
            </w:r>
            <w:proofErr w:type="spellStart"/>
            <w:r w:rsidRPr="0031477B">
              <w:rPr>
                <w:lang w:val="en-US"/>
              </w:rPr>
              <w:t>Jelgavas</w:t>
            </w:r>
            <w:proofErr w:type="spellEnd"/>
            <w:r w:rsidRPr="0031477B">
              <w:rPr>
                <w:lang w:val="en-US"/>
              </w:rPr>
              <w:t xml:space="preserve"> street 21,630km) - </w:t>
            </w:r>
            <w:proofErr w:type="spellStart"/>
            <w:r w:rsidRPr="0031477B">
              <w:rPr>
                <w:lang w:val="en-US"/>
              </w:rPr>
              <w:t>Imanta</w:t>
            </w:r>
            <w:proofErr w:type="spellEnd"/>
            <w:r w:rsidRPr="0031477B">
              <w:rPr>
                <w:lang w:val="en-US"/>
              </w:rPr>
              <w:t xml:space="preserve"> (Riga airport 29,500 km)</w:t>
            </w:r>
          </w:p>
        </w:tc>
        <w:tc>
          <w:tcPr>
            <w:tcW w:w="4536" w:type="dxa"/>
          </w:tcPr>
          <w:p w14:paraId="78C753E3" w14:textId="47A38182" w:rsidR="0068169D" w:rsidRPr="0031477B" w:rsidRDefault="16432527" w:rsidP="16432527">
            <w:pPr>
              <w:spacing w:after="0"/>
              <w:rPr>
                <w:lang w:val="en-US"/>
              </w:rPr>
            </w:pPr>
            <w:r w:rsidRPr="0031477B">
              <w:rPr>
                <w:lang w:val="en-US"/>
              </w:rPr>
              <w:t xml:space="preserve">DTD TS Annex </w:t>
            </w:r>
            <w:r w:rsidR="00962E28" w:rsidRPr="0031477B">
              <w:rPr>
                <w:lang w:val="en-US"/>
              </w:rPr>
              <w:t xml:space="preserve">No. </w:t>
            </w:r>
            <w:r w:rsidRPr="0031477B">
              <w:rPr>
                <w:lang w:val="en-US"/>
              </w:rPr>
              <w:t>2.3</w:t>
            </w:r>
          </w:p>
        </w:tc>
      </w:tr>
    </w:tbl>
    <w:p w14:paraId="371DC7B8" w14:textId="77777777" w:rsidR="00354A7D" w:rsidRPr="0031477B" w:rsidRDefault="00354A7D">
      <w:pPr>
        <w:spacing w:after="0" w:line="240" w:lineRule="auto"/>
        <w:jc w:val="left"/>
        <w:rPr>
          <w:rFonts w:ascii="Times New Roman" w:eastAsia="Times New Roman" w:hAnsi="Times New Roman" w:cs="Times New Roman"/>
          <w:kern w:val="24"/>
          <w:sz w:val="22"/>
          <w:szCs w:val="24"/>
          <w:lang w:val="en-US"/>
        </w:rPr>
      </w:pPr>
      <w:bookmarkStart w:id="635" w:name="_Toc519619666"/>
      <w:bookmarkEnd w:id="635"/>
      <w:r w:rsidRPr="0031477B">
        <w:rPr>
          <w:lang w:val="en-US"/>
        </w:rPr>
        <w:br w:type="page"/>
      </w:r>
    </w:p>
    <w:p w14:paraId="0C83BFEE" w14:textId="77777777" w:rsidR="006A218D" w:rsidRPr="0031477B" w:rsidRDefault="006A218D" w:rsidP="006A218D">
      <w:pPr>
        <w:pStyle w:val="SLONormal"/>
        <w:rPr>
          <w:lang w:val="en-US"/>
        </w:rPr>
      </w:pPr>
    </w:p>
    <w:p w14:paraId="3566B805" w14:textId="77777777" w:rsidR="00903CD8" w:rsidRPr="0031477B" w:rsidRDefault="16432527" w:rsidP="005438CA">
      <w:pPr>
        <w:pStyle w:val="2ndlevelheading"/>
        <w:rPr>
          <w:lang w:val="en-US"/>
        </w:rPr>
      </w:pPr>
      <w:bookmarkStart w:id="636" w:name="_Toc512252271"/>
      <w:bookmarkStart w:id="637" w:name="_Toc512602350"/>
      <w:bookmarkStart w:id="638" w:name="_Toc512612537"/>
      <w:bookmarkStart w:id="639" w:name="_Toc512602336"/>
      <w:bookmarkStart w:id="640" w:name="_Toc512862473"/>
      <w:bookmarkStart w:id="641" w:name="_Toc512863717"/>
      <w:bookmarkStart w:id="642" w:name="_Toc512864403"/>
      <w:bookmarkStart w:id="643" w:name="_Toc512864088"/>
      <w:bookmarkStart w:id="644" w:name="_Toc513013767"/>
      <w:bookmarkStart w:id="645" w:name="_Toc513013576"/>
      <w:bookmarkStart w:id="646" w:name="_Toc513016401"/>
      <w:bookmarkStart w:id="647" w:name="_Toc513016785"/>
      <w:bookmarkStart w:id="648" w:name="_Toc513016657"/>
      <w:bookmarkStart w:id="649" w:name="_Toc513018869"/>
      <w:bookmarkStart w:id="650" w:name="_Toc513018933"/>
      <w:bookmarkStart w:id="651" w:name="_Toc513018997"/>
      <w:bookmarkStart w:id="652" w:name="_Toc513019477"/>
      <w:bookmarkStart w:id="653" w:name="_Toc513019605"/>
      <w:bookmarkStart w:id="654" w:name="_Toc513020777"/>
      <w:bookmarkStart w:id="655" w:name="_Toc513021173"/>
      <w:bookmarkStart w:id="656" w:name="_Toc513021674"/>
      <w:bookmarkStart w:id="657" w:name="_Toc513022102"/>
      <w:bookmarkStart w:id="658" w:name="_Toc513022763"/>
      <w:bookmarkStart w:id="659" w:name="_Toc513022739"/>
      <w:bookmarkStart w:id="660" w:name="_Toc513023057"/>
      <w:bookmarkStart w:id="661" w:name="_Toc513024434"/>
      <w:bookmarkStart w:id="662" w:name="_Toc513024976"/>
      <w:bookmarkStart w:id="663" w:name="_Toc513025921"/>
      <w:bookmarkStart w:id="664" w:name="_Toc513449633"/>
      <w:bookmarkStart w:id="665" w:name="_Toc513451277"/>
      <w:bookmarkStart w:id="666" w:name="_Toc516219700"/>
      <w:bookmarkStart w:id="667" w:name="_Toc516219757"/>
      <w:bookmarkStart w:id="668" w:name="_Toc516222438"/>
      <w:bookmarkStart w:id="669" w:name="_Toc516221900"/>
      <w:bookmarkStart w:id="670" w:name="_Toc516226262"/>
      <w:bookmarkStart w:id="671" w:name="_Toc516222748"/>
      <w:bookmarkStart w:id="672" w:name="_Toc517697061"/>
      <w:bookmarkStart w:id="673" w:name="_Toc519617022"/>
      <w:bookmarkStart w:id="674" w:name="_Toc12966737"/>
      <w:r w:rsidRPr="0031477B">
        <w:rPr>
          <w:lang w:val="en-US"/>
        </w:rPr>
        <w:t>Preliminary design</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tbl>
      <w:tblPr>
        <w:tblStyle w:val="TableGrid"/>
        <w:tblW w:w="9351" w:type="dxa"/>
        <w:tblLayout w:type="fixed"/>
        <w:tblLook w:val="04A0" w:firstRow="1" w:lastRow="0" w:firstColumn="1" w:lastColumn="0" w:noHBand="0" w:noVBand="1"/>
      </w:tblPr>
      <w:tblGrid>
        <w:gridCol w:w="846"/>
        <w:gridCol w:w="3969"/>
        <w:gridCol w:w="4536"/>
      </w:tblGrid>
      <w:tr w:rsidR="0031477B" w:rsidRPr="0031477B" w14:paraId="121445BB" w14:textId="77777777" w:rsidTr="16432527">
        <w:trPr>
          <w:tblHeader/>
        </w:trPr>
        <w:tc>
          <w:tcPr>
            <w:tcW w:w="846" w:type="dxa"/>
          </w:tcPr>
          <w:p w14:paraId="40AE7840" w14:textId="77777777" w:rsidR="00903CD8" w:rsidRPr="0031477B" w:rsidRDefault="16432527" w:rsidP="16432527">
            <w:pPr>
              <w:spacing w:after="0"/>
              <w:jc w:val="center"/>
              <w:rPr>
                <w:b/>
                <w:lang w:val="en-US"/>
              </w:rPr>
            </w:pPr>
            <w:r w:rsidRPr="0031477B">
              <w:rPr>
                <w:b/>
                <w:lang w:val="en-US"/>
              </w:rPr>
              <w:t>No.</w:t>
            </w:r>
          </w:p>
        </w:tc>
        <w:tc>
          <w:tcPr>
            <w:tcW w:w="3969" w:type="dxa"/>
          </w:tcPr>
          <w:p w14:paraId="00480054" w14:textId="77777777" w:rsidR="00903CD8" w:rsidRPr="0031477B" w:rsidRDefault="16432527" w:rsidP="16432527">
            <w:pPr>
              <w:spacing w:after="0"/>
              <w:jc w:val="center"/>
              <w:rPr>
                <w:b/>
                <w:lang w:val="en-US"/>
              </w:rPr>
            </w:pPr>
            <w:r w:rsidRPr="0031477B">
              <w:rPr>
                <w:b/>
                <w:lang w:val="en-US"/>
              </w:rPr>
              <w:t>Title</w:t>
            </w:r>
          </w:p>
        </w:tc>
        <w:tc>
          <w:tcPr>
            <w:tcW w:w="4536" w:type="dxa"/>
          </w:tcPr>
          <w:p w14:paraId="65413828" w14:textId="77777777" w:rsidR="00903CD8" w:rsidRPr="0031477B" w:rsidRDefault="00354A7D" w:rsidP="16432527">
            <w:pPr>
              <w:spacing w:after="0"/>
              <w:jc w:val="center"/>
              <w:rPr>
                <w:b/>
                <w:lang w:val="en-US"/>
              </w:rPr>
            </w:pPr>
            <w:r w:rsidRPr="0031477B">
              <w:rPr>
                <w:b/>
                <w:lang w:val="en-US"/>
              </w:rPr>
              <w:t>R</w:t>
            </w:r>
            <w:r w:rsidR="00903CD8" w:rsidRPr="0031477B">
              <w:rPr>
                <w:b/>
                <w:lang w:val="en-US"/>
              </w:rPr>
              <w:t>esource</w:t>
            </w:r>
            <w:r w:rsidR="008B0B1E" w:rsidRPr="0031477B">
              <w:rPr>
                <w:b/>
                <w:vertAlign w:val="superscript"/>
                <w:lang w:val="en-US"/>
              </w:rPr>
              <w:footnoteReference w:id="4"/>
            </w:r>
          </w:p>
        </w:tc>
      </w:tr>
      <w:tr w:rsidR="0031477B" w:rsidRPr="0031477B" w14:paraId="39D2C346" w14:textId="77777777" w:rsidTr="16432527">
        <w:tc>
          <w:tcPr>
            <w:tcW w:w="846" w:type="dxa"/>
          </w:tcPr>
          <w:p w14:paraId="10C22621" w14:textId="77777777" w:rsidR="00FE6DC6" w:rsidRPr="0031477B" w:rsidRDefault="00FE6DC6" w:rsidP="00E62661">
            <w:pPr>
              <w:pStyle w:val="3rdlevelheading"/>
              <w:rPr>
                <w:lang w:val="en-US"/>
              </w:rPr>
            </w:pPr>
            <w:bookmarkStart w:id="675" w:name="_Toc519619669"/>
            <w:bookmarkStart w:id="676" w:name="_Toc519619671"/>
            <w:bookmarkEnd w:id="675"/>
            <w:bookmarkEnd w:id="676"/>
          </w:p>
        </w:tc>
        <w:tc>
          <w:tcPr>
            <w:tcW w:w="3969" w:type="dxa"/>
          </w:tcPr>
          <w:p w14:paraId="033D6ED3" w14:textId="2D1F41FD" w:rsidR="00FE6DC6" w:rsidRPr="0031477B" w:rsidRDefault="16432527" w:rsidP="16432527">
            <w:pPr>
              <w:pStyle w:val="NormalA"/>
              <w:spacing w:after="0"/>
              <w:rPr>
                <w:lang w:val="en-US"/>
              </w:rPr>
            </w:pPr>
            <w:r w:rsidRPr="0031477B">
              <w:rPr>
                <w:lang w:val="en-US"/>
              </w:rPr>
              <w:t xml:space="preserve">“Detailed technical study and environmental impact assessment of the Latvian section of the European gauge railway line Rail </w:t>
            </w:r>
            <w:proofErr w:type="spellStart"/>
            <w:r w:rsidRPr="0031477B">
              <w:rPr>
                <w:lang w:val="en-US"/>
              </w:rPr>
              <w:t>Baltica</w:t>
            </w:r>
            <w:proofErr w:type="spellEnd"/>
            <w:r w:rsidRPr="0031477B">
              <w:rPr>
                <w:lang w:val="en-US"/>
              </w:rPr>
              <w:t xml:space="preserve">” including railway alignment with the technical solutions of the detailed technical study or preliminary design. </w:t>
            </w:r>
            <w:bookmarkStart w:id="677" w:name="_Hlk502325432"/>
            <w:bookmarkEnd w:id="677"/>
          </w:p>
        </w:tc>
        <w:tc>
          <w:tcPr>
            <w:tcW w:w="4536" w:type="dxa"/>
          </w:tcPr>
          <w:p w14:paraId="66D135EB" w14:textId="4B584F04" w:rsidR="00FE6DC6" w:rsidRPr="0031477B" w:rsidRDefault="16432527" w:rsidP="16432527">
            <w:pPr>
              <w:spacing w:after="0"/>
              <w:rPr>
                <w:lang w:val="en-US"/>
              </w:rPr>
            </w:pPr>
            <w:r w:rsidRPr="0031477B">
              <w:rPr>
                <w:lang w:val="en-US"/>
              </w:rPr>
              <w:t xml:space="preserve">DTD TS Annex </w:t>
            </w:r>
            <w:r w:rsidR="00962E28" w:rsidRPr="0031477B">
              <w:rPr>
                <w:lang w:val="en-US"/>
              </w:rPr>
              <w:t xml:space="preserve">No. </w:t>
            </w:r>
            <w:r w:rsidRPr="0031477B">
              <w:rPr>
                <w:lang w:val="en-US"/>
              </w:rPr>
              <w:t>3.1</w:t>
            </w:r>
          </w:p>
          <w:p w14:paraId="030E6B18" w14:textId="77777777" w:rsidR="00FE6DC6" w:rsidRPr="0031477B" w:rsidRDefault="00FE6DC6" w:rsidP="00C747BB">
            <w:pPr>
              <w:spacing w:after="0"/>
              <w:rPr>
                <w:lang w:val="en-US"/>
              </w:rPr>
            </w:pPr>
          </w:p>
          <w:p w14:paraId="5B2F1F5B" w14:textId="77777777" w:rsidR="00FE6DC6" w:rsidRPr="0031477B" w:rsidRDefault="00FE6DC6" w:rsidP="00C747BB">
            <w:pPr>
              <w:spacing w:after="0"/>
              <w:rPr>
                <w:lang w:val="en-US"/>
              </w:rPr>
            </w:pPr>
          </w:p>
        </w:tc>
      </w:tr>
      <w:tr w:rsidR="0031477B" w:rsidRPr="0031477B" w14:paraId="7D18A8EE" w14:textId="77777777" w:rsidTr="16432527">
        <w:tc>
          <w:tcPr>
            <w:tcW w:w="846" w:type="dxa"/>
          </w:tcPr>
          <w:p w14:paraId="659A1D68" w14:textId="77777777" w:rsidR="00FE6DC6" w:rsidRPr="0031477B" w:rsidRDefault="00FE6DC6" w:rsidP="00E62661">
            <w:pPr>
              <w:pStyle w:val="3rdlevelheading"/>
              <w:rPr>
                <w:lang w:val="en-US"/>
              </w:rPr>
            </w:pPr>
            <w:bookmarkStart w:id="678" w:name="_Toc519619672"/>
            <w:bookmarkEnd w:id="678"/>
          </w:p>
        </w:tc>
        <w:tc>
          <w:tcPr>
            <w:tcW w:w="3969" w:type="dxa"/>
          </w:tcPr>
          <w:p w14:paraId="64671BD6" w14:textId="6AE326AE" w:rsidR="00FE6DC6" w:rsidRPr="0031477B" w:rsidRDefault="16432527" w:rsidP="16432527">
            <w:pPr>
              <w:pStyle w:val="NormalA"/>
              <w:spacing w:after="0"/>
              <w:rPr>
                <w:lang w:val="en-US"/>
              </w:rPr>
            </w:pPr>
            <w:r w:rsidRPr="0031477B">
              <w:rPr>
                <w:lang w:val="en-US"/>
              </w:rPr>
              <w:t xml:space="preserve">Environmental impact assessment report </w:t>
            </w:r>
          </w:p>
        </w:tc>
        <w:tc>
          <w:tcPr>
            <w:tcW w:w="4536" w:type="dxa"/>
          </w:tcPr>
          <w:p w14:paraId="62A3C0A6" w14:textId="3826F926" w:rsidR="00FE6DC6" w:rsidRPr="0031477B" w:rsidRDefault="16432527" w:rsidP="16432527">
            <w:pPr>
              <w:spacing w:after="0"/>
              <w:rPr>
                <w:lang w:val="en-US"/>
              </w:rPr>
            </w:pPr>
            <w:r w:rsidRPr="0031477B">
              <w:rPr>
                <w:lang w:val="en-US"/>
              </w:rPr>
              <w:t xml:space="preserve">DTD TS Annex </w:t>
            </w:r>
            <w:r w:rsidR="00962E28" w:rsidRPr="0031477B">
              <w:rPr>
                <w:lang w:val="en-US"/>
              </w:rPr>
              <w:t xml:space="preserve">No. </w:t>
            </w:r>
            <w:r w:rsidRPr="0031477B">
              <w:rPr>
                <w:lang w:val="en-US"/>
              </w:rPr>
              <w:t>3.2</w:t>
            </w:r>
          </w:p>
          <w:p w14:paraId="2B948E02" w14:textId="7405A80A" w:rsidR="00FE6DC6" w:rsidRPr="0031477B" w:rsidRDefault="00FE6DC6" w:rsidP="00C747BB">
            <w:pPr>
              <w:spacing w:after="0"/>
              <w:rPr>
                <w:lang w:val="en-US"/>
              </w:rPr>
            </w:pPr>
          </w:p>
        </w:tc>
      </w:tr>
      <w:tr w:rsidR="0031477B" w:rsidRPr="0031477B" w14:paraId="5F682D8C" w14:textId="77777777" w:rsidTr="16432527">
        <w:tc>
          <w:tcPr>
            <w:tcW w:w="846" w:type="dxa"/>
          </w:tcPr>
          <w:p w14:paraId="3615BA3B" w14:textId="77777777" w:rsidR="00FE6DC6" w:rsidRPr="0031477B" w:rsidRDefault="00FE6DC6" w:rsidP="00E62661">
            <w:pPr>
              <w:pStyle w:val="3rdlevelheading"/>
              <w:rPr>
                <w:lang w:val="en-US"/>
              </w:rPr>
            </w:pPr>
            <w:bookmarkStart w:id="679" w:name="_Toc519619673"/>
            <w:bookmarkEnd w:id="679"/>
          </w:p>
        </w:tc>
        <w:tc>
          <w:tcPr>
            <w:tcW w:w="3969" w:type="dxa"/>
          </w:tcPr>
          <w:p w14:paraId="7A96485D" w14:textId="248F3BB3" w:rsidR="00FE6DC6" w:rsidRPr="0031477B" w:rsidRDefault="16432527" w:rsidP="16432527">
            <w:pPr>
              <w:pStyle w:val="NormalA"/>
              <w:spacing w:after="0"/>
              <w:rPr>
                <w:lang w:val="en-US"/>
              </w:rPr>
            </w:pPr>
            <w:r w:rsidRPr="0031477B">
              <w:rPr>
                <w:lang w:val="en-US"/>
              </w:rPr>
              <w:t>Opinion No.5 of the Environment State Bureau (ESB) issued on 3 May 2016, the document is available in Latvian</w:t>
            </w:r>
            <w:r w:rsidR="0058738E" w:rsidRPr="0031477B">
              <w:rPr>
                <w:lang w:val="en-US"/>
              </w:rPr>
              <w:t>.</w:t>
            </w:r>
          </w:p>
        </w:tc>
        <w:tc>
          <w:tcPr>
            <w:tcW w:w="4536" w:type="dxa"/>
          </w:tcPr>
          <w:p w14:paraId="72631D4E" w14:textId="0FBF5AA9" w:rsidR="00FE6DC6" w:rsidRPr="0031477B" w:rsidRDefault="16432527" w:rsidP="16432527">
            <w:pPr>
              <w:spacing w:after="0"/>
              <w:rPr>
                <w:lang w:val="en-US"/>
              </w:rPr>
            </w:pPr>
            <w:r w:rsidRPr="0031477B">
              <w:rPr>
                <w:lang w:val="en-US"/>
              </w:rPr>
              <w:t xml:space="preserve">DTD TS Annex </w:t>
            </w:r>
            <w:r w:rsidR="00962E28" w:rsidRPr="0031477B">
              <w:rPr>
                <w:lang w:val="en-US"/>
              </w:rPr>
              <w:t xml:space="preserve">No. </w:t>
            </w:r>
            <w:r w:rsidRPr="0031477B">
              <w:rPr>
                <w:lang w:val="en-US"/>
              </w:rPr>
              <w:t>3.3</w:t>
            </w:r>
          </w:p>
        </w:tc>
      </w:tr>
    </w:tbl>
    <w:p w14:paraId="6B588829" w14:textId="77777777" w:rsidR="00CB49F8" w:rsidRPr="0031477B" w:rsidRDefault="16432527" w:rsidP="00497CED">
      <w:pPr>
        <w:pStyle w:val="2ndlevelheading"/>
        <w:rPr>
          <w:lang w:val="en-US"/>
        </w:rPr>
      </w:pPr>
      <w:bookmarkStart w:id="680" w:name="_Toc519619674"/>
      <w:bookmarkStart w:id="681" w:name="_Toc510940612"/>
      <w:bookmarkStart w:id="682" w:name="_Toc510945020"/>
      <w:bookmarkStart w:id="683" w:name="_Toc511139343"/>
      <w:bookmarkStart w:id="684" w:name="_Toc511140213"/>
      <w:bookmarkStart w:id="685" w:name="_Toc511140182"/>
      <w:bookmarkStart w:id="686" w:name="_Toc511141004"/>
      <w:bookmarkStart w:id="687" w:name="_Toc511140706"/>
      <w:bookmarkStart w:id="688" w:name="_Toc511142866"/>
      <w:bookmarkStart w:id="689" w:name="_Toc511144271"/>
      <w:bookmarkStart w:id="690" w:name="_Toc511145605"/>
      <w:bookmarkStart w:id="691" w:name="_Toc511145513"/>
      <w:bookmarkStart w:id="692" w:name="_Toc511146614"/>
      <w:bookmarkStart w:id="693" w:name="_Toc511210038"/>
      <w:bookmarkStart w:id="694" w:name="_Toc511375630"/>
      <w:bookmarkStart w:id="695" w:name="_Toc511375683"/>
      <w:bookmarkStart w:id="696" w:name="_Toc511376226"/>
      <w:bookmarkStart w:id="697" w:name="_Toc511376815"/>
      <w:bookmarkStart w:id="698" w:name="_Toc511377491"/>
      <w:bookmarkStart w:id="699" w:name="_Toc511377966"/>
      <w:bookmarkStart w:id="700" w:name="_Toc511378074"/>
      <w:bookmarkStart w:id="701" w:name="_Toc511378763"/>
      <w:bookmarkStart w:id="702" w:name="_Toc511379158"/>
      <w:bookmarkStart w:id="703" w:name="_Toc511378811"/>
      <w:bookmarkStart w:id="704" w:name="_Toc511379973"/>
      <w:bookmarkStart w:id="705" w:name="_Toc511380224"/>
      <w:bookmarkStart w:id="706" w:name="_Toc511381433"/>
      <w:bookmarkStart w:id="707" w:name="_Toc511383018"/>
      <w:bookmarkStart w:id="708" w:name="_Toc511383336"/>
      <w:bookmarkStart w:id="709" w:name="_Toc511383469"/>
      <w:bookmarkStart w:id="710" w:name="_Toc511384088"/>
      <w:bookmarkStart w:id="711" w:name="_Toc511384349"/>
      <w:bookmarkStart w:id="712" w:name="_Toc511384231"/>
      <w:bookmarkStart w:id="713" w:name="_Toc511656737"/>
      <w:bookmarkStart w:id="714" w:name="_Toc511658827"/>
      <w:bookmarkStart w:id="715" w:name="_Toc511659467"/>
      <w:bookmarkStart w:id="716" w:name="_Toc511659907"/>
      <w:bookmarkStart w:id="717" w:name="_Toc511661227"/>
      <w:bookmarkStart w:id="718" w:name="_Toc511663423"/>
      <w:bookmarkStart w:id="719" w:name="_Toc511662605"/>
      <w:bookmarkStart w:id="720" w:name="_Toc511663850"/>
      <w:bookmarkStart w:id="721" w:name="_Toc511664326"/>
      <w:bookmarkStart w:id="722" w:name="_Toc512252272"/>
      <w:bookmarkStart w:id="723" w:name="_Toc512602351"/>
      <w:bookmarkStart w:id="724" w:name="_Toc512612538"/>
      <w:bookmarkStart w:id="725" w:name="_Toc512602337"/>
      <w:bookmarkStart w:id="726" w:name="_Toc512862474"/>
      <w:bookmarkStart w:id="727" w:name="_Toc512863718"/>
      <w:bookmarkStart w:id="728" w:name="_Toc512864404"/>
      <w:bookmarkStart w:id="729" w:name="_Toc512864089"/>
      <w:bookmarkStart w:id="730" w:name="_Toc513013768"/>
      <w:bookmarkStart w:id="731" w:name="_Toc513013577"/>
      <w:bookmarkStart w:id="732" w:name="_Toc513016402"/>
      <w:bookmarkStart w:id="733" w:name="_Toc513016786"/>
      <w:bookmarkStart w:id="734" w:name="_Toc513016658"/>
      <w:bookmarkStart w:id="735" w:name="_Toc513018870"/>
      <w:bookmarkStart w:id="736" w:name="_Toc513018934"/>
      <w:bookmarkStart w:id="737" w:name="_Toc513018998"/>
      <w:bookmarkStart w:id="738" w:name="_Toc513019478"/>
      <w:bookmarkStart w:id="739" w:name="_Toc513019606"/>
      <w:bookmarkStart w:id="740" w:name="_Toc513020778"/>
      <w:bookmarkStart w:id="741" w:name="_Toc513021174"/>
      <w:bookmarkStart w:id="742" w:name="_Toc513021675"/>
      <w:bookmarkStart w:id="743" w:name="_Toc513022103"/>
      <w:bookmarkStart w:id="744" w:name="_Toc513022764"/>
      <w:bookmarkStart w:id="745" w:name="_Toc513022740"/>
      <w:bookmarkStart w:id="746" w:name="_Toc513023058"/>
      <w:bookmarkStart w:id="747" w:name="_Toc513024435"/>
      <w:bookmarkStart w:id="748" w:name="_Toc513024977"/>
      <w:bookmarkStart w:id="749" w:name="_Toc513025922"/>
      <w:bookmarkStart w:id="750" w:name="_Toc513449634"/>
      <w:bookmarkStart w:id="751" w:name="_Toc513451278"/>
      <w:bookmarkStart w:id="752" w:name="_Toc516219701"/>
      <w:bookmarkStart w:id="753" w:name="_Toc516219758"/>
      <w:bookmarkStart w:id="754" w:name="_Toc516222439"/>
      <w:bookmarkStart w:id="755" w:name="_Toc516221901"/>
      <w:bookmarkStart w:id="756" w:name="_Toc516226263"/>
      <w:bookmarkStart w:id="757" w:name="_Toc516222749"/>
      <w:bookmarkStart w:id="758" w:name="_Toc517697062"/>
      <w:bookmarkStart w:id="759" w:name="_Toc519617023"/>
      <w:bookmarkStart w:id="760" w:name="_Toc12966738"/>
      <w:bookmarkEnd w:id="680"/>
      <w:r w:rsidRPr="0031477B">
        <w:rPr>
          <w:lang w:val="en-US"/>
        </w:rPr>
        <w:t>Additional studies</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14:paraId="3E6C8501" w14:textId="42929CB5" w:rsidR="00064BD4" w:rsidRPr="0031477B" w:rsidRDefault="00E94577" w:rsidP="00F072FB">
      <w:pPr>
        <w:pStyle w:val="3rdlevelheading"/>
        <w:outlineLvl w:val="9"/>
        <w:rPr>
          <w:b w:val="0"/>
          <w:lang w:val="en-US"/>
        </w:rPr>
      </w:pPr>
      <w:r w:rsidRPr="0031477B">
        <w:rPr>
          <w:b w:val="0"/>
          <w:lang w:val="en-US"/>
        </w:rPr>
        <w:t>The Client</w:t>
      </w:r>
      <w:r w:rsidR="16432527" w:rsidRPr="0031477B">
        <w:rPr>
          <w:b w:val="0"/>
          <w:lang w:val="en-US"/>
        </w:rPr>
        <w:t xml:space="preserve"> shall provide </w:t>
      </w:r>
      <w:r w:rsidR="00615198" w:rsidRPr="0031477B">
        <w:rPr>
          <w:b w:val="0"/>
          <w:lang w:val="en-US"/>
        </w:rPr>
        <w:t xml:space="preserve">relevant </w:t>
      </w:r>
      <w:proofErr w:type="spellStart"/>
      <w:r w:rsidR="16432527" w:rsidRPr="0031477B">
        <w:rPr>
          <w:b w:val="0"/>
          <w:lang w:val="en-US"/>
        </w:rPr>
        <w:t>finali</w:t>
      </w:r>
      <w:r w:rsidRPr="0031477B">
        <w:rPr>
          <w:b w:val="0"/>
          <w:lang w:val="en-US"/>
        </w:rPr>
        <w:t>s</w:t>
      </w:r>
      <w:r w:rsidR="16432527" w:rsidRPr="0031477B">
        <w:rPr>
          <w:b w:val="0"/>
          <w:lang w:val="en-US"/>
        </w:rPr>
        <w:t>ed</w:t>
      </w:r>
      <w:proofErr w:type="spellEnd"/>
      <w:r w:rsidR="16432527" w:rsidRPr="0031477B">
        <w:rPr>
          <w:b w:val="0"/>
          <w:lang w:val="en-US"/>
        </w:rPr>
        <w:t xml:space="preserve"> and approved studies during the </w:t>
      </w:r>
      <w:r w:rsidR="00816C0E" w:rsidRPr="0031477B">
        <w:rPr>
          <w:b w:val="0"/>
          <w:lang w:val="en-US"/>
        </w:rPr>
        <w:t xml:space="preserve">Agreement </w:t>
      </w:r>
      <w:r w:rsidR="16432527" w:rsidRPr="0031477B">
        <w:rPr>
          <w:b w:val="0"/>
          <w:lang w:val="en-US"/>
        </w:rPr>
        <w:t xml:space="preserve">implementation. All new studies </w:t>
      </w:r>
      <w:r w:rsidR="006B7029" w:rsidRPr="0031477B">
        <w:rPr>
          <w:b w:val="0"/>
          <w:lang w:val="en-US"/>
        </w:rPr>
        <w:t xml:space="preserve">(not covered in the annexes of Technical specification) </w:t>
      </w:r>
      <w:r w:rsidR="009A7025" w:rsidRPr="0031477B">
        <w:rPr>
          <w:b w:val="0"/>
          <w:lang w:val="en-US"/>
        </w:rPr>
        <w:t>that</w:t>
      </w:r>
      <w:r w:rsidR="16432527" w:rsidRPr="0031477B">
        <w:rPr>
          <w:b w:val="0"/>
          <w:lang w:val="en-US"/>
        </w:rPr>
        <w:t xml:space="preserve"> will be handed over to Consultant or published on Rail </w:t>
      </w:r>
      <w:proofErr w:type="spellStart"/>
      <w:r w:rsidR="16432527" w:rsidRPr="0031477B">
        <w:rPr>
          <w:b w:val="0"/>
          <w:lang w:val="en-US"/>
        </w:rPr>
        <w:t>Baltica</w:t>
      </w:r>
      <w:proofErr w:type="spellEnd"/>
      <w:r w:rsidR="16432527" w:rsidRPr="0031477B">
        <w:rPr>
          <w:b w:val="0"/>
          <w:lang w:val="en-US"/>
        </w:rPr>
        <w:t xml:space="preserve"> Website, </w:t>
      </w:r>
      <w:r w:rsidR="00974039" w:rsidRPr="0031477B">
        <w:rPr>
          <w:b w:val="0"/>
          <w:lang w:val="en-US"/>
        </w:rPr>
        <w:t>that</w:t>
      </w:r>
      <w:r w:rsidR="16432527" w:rsidRPr="0031477B">
        <w:rPr>
          <w:b w:val="0"/>
          <w:lang w:val="en-US"/>
        </w:rPr>
        <w:t xml:space="preserve"> </w:t>
      </w:r>
      <w:r w:rsidR="00974039" w:rsidRPr="0031477B">
        <w:rPr>
          <w:b w:val="0"/>
          <w:lang w:val="en-US"/>
        </w:rPr>
        <w:t>from the</w:t>
      </w:r>
      <w:r w:rsidR="16432527" w:rsidRPr="0031477B">
        <w:rPr>
          <w:b w:val="0"/>
          <w:lang w:val="en-US"/>
        </w:rPr>
        <w:t xml:space="preserve"> Consultant</w:t>
      </w:r>
      <w:r w:rsidR="00974039" w:rsidRPr="0031477B">
        <w:rPr>
          <w:b w:val="0"/>
          <w:lang w:val="en-US"/>
        </w:rPr>
        <w:t>’</w:t>
      </w:r>
      <w:r w:rsidR="16432527" w:rsidRPr="0031477B">
        <w:rPr>
          <w:b w:val="0"/>
          <w:lang w:val="en-US"/>
        </w:rPr>
        <w:t xml:space="preserve">s point of view </w:t>
      </w:r>
      <w:r w:rsidR="00841892" w:rsidRPr="0031477B">
        <w:rPr>
          <w:b w:val="0"/>
          <w:lang w:val="en-US"/>
        </w:rPr>
        <w:t xml:space="preserve">would </w:t>
      </w:r>
      <w:r w:rsidR="16432527" w:rsidRPr="0031477B">
        <w:rPr>
          <w:b w:val="0"/>
          <w:lang w:val="en-US"/>
        </w:rPr>
        <w:t>change DTD Technical specifications, shall be described by Consultant during Technical or Progress meeting</w:t>
      </w:r>
      <w:r w:rsidR="000F1DAB" w:rsidRPr="0031477B">
        <w:rPr>
          <w:b w:val="0"/>
          <w:lang w:val="en-US"/>
        </w:rPr>
        <w:t>s</w:t>
      </w:r>
      <w:r w:rsidR="16432527" w:rsidRPr="0031477B">
        <w:rPr>
          <w:b w:val="0"/>
          <w:lang w:val="en-US"/>
        </w:rPr>
        <w:t xml:space="preserve"> and Client will make final technical decision on how to handle the study.</w:t>
      </w:r>
    </w:p>
    <w:tbl>
      <w:tblPr>
        <w:tblStyle w:val="TableGrid"/>
        <w:tblW w:w="9493" w:type="dxa"/>
        <w:tblLayout w:type="fixed"/>
        <w:tblLook w:val="04A0" w:firstRow="1" w:lastRow="0" w:firstColumn="1" w:lastColumn="0" w:noHBand="0" w:noVBand="1"/>
      </w:tblPr>
      <w:tblGrid>
        <w:gridCol w:w="988"/>
        <w:gridCol w:w="5670"/>
        <w:gridCol w:w="2835"/>
      </w:tblGrid>
      <w:tr w:rsidR="0031477B" w:rsidRPr="0031477B" w14:paraId="02CA0377" w14:textId="77777777" w:rsidTr="16432527">
        <w:tc>
          <w:tcPr>
            <w:tcW w:w="988" w:type="dxa"/>
          </w:tcPr>
          <w:p w14:paraId="643757CB" w14:textId="77777777" w:rsidR="00335CDA" w:rsidRPr="0031477B" w:rsidRDefault="16432527" w:rsidP="16432527">
            <w:pPr>
              <w:spacing w:after="0"/>
              <w:jc w:val="center"/>
              <w:rPr>
                <w:b/>
                <w:lang w:val="en-US"/>
              </w:rPr>
            </w:pPr>
            <w:r w:rsidRPr="0031477B">
              <w:rPr>
                <w:lang w:val="en-US"/>
              </w:rPr>
              <w:t>No.</w:t>
            </w:r>
          </w:p>
        </w:tc>
        <w:tc>
          <w:tcPr>
            <w:tcW w:w="5670" w:type="dxa"/>
          </w:tcPr>
          <w:p w14:paraId="3A2FFE2F" w14:textId="77777777" w:rsidR="00335CDA" w:rsidRPr="0031477B" w:rsidRDefault="16432527" w:rsidP="16432527">
            <w:pPr>
              <w:spacing w:after="0"/>
              <w:jc w:val="center"/>
              <w:rPr>
                <w:b/>
                <w:lang w:val="en-US"/>
              </w:rPr>
            </w:pPr>
            <w:r w:rsidRPr="0031477B">
              <w:rPr>
                <w:lang w:val="en-US"/>
              </w:rPr>
              <w:t>Title of delivered studies</w:t>
            </w:r>
          </w:p>
        </w:tc>
        <w:tc>
          <w:tcPr>
            <w:tcW w:w="2835" w:type="dxa"/>
          </w:tcPr>
          <w:p w14:paraId="5E371914" w14:textId="77777777" w:rsidR="00335CDA" w:rsidRPr="0031477B" w:rsidRDefault="16432527" w:rsidP="16432527">
            <w:pPr>
              <w:spacing w:after="0"/>
              <w:jc w:val="center"/>
              <w:rPr>
                <w:b/>
                <w:lang w:val="en-US"/>
              </w:rPr>
            </w:pPr>
            <w:r w:rsidRPr="0031477B">
              <w:rPr>
                <w:b/>
                <w:lang w:val="en-US"/>
              </w:rPr>
              <w:t>Source</w:t>
            </w:r>
          </w:p>
        </w:tc>
      </w:tr>
      <w:tr w:rsidR="0031477B" w:rsidRPr="0031477B" w14:paraId="23D21B2E" w14:textId="77777777" w:rsidTr="16432527">
        <w:tc>
          <w:tcPr>
            <w:tcW w:w="988" w:type="dxa"/>
          </w:tcPr>
          <w:p w14:paraId="4B914E41" w14:textId="77777777" w:rsidR="00EB7DD1" w:rsidRPr="0031477B" w:rsidRDefault="00EB7DD1" w:rsidP="00EB7DD1">
            <w:pPr>
              <w:pStyle w:val="3rdlevelheading"/>
              <w:rPr>
                <w:lang w:val="en-US"/>
              </w:rPr>
            </w:pPr>
            <w:bookmarkStart w:id="761" w:name="_Toc519619681"/>
            <w:bookmarkStart w:id="762" w:name="_Toc519619686"/>
            <w:bookmarkEnd w:id="761"/>
            <w:bookmarkEnd w:id="762"/>
          </w:p>
        </w:tc>
        <w:tc>
          <w:tcPr>
            <w:tcW w:w="5670" w:type="dxa"/>
          </w:tcPr>
          <w:p w14:paraId="2073DF98" w14:textId="77777777" w:rsidR="00EB7DD1" w:rsidRPr="0031477B" w:rsidRDefault="00EB7DD1" w:rsidP="00EB7DD1">
            <w:pPr>
              <w:pStyle w:val="NormalA"/>
              <w:spacing w:after="0"/>
              <w:rPr>
                <w:lang w:val="en-US"/>
              </w:rPr>
            </w:pPr>
            <w:r w:rsidRPr="0031477B">
              <w:rPr>
                <w:lang w:val="en-US"/>
              </w:rPr>
              <w:t xml:space="preserve">Rail </w:t>
            </w:r>
            <w:proofErr w:type="spellStart"/>
            <w:r w:rsidRPr="0031477B">
              <w:rPr>
                <w:lang w:val="en-US"/>
              </w:rPr>
              <w:t>Baltica</w:t>
            </w:r>
            <w:proofErr w:type="spellEnd"/>
            <w:r w:rsidRPr="0031477B">
              <w:rPr>
                <w:lang w:val="en-US"/>
              </w:rPr>
              <w:t xml:space="preserve"> Study on Supply of Mineral Materials for Rail </w:t>
            </w:r>
            <w:proofErr w:type="spellStart"/>
            <w:r w:rsidRPr="0031477B">
              <w:rPr>
                <w:lang w:val="en-US"/>
              </w:rPr>
              <w:t>Baltica</w:t>
            </w:r>
            <w:proofErr w:type="spellEnd"/>
            <w:r w:rsidRPr="0031477B">
              <w:rPr>
                <w:lang w:val="en-US"/>
              </w:rPr>
              <w:t xml:space="preserve"> in Latvia.</w:t>
            </w:r>
          </w:p>
        </w:tc>
        <w:tc>
          <w:tcPr>
            <w:tcW w:w="2835" w:type="dxa"/>
          </w:tcPr>
          <w:p w14:paraId="4E33296F" w14:textId="77777777" w:rsidR="00EB7DD1" w:rsidRPr="0031477B" w:rsidRDefault="00EB7DD1" w:rsidP="00EB7DD1">
            <w:pPr>
              <w:pStyle w:val="NormalA"/>
              <w:spacing w:after="0"/>
              <w:rPr>
                <w:lang w:val="en-US"/>
              </w:rPr>
            </w:pPr>
            <w:r w:rsidRPr="0031477B">
              <w:rPr>
                <w:lang w:val="en-US"/>
              </w:rPr>
              <w:t>DTD TS Annex No. 3.6</w:t>
            </w:r>
          </w:p>
          <w:p w14:paraId="185584BE" w14:textId="2C0149F3" w:rsidR="00EB7DD1" w:rsidRPr="0031477B" w:rsidRDefault="00EB7DD1" w:rsidP="00EB7DD1">
            <w:pPr>
              <w:pStyle w:val="NormalA"/>
              <w:spacing w:after="0"/>
              <w:rPr>
                <w:lang w:val="en-US"/>
              </w:rPr>
            </w:pPr>
          </w:p>
        </w:tc>
      </w:tr>
      <w:tr w:rsidR="0031477B" w:rsidRPr="0031477B" w14:paraId="472936A5" w14:textId="77777777" w:rsidTr="16432527">
        <w:tc>
          <w:tcPr>
            <w:tcW w:w="988" w:type="dxa"/>
          </w:tcPr>
          <w:p w14:paraId="4CF00A7A" w14:textId="77777777" w:rsidR="00EB7DD1" w:rsidRPr="0031477B" w:rsidRDefault="00EB7DD1" w:rsidP="00EB7DD1">
            <w:pPr>
              <w:pStyle w:val="3rdlevelheading"/>
              <w:rPr>
                <w:lang w:val="en-US"/>
              </w:rPr>
            </w:pPr>
            <w:bookmarkStart w:id="763" w:name="_Toc519619687"/>
            <w:bookmarkEnd w:id="763"/>
          </w:p>
        </w:tc>
        <w:tc>
          <w:tcPr>
            <w:tcW w:w="5670" w:type="dxa"/>
          </w:tcPr>
          <w:p w14:paraId="5FE17EBF" w14:textId="77777777" w:rsidR="00EB7DD1" w:rsidRPr="0031477B" w:rsidRDefault="00EB7DD1" w:rsidP="00EB7DD1">
            <w:pPr>
              <w:pStyle w:val="NormalA"/>
              <w:spacing w:after="0"/>
              <w:rPr>
                <w:lang w:val="en-US"/>
              </w:rPr>
            </w:pPr>
            <w:r w:rsidRPr="0031477B">
              <w:rPr>
                <w:lang w:val="en-US"/>
              </w:rPr>
              <w:t xml:space="preserve">Archaeological studies of relevant areas along the planned route. </w:t>
            </w:r>
          </w:p>
          <w:p w14:paraId="67EBC62F" w14:textId="77777777" w:rsidR="00EB7DD1" w:rsidRPr="0031477B" w:rsidRDefault="00EB7DD1" w:rsidP="00EB7DD1">
            <w:pPr>
              <w:pStyle w:val="NormalA"/>
              <w:spacing w:after="0"/>
              <w:rPr>
                <w:lang w:val="en-US"/>
              </w:rPr>
            </w:pPr>
          </w:p>
          <w:p w14:paraId="4D063935" w14:textId="77777777" w:rsidR="00EB7DD1" w:rsidRPr="0031477B" w:rsidRDefault="00EB7DD1" w:rsidP="00EB7DD1">
            <w:pPr>
              <w:pStyle w:val="NormalA"/>
              <w:spacing w:after="0"/>
              <w:rPr>
                <w:lang w:val="en-US"/>
              </w:rPr>
            </w:pPr>
          </w:p>
          <w:p w14:paraId="2210DAE0" w14:textId="77777777" w:rsidR="00EB7DD1" w:rsidRPr="0031477B" w:rsidRDefault="00EB7DD1" w:rsidP="00EB7DD1">
            <w:pPr>
              <w:pStyle w:val="NormalA"/>
              <w:spacing w:after="0"/>
              <w:rPr>
                <w:lang w:val="en-US"/>
              </w:rPr>
            </w:pPr>
          </w:p>
          <w:p w14:paraId="2FCEC522" w14:textId="02CD8917" w:rsidR="00EB7DD1" w:rsidRPr="0031477B" w:rsidRDefault="00EB7DD1" w:rsidP="00EB7DD1">
            <w:pPr>
              <w:pStyle w:val="NormalA"/>
              <w:spacing w:after="0"/>
              <w:jc w:val="right"/>
              <w:rPr>
                <w:lang w:val="en-US"/>
              </w:rPr>
            </w:pPr>
            <w:r w:rsidRPr="0031477B">
              <w:rPr>
                <w:lang w:val="en-US"/>
              </w:rPr>
              <w:t>Route Section 4. “</w:t>
            </w:r>
            <w:proofErr w:type="spellStart"/>
            <w:r w:rsidRPr="0031477B">
              <w:rPr>
                <w:lang w:val="en-US"/>
              </w:rPr>
              <w:t>Ķivuļurga</w:t>
            </w:r>
            <w:proofErr w:type="spellEnd"/>
            <w:r w:rsidRPr="0031477B">
              <w:rPr>
                <w:lang w:val="en-US"/>
              </w:rPr>
              <w:t xml:space="preserve"> – “</w:t>
            </w:r>
            <w:proofErr w:type="spellStart"/>
            <w:r w:rsidRPr="0031477B">
              <w:rPr>
                <w:lang w:val="en-US"/>
              </w:rPr>
              <w:t>Jelgavas</w:t>
            </w:r>
            <w:proofErr w:type="spellEnd"/>
            <w:r w:rsidRPr="0031477B">
              <w:rPr>
                <w:lang w:val="en-US"/>
              </w:rPr>
              <w:t xml:space="preserve"> </w:t>
            </w:r>
            <w:proofErr w:type="spellStart"/>
            <w:r w:rsidRPr="0031477B">
              <w:rPr>
                <w:lang w:val="en-US"/>
              </w:rPr>
              <w:t>iela</w:t>
            </w:r>
            <w:proofErr w:type="spellEnd"/>
            <w:r w:rsidRPr="0031477B">
              <w:rPr>
                <w:lang w:val="en-US"/>
              </w:rPr>
              <w:t>”</w:t>
            </w:r>
          </w:p>
        </w:tc>
        <w:tc>
          <w:tcPr>
            <w:tcW w:w="2835" w:type="dxa"/>
          </w:tcPr>
          <w:p w14:paraId="45B745D3" w14:textId="4D61DFF1" w:rsidR="00EB7DD1" w:rsidRPr="0031477B" w:rsidRDefault="00EB7DD1" w:rsidP="00EB7DD1">
            <w:pPr>
              <w:pStyle w:val="NormalA"/>
              <w:spacing w:after="0"/>
              <w:rPr>
                <w:lang w:val="en-US"/>
              </w:rPr>
            </w:pPr>
            <w:r w:rsidRPr="0031477B">
              <w:rPr>
                <w:lang w:val="en-US"/>
              </w:rPr>
              <w:t xml:space="preserve">other studies/sections to be provided during the implementation of </w:t>
            </w:r>
            <w:r w:rsidR="000D1FF6" w:rsidRPr="0031477B">
              <w:rPr>
                <w:lang w:val="en-US"/>
              </w:rPr>
              <w:t xml:space="preserve">the </w:t>
            </w:r>
            <w:r w:rsidRPr="0031477B">
              <w:rPr>
                <w:lang w:val="en-US"/>
              </w:rPr>
              <w:t xml:space="preserve">Design </w:t>
            </w:r>
            <w:r w:rsidR="000D1FF6" w:rsidRPr="0031477B">
              <w:rPr>
                <w:lang w:val="en-US"/>
              </w:rPr>
              <w:t>S</w:t>
            </w:r>
            <w:r w:rsidRPr="0031477B">
              <w:rPr>
                <w:lang w:val="en-US"/>
              </w:rPr>
              <w:t>ervices</w:t>
            </w:r>
          </w:p>
          <w:p w14:paraId="2A6D88E3" w14:textId="68327ABA" w:rsidR="00EB7DD1" w:rsidRPr="0031477B" w:rsidRDefault="00EB7DD1" w:rsidP="00EB7DD1">
            <w:pPr>
              <w:pStyle w:val="NormalA"/>
              <w:spacing w:after="0"/>
              <w:rPr>
                <w:lang w:val="en-US"/>
              </w:rPr>
            </w:pPr>
            <w:r w:rsidRPr="0031477B">
              <w:rPr>
                <w:lang w:val="en-US"/>
              </w:rPr>
              <w:t xml:space="preserve">DTD TS Annex No. 3.11 </w:t>
            </w:r>
          </w:p>
        </w:tc>
      </w:tr>
      <w:tr w:rsidR="0031477B" w:rsidRPr="0031477B" w14:paraId="2BC04242" w14:textId="77777777" w:rsidTr="16432527">
        <w:tc>
          <w:tcPr>
            <w:tcW w:w="988" w:type="dxa"/>
          </w:tcPr>
          <w:p w14:paraId="13222B0A" w14:textId="77777777" w:rsidR="00EB7DD1" w:rsidRPr="0031477B" w:rsidRDefault="00EB7DD1" w:rsidP="00EB7DD1">
            <w:pPr>
              <w:pStyle w:val="3rdlevelheading"/>
              <w:rPr>
                <w:lang w:val="en-US"/>
              </w:rPr>
            </w:pPr>
            <w:bookmarkStart w:id="764" w:name="_Toc519619688"/>
            <w:bookmarkEnd w:id="764"/>
          </w:p>
        </w:tc>
        <w:tc>
          <w:tcPr>
            <w:tcW w:w="5670" w:type="dxa"/>
          </w:tcPr>
          <w:p w14:paraId="20D9E2F8" w14:textId="463F72F6" w:rsidR="00EB7DD1" w:rsidRPr="0031477B" w:rsidRDefault="00EB7DD1" w:rsidP="00EB7DD1">
            <w:pPr>
              <w:pStyle w:val="NormalA"/>
              <w:spacing w:after="0"/>
              <w:rPr>
                <w:lang w:val="en-US"/>
              </w:rPr>
            </w:pPr>
            <w:r w:rsidRPr="0031477B">
              <w:rPr>
                <w:lang w:val="en-US"/>
              </w:rPr>
              <w:t>Study of potential electromagnetic impact on ATM/CNS systems of the SJSC “</w:t>
            </w:r>
            <w:proofErr w:type="spellStart"/>
            <w:r w:rsidRPr="0031477B">
              <w:rPr>
                <w:lang w:val="en-US"/>
              </w:rPr>
              <w:t>Latvijas</w:t>
            </w:r>
            <w:proofErr w:type="spellEnd"/>
            <w:r w:rsidRPr="0031477B">
              <w:rPr>
                <w:lang w:val="en-US"/>
              </w:rPr>
              <w:t xml:space="preserve"> </w:t>
            </w:r>
            <w:proofErr w:type="spellStart"/>
            <w:r w:rsidRPr="0031477B">
              <w:rPr>
                <w:lang w:val="en-US"/>
              </w:rPr>
              <w:t>Gaisa</w:t>
            </w:r>
            <w:proofErr w:type="spellEnd"/>
            <w:r w:rsidRPr="0031477B">
              <w:rPr>
                <w:lang w:val="en-US"/>
              </w:rPr>
              <w:t xml:space="preserve"> </w:t>
            </w:r>
            <w:proofErr w:type="spellStart"/>
            <w:r w:rsidRPr="0031477B">
              <w:rPr>
                <w:lang w:val="en-US"/>
              </w:rPr>
              <w:t>Satiksme</w:t>
            </w:r>
            <w:proofErr w:type="spellEnd"/>
            <w:r w:rsidRPr="0031477B">
              <w:rPr>
                <w:lang w:val="en-US"/>
              </w:rPr>
              <w:t xml:space="preserve">” due to the Rail </w:t>
            </w:r>
            <w:proofErr w:type="spellStart"/>
            <w:r w:rsidRPr="0031477B">
              <w:rPr>
                <w:lang w:val="en-US"/>
              </w:rPr>
              <w:t>Baltica</w:t>
            </w:r>
            <w:proofErr w:type="spellEnd"/>
            <w:r w:rsidRPr="0031477B">
              <w:rPr>
                <w:lang w:val="en-US"/>
              </w:rPr>
              <w:t xml:space="preserve"> railway infrastructure project and further train operations, at Riga international airport.</w:t>
            </w:r>
          </w:p>
        </w:tc>
        <w:tc>
          <w:tcPr>
            <w:tcW w:w="2835" w:type="dxa"/>
          </w:tcPr>
          <w:p w14:paraId="29C4E5BD" w14:textId="77777777" w:rsidR="00EB7DD1" w:rsidRPr="0031477B" w:rsidRDefault="00EB7DD1" w:rsidP="00EB7DD1">
            <w:pPr>
              <w:pStyle w:val="NormalA"/>
              <w:spacing w:after="0"/>
              <w:rPr>
                <w:lang w:val="en-US"/>
              </w:rPr>
            </w:pPr>
            <w:r w:rsidRPr="0031477B">
              <w:rPr>
                <w:lang w:val="en-US"/>
              </w:rPr>
              <w:t>DTD TS Annex No. 3.12</w:t>
            </w:r>
          </w:p>
          <w:p w14:paraId="61E510BE" w14:textId="5B38B6AD" w:rsidR="00EB7DD1" w:rsidRPr="0031477B" w:rsidRDefault="00EB7DD1" w:rsidP="00EB7DD1">
            <w:pPr>
              <w:pStyle w:val="NormalA"/>
              <w:spacing w:after="0"/>
              <w:rPr>
                <w:lang w:val="en-US"/>
              </w:rPr>
            </w:pPr>
          </w:p>
        </w:tc>
      </w:tr>
      <w:tr w:rsidR="0031477B" w:rsidRPr="0031477B" w14:paraId="545F0528" w14:textId="77777777" w:rsidTr="16432527">
        <w:tc>
          <w:tcPr>
            <w:tcW w:w="988" w:type="dxa"/>
          </w:tcPr>
          <w:p w14:paraId="7B4EBFDF" w14:textId="77777777" w:rsidR="00EB7DD1" w:rsidRPr="0031477B" w:rsidRDefault="00EB7DD1" w:rsidP="00EB7DD1">
            <w:pPr>
              <w:pStyle w:val="3rdlevelheading"/>
              <w:rPr>
                <w:lang w:val="en-US"/>
              </w:rPr>
            </w:pPr>
            <w:bookmarkStart w:id="765" w:name="_Toc519619689"/>
            <w:bookmarkEnd w:id="765"/>
          </w:p>
        </w:tc>
        <w:tc>
          <w:tcPr>
            <w:tcW w:w="5670" w:type="dxa"/>
          </w:tcPr>
          <w:p w14:paraId="1723CF57" w14:textId="33FDD409" w:rsidR="00EB7DD1" w:rsidRPr="0031477B" w:rsidRDefault="00EB7DD1" w:rsidP="00EB7DD1">
            <w:pPr>
              <w:pStyle w:val="NormalA"/>
              <w:spacing w:after="0"/>
              <w:rPr>
                <w:lang w:val="en-US"/>
              </w:rPr>
            </w:pPr>
            <w:r w:rsidRPr="0031477B">
              <w:rPr>
                <w:lang w:val="en-US"/>
              </w:rPr>
              <w:t xml:space="preserve">“Monitoring program for the European gauge railway line Rail </w:t>
            </w:r>
            <w:proofErr w:type="spellStart"/>
            <w:r w:rsidRPr="0031477B">
              <w:rPr>
                <w:lang w:val="en-US"/>
              </w:rPr>
              <w:t>Baltica</w:t>
            </w:r>
            <w:proofErr w:type="spellEnd"/>
            <w:r w:rsidRPr="0031477B">
              <w:rPr>
                <w:lang w:val="en-US"/>
              </w:rPr>
              <w:t xml:space="preserve"> impact to the mammals”</w:t>
            </w:r>
          </w:p>
        </w:tc>
        <w:tc>
          <w:tcPr>
            <w:tcW w:w="2835" w:type="dxa"/>
          </w:tcPr>
          <w:p w14:paraId="53D603DD" w14:textId="07C9AC7B" w:rsidR="00EB7DD1" w:rsidRPr="0031477B" w:rsidRDefault="00EB7DD1" w:rsidP="00EB7DD1">
            <w:pPr>
              <w:pStyle w:val="NormalA"/>
              <w:spacing w:after="0"/>
              <w:rPr>
                <w:lang w:val="en-US"/>
              </w:rPr>
            </w:pPr>
            <w:r w:rsidRPr="0031477B">
              <w:rPr>
                <w:lang w:val="en-US"/>
              </w:rPr>
              <w:t>DTD TS Annex No. 3.4.</w:t>
            </w:r>
          </w:p>
        </w:tc>
      </w:tr>
      <w:tr w:rsidR="0031477B" w:rsidRPr="0031477B" w14:paraId="75FA6891" w14:textId="77777777" w:rsidTr="16432527">
        <w:tc>
          <w:tcPr>
            <w:tcW w:w="988" w:type="dxa"/>
          </w:tcPr>
          <w:p w14:paraId="7A54C23A" w14:textId="77777777" w:rsidR="00EB7DD1" w:rsidRPr="0031477B" w:rsidRDefault="00EB7DD1" w:rsidP="00EB7DD1">
            <w:pPr>
              <w:pStyle w:val="3rdlevelheading"/>
              <w:rPr>
                <w:lang w:val="en-US"/>
              </w:rPr>
            </w:pPr>
            <w:bookmarkStart w:id="766" w:name="_Toc519619690"/>
            <w:bookmarkEnd w:id="766"/>
          </w:p>
        </w:tc>
        <w:tc>
          <w:tcPr>
            <w:tcW w:w="5670" w:type="dxa"/>
          </w:tcPr>
          <w:p w14:paraId="2CB540F7" w14:textId="77777777" w:rsidR="00EB7DD1" w:rsidRPr="0031477B" w:rsidRDefault="00EB7DD1" w:rsidP="00EB7DD1">
            <w:pPr>
              <w:pStyle w:val="NormalA"/>
              <w:spacing w:after="0"/>
              <w:rPr>
                <w:lang w:val="en-US"/>
              </w:rPr>
            </w:pPr>
            <w:r w:rsidRPr="0031477B">
              <w:rPr>
                <w:lang w:val="en-US"/>
              </w:rPr>
              <w:t xml:space="preserve">“Monitoring program for the European gauge railway line Rail </w:t>
            </w:r>
            <w:proofErr w:type="spellStart"/>
            <w:r w:rsidRPr="0031477B">
              <w:rPr>
                <w:lang w:val="en-US"/>
              </w:rPr>
              <w:t>Baltica</w:t>
            </w:r>
            <w:proofErr w:type="spellEnd"/>
            <w:r w:rsidRPr="0031477B">
              <w:rPr>
                <w:lang w:val="en-US"/>
              </w:rPr>
              <w:t xml:space="preserve"> impact to the mammals”</w:t>
            </w:r>
          </w:p>
          <w:p w14:paraId="2D16D2CE" w14:textId="77777777" w:rsidR="00EB7DD1" w:rsidRPr="0031477B" w:rsidRDefault="00EB7DD1" w:rsidP="00EB7DD1">
            <w:pPr>
              <w:pStyle w:val="NormalA"/>
              <w:spacing w:after="0"/>
              <w:rPr>
                <w:lang w:val="en-US"/>
              </w:rPr>
            </w:pPr>
          </w:p>
          <w:p w14:paraId="2D61CED4" w14:textId="77777777" w:rsidR="00EB7DD1" w:rsidRPr="0031477B" w:rsidRDefault="00EB7DD1" w:rsidP="00EB7DD1">
            <w:pPr>
              <w:pStyle w:val="NormalA"/>
              <w:spacing w:after="0"/>
              <w:rPr>
                <w:lang w:val="en-US"/>
              </w:rPr>
            </w:pPr>
            <w:r w:rsidRPr="0031477B">
              <w:rPr>
                <w:lang w:val="en-US"/>
              </w:rPr>
              <w:t>Monitoring interim report</w:t>
            </w:r>
          </w:p>
          <w:p w14:paraId="4539352D" w14:textId="77777777" w:rsidR="00EB7DD1" w:rsidRPr="0031477B" w:rsidRDefault="00EB7DD1" w:rsidP="00EB7DD1">
            <w:pPr>
              <w:pStyle w:val="NormalA"/>
              <w:spacing w:after="0"/>
              <w:rPr>
                <w:lang w:val="en-US"/>
              </w:rPr>
            </w:pPr>
          </w:p>
          <w:p w14:paraId="20AC12B3" w14:textId="51901628" w:rsidR="00EB7DD1" w:rsidRPr="0031477B" w:rsidRDefault="00EB7DD1" w:rsidP="00EB7DD1">
            <w:pPr>
              <w:pStyle w:val="NormalA"/>
              <w:spacing w:after="0"/>
              <w:rPr>
                <w:lang w:val="en-US"/>
              </w:rPr>
            </w:pPr>
            <w:r w:rsidRPr="0031477B">
              <w:rPr>
                <w:lang w:val="en-US"/>
              </w:rPr>
              <w:t xml:space="preserve">A5 and C3 section feasibility study and specification of activity </w:t>
            </w:r>
          </w:p>
        </w:tc>
        <w:tc>
          <w:tcPr>
            <w:tcW w:w="2835" w:type="dxa"/>
          </w:tcPr>
          <w:p w14:paraId="04561899" w14:textId="1550BFA8" w:rsidR="00EB7DD1" w:rsidRPr="0031477B" w:rsidRDefault="00EB7DD1" w:rsidP="00EB7DD1">
            <w:pPr>
              <w:pStyle w:val="NormalA"/>
              <w:spacing w:after="0"/>
              <w:rPr>
                <w:lang w:val="en-US"/>
              </w:rPr>
            </w:pPr>
            <w:r w:rsidRPr="0031477B">
              <w:rPr>
                <w:lang w:val="en-US"/>
              </w:rPr>
              <w:t>DTD TS Annex No. 3.5.</w:t>
            </w:r>
          </w:p>
        </w:tc>
      </w:tr>
      <w:tr w:rsidR="0031477B" w:rsidRPr="0031477B" w14:paraId="0A616DD4" w14:textId="77777777" w:rsidTr="16432527">
        <w:tc>
          <w:tcPr>
            <w:tcW w:w="988" w:type="dxa"/>
          </w:tcPr>
          <w:p w14:paraId="7A549D4B" w14:textId="77777777" w:rsidR="00F139D9" w:rsidRPr="0031477B" w:rsidRDefault="00F139D9" w:rsidP="00F139D9">
            <w:pPr>
              <w:pStyle w:val="3rdlevelheading"/>
              <w:rPr>
                <w:lang w:val="en-US"/>
              </w:rPr>
            </w:pPr>
          </w:p>
        </w:tc>
        <w:tc>
          <w:tcPr>
            <w:tcW w:w="5670" w:type="dxa"/>
          </w:tcPr>
          <w:p w14:paraId="1B233E49" w14:textId="509096DF" w:rsidR="00F139D9" w:rsidRPr="0031477B" w:rsidRDefault="00F139D9" w:rsidP="00F139D9">
            <w:pPr>
              <w:pStyle w:val="NormalA"/>
              <w:spacing w:after="0"/>
              <w:rPr>
                <w:lang w:val="en-US"/>
              </w:rPr>
            </w:pPr>
            <w:r w:rsidRPr="0031477B">
              <w:rPr>
                <w:lang w:val="en-US"/>
              </w:rPr>
              <w:t xml:space="preserve">Rail </w:t>
            </w:r>
            <w:proofErr w:type="spellStart"/>
            <w:r w:rsidRPr="0031477B">
              <w:rPr>
                <w:lang w:val="en-US"/>
              </w:rPr>
              <w:t>Baltica</w:t>
            </w:r>
            <w:proofErr w:type="spellEnd"/>
            <w:r w:rsidRPr="0031477B">
              <w:rPr>
                <w:lang w:val="en-US"/>
              </w:rPr>
              <w:t xml:space="preserve"> Study on Supply of Mineral Materials for Rail </w:t>
            </w:r>
            <w:proofErr w:type="spellStart"/>
            <w:r w:rsidRPr="0031477B">
              <w:rPr>
                <w:lang w:val="en-US"/>
              </w:rPr>
              <w:t>Baltica</w:t>
            </w:r>
            <w:proofErr w:type="spellEnd"/>
            <w:r w:rsidRPr="0031477B">
              <w:rPr>
                <w:lang w:val="en-US"/>
              </w:rPr>
              <w:t xml:space="preserve"> in Latvia</w:t>
            </w:r>
          </w:p>
        </w:tc>
        <w:tc>
          <w:tcPr>
            <w:tcW w:w="2835" w:type="dxa"/>
          </w:tcPr>
          <w:p w14:paraId="321929B2" w14:textId="55F8C253" w:rsidR="00F139D9" w:rsidRPr="0031477B" w:rsidRDefault="00F139D9" w:rsidP="00F139D9">
            <w:pPr>
              <w:pStyle w:val="NormalA"/>
              <w:spacing w:after="0"/>
              <w:rPr>
                <w:lang w:val="en-US"/>
              </w:rPr>
            </w:pPr>
            <w:r w:rsidRPr="0031477B">
              <w:rPr>
                <w:lang w:val="en-US"/>
              </w:rPr>
              <w:t>DTD TS Annex No. 3.6</w:t>
            </w:r>
          </w:p>
        </w:tc>
      </w:tr>
      <w:tr w:rsidR="0031477B" w:rsidRPr="0031477B" w14:paraId="0C4D2CE1" w14:textId="77777777" w:rsidTr="16432527">
        <w:tc>
          <w:tcPr>
            <w:tcW w:w="988" w:type="dxa"/>
          </w:tcPr>
          <w:p w14:paraId="387D99D5" w14:textId="77777777" w:rsidR="00F139D9" w:rsidRPr="0031477B" w:rsidRDefault="00F139D9" w:rsidP="00F139D9">
            <w:pPr>
              <w:pStyle w:val="3rdlevelheading"/>
              <w:rPr>
                <w:lang w:val="en-US"/>
              </w:rPr>
            </w:pPr>
            <w:bookmarkStart w:id="767" w:name="_Toc519619691"/>
            <w:bookmarkEnd w:id="767"/>
          </w:p>
        </w:tc>
        <w:tc>
          <w:tcPr>
            <w:tcW w:w="5670" w:type="dxa"/>
          </w:tcPr>
          <w:p w14:paraId="45835B91" w14:textId="7BE8EBF8" w:rsidR="00F139D9" w:rsidRPr="0031477B" w:rsidRDefault="00F139D9" w:rsidP="00F139D9">
            <w:pPr>
              <w:pStyle w:val="NormalA"/>
              <w:spacing w:after="0"/>
              <w:rPr>
                <w:lang w:val="en-US"/>
              </w:rPr>
            </w:pPr>
            <w:r w:rsidRPr="0031477B">
              <w:rPr>
                <w:lang w:val="en-US"/>
              </w:rPr>
              <w:t xml:space="preserve">Implementation plan of environmental impact assessment conditions for Rail </w:t>
            </w:r>
            <w:proofErr w:type="spellStart"/>
            <w:r w:rsidRPr="0031477B">
              <w:rPr>
                <w:lang w:val="en-US"/>
              </w:rPr>
              <w:t>Baltica</w:t>
            </w:r>
            <w:proofErr w:type="spellEnd"/>
            <w:r w:rsidRPr="0031477B">
              <w:rPr>
                <w:lang w:val="en-US"/>
              </w:rPr>
              <w:t xml:space="preserve"> project in Latvia</w:t>
            </w:r>
          </w:p>
        </w:tc>
        <w:tc>
          <w:tcPr>
            <w:tcW w:w="2835" w:type="dxa"/>
          </w:tcPr>
          <w:p w14:paraId="5B5CA5B0" w14:textId="3188D580" w:rsidR="00F139D9" w:rsidRPr="0031477B" w:rsidRDefault="00F139D9" w:rsidP="00F139D9">
            <w:pPr>
              <w:pStyle w:val="NormalA"/>
              <w:spacing w:after="0"/>
              <w:rPr>
                <w:lang w:val="en-US"/>
              </w:rPr>
            </w:pPr>
            <w:r w:rsidRPr="0031477B">
              <w:rPr>
                <w:lang w:val="en-US"/>
              </w:rPr>
              <w:t>DTD TS Annex No. 3.7</w:t>
            </w:r>
          </w:p>
        </w:tc>
      </w:tr>
      <w:tr w:rsidR="0031477B" w:rsidRPr="0031477B" w14:paraId="059ECFB4" w14:textId="77777777" w:rsidTr="16432527">
        <w:tc>
          <w:tcPr>
            <w:tcW w:w="988" w:type="dxa"/>
          </w:tcPr>
          <w:p w14:paraId="49D9C09A" w14:textId="77777777" w:rsidR="00F139D9" w:rsidRPr="0031477B" w:rsidRDefault="00F139D9" w:rsidP="00F139D9">
            <w:pPr>
              <w:pStyle w:val="3rdlevelheading"/>
              <w:rPr>
                <w:lang w:val="en-US"/>
              </w:rPr>
            </w:pPr>
            <w:bookmarkStart w:id="768" w:name="_Toc519619692"/>
            <w:bookmarkEnd w:id="768"/>
          </w:p>
        </w:tc>
        <w:tc>
          <w:tcPr>
            <w:tcW w:w="5670" w:type="dxa"/>
          </w:tcPr>
          <w:p w14:paraId="41BEBC2C" w14:textId="777CE6DE" w:rsidR="00F139D9" w:rsidRPr="0031477B" w:rsidRDefault="00F139D9" w:rsidP="00F139D9">
            <w:pPr>
              <w:pStyle w:val="NormalA"/>
              <w:tabs>
                <w:tab w:val="left" w:pos="964"/>
              </w:tabs>
              <w:spacing w:after="0"/>
              <w:jc w:val="left"/>
              <w:rPr>
                <w:lang w:val="en-US"/>
              </w:rPr>
            </w:pPr>
            <w:r w:rsidRPr="0031477B">
              <w:rPr>
                <w:lang w:val="en-US"/>
              </w:rPr>
              <w:t xml:space="preserve">EIA </w:t>
            </w:r>
            <w:proofErr w:type="spellStart"/>
            <w:r w:rsidRPr="0031477B">
              <w:rPr>
                <w:lang w:val="en-US"/>
              </w:rPr>
              <w:t>condititions</w:t>
            </w:r>
            <w:proofErr w:type="spellEnd"/>
            <w:r w:rsidRPr="0031477B">
              <w:rPr>
                <w:lang w:val="en-US"/>
              </w:rPr>
              <w:t xml:space="preserve"> implementation table</w:t>
            </w:r>
          </w:p>
        </w:tc>
        <w:tc>
          <w:tcPr>
            <w:tcW w:w="2835" w:type="dxa"/>
          </w:tcPr>
          <w:p w14:paraId="4D45B0DC" w14:textId="24EDAD11" w:rsidR="00F139D9" w:rsidRPr="0031477B" w:rsidRDefault="00F139D9" w:rsidP="00F139D9">
            <w:pPr>
              <w:pStyle w:val="NormalA"/>
              <w:spacing w:after="0"/>
              <w:rPr>
                <w:lang w:val="en-US"/>
              </w:rPr>
            </w:pPr>
            <w:r w:rsidRPr="0031477B">
              <w:rPr>
                <w:lang w:val="en-US"/>
              </w:rPr>
              <w:t>DTD TS Annex No. 3.8</w:t>
            </w:r>
          </w:p>
        </w:tc>
      </w:tr>
      <w:tr w:rsidR="0031477B" w:rsidRPr="0031477B" w14:paraId="50E46E0D" w14:textId="77777777" w:rsidTr="16432527">
        <w:tc>
          <w:tcPr>
            <w:tcW w:w="988" w:type="dxa"/>
          </w:tcPr>
          <w:p w14:paraId="25D449A0" w14:textId="77777777" w:rsidR="00F139D9" w:rsidRPr="0031477B" w:rsidRDefault="00F139D9" w:rsidP="00F139D9">
            <w:pPr>
              <w:pStyle w:val="3rdlevelheading"/>
              <w:rPr>
                <w:lang w:val="en-US"/>
              </w:rPr>
            </w:pPr>
            <w:bookmarkStart w:id="769" w:name="_Toc519619693"/>
            <w:bookmarkEnd w:id="769"/>
          </w:p>
        </w:tc>
        <w:tc>
          <w:tcPr>
            <w:tcW w:w="5670" w:type="dxa"/>
          </w:tcPr>
          <w:p w14:paraId="5C195092" w14:textId="6E1D0B47" w:rsidR="00F139D9" w:rsidRPr="0031477B" w:rsidRDefault="00F139D9" w:rsidP="00F139D9">
            <w:pPr>
              <w:pStyle w:val="NormalA"/>
              <w:tabs>
                <w:tab w:val="left" w:pos="964"/>
              </w:tabs>
              <w:spacing w:after="0"/>
              <w:jc w:val="left"/>
              <w:rPr>
                <w:lang w:val="en-US"/>
              </w:rPr>
            </w:pPr>
            <w:r w:rsidRPr="0031477B">
              <w:rPr>
                <w:lang w:val="en-US"/>
              </w:rPr>
              <w:t>Technical expertise of the cut – and – cover railway tunnel</w:t>
            </w:r>
          </w:p>
        </w:tc>
        <w:tc>
          <w:tcPr>
            <w:tcW w:w="2835" w:type="dxa"/>
          </w:tcPr>
          <w:p w14:paraId="5234DBE3" w14:textId="6FAF2C66" w:rsidR="00F139D9" w:rsidRPr="0031477B" w:rsidRDefault="00F139D9" w:rsidP="00F139D9">
            <w:pPr>
              <w:pStyle w:val="NormalA"/>
              <w:spacing w:after="0"/>
              <w:rPr>
                <w:lang w:val="en-US"/>
              </w:rPr>
            </w:pPr>
            <w:r w:rsidRPr="0031477B">
              <w:rPr>
                <w:lang w:val="en-US"/>
              </w:rPr>
              <w:t>DTD TS Annex No. 3.9</w:t>
            </w:r>
          </w:p>
        </w:tc>
      </w:tr>
      <w:tr w:rsidR="0031477B" w:rsidRPr="0031477B" w14:paraId="7A2BDC41" w14:textId="77777777" w:rsidTr="16432527">
        <w:tc>
          <w:tcPr>
            <w:tcW w:w="988" w:type="dxa"/>
          </w:tcPr>
          <w:p w14:paraId="5298F768" w14:textId="77777777" w:rsidR="00F139D9" w:rsidRPr="0031477B" w:rsidRDefault="00F139D9" w:rsidP="00F139D9">
            <w:pPr>
              <w:pStyle w:val="3rdlevelheading"/>
              <w:rPr>
                <w:lang w:val="en-US"/>
              </w:rPr>
            </w:pPr>
            <w:bookmarkStart w:id="770" w:name="_Toc519619694"/>
            <w:bookmarkEnd w:id="770"/>
          </w:p>
        </w:tc>
        <w:tc>
          <w:tcPr>
            <w:tcW w:w="5670" w:type="dxa"/>
          </w:tcPr>
          <w:p w14:paraId="51582573" w14:textId="4AA96C9D" w:rsidR="00F139D9" w:rsidRPr="0031477B" w:rsidRDefault="00F139D9" w:rsidP="00F139D9">
            <w:pPr>
              <w:pStyle w:val="NormalA"/>
              <w:tabs>
                <w:tab w:val="left" w:pos="964"/>
              </w:tabs>
              <w:spacing w:after="0"/>
              <w:jc w:val="left"/>
              <w:rPr>
                <w:lang w:val="en-US"/>
              </w:rPr>
            </w:pPr>
            <w:proofErr w:type="spellStart"/>
            <w:r w:rsidRPr="0031477B">
              <w:rPr>
                <w:lang w:val="en-US"/>
              </w:rPr>
              <w:t>Torņakalna</w:t>
            </w:r>
            <w:proofErr w:type="spellEnd"/>
            <w:r w:rsidRPr="0031477B">
              <w:rPr>
                <w:lang w:val="en-US"/>
              </w:rPr>
              <w:t xml:space="preserve">, </w:t>
            </w:r>
            <w:proofErr w:type="spellStart"/>
            <w:r w:rsidRPr="0031477B">
              <w:rPr>
                <w:lang w:val="en-US"/>
              </w:rPr>
              <w:t>Friča</w:t>
            </w:r>
            <w:proofErr w:type="spellEnd"/>
            <w:r w:rsidRPr="0031477B">
              <w:rPr>
                <w:lang w:val="en-US"/>
              </w:rPr>
              <w:t xml:space="preserve"> </w:t>
            </w:r>
            <w:proofErr w:type="spellStart"/>
            <w:r w:rsidRPr="0031477B">
              <w:rPr>
                <w:lang w:val="en-US"/>
              </w:rPr>
              <w:t>Brīvzemnieka</w:t>
            </w:r>
            <w:proofErr w:type="spellEnd"/>
            <w:r w:rsidRPr="0031477B">
              <w:rPr>
                <w:lang w:val="en-US"/>
              </w:rPr>
              <w:t xml:space="preserve"> and </w:t>
            </w:r>
            <w:proofErr w:type="spellStart"/>
            <w:r w:rsidRPr="0031477B">
              <w:rPr>
                <w:lang w:val="en-US"/>
              </w:rPr>
              <w:t>Altonovas</w:t>
            </w:r>
            <w:proofErr w:type="spellEnd"/>
            <w:r w:rsidRPr="0031477B">
              <w:rPr>
                <w:lang w:val="en-US"/>
              </w:rPr>
              <w:t xml:space="preserve"> streets viaducts’ inspection reports (prepared in 2010, 2015, and 2016; provided for information purposes, current situation shall be </w:t>
            </w:r>
            <w:proofErr w:type="spellStart"/>
            <w:r w:rsidRPr="0031477B">
              <w:rPr>
                <w:lang w:val="en-US"/>
              </w:rPr>
              <w:t>reassesed</w:t>
            </w:r>
            <w:proofErr w:type="spellEnd"/>
            <w:r w:rsidRPr="0031477B">
              <w:rPr>
                <w:lang w:val="en-US"/>
              </w:rPr>
              <w:t>).</w:t>
            </w:r>
          </w:p>
        </w:tc>
        <w:tc>
          <w:tcPr>
            <w:tcW w:w="2835" w:type="dxa"/>
          </w:tcPr>
          <w:p w14:paraId="3DA1905C" w14:textId="58C807F5" w:rsidR="00F139D9" w:rsidRPr="0031477B" w:rsidRDefault="00F139D9" w:rsidP="00F139D9">
            <w:pPr>
              <w:pStyle w:val="NormalA"/>
              <w:spacing w:after="0"/>
              <w:rPr>
                <w:lang w:val="en-US"/>
              </w:rPr>
            </w:pPr>
            <w:r w:rsidRPr="0031477B">
              <w:rPr>
                <w:lang w:val="en-US"/>
              </w:rPr>
              <w:t>DTD TS Annex No. 3.10</w:t>
            </w:r>
          </w:p>
        </w:tc>
      </w:tr>
    </w:tbl>
    <w:p w14:paraId="4E69895A" w14:textId="3ED8FD3D" w:rsidR="00F320B5" w:rsidRPr="0031477B" w:rsidRDefault="16432527" w:rsidP="00497CED">
      <w:pPr>
        <w:pStyle w:val="2ndlevelheading"/>
        <w:rPr>
          <w:lang w:val="en-US"/>
        </w:rPr>
      </w:pPr>
      <w:bookmarkStart w:id="771" w:name="_Toc517697063"/>
      <w:bookmarkStart w:id="772" w:name="_Toc510940613"/>
      <w:bookmarkStart w:id="773" w:name="_Toc510945021"/>
      <w:bookmarkStart w:id="774" w:name="_Toc511139344"/>
      <w:bookmarkStart w:id="775" w:name="_Toc511140214"/>
      <w:bookmarkStart w:id="776" w:name="_Toc511140183"/>
      <w:bookmarkStart w:id="777" w:name="_Toc511141005"/>
      <w:bookmarkStart w:id="778" w:name="_Toc511140707"/>
      <w:bookmarkStart w:id="779" w:name="_Toc511142867"/>
      <w:bookmarkStart w:id="780" w:name="_Toc511144272"/>
      <w:bookmarkStart w:id="781" w:name="_Toc511145606"/>
      <w:bookmarkStart w:id="782" w:name="_Toc511145514"/>
      <w:bookmarkStart w:id="783" w:name="_Toc511146615"/>
      <w:bookmarkStart w:id="784" w:name="_Toc511210039"/>
      <w:bookmarkStart w:id="785" w:name="_Toc511375631"/>
      <w:bookmarkStart w:id="786" w:name="_Toc511375684"/>
      <w:bookmarkStart w:id="787" w:name="_Toc511376227"/>
      <w:bookmarkStart w:id="788" w:name="_Toc511376816"/>
      <w:bookmarkStart w:id="789" w:name="_Toc511377492"/>
      <w:bookmarkStart w:id="790" w:name="_Toc511377967"/>
      <w:bookmarkStart w:id="791" w:name="_Toc511378075"/>
      <w:bookmarkStart w:id="792" w:name="_Toc511378764"/>
      <w:bookmarkStart w:id="793" w:name="_Toc511379159"/>
      <w:bookmarkStart w:id="794" w:name="_Toc511378812"/>
      <w:bookmarkStart w:id="795" w:name="_Toc511379974"/>
      <w:bookmarkStart w:id="796" w:name="_Toc511380225"/>
      <w:bookmarkStart w:id="797" w:name="_Toc511381434"/>
      <w:bookmarkStart w:id="798" w:name="_Toc511383019"/>
      <w:bookmarkStart w:id="799" w:name="_Toc511383337"/>
      <w:bookmarkStart w:id="800" w:name="_Toc511383470"/>
      <w:bookmarkStart w:id="801" w:name="_Toc511384089"/>
      <w:bookmarkStart w:id="802" w:name="_Toc511384350"/>
      <w:bookmarkStart w:id="803" w:name="_Toc511384232"/>
      <w:bookmarkStart w:id="804" w:name="_Toc512252273"/>
      <w:bookmarkStart w:id="805" w:name="_Toc512602352"/>
      <w:bookmarkStart w:id="806" w:name="_Toc512612539"/>
      <w:bookmarkStart w:id="807" w:name="_Toc512602338"/>
      <w:bookmarkStart w:id="808" w:name="_Toc512862475"/>
      <w:bookmarkStart w:id="809" w:name="_Toc512863719"/>
      <w:bookmarkStart w:id="810" w:name="_Toc512864405"/>
      <w:bookmarkStart w:id="811" w:name="_Toc512864090"/>
      <w:bookmarkStart w:id="812" w:name="_Toc513013769"/>
      <w:bookmarkStart w:id="813" w:name="_Toc513013578"/>
      <w:bookmarkStart w:id="814" w:name="_Toc513016403"/>
      <w:bookmarkStart w:id="815" w:name="_Toc513016787"/>
      <w:bookmarkStart w:id="816" w:name="_Toc513016659"/>
      <w:bookmarkStart w:id="817" w:name="_Toc513018871"/>
      <w:bookmarkStart w:id="818" w:name="_Toc513018935"/>
      <w:bookmarkStart w:id="819" w:name="_Toc513018999"/>
      <w:bookmarkStart w:id="820" w:name="_Toc513019479"/>
      <w:bookmarkStart w:id="821" w:name="_Toc513019607"/>
      <w:bookmarkStart w:id="822" w:name="_Toc513020779"/>
      <w:bookmarkStart w:id="823" w:name="_Toc513021175"/>
      <w:bookmarkStart w:id="824" w:name="_Toc513021676"/>
      <w:bookmarkStart w:id="825" w:name="_Toc513022104"/>
      <w:bookmarkStart w:id="826" w:name="_Toc513022765"/>
      <w:bookmarkStart w:id="827" w:name="_Toc513022741"/>
      <w:bookmarkStart w:id="828" w:name="_Toc513023059"/>
      <w:bookmarkStart w:id="829" w:name="_Toc513024436"/>
      <w:bookmarkStart w:id="830" w:name="_Toc513024978"/>
      <w:bookmarkStart w:id="831" w:name="_Toc513025923"/>
      <w:bookmarkStart w:id="832" w:name="_Toc513449635"/>
      <w:bookmarkStart w:id="833" w:name="_Toc513451279"/>
      <w:bookmarkStart w:id="834" w:name="_Toc516219702"/>
      <w:bookmarkStart w:id="835" w:name="_Toc516219759"/>
      <w:bookmarkStart w:id="836" w:name="_Toc516222440"/>
      <w:bookmarkStart w:id="837" w:name="_Toc516221902"/>
      <w:bookmarkStart w:id="838" w:name="_Toc516226264"/>
      <w:bookmarkStart w:id="839" w:name="_Toc516222750"/>
      <w:bookmarkStart w:id="840" w:name="_Toc511656738"/>
      <w:bookmarkStart w:id="841" w:name="_Toc511658828"/>
      <w:bookmarkStart w:id="842" w:name="_Toc511659468"/>
      <w:bookmarkStart w:id="843" w:name="_Toc511659908"/>
      <w:bookmarkStart w:id="844" w:name="_Toc511661228"/>
      <w:bookmarkStart w:id="845" w:name="_Toc511663424"/>
      <w:bookmarkStart w:id="846" w:name="_Toc511662606"/>
      <w:bookmarkStart w:id="847" w:name="_Toc511663851"/>
      <w:bookmarkStart w:id="848" w:name="_Toc511664327"/>
      <w:bookmarkStart w:id="849" w:name="_Toc519617024"/>
      <w:bookmarkStart w:id="850" w:name="_Toc12966739"/>
      <w:r w:rsidRPr="0031477B">
        <w:rPr>
          <w:lang w:val="en-US"/>
        </w:rPr>
        <w:t xml:space="preserve">National state institutions related to the Design </w:t>
      </w:r>
      <w:r w:rsidR="00DD6792" w:rsidRPr="0031477B">
        <w:rPr>
          <w:lang w:val="en-US"/>
        </w:rPr>
        <w:t>S</w:t>
      </w:r>
      <w:r w:rsidRPr="0031477B">
        <w:rPr>
          <w:lang w:val="en-US"/>
        </w:rPr>
        <w:t>ervice</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r w:rsidR="00DD6792" w:rsidRPr="0031477B">
        <w:rPr>
          <w:lang w:val="en-US"/>
        </w:rPr>
        <w:t>s</w:t>
      </w:r>
      <w:bookmarkEnd w:id="850"/>
    </w:p>
    <w:p w14:paraId="41C73323" w14:textId="33612CDD" w:rsidR="00FC40C9" w:rsidRPr="0031477B" w:rsidRDefault="16432527" w:rsidP="00F072FB">
      <w:pPr>
        <w:pStyle w:val="3rdlevelheading"/>
        <w:outlineLvl w:val="9"/>
        <w:rPr>
          <w:b w:val="0"/>
          <w:lang w:val="en-US"/>
        </w:rPr>
      </w:pPr>
      <w:r w:rsidRPr="0031477B">
        <w:rPr>
          <w:b w:val="0"/>
          <w:lang w:val="en-US"/>
        </w:rPr>
        <w:t xml:space="preserve">The following table provides the list of </w:t>
      </w:r>
      <w:r w:rsidR="00642A23" w:rsidRPr="0031477B">
        <w:rPr>
          <w:b w:val="0"/>
          <w:lang w:val="en-US"/>
        </w:rPr>
        <w:t>main</w:t>
      </w:r>
      <w:r w:rsidR="00AC4811" w:rsidRPr="0031477B">
        <w:rPr>
          <w:b w:val="0"/>
          <w:lang w:val="en-US"/>
        </w:rPr>
        <w:t xml:space="preserve"> Country’s</w:t>
      </w:r>
      <w:r w:rsidR="002D5252" w:rsidRPr="0031477B">
        <w:rPr>
          <w:b w:val="0"/>
          <w:lang w:val="en-US"/>
        </w:rPr>
        <w:t xml:space="preserve"> </w:t>
      </w:r>
      <w:r w:rsidRPr="0031477B">
        <w:rPr>
          <w:b w:val="0"/>
          <w:lang w:val="en-US"/>
        </w:rPr>
        <w:t xml:space="preserve">national state/regulatory institutions </w:t>
      </w:r>
      <w:r w:rsidR="00DF6DD4" w:rsidRPr="0031477B">
        <w:rPr>
          <w:b w:val="0"/>
          <w:lang w:val="en-US"/>
        </w:rPr>
        <w:t xml:space="preserve">(non-exhaustive list) </w:t>
      </w:r>
      <w:r w:rsidRPr="0031477B">
        <w:rPr>
          <w:b w:val="0"/>
          <w:lang w:val="en-US"/>
        </w:rPr>
        <w:t xml:space="preserve">as a guidance for the Consultant to consider throughout the </w:t>
      </w:r>
      <w:r w:rsidR="00816C0E" w:rsidRPr="0031477B">
        <w:rPr>
          <w:b w:val="0"/>
          <w:lang w:val="en-US"/>
        </w:rPr>
        <w:t xml:space="preserve">Agreement </w:t>
      </w:r>
      <w:r w:rsidRPr="0031477B">
        <w:rPr>
          <w:b w:val="0"/>
          <w:lang w:val="en-US"/>
        </w:rPr>
        <w:t>implementation.</w:t>
      </w:r>
    </w:p>
    <w:tbl>
      <w:tblPr>
        <w:tblStyle w:val="TableGrid"/>
        <w:tblW w:w="9351" w:type="dxa"/>
        <w:tblLayout w:type="fixed"/>
        <w:tblLook w:val="04A0" w:firstRow="1" w:lastRow="0" w:firstColumn="1" w:lastColumn="0" w:noHBand="0" w:noVBand="1"/>
      </w:tblPr>
      <w:tblGrid>
        <w:gridCol w:w="988"/>
        <w:gridCol w:w="6095"/>
        <w:gridCol w:w="2268"/>
      </w:tblGrid>
      <w:tr w:rsidR="0031477B" w:rsidRPr="0031477B" w14:paraId="257EE9C8" w14:textId="77777777" w:rsidTr="16432527">
        <w:trPr>
          <w:tblHeader/>
        </w:trPr>
        <w:tc>
          <w:tcPr>
            <w:tcW w:w="988" w:type="dxa"/>
          </w:tcPr>
          <w:p w14:paraId="12019FB5" w14:textId="77777777" w:rsidR="00EE3C29" w:rsidRPr="0031477B" w:rsidRDefault="16432527" w:rsidP="16432527">
            <w:pPr>
              <w:spacing w:after="0"/>
              <w:jc w:val="center"/>
              <w:rPr>
                <w:b/>
                <w:lang w:val="en-US"/>
              </w:rPr>
            </w:pPr>
            <w:r w:rsidRPr="0031477B">
              <w:rPr>
                <w:b/>
                <w:lang w:val="en-US"/>
              </w:rPr>
              <w:t>No.</w:t>
            </w:r>
          </w:p>
        </w:tc>
        <w:tc>
          <w:tcPr>
            <w:tcW w:w="6095" w:type="dxa"/>
          </w:tcPr>
          <w:p w14:paraId="63589BFF" w14:textId="77777777" w:rsidR="00EE3C29" w:rsidRPr="0031477B" w:rsidRDefault="16432527" w:rsidP="16432527">
            <w:pPr>
              <w:spacing w:after="0"/>
              <w:jc w:val="center"/>
              <w:rPr>
                <w:b/>
                <w:lang w:val="en-US"/>
              </w:rPr>
            </w:pPr>
            <w:r w:rsidRPr="0031477B">
              <w:rPr>
                <w:b/>
                <w:lang w:val="en-US"/>
              </w:rPr>
              <w:t>Title</w:t>
            </w:r>
          </w:p>
        </w:tc>
        <w:tc>
          <w:tcPr>
            <w:tcW w:w="2268" w:type="dxa"/>
          </w:tcPr>
          <w:p w14:paraId="59657D25" w14:textId="77777777" w:rsidR="00EE3C29" w:rsidRPr="0031477B" w:rsidRDefault="16432527" w:rsidP="16432527">
            <w:pPr>
              <w:spacing w:after="0"/>
              <w:jc w:val="center"/>
              <w:rPr>
                <w:b/>
                <w:lang w:val="en-US"/>
              </w:rPr>
            </w:pPr>
            <w:r w:rsidRPr="0031477B">
              <w:rPr>
                <w:b/>
                <w:lang w:val="en-US"/>
              </w:rPr>
              <w:t>Online link</w:t>
            </w:r>
          </w:p>
        </w:tc>
      </w:tr>
      <w:tr w:rsidR="0031477B" w:rsidRPr="0031477B" w14:paraId="34C2D965" w14:textId="77777777" w:rsidTr="16432527">
        <w:tc>
          <w:tcPr>
            <w:tcW w:w="988" w:type="dxa"/>
          </w:tcPr>
          <w:p w14:paraId="03FE5510" w14:textId="77777777" w:rsidR="0007517D" w:rsidRPr="0031477B" w:rsidRDefault="0007517D" w:rsidP="00E62661">
            <w:pPr>
              <w:pStyle w:val="3rdlevelheading"/>
              <w:rPr>
                <w:lang w:val="en-US"/>
              </w:rPr>
            </w:pPr>
            <w:bookmarkStart w:id="851" w:name="_Toc519619696"/>
            <w:bookmarkStart w:id="852" w:name="_Toc519619699"/>
            <w:bookmarkEnd w:id="851"/>
            <w:bookmarkEnd w:id="852"/>
          </w:p>
        </w:tc>
        <w:tc>
          <w:tcPr>
            <w:tcW w:w="6095" w:type="dxa"/>
          </w:tcPr>
          <w:p w14:paraId="4F11F485" w14:textId="742CC5AE" w:rsidR="0007517D" w:rsidRPr="0031477B" w:rsidRDefault="16432527" w:rsidP="16432527">
            <w:pPr>
              <w:spacing w:after="0"/>
              <w:rPr>
                <w:lang w:val="en-US"/>
              </w:rPr>
            </w:pPr>
            <w:r w:rsidRPr="0031477B">
              <w:rPr>
                <w:lang w:val="en-US"/>
              </w:rPr>
              <w:t>The State Railway Technical Inspectorate</w:t>
            </w:r>
            <w:r w:rsidR="00134091" w:rsidRPr="0031477B">
              <w:rPr>
                <w:lang w:val="en-US"/>
              </w:rPr>
              <w:t xml:space="preserve"> </w:t>
            </w:r>
            <w:r w:rsidR="00134091" w:rsidRPr="0031477B">
              <w:rPr>
                <w:i/>
                <w:lang w:val="en-US"/>
              </w:rPr>
              <w:t>(</w:t>
            </w:r>
            <w:proofErr w:type="spellStart"/>
            <w:r w:rsidR="00134091" w:rsidRPr="0031477B">
              <w:rPr>
                <w:rFonts w:ascii="Arial" w:eastAsia="Arial" w:hAnsi="Arial" w:cs="Arial"/>
                <w:i/>
                <w:lang w:val="en-US"/>
              </w:rPr>
              <w:t>Valsts</w:t>
            </w:r>
            <w:proofErr w:type="spellEnd"/>
            <w:r w:rsidR="00134091" w:rsidRPr="0031477B">
              <w:rPr>
                <w:rFonts w:ascii="Arial" w:eastAsia="Arial" w:hAnsi="Arial" w:cs="Arial"/>
                <w:i/>
                <w:lang w:val="en-US"/>
              </w:rPr>
              <w:t xml:space="preserve"> </w:t>
            </w:r>
            <w:proofErr w:type="spellStart"/>
            <w:r w:rsidR="00134091" w:rsidRPr="0031477B">
              <w:rPr>
                <w:rFonts w:ascii="Arial" w:eastAsia="Arial" w:hAnsi="Arial" w:cs="Arial"/>
                <w:i/>
                <w:lang w:val="en-US"/>
              </w:rPr>
              <w:t>dzelzceļa</w:t>
            </w:r>
            <w:proofErr w:type="spellEnd"/>
            <w:r w:rsidR="00134091" w:rsidRPr="0031477B">
              <w:rPr>
                <w:rFonts w:ascii="Arial" w:eastAsia="Arial" w:hAnsi="Arial" w:cs="Arial"/>
                <w:i/>
                <w:lang w:val="en-US"/>
              </w:rPr>
              <w:t xml:space="preserve"> </w:t>
            </w:r>
            <w:proofErr w:type="spellStart"/>
            <w:r w:rsidR="00134091" w:rsidRPr="0031477B">
              <w:rPr>
                <w:rFonts w:ascii="Arial" w:eastAsia="Arial" w:hAnsi="Arial" w:cs="Arial"/>
                <w:i/>
                <w:lang w:val="en-US"/>
              </w:rPr>
              <w:t>tehniskā</w:t>
            </w:r>
            <w:proofErr w:type="spellEnd"/>
            <w:r w:rsidR="00134091" w:rsidRPr="0031477B">
              <w:rPr>
                <w:rFonts w:ascii="Arial" w:eastAsia="Arial" w:hAnsi="Arial" w:cs="Arial"/>
                <w:i/>
                <w:lang w:val="en-US"/>
              </w:rPr>
              <w:t xml:space="preserve"> </w:t>
            </w:r>
            <w:proofErr w:type="spellStart"/>
            <w:r w:rsidR="00134091" w:rsidRPr="0031477B">
              <w:rPr>
                <w:rFonts w:ascii="Arial" w:eastAsia="Arial" w:hAnsi="Arial" w:cs="Arial"/>
                <w:i/>
                <w:lang w:val="en-US"/>
              </w:rPr>
              <w:t>inspekcija</w:t>
            </w:r>
            <w:proofErr w:type="spellEnd"/>
            <w:r w:rsidR="00134091" w:rsidRPr="0031477B">
              <w:rPr>
                <w:rFonts w:ascii="Arial" w:eastAsia="Arial" w:hAnsi="Arial" w:cs="Arial"/>
                <w:i/>
                <w:lang w:val="en-US"/>
              </w:rPr>
              <w:t>)</w:t>
            </w:r>
          </w:p>
        </w:tc>
        <w:tc>
          <w:tcPr>
            <w:tcW w:w="2268" w:type="dxa"/>
          </w:tcPr>
          <w:p w14:paraId="7EDE6482" w14:textId="77777777" w:rsidR="0007517D" w:rsidRPr="0031477B" w:rsidRDefault="0007517D" w:rsidP="00C747BB">
            <w:pPr>
              <w:spacing w:after="0"/>
              <w:rPr>
                <w:lang w:val="en-US"/>
              </w:rPr>
            </w:pPr>
            <w:r w:rsidRPr="0031477B">
              <w:rPr>
                <w:lang w:val="en-US"/>
              </w:rPr>
              <w:t>http://www.vdzti.gov.lv</w:t>
            </w:r>
          </w:p>
        </w:tc>
      </w:tr>
      <w:tr w:rsidR="0031477B" w:rsidRPr="0031477B" w14:paraId="7B24CD93" w14:textId="77777777" w:rsidTr="16432527">
        <w:tc>
          <w:tcPr>
            <w:tcW w:w="988" w:type="dxa"/>
          </w:tcPr>
          <w:p w14:paraId="321ACF6F" w14:textId="77777777" w:rsidR="0007517D" w:rsidRPr="0031477B" w:rsidRDefault="0007517D" w:rsidP="00E62661">
            <w:pPr>
              <w:pStyle w:val="3rdlevelheading"/>
              <w:rPr>
                <w:lang w:val="en-US"/>
              </w:rPr>
            </w:pPr>
            <w:bookmarkStart w:id="853" w:name="_Toc519619700"/>
            <w:bookmarkEnd w:id="853"/>
          </w:p>
        </w:tc>
        <w:tc>
          <w:tcPr>
            <w:tcW w:w="6095" w:type="dxa"/>
          </w:tcPr>
          <w:p w14:paraId="4994A3B3" w14:textId="742CC5AE" w:rsidR="0007517D" w:rsidRPr="0031477B" w:rsidRDefault="16432527" w:rsidP="16432527">
            <w:pPr>
              <w:spacing w:after="0"/>
              <w:rPr>
                <w:lang w:val="en-US"/>
              </w:rPr>
            </w:pPr>
            <w:r w:rsidRPr="0031477B">
              <w:rPr>
                <w:lang w:val="en-US"/>
              </w:rPr>
              <w:t>The State Construction Control Bureau of Latvia</w:t>
            </w:r>
            <w:r w:rsidR="004020D2" w:rsidRPr="0031477B">
              <w:rPr>
                <w:lang w:val="en-US"/>
              </w:rPr>
              <w:t xml:space="preserve"> </w:t>
            </w:r>
            <w:r w:rsidR="004020D2" w:rsidRPr="0031477B">
              <w:rPr>
                <w:i/>
                <w:lang w:val="en-US"/>
              </w:rPr>
              <w:t>(</w:t>
            </w:r>
            <w:proofErr w:type="spellStart"/>
            <w:r w:rsidR="004020D2" w:rsidRPr="0031477B">
              <w:rPr>
                <w:i/>
                <w:lang w:val="en-US"/>
              </w:rPr>
              <w:t>Būvniecības</w:t>
            </w:r>
            <w:proofErr w:type="spellEnd"/>
            <w:r w:rsidR="004020D2" w:rsidRPr="0031477B">
              <w:rPr>
                <w:i/>
                <w:lang w:val="en-US"/>
              </w:rPr>
              <w:t xml:space="preserve"> </w:t>
            </w:r>
            <w:proofErr w:type="spellStart"/>
            <w:r w:rsidR="004020D2" w:rsidRPr="0031477B">
              <w:rPr>
                <w:i/>
                <w:lang w:val="en-US"/>
              </w:rPr>
              <w:t>valsts</w:t>
            </w:r>
            <w:proofErr w:type="spellEnd"/>
            <w:r w:rsidR="004020D2" w:rsidRPr="0031477B">
              <w:rPr>
                <w:i/>
                <w:lang w:val="en-US"/>
              </w:rPr>
              <w:t xml:space="preserve"> </w:t>
            </w:r>
            <w:proofErr w:type="spellStart"/>
            <w:r w:rsidR="004020D2" w:rsidRPr="0031477B">
              <w:rPr>
                <w:i/>
                <w:lang w:val="en-US"/>
              </w:rPr>
              <w:t>kontroles</w:t>
            </w:r>
            <w:proofErr w:type="spellEnd"/>
            <w:r w:rsidR="004020D2" w:rsidRPr="0031477B">
              <w:rPr>
                <w:i/>
                <w:lang w:val="en-US"/>
              </w:rPr>
              <w:t xml:space="preserve"> </w:t>
            </w:r>
            <w:proofErr w:type="spellStart"/>
            <w:r w:rsidR="004020D2" w:rsidRPr="0031477B">
              <w:rPr>
                <w:i/>
                <w:lang w:val="en-US"/>
              </w:rPr>
              <w:t>birojs</w:t>
            </w:r>
            <w:proofErr w:type="spellEnd"/>
            <w:r w:rsidR="004020D2" w:rsidRPr="0031477B">
              <w:rPr>
                <w:i/>
                <w:lang w:val="en-US"/>
              </w:rPr>
              <w:t>)</w:t>
            </w:r>
          </w:p>
        </w:tc>
        <w:tc>
          <w:tcPr>
            <w:tcW w:w="2268" w:type="dxa"/>
          </w:tcPr>
          <w:p w14:paraId="6658E3B7" w14:textId="77777777" w:rsidR="0007517D" w:rsidRPr="0031477B" w:rsidRDefault="0007517D" w:rsidP="00C747BB">
            <w:pPr>
              <w:spacing w:after="0"/>
              <w:rPr>
                <w:lang w:val="en-US"/>
              </w:rPr>
            </w:pPr>
            <w:r w:rsidRPr="0031477B">
              <w:rPr>
                <w:lang w:val="en-US"/>
              </w:rPr>
              <w:t>http://bvkb.gov.lv/</w:t>
            </w:r>
          </w:p>
        </w:tc>
      </w:tr>
      <w:tr w:rsidR="0031477B" w:rsidRPr="0031477B" w14:paraId="015BD5C3" w14:textId="77777777" w:rsidTr="16432527">
        <w:tc>
          <w:tcPr>
            <w:tcW w:w="988" w:type="dxa"/>
          </w:tcPr>
          <w:p w14:paraId="4DEF8866" w14:textId="77777777" w:rsidR="0007517D" w:rsidRPr="0031477B" w:rsidRDefault="0007517D" w:rsidP="00E62661">
            <w:pPr>
              <w:pStyle w:val="3rdlevelheading"/>
              <w:rPr>
                <w:lang w:val="en-US"/>
              </w:rPr>
            </w:pPr>
            <w:bookmarkStart w:id="854" w:name="_Toc519619701"/>
            <w:bookmarkEnd w:id="854"/>
          </w:p>
        </w:tc>
        <w:tc>
          <w:tcPr>
            <w:tcW w:w="6095" w:type="dxa"/>
          </w:tcPr>
          <w:p w14:paraId="79507E9A" w14:textId="742CC5AE" w:rsidR="0007517D" w:rsidRPr="0031477B" w:rsidRDefault="16432527" w:rsidP="16432527">
            <w:pPr>
              <w:spacing w:after="0"/>
              <w:rPr>
                <w:lang w:val="en-US"/>
              </w:rPr>
            </w:pPr>
            <w:r w:rsidRPr="0031477B">
              <w:rPr>
                <w:lang w:val="en-US"/>
              </w:rPr>
              <w:t>The Latvian State Roads</w:t>
            </w:r>
            <w:r w:rsidR="00DC4269" w:rsidRPr="0031477B">
              <w:rPr>
                <w:lang w:val="en-US"/>
              </w:rPr>
              <w:t xml:space="preserve"> </w:t>
            </w:r>
            <w:r w:rsidR="00DC4269" w:rsidRPr="0031477B">
              <w:rPr>
                <w:i/>
                <w:lang w:val="en-US"/>
              </w:rPr>
              <w:t>(</w:t>
            </w:r>
            <w:proofErr w:type="spellStart"/>
            <w:r w:rsidR="00DC4269" w:rsidRPr="0031477B">
              <w:rPr>
                <w:i/>
                <w:lang w:val="en-US"/>
              </w:rPr>
              <w:t>Latvijas</w:t>
            </w:r>
            <w:proofErr w:type="spellEnd"/>
            <w:r w:rsidR="00DC4269" w:rsidRPr="0031477B">
              <w:rPr>
                <w:i/>
                <w:lang w:val="en-US"/>
              </w:rPr>
              <w:t xml:space="preserve"> </w:t>
            </w:r>
            <w:proofErr w:type="spellStart"/>
            <w:r w:rsidR="00DC4269" w:rsidRPr="0031477B">
              <w:rPr>
                <w:i/>
                <w:lang w:val="en-US"/>
              </w:rPr>
              <w:t>Valsts</w:t>
            </w:r>
            <w:proofErr w:type="spellEnd"/>
            <w:r w:rsidR="00DC4269" w:rsidRPr="0031477B">
              <w:rPr>
                <w:i/>
                <w:lang w:val="en-US"/>
              </w:rPr>
              <w:t xml:space="preserve"> </w:t>
            </w:r>
            <w:proofErr w:type="spellStart"/>
            <w:r w:rsidR="00DC4269" w:rsidRPr="0031477B">
              <w:rPr>
                <w:i/>
                <w:lang w:val="en-US"/>
              </w:rPr>
              <w:t>ceļi</w:t>
            </w:r>
            <w:proofErr w:type="spellEnd"/>
            <w:r w:rsidR="0083621F" w:rsidRPr="0031477B">
              <w:rPr>
                <w:i/>
                <w:lang w:val="en-US"/>
              </w:rPr>
              <w:t>)</w:t>
            </w:r>
          </w:p>
        </w:tc>
        <w:tc>
          <w:tcPr>
            <w:tcW w:w="2268" w:type="dxa"/>
          </w:tcPr>
          <w:p w14:paraId="2015DA13" w14:textId="77777777" w:rsidR="0007517D" w:rsidRPr="0031477B" w:rsidRDefault="0007517D" w:rsidP="00C747BB">
            <w:pPr>
              <w:spacing w:after="0"/>
              <w:rPr>
                <w:lang w:val="en-US"/>
              </w:rPr>
            </w:pPr>
            <w:r w:rsidRPr="0031477B">
              <w:rPr>
                <w:lang w:val="en-US"/>
              </w:rPr>
              <w:t>https://lvceli.lv</w:t>
            </w:r>
          </w:p>
        </w:tc>
      </w:tr>
      <w:tr w:rsidR="0031477B" w:rsidRPr="0031477B" w14:paraId="50320A4E" w14:textId="77777777" w:rsidTr="16432527">
        <w:tc>
          <w:tcPr>
            <w:tcW w:w="988" w:type="dxa"/>
          </w:tcPr>
          <w:p w14:paraId="3B243890" w14:textId="77777777" w:rsidR="0007517D" w:rsidRPr="0031477B" w:rsidRDefault="0007517D" w:rsidP="00E62661">
            <w:pPr>
              <w:pStyle w:val="3rdlevelheading"/>
              <w:rPr>
                <w:lang w:val="en-US"/>
              </w:rPr>
            </w:pPr>
            <w:bookmarkStart w:id="855" w:name="_Toc519619702"/>
            <w:bookmarkEnd w:id="855"/>
          </w:p>
        </w:tc>
        <w:tc>
          <w:tcPr>
            <w:tcW w:w="6095" w:type="dxa"/>
          </w:tcPr>
          <w:p w14:paraId="779AB1EB" w14:textId="742CC5AE" w:rsidR="0007517D" w:rsidRPr="0031477B" w:rsidRDefault="16432527" w:rsidP="16432527">
            <w:pPr>
              <w:spacing w:after="0"/>
              <w:rPr>
                <w:lang w:val="en-US"/>
              </w:rPr>
            </w:pPr>
            <w:r w:rsidRPr="0031477B">
              <w:rPr>
                <w:lang w:val="en-US"/>
              </w:rPr>
              <w:t>Riga city building authority</w:t>
            </w:r>
            <w:r w:rsidR="0083621F" w:rsidRPr="0031477B">
              <w:rPr>
                <w:lang w:val="en-US"/>
              </w:rPr>
              <w:t xml:space="preserve"> </w:t>
            </w:r>
            <w:r w:rsidR="000E7FDD" w:rsidRPr="0031477B">
              <w:rPr>
                <w:i/>
                <w:lang w:val="en-US"/>
              </w:rPr>
              <w:t>(</w:t>
            </w:r>
            <w:proofErr w:type="spellStart"/>
            <w:r w:rsidR="000E7FDD" w:rsidRPr="0031477B">
              <w:rPr>
                <w:i/>
                <w:lang w:val="en-US"/>
              </w:rPr>
              <w:t>Rīgas</w:t>
            </w:r>
            <w:proofErr w:type="spellEnd"/>
            <w:r w:rsidR="000E7FDD" w:rsidRPr="0031477B">
              <w:rPr>
                <w:i/>
                <w:lang w:val="en-US"/>
              </w:rPr>
              <w:t xml:space="preserve"> </w:t>
            </w:r>
            <w:proofErr w:type="spellStart"/>
            <w:r w:rsidR="000E7FDD" w:rsidRPr="0031477B">
              <w:rPr>
                <w:i/>
                <w:lang w:val="en-US"/>
              </w:rPr>
              <w:t>pilsētas</w:t>
            </w:r>
            <w:proofErr w:type="spellEnd"/>
            <w:r w:rsidR="000E7FDD" w:rsidRPr="0031477B">
              <w:rPr>
                <w:i/>
                <w:lang w:val="en-US"/>
              </w:rPr>
              <w:t xml:space="preserve"> </w:t>
            </w:r>
            <w:proofErr w:type="spellStart"/>
            <w:r w:rsidR="000E7FDD" w:rsidRPr="0031477B">
              <w:rPr>
                <w:i/>
                <w:lang w:val="en-US"/>
              </w:rPr>
              <w:t>būvvalde</w:t>
            </w:r>
            <w:proofErr w:type="spellEnd"/>
            <w:r w:rsidR="000E7FDD" w:rsidRPr="0031477B">
              <w:rPr>
                <w:i/>
                <w:lang w:val="en-US"/>
              </w:rPr>
              <w:t>)</w:t>
            </w:r>
          </w:p>
        </w:tc>
        <w:tc>
          <w:tcPr>
            <w:tcW w:w="2268" w:type="dxa"/>
          </w:tcPr>
          <w:p w14:paraId="04A8863A" w14:textId="77777777" w:rsidR="0007517D" w:rsidRPr="0031477B" w:rsidRDefault="0007517D" w:rsidP="00C747BB">
            <w:pPr>
              <w:spacing w:after="0"/>
              <w:rPr>
                <w:lang w:val="en-US"/>
              </w:rPr>
            </w:pPr>
            <w:r w:rsidRPr="0031477B">
              <w:rPr>
                <w:lang w:val="en-US"/>
              </w:rPr>
              <w:t>http://www.rpbv.lv/</w:t>
            </w:r>
          </w:p>
        </w:tc>
      </w:tr>
      <w:tr w:rsidR="0031477B" w:rsidRPr="0031477B" w14:paraId="1D0F3C8F" w14:textId="77777777" w:rsidTr="16432527">
        <w:tc>
          <w:tcPr>
            <w:tcW w:w="988" w:type="dxa"/>
          </w:tcPr>
          <w:p w14:paraId="2AC224C2" w14:textId="77777777" w:rsidR="0007517D" w:rsidRPr="0031477B" w:rsidRDefault="0007517D" w:rsidP="00E62661">
            <w:pPr>
              <w:pStyle w:val="3rdlevelheading"/>
              <w:rPr>
                <w:lang w:val="en-US"/>
              </w:rPr>
            </w:pPr>
            <w:bookmarkStart w:id="856" w:name="_Toc519619703"/>
            <w:bookmarkEnd w:id="856"/>
          </w:p>
        </w:tc>
        <w:tc>
          <w:tcPr>
            <w:tcW w:w="6095" w:type="dxa"/>
          </w:tcPr>
          <w:p w14:paraId="7508F8D2" w14:textId="742CC5AE" w:rsidR="0007517D" w:rsidRPr="0031477B" w:rsidRDefault="16432527" w:rsidP="16432527">
            <w:pPr>
              <w:spacing w:after="0"/>
              <w:rPr>
                <w:lang w:val="en-US"/>
              </w:rPr>
            </w:pPr>
            <w:proofErr w:type="spellStart"/>
            <w:r w:rsidRPr="0031477B">
              <w:rPr>
                <w:lang w:val="en-US"/>
              </w:rPr>
              <w:t>Salaspils</w:t>
            </w:r>
            <w:proofErr w:type="spellEnd"/>
            <w:r w:rsidRPr="0031477B">
              <w:rPr>
                <w:lang w:val="en-US"/>
              </w:rPr>
              <w:t xml:space="preserve"> municipality building authority</w:t>
            </w:r>
            <w:r w:rsidR="002C6E45" w:rsidRPr="0031477B">
              <w:rPr>
                <w:lang w:val="en-US"/>
              </w:rPr>
              <w:t xml:space="preserve"> </w:t>
            </w:r>
            <w:r w:rsidR="002C6E45" w:rsidRPr="0031477B">
              <w:rPr>
                <w:i/>
                <w:lang w:val="en-US"/>
              </w:rPr>
              <w:t>(</w:t>
            </w:r>
            <w:proofErr w:type="spellStart"/>
            <w:r w:rsidR="000E7FDD" w:rsidRPr="0031477B">
              <w:rPr>
                <w:i/>
                <w:lang w:val="en-US"/>
              </w:rPr>
              <w:t>Salaspils</w:t>
            </w:r>
            <w:proofErr w:type="spellEnd"/>
            <w:r w:rsidR="000E7FDD" w:rsidRPr="0031477B">
              <w:rPr>
                <w:i/>
                <w:lang w:val="en-US"/>
              </w:rPr>
              <w:t xml:space="preserve"> </w:t>
            </w:r>
            <w:proofErr w:type="spellStart"/>
            <w:r w:rsidR="000E7FDD" w:rsidRPr="0031477B">
              <w:rPr>
                <w:i/>
                <w:lang w:val="en-US"/>
              </w:rPr>
              <w:t>pašvaldības</w:t>
            </w:r>
            <w:proofErr w:type="spellEnd"/>
            <w:r w:rsidR="000E7FDD" w:rsidRPr="0031477B">
              <w:rPr>
                <w:i/>
                <w:lang w:val="en-US"/>
              </w:rPr>
              <w:t xml:space="preserve"> </w:t>
            </w:r>
            <w:proofErr w:type="spellStart"/>
            <w:r w:rsidR="002C6E45" w:rsidRPr="0031477B">
              <w:rPr>
                <w:i/>
                <w:lang w:val="en-US"/>
              </w:rPr>
              <w:t>būvvalde</w:t>
            </w:r>
            <w:proofErr w:type="spellEnd"/>
            <w:r w:rsidR="002C6E45" w:rsidRPr="0031477B">
              <w:rPr>
                <w:i/>
                <w:lang w:val="en-US"/>
              </w:rPr>
              <w:t>)</w:t>
            </w:r>
            <w:r w:rsidR="002C6E45" w:rsidRPr="0031477B">
              <w:rPr>
                <w:lang w:val="en-US"/>
              </w:rPr>
              <w:t xml:space="preserve"> </w:t>
            </w:r>
          </w:p>
        </w:tc>
        <w:tc>
          <w:tcPr>
            <w:tcW w:w="2268" w:type="dxa"/>
          </w:tcPr>
          <w:p w14:paraId="743E8207" w14:textId="77777777" w:rsidR="0007517D" w:rsidRPr="0031477B" w:rsidRDefault="0007517D" w:rsidP="00C747BB">
            <w:pPr>
              <w:spacing w:after="0"/>
              <w:rPr>
                <w:lang w:val="en-US"/>
              </w:rPr>
            </w:pPr>
            <w:r w:rsidRPr="0031477B">
              <w:rPr>
                <w:lang w:val="en-US"/>
              </w:rPr>
              <w:t>http://www.salaspils.lv/</w:t>
            </w:r>
          </w:p>
        </w:tc>
      </w:tr>
      <w:tr w:rsidR="0031477B" w:rsidRPr="0031477B" w14:paraId="1C838F65" w14:textId="77777777" w:rsidTr="16432527">
        <w:tc>
          <w:tcPr>
            <w:tcW w:w="988" w:type="dxa"/>
          </w:tcPr>
          <w:p w14:paraId="6C92F0B8" w14:textId="77777777" w:rsidR="0007517D" w:rsidRPr="0031477B" w:rsidRDefault="0007517D" w:rsidP="00E62661">
            <w:pPr>
              <w:pStyle w:val="3rdlevelheading"/>
              <w:rPr>
                <w:lang w:val="en-US"/>
              </w:rPr>
            </w:pPr>
            <w:bookmarkStart w:id="857" w:name="_Toc519619704"/>
            <w:bookmarkEnd w:id="857"/>
          </w:p>
        </w:tc>
        <w:tc>
          <w:tcPr>
            <w:tcW w:w="6095" w:type="dxa"/>
          </w:tcPr>
          <w:p w14:paraId="5C29BA94" w14:textId="742CC5AE" w:rsidR="0007517D" w:rsidRPr="0031477B" w:rsidRDefault="16432527" w:rsidP="16432527">
            <w:pPr>
              <w:spacing w:after="0"/>
              <w:rPr>
                <w:lang w:val="en-US"/>
              </w:rPr>
            </w:pPr>
            <w:proofErr w:type="spellStart"/>
            <w:r w:rsidRPr="0031477B">
              <w:rPr>
                <w:lang w:val="en-US"/>
              </w:rPr>
              <w:t>Stopini</w:t>
            </w:r>
            <w:proofErr w:type="spellEnd"/>
            <w:r w:rsidRPr="0031477B">
              <w:rPr>
                <w:lang w:val="en-US"/>
              </w:rPr>
              <w:t xml:space="preserve"> municipality building authority</w:t>
            </w:r>
            <w:r w:rsidR="0044739C" w:rsidRPr="0031477B">
              <w:rPr>
                <w:lang w:val="en-US"/>
              </w:rPr>
              <w:t xml:space="preserve"> </w:t>
            </w:r>
            <w:r w:rsidR="0044739C" w:rsidRPr="0031477B">
              <w:rPr>
                <w:i/>
                <w:lang w:val="en-US"/>
              </w:rPr>
              <w:t>(</w:t>
            </w:r>
            <w:proofErr w:type="spellStart"/>
            <w:r w:rsidR="000E7FDD" w:rsidRPr="0031477B">
              <w:rPr>
                <w:i/>
                <w:lang w:val="en-US"/>
              </w:rPr>
              <w:t>Stopiņi</w:t>
            </w:r>
            <w:proofErr w:type="spellEnd"/>
            <w:r w:rsidR="000E7FDD" w:rsidRPr="0031477B">
              <w:rPr>
                <w:i/>
                <w:lang w:val="en-US"/>
              </w:rPr>
              <w:t xml:space="preserve"> </w:t>
            </w:r>
            <w:proofErr w:type="spellStart"/>
            <w:r w:rsidR="000E7FDD" w:rsidRPr="0031477B">
              <w:rPr>
                <w:i/>
                <w:lang w:val="en-US"/>
              </w:rPr>
              <w:t>pašvaldības</w:t>
            </w:r>
            <w:proofErr w:type="spellEnd"/>
            <w:r w:rsidR="000E7FDD" w:rsidRPr="0031477B">
              <w:rPr>
                <w:i/>
                <w:lang w:val="en-US"/>
              </w:rPr>
              <w:t xml:space="preserve"> </w:t>
            </w:r>
            <w:proofErr w:type="spellStart"/>
            <w:r w:rsidR="0044739C" w:rsidRPr="0031477B">
              <w:rPr>
                <w:i/>
                <w:lang w:val="en-US"/>
              </w:rPr>
              <w:t>būvvalde</w:t>
            </w:r>
            <w:proofErr w:type="spellEnd"/>
            <w:r w:rsidR="0044739C" w:rsidRPr="0031477B">
              <w:rPr>
                <w:i/>
                <w:lang w:val="en-US"/>
              </w:rPr>
              <w:t>)</w:t>
            </w:r>
          </w:p>
        </w:tc>
        <w:tc>
          <w:tcPr>
            <w:tcW w:w="2268" w:type="dxa"/>
          </w:tcPr>
          <w:p w14:paraId="47E7A3CB" w14:textId="77777777" w:rsidR="0007517D" w:rsidRPr="0031477B" w:rsidRDefault="0007517D" w:rsidP="00C747BB">
            <w:pPr>
              <w:spacing w:after="0"/>
              <w:rPr>
                <w:lang w:val="en-US"/>
              </w:rPr>
            </w:pPr>
            <w:r w:rsidRPr="0031477B">
              <w:rPr>
                <w:lang w:val="en-US"/>
              </w:rPr>
              <w:t>https://www.stopini.lv/</w:t>
            </w:r>
          </w:p>
        </w:tc>
      </w:tr>
      <w:tr w:rsidR="0031477B" w:rsidRPr="0031477B" w14:paraId="3C4088C7" w14:textId="77777777" w:rsidTr="16432527">
        <w:tc>
          <w:tcPr>
            <w:tcW w:w="988" w:type="dxa"/>
          </w:tcPr>
          <w:p w14:paraId="7E20D7B3" w14:textId="77777777" w:rsidR="0007517D" w:rsidRPr="0031477B" w:rsidRDefault="0007517D" w:rsidP="00E62661">
            <w:pPr>
              <w:pStyle w:val="3rdlevelheading"/>
              <w:rPr>
                <w:lang w:val="en-US"/>
              </w:rPr>
            </w:pPr>
            <w:bookmarkStart w:id="858" w:name="_Toc519619705"/>
            <w:bookmarkEnd w:id="858"/>
          </w:p>
        </w:tc>
        <w:tc>
          <w:tcPr>
            <w:tcW w:w="6095" w:type="dxa"/>
          </w:tcPr>
          <w:p w14:paraId="4CFFEF34" w14:textId="742CC5AE" w:rsidR="0007517D" w:rsidRPr="0031477B" w:rsidRDefault="16432527" w:rsidP="16432527">
            <w:pPr>
              <w:spacing w:after="0"/>
              <w:rPr>
                <w:lang w:val="en-US"/>
              </w:rPr>
            </w:pPr>
            <w:proofErr w:type="spellStart"/>
            <w:r w:rsidRPr="0031477B">
              <w:rPr>
                <w:lang w:val="en-US"/>
              </w:rPr>
              <w:t>Marupe</w:t>
            </w:r>
            <w:proofErr w:type="spellEnd"/>
            <w:r w:rsidRPr="0031477B">
              <w:rPr>
                <w:lang w:val="en-US"/>
              </w:rPr>
              <w:t xml:space="preserve"> municipality building authority</w:t>
            </w:r>
            <w:r w:rsidR="0044739C" w:rsidRPr="0031477B">
              <w:rPr>
                <w:lang w:val="en-US"/>
              </w:rPr>
              <w:t xml:space="preserve"> </w:t>
            </w:r>
            <w:r w:rsidR="0044739C" w:rsidRPr="0031477B">
              <w:rPr>
                <w:i/>
                <w:lang w:val="en-US"/>
              </w:rPr>
              <w:t>(</w:t>
            </w:r>
            <w:proofErr w:type="spellStart"/>
            <w:r w:rsidR="000E7FDD" w:rsidRPr="0031477B">
              <w:rPr>
                <w:i/>
                <w:lang w:val="en-US"/>
              </w:rPr>
              <w:t>Mārupe</w:t>
            </w:r>
            <w:proofErr w:type="spellEnd"/>
            <w:r w:rsidR="000E7FDD" w:rsidRPr="0031477B">
              <w:rPr>
                <w:i/>
                <w:lang w:val="en-US"/>
              </w:rPr>
              <w:t xml:space="preserve"> </w:t>
            </w:r>
            <w:proofErr w:type="spellStart"/>
            <w:r w:rsidR="000E7FDD" w:rsidRPr="0031477B">
              <w:rPr>
                <w:i/>
                <w:lang w:val="en-US"/>
              </w:rPr>
              <w:t>pašvaldības</w:t>
            </w:r>
            <w:proofErr w:type="spellEnd"/>
            <w:r w:rsidR="000E7FDD" w:rsidRPr="0031477B">
              <w:rPr>
                <w:i/>
                <w:lang w:val="en-US"/>
              </w:rPr>
              <w:t xml:space="preserve"> </w:t>
            </w:r>
            <w:proofErr w:type="spellStart"/>
            <w:r w:rsidR="0044739C" w:rsidRPr="0031477B">
              <w:rPr>
                <w:i/>
                <w:lang w:val="en-US"/>
              </w:rPr>
              <w:t>būvvalde</w:t>
            </w:r>
            <w:proofErr w:type="spellEnd"/>
            <w:r w:rsidR="0044739C" w:rsidRPr="0031477B">
              <w:rPr>
                <w:i/>
                <w:lang w:val="en-US"/>
              </w:rPr>
              <w:t>)</w:t>
            </w:r>
          </w:p>
        </w:tc>
        <w:tc>
          <w:tcPr>
            <w:tcW w:w="2268" w:type="dxa"/>
          </w:tcPr>
          <w:p w14:paraId="11887D6D" w14:textId="77777777" w:rsidR="0007517D" w:rsidRPr="0031477B" w:rsidRDefault="0007517D" w:rsidP="00C747BB">
            <w:pPr>
              <w:spacing w:after="0"/>
              <w:rPr>
                <w:lang w:val="en-US"/>
              </w:rPr>
            </w:pPr>
            <w:r w:rsidRPr="0031477B">
              <w:rPr>
                <w:lang w:val="en-US"/>
              </w:rPr>
              <w:t>http://www.marupe.lv/</w:t>
            </w:r>
          </w:p>
        </w:tc>
      </w:tr>
      <w:tr w:rsidR="0031477B" w:rsidRPr="0031477B" w14:paraId="2B15FE04" w14:textId="77777777" w:rsidTr="16432527">
        <w:tc>
          <w:tcPr>
            <w:tcW w:w="988" w:type="dxa"/>
          </w:tcPr>
          <w:p w14:paraId="12CC0D64" w14:textId="77777777" w:rsidR="0007517D" w:rsidRPr="0031477B" w:rsidRDefault="0007517D" w:rsidP="00E62661">
            <w:pPr>
              <w:pStyle w:val="3rdlevelheading"/>
              <w:rPr>
                <w:lang w:val="en-US"/>
              </w:rPr>
            </w:pPr>
            <w:bookmarkStart w:id="859" w:name="_Toc519619706"/>
            <w:bookmarkEnd w:id="859"/>
          </w:p>
        </w:tc>
        <w:tc>
          <w:tcPr>
            <w:tcW w:w="6095" w:type="dxa"/>
          </w:tcPr>
          <w:p w14:paraId="392A79AA" w14:textId="742CC5AE" w:rsidR="0007517D" w:rsidRPr="0031477B" w:rsidRDefault="16432527" w:rsidP="16432527">
            <w:pPr>
              <w:spacing w:after="0"/>
              <w:rPr>
                <w:lang w:val="en-US"/>
              </w:rPr>
            </w:pPr>
            <w:proofErr w:type="spellStart"/>
            <w:r w:rsidRPr="0031477B">
              <w:rPr>
                <w:lang w:val="en-US"/>
              </w:rPr>
              <w:t>Olaine</w:t>
            </w:r>
            <w:proofErr w:type="spellEnd"/>
            <w:r w:rsidRPr="0031477B">
              <w:rPr>
                <w:lang w:val="en-US"/>
              </w:rPr>
              <w:t xml:space="preserve"> municipality building authority</w:t>
            </w:r>
            <w:r w:rsidR="0044739C" w:rsidRPr="0031477B">
              <w:rPr>
                <w:lang w:val="en-US"/>
              </w:rPr>
              <w:t xml:space="preserve"> </w:t>
            </w:r>
            <w:r w:rsidR="0044739C" w:rsidRPr="0031477B">
              <w:rPr>
                <w:i/>
                <w:lang w:val="en-US"/>
              </w:rPr>
              <w:t>(</w:t>
            </w:r>
            <w:proofErr w:type="spellStart"/>
            <w:r w:rsidR="000E7FDD" w:rsidRPr="0031477B">
              <w:rPr>
                <w:i/>
                <w:lang w:val="en-US"/>
              </w:rPr>
              <w:t>Olaine</w:t>
            </w:r>
            <w:proofErr w:type="spellEnd"/>
            <w:r w:rsidR="000E7FDD" w:rsidRPr="0031477B">
              <w:rPr>
                <w:i/>
                <w:lang w:val="en-US"/>
              </w:rPr>
              <w:t xml:space="preserve"> </w:t>
            </w:r>
            <w:proofErr w:type="spellStart"/>
            <w:r w:rsidR="005B58C6" w:rsidRPr="0031477B">
              <w:rPr>
                <w:i/>
                <w:lang w:val="en-US"/>
              </w:rPr>
              <w:t>pašvaldības</w:t>
            </w:r>
            <w:proofErr w:type="spellEnd"/>
            <w:r w:rsidR="005B58C6" w:rsidRPr="0031477B">
              <w:rPr>
                <w:i/>
                <w:lang w:val="en-US"/>
              </w:rPr>
              <w:t xml:space="preserve"> </w:t>
            </w:r>
            <w:proofErr w:type="spellStart"/>
            <w:r w:rsidR="0044739C" w:rsidRPr="0031477B">
              <w:rPr>
                <w:i/>
                <w:lang w:val="en-US"/>
              </w:rPr>
              <w:t>būvvalde</w:t>
            </w:r>
            <w:proofErr w:type="spellEnd"/>
            <w:r w:rsidR="0044739C" w:rsidRPr="0031477B">
              <w:rPr>
                <w:i/>
                <w:lang w:val="en-US"/>
              </w:rPr>
              <w:t>)</w:t>
            </w:r>
          </w:p>
        </w:tc>
        <w:tc>
          <w:tcPr>
            <w:tcW w:w="2268" w:type="dxa"/>
          </w:tcPr>
          <w:p w14:paraId="2D8A3B69" w14:textId="77777777" w:rsidR="0007517D" w:rsidRPr="0031477B" w:rsidRDefault="0007517D" w:rsidP="00C747BB">
            <w:pPr>
              <w:spacing w:after="0"/>
              <w:rPr>
                <w:lang w:val="en-US"/>
              </w:rPr>
            </w:pPr>
            <w:r w:rsidRPr="0031477B">
              <w:rPr>
                <w:lang w:val="en-US"/>
              </w:rPr>
              <w:t>http://www.olaine.lv/</w:t>
            </w:r>
          </w:p>
        </w:tc>
      </w:tr>
      <w:tr w:rsidR="0031477B" w:rsidRPr="0031477B" w14:paraId="7E61871D" w14:textId="77777777" w:rsidTr="16432527">
        <w:tc>
          <w:tcPr>
            <w:tcW w:w="988" w:type="dxa"/>
          </w:tcPr>
          <w:p w14:paraId="05BEB540" w14:textId="77777777" w:rsidR="0007517D" w:rsidRPr="0031477B" w:rsidRDefault="0007517D" w:rsidP="00E62661">
            <w:pPr>
              <w:pStyle w:val="3rdlevelheading"/>
              <w:rPr>
                <w:lang w:val="en-US"/>
              </w:rPr>
            </w:pPr>
            <w:bookmarkStart w:id="860" w:name="_Toc519619707"/>
            <w:bookmarkEnd w:id="860"/>
          </w:p>
        </w:tc>
        <w:tc>
          <w:tcPr>
            <w:tcW w:w="6095" w:type="dxa"/>
          </w:tcPr>
          <w:p w14:paraId="003C0AE8" w14:textId="742CC5AE" w:rsidR="0007517D" w:rsidRPr="0031477B" w:rsidRDefault="16432527" w:rsidP="16432527">
            <w:pPr>
              <w:spacing w:after="0"/>
              <w:rPr>
                <w:lang w:val="en-US"/>
              </w:rPr>
            </w:pPr>
            <w:proofErr w:type="spellStart"/>
            <w:r w:rsidRPr="0031477B">
              <w:rPr>
                <w:lang w:val="en-US"/>
              </w:rPr>
              <w:t>Kekava</w:t>
            </w:r>
            <w:proofErr w:type="spellEnd"/>
            <w:r w:rsidRPr="0031477B">
              <w:rPr>
                <w:lang w:val="en-US"/>
              </w:rPr>
              <w:t xml:space="preserve"> municipality building authority</w:t>
            </w:r>
            <w:r w:rsidR="0044739C" w:rsidRPr="0031477B">
              <w:rPr>
                <w:lang w:val="en-US"/>
              </w:rPr>
              <w:t xml:space="preserve"> </w:t>
            </w:r>
            <w:r w:rsidR="0044739C" w:rsidRPr="0031477B">
              <w:rPr>
                <w:i/>
                <w:lang w:val="en-US"/>
              </w:rPr>
              <w:t>(</w:t>
            </w:r>
            <w:proofErr w:type="spellStart"/>
            <w:r w:rsidR="005B58C6" w:rsidRPr="0031477B">
              <w:rPr>
                <w:i/>
                <w:lang w:val="en-US"/>
              </w:rPr>
              <w:t>Kekava</w:t>
            </w:r>
            <w:proofErr w:type="spellEnd"/>
            <w:r w:rsidR="005B58C6" w:rsidRPr="0031477B">
              <w:rPr>
                <w:i/>
                <w:lang w:val="en-US"/>
              </w:rPr>
              <w:t xml:space="preserve"> </w:t>
            </w:r>
            <w:proofErr w:type="spellStart"/>
            <w:r w:rsidR="005B58C6" w:rsidRPr="0031477B">
              <w:rPr>
                <w:i/>
                <w:lang w:val="en-US"/>
              </w:rPr>
              <w:t>pašvaldības</w:t>
            </w:r>
            <w:proofErr w:type="spellEnd"/>
            <w:r w:rsidR="005B58C6" w:rsidRPr="0031477B">
              <w:rPr>
                <w:i/>
                <w:lang w:val="en-US"/>
              </w:rPr>
              <w:t xml:space="preserve"> </w:t>
            </w:r>
            <w:proofErr w:type="spellStart"/>
            <w:r w:rsidR="0044739C" w:rsidRPr="0031477B">
              <w:rPr>
                <w:i/>
                <w:lang w:val="en-US"/>
              </w:rPr>
              <w:t>būvvalde</w:t>
            </w:r>
            <w:proofErr w:type="spellEnd"/>
            <w:r w:rsidR="0044739C" w:rsidRPr="0031477B">
              <w:rPr>
                <w:i/>
                <w:lang w:val="en-US"/>
              </w:rPr>
              <w:t>)</w:t>
            </w:r>
          </w:p>
        </w:tc>
        <w:tc>
          <w:tcPr>
            <w:tcW w:w="2268" w:type="dxa"/>
          </w:tcPr>
          <w:p w14:paraId="1A7B11AB" w14:textId="77777777" w:rsidR="0007517D" w:rsidRPr="0031477B" w:rsidRDefault="0007517D" w:rsidP="00C747BB">
            <w:pPr>
              <w:spacing w:after="0"/>
              <w:rPr>
                <w:lang w:val="en-US"/>
              </w:rPr>
            </w:pPr>
            <w:r w:rsidRPr="0031477B">
              <w:rPr>
                <w:lang w:val="en-US"/>
              </w:rPr>
              <w:t>http://www.kekava.lv</w:t>
            </w:r>
          </w:p>
        </w:tc>
      </w:tr>
    </w:tbl>
    <w:p w14:paraId="1F24B734" w14:textId="40DB8CE5" w:rsidR="006A0741" w:rsidRPr="0031477B" w:rsidRDefault="16432527" w:rsidP="00F072FB">
      <w:pPr>
        <w:pStyle w:val="3rdlevelheading"/>
        <w:outlineLvl w:val="9"/>
        <w:rPr>
          <w:b w:val="0"/>
          <w:lang w:val="en-US"/>
        </w:rPr>
      </w:pPr>
      <w:bookmarkStart w:id="861" w:name="_Toc519619708"/>
      <w:bookmarkEnd w:id="861"/>
      <w:r w:rsidRPr="0031477B">
        <w:rPr>
          <w:b w:val="0"/>
          <w:lang w:val="en-US"/>
        </w:rPr>
        <w:t xml:space="preserve">The Consultant shall consider and follow any legal acts, rules or regulations issued by the Country’s national institutions and applicable for the </w:t>
      </w:r>
      <w:r w:rsidR="00975717" w:rsidRPr="0031477B">
        <w:rPr>
          <w:b w:val="0"/>
          <w:lang w:val="en-US"/>
        </w:rPr>
        <w:t xml:space="preserve">implementation of </w:t>
      </w:r>
      <w:r w:rsidR="0042666A" w:rsidRPr="0031477B">
        <w:rPr>
          <w:b w:val="0"/>
          <w:lang w:val="en-US"/>
        </w:rPr>
        <w:t xml:space="preserve">the </w:t>
      </w:r>
      <w:r w:rsidRPr="0031477B">
        <w:rPr>
          <w:b w:val="0"/>
          <w:lang w:val="en-US"/>
        </w:rPr>
        <w:t xml:space="preserve">Design </w:t>
      </w:r>
      <w:r w:rsidR="0042666A" w:rsidRPr="0031477B">
        <w:rPr>
          <w:b w:val="0"/>
          <w:lang w:val="en-US"/>
        </w:rPr>
        <w:t xml:space="preserve">Services </w:t>
      </w:r>
      <w:r w:rsidR="00DF6DD4" w:rsidRPr="0031477B">
        <w:rPr>
          <w:b w:val="0"/>
          <w:lang w:val="en-US"/>
        </w:rPr>
        <w:t xml:space="preserve">and Design Supervision </w:t>
      </w:r>
      <w:r w:rsidR="0042666A" w:rsidRPr="0031477B">
        <w:rPr>
          <w:b w:val="0"/>
          <w:lang w:val="en-US"/>
        </w:rPr>
        <w:t>S</w:t>
      </w:r>
      <w:r w:rsidR="00DF6DD4" w:rsidRPr="0031477B">
        <w:rPr>
          <w:b w:val="0"/>
          <w:lang w:val="en-US"/>
        </w:rPr>
        <w:t>ervices</w:t>
      </w:r>
      <w:r w:rsidRPr="0031477B">
        <w:rPr>
          <w:b w:val="0"/>
          <w:lang w:val="en-US"/>
        </w:rPr>
        <w:t>.</w:t>
      </w:r>
    </w:p>
    <w:p w14:paraId="7BC2C6FB" w14:textId="1E088304" w:rsidR="003B6E7D" w:rsidRPr="0031477B" w:rsidRDefault="16432527" w:rsidP="00F072FB">
      <w:pPr>
        <w:pStyle w:val="2ndlevelheading"/>
        <w:rPr>
          <w:lang w:val="en-US"/>
        </w:rPr>
      </w:pPr>
      <w:bookmarkStart w:id="862" w:name="_Toc516219703"/>
      <w:bookmarkStart w:id="863" w:name="_Toc516219760"/>
      <w:bookmarkStart w:id="864" w:name="_Toc516222441"/>
      <w:bookmarkStart w:id="865" w:name="_Toc516221903"/>
      <w:bookmarkStart w:id="866" w:name="_Toc516226265"/>
      <w:bookmarkStart w:id="867" w:name="_Toc516222751"/>
      <w:bookmarkStart w:id="868" w:name="_Toc517697064"/>
      <w:bookmarkStart w:id="869" w:name="_Toc519617025"/>
      <w:bookmarkStart w:id="870" w:name="_Toc12966740"/>
      <w:bookmarkStart w:id="871" w:name="_Toc513018936"/>
      <w:bookmarkStart w:id="872" w:name="_Toc510940614"/>
      <w:bookmarkStart w:id="873" w:name="_Toc510945022"/>
      <w:bookmarkStart w:id="874" w:name="_Toc511139345"/>
      <w:bookmarkStart w:id="875" w:name="_Toc511140215"/>
      <w:bookmarkStart w:id="876" w:name="_Toc511140184"/>
      <w:bookmarkStart w:id="877" w:name="_Toc511141006"/>
      <w:bookmarkStart w:id="878" w:name="_Toc511140708"/>
      <w:bookmarkStart w:id="879" w:name="_Toc511142868"/>
      <w:bookmarkStart w:id="880" w:name="_Toc511144273"/>
      <w:bookmarkStart w:id="881" w:name="_Toc511145607"/>
      <w:bookmarkStart w:id="882" w:name="_Toc511145515"/>
      <w:bookmarkStart w:id="883" w:name="_Toc511146616"/>
      <w:bookmarkStart w:id="884" w:name="_Toc511210040"/>
      <w:bookmarkStart w:id="885" w:name="_Toc511375632"/>
      <w:bookmarkStart w:id="886" w:name="_Toc511375685"/>
      <w:bookmarkStart w:id="887" w:name="_Toc511376228"/>
      <w:bookmarkStart w:id="888" w:name="_Toc511376817"/>
      <w:bookmarkStart w:id="889" w:name="_Toc511377493"/>
      <w:bookmarkStart w:id="890" w:name="_Toc511377968"/>
      <w:bookmarkStart w:id="891" w:name="_Toc511378076"/>
      <w:bookmarkStart w:id="892" w:name="_Toc511378765"/>
      <w:bookmarkStart w:id="893" w:name="_Toc511379160"/>
      <w:bookmarkStart w:id="894" w:name="_Toc511378813"/>
      <w:bookmarkStart w:id="895" w:name="_Toc511379975"/>
      <w:bookmarkStart w:id="896" w:name="_Toc511380226"/>
      <w:bookmarkStart w:id="897" w:name="_Toc511381435"/>
      <w:bookmarkStart w:id="898" w:name="_Toc511383020"/>
      <w:bookmarkStart w:id="899" w:name="_Toc511383338"/>
      <w:bookmarkStart w:id="900" w:name="_Toc511383471"/>
      <w:bookmarkStart w:id="901" w:name="_Toc511384090"/>
      <w:bookmarkStart w:id="902" w:name="_Toc511384351"/>
      <w:bookmarkStart w:id="903" w:name="_Toc511384233"/>
      <w:bookmarkStart w:id="904" w:name="_Toc511656739"/>
      <w:bookmarkStart w:id="905" w:name="_Toc511658829"/>
      <w:bookmarkStart w:id="906" w:name="_Toc511659469"/>
      <w:bookmarkStart w:id="907" w:name="_Toc511659909"/>
      <w:bookmarkStart w:id="908" w:name="_Toc511661229"/>
      <w:bookmarkStart w:id="909" w:name="_Toc511663425"/>
      <w:bookmarkStart w:id="910" w:name="_Toc511662607"/>
      <w:bookmarkStart w:id="911" w:name="_Toc511663852"/>
      <w:bookmarkStart w:id="912" w:name="_Toc511664328"/>
      <w:bookmarkStart w:id="913" w:name="_Toc512252274"/>
      <w:bookmarkStart w:id="914" w:name="_Toc512602353"/>
      <w:bookmarkStart w:id="915" w:name="_Toc512612540"/>
      <w:bookmarkStart w:id="916" w:name="_Toc512602339"/>
      <w:bookmarkStart w:id="917" w:name="_Toc512862476"/>
      <w:bookmarkStart w:id="918" w:name="_Toc512863720"/>
      <w:bookmarkStart w:id="919" w:name="_Toc512864406"/>
      <w:bookmarkStart w:id="920" w:name="_Toc512864091"/>
      <w:bookmarkStart w:id="921" w:name="_Toc513013770"/>
      <w:bookmarkStart w:id="922" w:name="_Toc513013579"/>
      <w:bookmarkStart w:id="923" w:name="_Toc513016404"/>
      <w:bookmarkStart w:id="924" w:name="_Toc513016788"/>
      <w:bookmarkStart w:id="925" w:name="_Toc513016660"/>
      <w:bookmarkStart w:id="926" w:name="_Toc513018872"/>
      <w:bookmarkStart w:id="927" w:name="_Toc513019000"/>
      <w:bookmarkStart w:id="928" w:name="_Toc513019480"/>
      <w:bookmarkStart w:id="929" w:name="_Toc513019608"/>
      <w:bookmarkStart w:id="930" w:name="_Toc513020780"/>
      <w:bookmarkStart w:id="931" w:name="_Toc513021176"/>
      <w:bookmarkStart w:id="932" w:name="_Toc513021677"/>
      <w:bookmarkStart w:id="933" w:name="_Toc513022105"/>
      <w:bookmarkStart w:id="934" w:name="_Toc513022766"/>
      <w:bookmarkStart w:id="935" w:name="_Toc513022742"/>
      <w:bookmarkStart w:id="936" w:name="_Toc513023060"/>
      <w:bookmarkStart w:id="937" w:name="_Toc513024437"/>
      <w:bookmarkStart w:id="938" w:name="_Toc513024979"/>
      <w:bookmarkStart w:id="939" w:name="_Toc513025924"/>
      <w:bookmarkStart w:id="940" w:name="_Toc513449636"/>
      <w:bookmarkStart w:id="941" w:name="_Toc513451280"/>
      <w:r w:rsidRPr="0031477B">
        <w:rPr>
          <w:lang w:val="en-US"/>
        </w:rPr>
        <w:t>Operational plan</w:t>
      </w:r>
      <w:bookmarkEnd w:id="862"/>
      <w:bookmarkEnd w:id="863"/>
      <w:bookmarkEnd w:id="864"/>
      <w:bookmarkEnd w:id="865"/>
      <w:bookmarkEnd w:id="866"/>
      <w:bookmarkEnd w:id="867"/>
      <w:bookmarkEnd w:id="868"/>
      <w:bookmarkEnd w:id="869"/>
      <w:bookmarkEnd w:id="870"/>
    </w:p>
    <w:p w14:paraId="7A5882FE" w14:textId="59E97906" w:rsidR="003B6E7D" w:rsidRPr="0031477B" w:rsidRDefault="16432527" w:rsidP="00F072FB">
      <w:pPr>
        <w:pStyle w:val="3rdlevelheading"/>
        <w:outlineLvl w:val="9"/>
        <w:rPr>
          <w:b w:val="0"/>
          <w:lang w:val="en-US"/>
        </w:rPr>
      </w:pPr>
      <w:r w:rsidRPr="0031477B">
        <w:rPr>
          <w:b w:val="0"/>
          <w:lang w:val="en-US"/>
        </w:rPr>
        <w:t>Operational Plan is under the responsibility and developed by the Client and will be followed by other operational studies. These studies are performed in parallel to the Design Service</w:t>
      </w:r>
      <w:r w:rsidR="00C71B02" w:rsidRPr="0031477B">
        <w:rPr>
          <w:b w:val="0"/>
          <w:lang w:val="en-US"/>
        </w:rPr>
        <w:t>s</w:t>
      </w:r>
      <w:r w:rsidRPr="0031477B">
        <w:rPr>
          <w:b w:val="0"/>
          <w:lang w:val="en-US"/>
        </w:rPr>
        <w:t xml:space="preserve">, and therefore exchange of information between the Consultant and Client are mandatory for the design process of Rail </w:t>
      </w:r>
      <w:proofErr w:type="spellStart"/>
      <w:r w:rsidRPr="0031477B">
        <w:rPr>
          <w:b w:val="0"/>
          <w:lang w:val="en-US"/>
        </w:rPr>
        <w:t>Baltica</w:t>
      </w:r>
      <w:proofErr w:type="spellEnd"/>
      <w:r w:rsidRPr="0031477B">
        <w:rPr>
          <w:b w:val="0"/>
          <w:lang w:val="en-US"/>
        </w:rPr>
        <w:t xml:space="preserve"> railway infrastructure.</w:t>
      </w:r>
    </w:p>
    <w:p w14:paraId="30A63533" w14:textId="73D39E1E" w:rsidR="003B6E7D" w:rsidRPr="0031477B" w:rsidRDefault="16432527" w:rsidP="00F072FB">
      <w:pPr>
        <w:pStyle w:val="3rdlevelheading"/>
        <w:outlineLvl w:val="9"/>
        <w:rPr>
          <w:b w:val="0"/>
          <w:lang w:val="en-US"/>
        </w:rPr>
      </w:pPr>
      <w:r w:rsidRPr="0031477B">
        <w:rPr>
          <w:b w:val="0"/>
          <w:lang w:val="en-US"/>
        </w:rPr>
        <w:t xml:space="preserve">The Operational Plan is an outsourced study which is planned to be delivered during implementation of </w:t>
      </w:r>
      <w:r w:rsidR="00C71B02" w:rsidRPr="0031477B">
        <w:rPr>
          <w:b w:val="0"/>
          <w:lang w:val="en-US"/>
        </w:rPr>
        <w:t xml:space="preserve">the </w:t>
      </w:r>
      <w:r w:rsidRPr="0031477B">
        <w:rPr>
          <w:b w:val="0"/>
          <w:lang w:val="en-US"/>
        </w:rPr>
        <w:t xml:space="preserve">Design </w:t>
      </w:r>
      <w:r w:rsidR="00C71B02" w:rsidRPr="0031477B">
        <w:rPr>
          <w:b w:val="0"/>
          <w:lang w:val="en-US"/>
        </w:rPr>
        <w:t>S</w:t>
      </w:r>
      <w:r w:rsidRPr="0031477B">
        <w:rPr>
          <w:b w:val="0"/>
          <w:lang w:val="en-US"/>
        </w:rPr>
        <w:t>ervice</w:t>
      </w:r>
      <w:r w:rsidR="00FA3AAB" w:rsidRPr="0031477B">
        <w:rPr>
          <w:b w:val="0"/>
          <w:lang w:val="en-US"/>
        </w:rPr>
        <w:t>s</w:t>
      </w:r>
      <w:r w:rsidRPr="0031477B">
        <w:rPr>
          <w:b w:val="0"/>
          <w:lang w:val="en-US"/>
        </w:rPr>
        <w:t>. The Operational Plan scope of work will define</w:t>
      </w:r>
      <w:r w:rsidR="00915347" w:rsidRPr="0031477B">
        <w:rPr>
          <w:b w:val="0"/>
          <w:lang w:val="en-US"/>
        </w:rPr>
        <w:t xml:space="preserve">, </w:t>
      </w:r>
      <w:r w:rsidR="00915347" w:rsidRPr="0031477B">
        <w:rPr>
          <w:b w:val="0"/>
          <w:i/>
          <w:lang w:val="en-US"/>
        </w:rPr>
        <w:t>inter alia</w:t>
      </w:r>
      <w:r w:rsidR="00915347" w:rsidRPr="0031477B">
        <w:rPr>
          <w:b w:val="0"/>
          <w:lang w:val="en-US"/>
        </w:rPr>
        <w:t>,</w:t>
      </w:r>
      <w:r w:rsidRPr="0031477B">
        <w:rPr>
          <w:b w:val="0"/>
          <w:lang w:val="en-US"/>
        </w:rPr>
        <w:t xml:space="preserve"> the following parameters of Rail </w:t>
      </w:r>
      <w:proofErr w:type="spellStart"/>
      <w:r w:rsidRPr="0031477B">
        <w:rPr>
          <w:b w:val="0"/>
          <w:lang w:val="en-US"/>
        </w:rPr>
        <w:t>Baltica</w:t>
      </w:r>
      <w:proofErr w:type="spellEnd"/>
      <w:r w:rsidRPr="0031477B">
        <w:rPr>
          <w:b w:val="0"/>
          <w:lang w:val="en-US"/>
        </w:rPr>
        <w:t xml:space="preserve"> railway:</w:t>
      </w:r>
    </w:p>
    <w:p w14:paraId="7353A0CB" w14:textId="77777777"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General infrastructure layout;</w:t>
      </w:r>
    </w:p>
    <w:p w14:paraId="6A4C7F95" w14:textId="77777777"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Design speed of every railway line section;</w:t>
      </w:r>
    </w:p>
    <w:p w14:paraId="13C77071" w14:textId="77777777"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Capacity of every railway line section;</w:t>
      </w:r>
    </w:p>
    <w:p w14:paraId="65315572" w14:textId="77777777"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Location of stations, freight and intermodal terminal, maintenance facilities;</w:t>
      </w:r>
    </w:p>
    <w:p w14:paraId="30A7F1AC" w14:textId="77777777"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Track layout of stations, freight and intermodal terminal, maintenance facilities;</w:t>
      </w:r>
    </w:p>
    <w:p w14:paraId="35EF259B" w14:textId="742CC5AE"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 xml:space="preserve">Type and location of turnouts, signals, </w:t>
      </w:r>
      <w:proofErr w:type="spellStart"/>
      <w:r w:rsidRPr="0031477B">
        <w:rPr>
          <w:lang w:val="en-US"/>
        </w:rPr>
        <w:t>balises</w:t>
      </w:r>
      <w:proofErr w:type="spellEnd"/>
      <w:r w:rsidRPr="0031477B">
        <w:rPr>
          <w:lang w:val="en-US"/>
        </w:rPr>
        <w:t xml:space="preserve"> and other track and </w:t>
      </w:r>
      <w:proofErr w:type="spellStart"/>
      <w:r w:rsidRPr="0031477B">
        <w:rPr>
          <w:lang w:val="en-US"/>
        </w:rPr>
        <w:t>signalling</w:t>
      </w:r>
      <w:proofErr w:type="spellEnd"/>
      <w:r w:rsidRPr="0031477B">
        <w:rPr>
          <w:lang w:val="en-US"/>
        </w:rPr>
        <w:t xml:space="preserve"> devices;</w:t>
      </w:r>
    </w:p>
    <w:p w14:paraId="32828825" w14:textId="77777777"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 xml:space="preserve">Length and location of railway </w:t>
      </w:r>
      <w:proofErr w:type="spellStart"/>
      <w:r w:rsidRPr="0031477B">
        <w:rPr>
          <w:lang w:val="en-US"/>
        </w:rPr>
        <w:t>signalling</w:t>
      </w:r>
      <w:proofErr w:type="spellEnd"/>
      <w:r w:rsidRPr="0031477B">
        <w:rPr>
          <w:lang w:val="en-US"/>
        </w:rPr>
        <w:t xml:space="preserve"> block sections;</w:t>
      </w:r>
    </w:p>
    <w:p w14:paraId="54ADCF4D" w14:textId="4F5FBD9E" w:rsidR="003B6E7D" w:rsidRPr="0031477B" w:rsidRDefault="16432527" w:rsidP="006C2C23">
      <w:pPr>
        <w:pStyle w:val="ListParagraph"/>
        <w:numPr>
          <w:ilvl w:val="1"/>
          <w:numId w:val="19"/>
        </w:numPr>
        <w:spacing w:line="360" w:lineRule="auto"/>
        <w:ind w:hanging="447"/>
        <w:rPr>
          <w:rFonts w:eastAsia="Myriad Pro" w:cs="Myriad Pro"/>
          <w:lang w:val="en-US"/>
        </w:rPr>
      </w:pPr>
      <w:r w:rsidRPr="0031477B">
        <w:rPr>
          <w:lang w:val="en-US"/>
        </w:rPr>
        <w:t>Necessary facilities for tracks maintenance purposes</w:t>
      </w:r>
      <w:r w:rsidR="0050534A" w:rsidRPr="0031477B">
        <w:rPr>
          <w:lang w:val="en-US"/>
        </w:rPr>
        <w:t>.</w:t>
      </w:r>
    </w:p>
    <w:p w14:paraId="54FE0D74" w14:textId="77777777" w:rsidR="003B6E7D" w:rsidRPr="0031477B" w:rsidRDefault="16432527" w:rsidP="00F072FB">
      <w:pPr>
        <w:pStyle w:val="3rdlevelheading"/>
        <w:outlineLvl w:val="9"/>
        <w:rPr>
          <w:rFonts w:eastAsia="Myriad Pro" w:cs="Myriad Pro"/>
          <w:b w:val="0"/>
          <w:lang w:val="en-US"/>
        </w:rPr>
      </w:pPr>
      <w:r w:rsidRPr="0031477B">
        <w:rPr>
          <w:b w:val="0"/>
          <w:lang w:val="en-US"/>
        </w:rPr>
        <w:t xml:space="preserve">Operational Plan geographical scope of work is the entire Rail </w:t>
      </w:r>
      <w:proofErr w:type="spellStart"/>
      <w:r w:rsidRPr="0031477B">
        <w:rPr>
          <w:b w:val="0"/>
          <w:lang w:val="en-US"/>
        </w:rPr>
        <w:t>Baltica</w:t>
      </w:r>
      <w:proofErr w:type="spellEnd"/>
      <w:r w:rsidRPr="0031477B">
        <w:rPr>
          <w:b w:val="0"/>
          <w:lang w:val="en-US"/>
        </w:rPr>
        <w:t xml:space="preserve"> railway corridor, therefore it is a major tool allowing consistency of infrastructure design and interface between different Design Sections.</w:t>
      </w:r>
    </w:p>
    <w:p w14:paraId="3156F37B" w14:textId="1865D166" w:rsidR="003B6E7D" w:rsidRPr="0031477B" w:rsidRDefault="16432527" w:rsidP="00F072FB">
      <w:pPr>
        <w:pStyle w:val="3rdlevelheading"/>
        <w:outlineLvl w:val="9"/>
        <w:rPr>
          <w:rFonts w:ascii="Times New Roman" w:eastAsia="Times New Roman" w:hAnsi="Times New Roman" w:cs="Times New Roman"/>
          <w:b w:val="0"/>
          <w:sz w:val="22"/>
          <w:szCs w:val="22"/>
          <w:lang w:val="en-US"/>
        </w:rPr>
      </w:pPr>
      <w:r w:rsidRPr="0031477B">
        <w:rPr>
          <w:b w:val="0"/>
          <w:lang w:val="en-US"/>
        </w:rPr>
        <w:lastRenderedPageBreak/>
        <w:t xml:space="preserve">Following completion of Operational Plan, operation and maintenance parameters will be maintained and updated by the Client. The Consultant shall take into account the operation and maintenance parameters for the performance of the Design </w:t>
      </w:r>
      <w:r w:rsidR="00286C2F" w:rsidRPr="0031477B">
        <w:rPr>
          <w:b w:val="0"/>
          <w:lang w:val="en-US"/>
        </w:rPr>
        <w:t>S</w:t>
      </w:r>
      <w:r w:rsidRPr="0031477B">
        <w:rPr>
          <w:b w:val="0"/>
          <w:lang w:val="en-US"/>
        </w:rPr>
        <w:t>ervices. Prior starting any design phase, the Consultant shall request approval from the Client of the operation and maintenance parameters used as input data. All Consultant deliverables will be reviewed to assess their compliance with operation and maintenance parameters.</w:t>
      </w:r>
    </w:p>
    <w:p w14:paraId="76FAD6D4" w14:textId="77777777" w:rsidR="00E369CF" w:rsidRPr="0031477B" w:rsidRDefault="16432527" w:rsidP="00245CB5">
      <w:pPr>
        <w:pStyle w:val="2ndlevelheading"/>
        <w:rPr>
          <w:lang w:val="en-US"/>
        </w:rPr>
      </w:pPr>
      <w:bookmarkStart w:id="942" w:name="_Toc510940615"/>
      <w:bookmarkStart w:id="943" w:name="_Toc510945023"/>
      <w:bookmarkStart w:id="944" w:name="_Toc511139346"/>
      <w:bookmarkStart w:id="945" w:name="_Toc511140216"/>
      <w:bookmarkStart w:id="946" w:name="_Toc511140185"/>
      <w:bookmarkStart w:id="947" w:name="_Toc511141007"/>
      <w:bookmarkStart w:id="948" w:name="_Toc511140709"/>
      <w:bookmarkStart w:id="949" w:name="_Toc511142869"/>
      <w:bookmarkStart w:id="950" w:name="_Toc511144274"/>
      <w:bookmarkStart w:id="951" w:name="_Toc511145608"/>
      <w:bookmarkStart w:id="952" w:name="_Toc511145516"/>
      <w:bookmarkStart w:id="953" w:name="_Toc511146617"/>
      <w:bookmarkStart w:id="954" w:name="_Toc511210041"/>
      <w:bookmarkStart w:id="955" w:name="_Toc511375633"/>
      <w:bookmarkStart w:id="956" w:name="_Toc511375686"/>
      <w:bookmarkStart w:id="957" w:name="_Toc511376229"/>
      <w:bookmarkStart w:id="958" w:name="_Toc511376818"/>
      <w:bookmarkStart w:id="959" w:name="_Toc511377494"/>
      <w:bookmarkStart w:id="960" w:name="_Toc511377969"/>
      <w:bookmarkStart w:id="961" w:name="_Toc511378077"/>
      <w:bookmarkStart w:id="962" w:name="_Toc511378766"/>
      <w:bookmarkStart w:id="963" w:name="_Toc511379161"/>
      <w:bookmarkStart w:id="964" w:name="_Toc511378814"/>
      <w:bookmarkStart w:id="965" w:name="_Toc511379976"/>
      <w:bookmarkStart w:id="966" w:name="_Toc511380227"/>
      <w:bookmarkStart w:id="967" w:name="_Toc511381436"/>
      <w:bookmarkStart w:id="968" w:name="_Toc511383021"/>
      <w:bookmarkStart w:id="969" w:name="_Toc511383339"/>
      <w:bookmarkStart w:id="970" w:name="_Toc511383472"/>
      <w:bookmarkStart w:id="971" w:name="_Toc511384091"/>
      <w:bookmarkStart w:id="972" w:name="_Toc511384352"/>
      <w:bookmarkStart w:id="973" w:name="_Toc511384234"/>
      <w:bookmarkStart w:id="974" w:name="_Toc511656740"/>
      <w:bookmarkStart w:id="975" w:name="_Toc511658830"/>
      <w:bookmarkStart w:id="976" w:name="_Toc511659470"/>
      <w:bookmarkStart w:id="977" w:name="_Toc511659910"/>
      <w:bookmarkStart w:id="978" w:name="_Toc511661230"/>
      <w:bookmarkStart w:id="979" w:name="_Toc511663426"/>
      <w:bookmarkStart w:id="980" w:name="_Toc511662608"/>
      <w:bookmarkStart w:id="981" w:name="_Toc511663853"/>
      <w:bookmarkStart w:id="982" w:name="_Toc511664329"/>
      <w:bookmarkStart w:id="983" w:name="_Toc512252275"/>
      <w:bookmarkStart w:id="984" w:name="_Toc512602354"/>
      <w:bookmarkStart w:id="985" w:name="_Toc512612541"/>
      <w:bookmarkStart w:id="986" w:name="_Toc512602340"/>
      <w:bookmarkStart w:id="987" w:name="_Toc512862477"/>
      <w:bookmarkStart w:id="988" w:name="_Toc512863721"/>
      <w:bookmarkStart w:id="989" w:name="_Toc512864407"/>
      <w:bookmarkStart w:id="990" w:name="_Toc512864092"/>
      <w:bookmarkStart w:id="991" w:name="_Toc513013771"/>
      <w:bookmarkStart w:id="992" w:name="_Toc513013580"/>
      <w:bookmarkStart w:id="993" w:name="_Toc513016405"/>
      <w:bookmarkStart w:id="994" w:name="_Toc513016789"/>
      <w:bookmarkStart w:id="995" w:name="_Toc513016661"/>
      <w:bookmarkStart w:id="996" w:name="_Toc513018873"/>
      <w:bookmarkStart w:id="997" w:name="_Toc513018937"/>
      <w:bookmarkStart w:id="998" w:name="_Toc513019001"/>
      <w:bookmarkStart w:id="999" w:name="_Toc513019481"/>
      <w:bookmarkStart w:id="1000" w:name="_Toc513019609"/>
      <w:bookmarkStart w:id="1001" w:name="_Toc513020781"/>
      <w:bookmarkStart w:id="1002" w:name="_Toc513021177"/>
      <w:bookmarkStart w:id="1003" w:name="_Toc513021678"/>
      <w:bookmarkStart w:id="1004" w:name="_Toc513022106"/>
      <w:bookmarkStart w:id="1005" w:name="_Toc513022767"/>
      <w:bookmarkStart w:id="1006" w:name="_Toc513022743"/>
      <w:bookmarkStart w:id="1007" w:name="_Toc513023061"/>
      <w:bookmarkStart w:id="1008" w:name="_Toc513024438"/>
      <w:bookmarkStart w:id="1009" w:name="_Toc513024980"/>
      <w:bookmarkStart w:id="1010" w:name="_Toc513025925"/>
      <w:bookmarkStart w:id="1011" w:name="_Toc513449637"/>
      <w:bookmarkStart w:id="1012" w:name="_Toc513451281"/>
      <w:bookmarkStart w:id="1013" w:name="_Toc516219704"/>
      <w:bookmarkStart w:id="1014" w:name="_Toc516219761"/>
      <w:bookmarkStart w:id="1015" w:name="_Toc516222442"/>
      <w:bookmarkStart w:id="1016" w:name="_Toc516221904"/>
      <w:bookmarkStart w:id="1017" w:name="_Toc516226266"/>
      <w:bookmarkStart w:id="1018" w:name="_Toc516222752"/>
      <w:bookmarkStart w:id="1019" w:name="_Toc517697065"/>
      <w:bookmarkStart w:id="1020" w:name="_Toc519617026"/>
      <w:bookmarkStart w:id="1021" w:name="_Toc12966741"/>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Pr="0031477B">
        <w:rPr>
          <w:lang w:val="en-US"/>
        </w:rPr>
        <w:t>Building Information Management (BIM)</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7A1DCDE9" w14:textId="5A5C0173" w:rsidR="004F0CBA" w:rsidRPr="0031477B" w:rsidRDefault="16432527" w:rsidP="001626F9">
      <w:pPr>
        <w:pStyle w:val="3rdlevelheading"/>
        <w:outlineLvl w:val="9"/>
        <w:rPr>
          <w:b w:val="0"/>
          <w:lang w:val="en-US"/>
        </w:rPr>
      </w:pPr>
      <w:r w:rsidRPr="0031477B">
        <w:rPr>
          <w:b w:val="0"/>
          <w:lang w:val="en-US"/>
        </w:rPr>
        <w:t xml:space="preserve">Detailed BIM Strategy is responsibility and development by Client and is prepared within the scope of separate contract during the implementation of Design </w:t>
      </w:r>
      <w:r w:rsidR="00286C2F" w:rsidRPr="0031477B">
        <w:rPr>
          <w:b w:val="0"/>
          <w:lang w:val="en-US"/>
        </w:rPr>
        <w:t>S</w:t>
      </w:r>
      <w:r w:rsidRPr="0031477B">
        <w:rPr>
          <w:b w:val="0"/>
          <w:lang w:val="en-US"/>
        </w:rPr>
        <w:t xml:space="preserve">ervices and shall be a part of Design Guidelines “Building Information Management (BIM) Employer’s Information Requirements”. </w:t>
      </w:r>
    </w:p>
    <w:p w14:paraId="647159CE" w14:textId="7A72D297" w:rsidR="004F0CBA" w:rsidRPr="0031477B" w:rsidRDefault="16432527" w:rsidP="001626F9">
      <w:pPr>
        <w:pStyle w:val="3rdlevelheading"/>
        <w:outlineLvl w:val="9"/>
        <w:rPr>
          <w:b w:val="0"/>
          <w:lang w:val="en-US"/>
        </w:rPr>
      </w:pPr>
      <w:r w:rsidRPr="0031477B">
        <w:rPr>
          <w:b w:val="0"/>
          <w:lang w:val="en-US"/>
        </w:rPr>
        <w:t xml:space="preserve">Minimum </w:t>
      </w:r>
      <w:r w:rsidR="00EE74E7" w:rsidRPr="0031477B">
        <w:rPr>
          <w:b w:val="0"/>
          <w:lang w:val="en-US"/>
        </w:rPr>
        <w:t xml:space="preserve">content of </w:t>
      </w:r>
      <w:r w:rsidRPr="0031477B">
        <w:rPr>
          <w:b w:val="0"/>
          <w:lang w:val="en-US"/>
        </w:rPr>
        <w:t>the Detailed BIM Strategy shall define:</w:t>
      </w:r>
    </w:p>
    <w:p w14:paraId="6B8F1EE8" w14:textId="77777777" w:rsidR="004F0CBA" w:rsidRPr="0031477B" w:rsidRDefault="16432527" w:rsidP="006C2C23">
      <w:pPr>
        <w:pStyle w:val="ListParagraph"/>
        <w:numPr>
          <w:ilvl w:val="0"/>
          <w:numId w:val="20"/>
        </w:numPr>
        <w:spacing w:line="360" w:lineRule="auto"/>
        <w:ind w:left="1560" w:hanging="567"/>
        <w:rPr>
          <w:lang w:val="en-US"/>
        </w:rPr>
      </w:pPr>
      <w:r w:rsidRPr="0031477B">
        <w:rPr>
          <w:lang w:val="en-US"/>
        </w:rPr>
        <w:t>CDE Design including:</w:t>
      </w:r>
    </w:p>
    <w:p w14:paraId="6CA199C6" w14:textId="51F20222" w:rsidR="004F0CBA" w:rsidRPr="0031477B" w:rsidRDefault="16432527" w:rsidP="0083379F">
      <w:pPr>
        <w:pStyle w:val="ListParagraph"/>
        <w:numPr>
          <w:ilvl w:val="1"/>
          <w:numId w:val="34"/>
        </w:numPr>
        <w:spacing w:line="360" w:lineRule="auto"/>
        <w:ind w:left="1985" w:hanging="425"/>
        <w:rPr>
          <w:lang w:val="en-US"/>
        </w:rPr>
      </w:pPr>
      <w:r w:rsidRPr="0031477B">
        <w:rPr>
          <w:lang w:val="en-US"/>
        </w:rPr>
        <w:t>Exchange formats for each asset type</w:t>
      </w:r>
      <w:r w:rsidR="0070288D" w:rsidRPr="0031477B">
        <w:rPr>
          <w:lang w:val="en-US"/>
        </w:rPr>
        <w:t>;</w:t>
      </w:r>
    </w:p>
    <w:p w14:paraId="0E952590" w14:textId="4C48BD6C" w:rsidR="004F0CBA" w:rsidRPr="0031477B" w:rsidRDefault="16432527" w:rsidP="0083379F">
      <w:pPr>
        <w:pStyle w:val="ListParagraph"/>
        <w:numPr>
          <w:ilvl w:val="1"/>
          <w:numId w:val="34"/>
        </w:numPr>
        <w:spacing w:line="360" w:lineRule="auto"/>
        <w:ind w:left="1985" w:hanging="425"/>
        <w:rPr>
          <w:lang w:val="en-US"/>
        </w:rPr>
      </w:pPr>
      <w:r w:rsidRPr="0031477B">
        <w:rPr>
          <w:lang w:val="en-US"/>
        </w:rPr>
        <w:t>Recommendations for file conversion process</w:t>
      </w:r>
      <w:r w:rsidR="0070288D" w:rsidRPr="0031477B">
        <w:rPr>
          <w:lang w:val="en-US"/>
        </w:rPr>
        <w:t>;</w:t>
      </w:r>
    </w:p>
    <w:p w14:paraId="0ACEB6B2" w14:textId="1D97C7BB" w:rsidR="004F0CBA" w:rsidRPr="0031477B" w:rsidRDefault="16432527" w:rsidP="0083379F">
      <w:pPr>
        <w:pStyle w:val="ListParagraph"/>
        <w:numPr>
          <w:ilvl w:val="1"/>
          <w:numId w:val="34"/>
        </w:numPr>
        <w:spacing w:line="360" w:lineRule="auto"/>
        <w:ind w:left="1985" w:hanging="425"/>
        <w:rPr>
          <w:lang w:val="en-US"/>
        </w:rPr>
      </w:pPr>
      <w:r w:rsidRPr="0031477B">
        <w:rPr>
          <w:lang w:val="en-US"/>
        </w:rPr>
        <w:t>Roles and Responsibilities of involved parties</w:t>
      </w:r>
      <w:r w:rsidR="0070288D" w:rsidRPr="0031477B">
        <w:rPr>
          <w:lang w:val="en-US"/>
        </w:rPr>
        <w:t>;</w:t>
      </w:r>
    </w:p>
    <w:p w14:paraId="374372AD" w14:textId="62D60F32" w:rsidR="004F0CBA" w:rsidRPr="0031477B" w:rsidRDefault="16432527" w:rsidP="0083379F">
      <w:pPr>
        <w:pStyle w:val="ListParagraph"/>
        <w:numPr>
          <w:ilvl w:val="1"/>
          <w:numId w:val="34"/>
        </w:numPr>
        <w:spacing w:line="360" w:lineRule="auto"/>
        <w:ind w:left="1985" w:hanging="425"/>
        <w:rPr>
          <w:lang w:val="en-US"/>
        </w:rPr>
      </w:pPr>
      <w:r w:rsidRPr="0031477B">
        <w:rPr>
          <w:lang w:val="en-US"/>
        </w:rPr>
        <w:t>Delivery process and information content completeness</w:t>
      </w:r>
      <w:r w:rsidR="0070288D" w:rsidRPr="0031477B">
        <w:rPr>
          <w:lang w:val="en-US"/>
        </w:rPr>
        <w:t>;</w:t>
      </w:r>
    </w:p>
    <w:p w14:paraId="3193308A" w14:textId="4911EF31" w:rsidR="004F0CBA" w:rsidRPr="0031477B" w:rsidRDefault="16432527" w:rsidP="0083379F">
      <w:pPr>
        <w:pStyle w:val="ListParagraph"/>
        <w:numPr>
          <w:ilvl w:val="1"/>
          <w:numId w:val="34"/>
        </w:numPr>
        <w:spacing w:line="360" w:lineRule="auto"/>
        <w:ind w:left="1985" w:hanging="425"/>
        <w:rPr>
          <w:lang w:val="en-US"/>
        </w:rPr>
      </w:pPr>
      <w:r w:rsidRPr="0031477B">
        <w:rPr>
          <w:lang w:val="en-US"/>
        </w:rPr>
        <w:t>Validation/verification process for the delivered information</w:t>
      </w:r>
      <w:r w:rsidR="0070288D" w:rsidRPr="0031477B">
        <w:rPr>
          <w:lang w:val="en-US"/>
        </w:rPr>
        <w:t>;</w:t>
      </w:r>
    </w:p>
    <w:p w14:paraId="76B9E1DD" w14:textId="50121892" w:rsidR="004F0CBA" w:rsidRPr="0031477B" w:rsidRDefault="16432527" w:rsidP="0083379F">
      <w:pPr>
        <w:pStyle w:val="ListParagraph"/>
        <w:numPr>
          <w:ilvl w:val="1"/>
          <w:numId w:val="34"/>
        </w:numPr>
        <w:spacing w:line="360" w:lineRule="auto"/>
        <w:ind w:left="1985" w:hanging="425"/>
        <w:rPr>
          <w:lang w:val="en-US"/>
        </w:rPr>
      </w:pPr>
      <w:r w:rsidRPr="0031477B">
        <w:rPr>
          <w:lang w:val="en-US"/>
        </w:rPr>
        <w:t>Folder Structures</w:t>
      </w:r>
      <w:r w:rsidR="0070288D" w:rsidRPr="0031477B">
        <w:rPr>
          <w:lang w:val="en-US"/>
        </w:rPr>
        <w:t>;</w:t>
      </w:r>
    </w:p>
    <w:p w14:paraId="541AE347" w14:textId="614576D9" w:rsidR="004F0CBA" w:rsidRPr="0031477B" w:rsidRDefault="16432527" w:rsidP="0083379F">
      <w:pPr>
        <w:pStyle w:val="ListParagraph"/>
        <w:numPr>
          <w:ilvl w:val="1"/>
          <w:numId w:val="34"/>
        </w:numPr>
        <w:spacing w:line="360" w:lineRule="auto"/>
        <w:ind w:left="1985" w:hanging="425"/>
        <w:rPr>
          <w:lang w:val="en-US"/>
        </w:rPr>
      </w:pPr>
      <w:r w:rsidRPr="0031477B">
        <w:rPr>
          <w:lang w:val="en-US"/>
        </w:rPr>
        <w:t>Required File Naming Conventions</w:t>
      </w:r>
      <w:r w:rsidR="0070288D" w:rsidRPr="0031477B">
        <w:rPr>
          <w:lang w:val="en-US"/>
        </w:rPr>
        <w:t>;</w:t>
      </w:r>
    </w:p>
    <w:p w14:paraId="268E0EB5" w14:textId="40ED4C8E" w:rsidR="004F0CBA" w:rsidRPr="0031477B" w:rsidRDefault="16432527" w:rsidP="0083379F">
      <w:pPr>
        <w:pStyle w:val="ListParagraph"/>
        <w:numPr>
          <w:ilvl w:val="1"/>
          <w:numId w:val="34"/>
        </w:numPr>
        <w:spacing w:line="360" w:lineRule="auto"/>
        <w:ind w:left="1985" w:hanging="425"/>
        <w:rPr>
          <w:lang w:val="en-US"/>
        </w:rPr>
      </w:pPr>
      <w:r w:rsidRPr="0031477B">
        <w:rPr>
          <w:lang w:val="en-US"/>
        </w:rPr>
        <w:t>Required file Metadata</w:t>
      </w:r>
      <w:r w:rsidR="0070288D" w:rsidRPr="0031477B">
        <w:rPr>
          <w:lang w:val="en-US"/>
        </w:rPr>
        <w:t>;</w:t>
      </w:r>
    </w:p>
    <w:p w14:paraId="32D70F85" w14:textId="6A9EC8BD" w:rsidR="004F0CBA" w:rsidRPr="0031477B" w:rsidRDefault="16432527" w:rsidP="0083379F">
      <w:pPr>
        <w:pStyle w:val="ListParagraph"/>
        <w:numPr>
          <w:ilvl w:val="1"/>
          <w:numId w:val="34"/>
        </w:numPr>
        <w:spacing w:line="360" w:lineRule="auto"/>
        <w:ind w:left="1985" w:hanging="425"/>
        <w:rPr>
          <w:lang w:val="en-US"/>
        </w:rPr>
      </w:pPr>
      <w:r w:rsidRPr="0031477B">
        <w:rPr>
          <w:lang w:val="en-US"/>
        </w:rPr>
        <w:t>Required Process Controls</w:t>
      </w:r>
      <w:r w:rsidR="0070288D" w:rsidRPr="0031477B">
        <w:rPr>
          <w:lang w:val="en-US"/>
        </w:rPr>
        <w:t>;</w:t>
      </w:r>
    </w:p>
    <w:p w14:paraId="7F7B2C04" w14:textId="6887DCBD" w:rsidR="004F0CBA" w:rsidRPr="0031477B" w:rsidRDefault="16432527" w:rsidP="0083379F">
      <w:pPr>
        <w:pStyle w:val="ListParagraph"/>
        <w:numPr>
          <w:ilvl w:val="1"/>
          <w:numId w:val="34"/>
        </w:numPr>
        <w:spacing w:line="360" w:lineRule="auto"/>
        <w:ind w:left="1985" w:hanging="425"/>
        <w:rPr>
          <w:lang w:val="en-US"/>
        </w:rPr>
      </w:pPr>
      <w:r w:rsidRPr="0031477B">
        <w:rPr>
          <w:lang w:val="en-US"/>
        </w:rPr>
        <w:t>Revision and Version Control process</w:t>
      </w:r>
      <w:r w:rsidR="0070288D" w:rsidRPr="0031477B">
        <w:rPr>
          <w:lang w:val="en-US"/>
        </w:rPr>
        <w:t>;</w:t>
      </w:r>
    </w:p>
    <w:p w14:paraId="33549954" w14:textId="3F2C35F2" w:rsidR="004F0CBA" w:rsidRPr="0031477B" w:rsidRDefault="16432527" w:rsidP="0083379F">
      <w:pPr>
        <w:pStyle w:val="ListParagraph"/>
        <w:numPr>
          <w:ilvl w:val="1"/>
          <w:numId w:val="34"/>
        </w:numPr>
        <w:spacing w:line="360" w:lineRule="auto"/>
        <w:ind w:left="1985" w:hanging="425"/>
        <w:rPr>
          <w:lang w:val="en-US"/>
        </w:rPr>
      </w:pPr>
      <w:r w:rsidRPr="0031477B">
        <w:rPr>
          <w:lang w:val="en-US"/>
        </w:rPr>
        <w:t>State Change process</w:t>
      </w:r>
      <w:r w:rsidR="0070288D" w:rsidRPr="0031477B">
        <w:rPr>
          <w:lang w:val="en-US"/>
        </w:rPr>
        <w:t>.</w:t>
      </w:r>
    </w:p>
    <w:p w14:paraId="4F8AF95E" w14:textId="77777777" w:rsidR="004F0CBA" w:rsidRPr="0031477B" w:rsidRDefault="16432527" w:rsidP="006C2C23">
      <w:pPr>
        <w:pStyle w:val="ListParagraph"/>
        <w:numPr>
          <w:ilvl w:val="0"/>
          <w:numId w:val="19"/>
        </w:numPr>
        <w:spacing w:line="360" w:lineRule="auto"/>
        <w:ind w:left="1560" w:hanging="567"/>
        <w:rPr>
          <w:lang w:val="en-US"/>
        </w:rPr>
      </w:pPr>
      <w:r w:rsidRPr="0031477B">
        <w:rPr>
          <w:lang w:val="en-US"/>
        </w:rPr>
        <w:t>BIM Manual including:</w:t>
      </w:r>
    </w:p>
    <w:p w14:paraId="218D5A6D" w14:textId="1E1E6559" w:rsidR="004F0CBA" w:rsidRPr="0031477B" w:rsidRDefault="16432527" w:rsidP="0083379F">
      <w:pPr>
        <w:pStyle w:val="ListParagraph"/>
        <w:numPr>
          <w:ilvl w:val="1"/>
          <w:numId w:val="34"/>
        </w:numPr>
        <w:spacing w:line="360" w:lineRule="auto"/>
        <w:ind w:left="1985" w:hanging="425"/>
        <w:rPr>
          <w:lang w:val="en-US"/>
        </w:rPr>
      </w:pPr>
      <w:r w:rsidRPr="0031477B">
        <w:rPr>
          <w:lang w:val="en-US"/>
        </w:rPr>
        <w:t>BIM Modelling Standards</w:t>
      </w:r>
      <w:r w:rsidR="0070288D" w:rsidRPr="0031477B">
        <w:rPr>
          <w:lang w:val="en-US"/>
        </w:rPr>
        <w:t>;</w:t>
      </w:r>
    </w:p>
    <w:p w14:paraId="46D2C1D1" w14:textId="0F22D868" w:rsidR="004F0CBA" w:rsidRPr="0031477B" w:rsidRDefault="16432527" w:rsidP="0083379F">
      <w:pPr>
        <w:pStyle w:val="ListParagraph"/>
        <w:numPr>
          <w:ilvl w:val="1"/>
          <w:numId w:val="34"/>
        </w:numPr>
        <w:spacing w:line="360" w:lineRule="auto"/>
        <w:ind w:left="1985" w:hanging="425"/>
        <w:rPr>
          <w:lang w:val="en-US"/>
        </w:rPr>
      </w:pPr>
      <w:r w:rsidRPr="0031477B">
        <w:rPr>
          <w:lang w:val="en-US"/>
        </w:rPr>
        <w:t>Tables of File Formats</w:t>
      </w:r>
      <w:r w:rsidR="0070288D" w:rsidRPr="0031477B">
        <w:rPr>
          <w:lang w:val="en-US"/>
        </w:rPr>
        <w:t>;</w:t>
      </w:r>
    </w:p>
    <w:p w14:paraId="1E624DF0" w14:textId="46D4D5CA" w:rsidR="004F0CBA" w:rsidRPr="0031477B" w:rsidRDefault="16432527" w:rsidP="0083379F">
      <w:pPr>
        <w:pStyle w:val="ListParagraph"/>
        <w:numPr>
          <w:ilvl w:val="1"/>
          <w:numId w:val="34"/>
        </w:numPr>
        <w:spacing w:line="360" w:lineRule="auto"/>
        <w:ind w:left="1985" w:hanging="425"/>
        <w:rPr>
          <w:lang w:val="en-US"/>
        </w:rPr>
      </w:pPr>
      <w:r w:rsidRPr="0031477B">
        <w:rPr>
          <w:lang w:val="en-US"/>
        </w:rPr>
        <w:t>CAD Standards for Drawings and CAD Models</w:t>
      </w:r>
      <w:r w:rsidR="0070288D" w:rsidRPr="0031477B">
        <w:rPr>
          <w:lang w:val="en-US"/>
        </w:rPr>
        <w:t>;</w:t>
      </w:r>
    </w:p>
    <w:p w14:paraId="3C54AFF4" w14:textId="6E1A6F36" w:rsidR="004F0CBA" w:rsidRPr="0031477B" w:rsidRDefault="16432527" w:rsidP="0083379F">
      <w:pPr>
        <w:pStyle w:val="ListParagraph"/>
        <w:numPr>
          <w:ilvl w:val="1"/>
          <w:numId w:val="34"/>
        </w:numPr>
        <w:spacing w:line="360" w:lineRule="auto"/>
        <w:ind w:left="1985" w:hanging="425"/>
        <w:rPr>
          <w:lang w:val="en-US"/>
        </w:rPr>
      </w:pPr>
      <w:r w:rsidRPr="0031477B">
        <w:rPr>
          <w:lang w:val="en-US"/>
        </w:rPr>
        <w:t>Classification system (including the requirements for Bill of quantities)</w:t>
      </w:r>
      <w:r w:rsidR="0070288D" w:rsidRPr="0031477B">
        <w:rPr>
          <w:lang w:val="en-US"/>
        </w:rPr>
        <w:t>.</w:t>
      </w:r>
    </w:p>
    <w:p w14:paraId="4857B906" w14:textId="28685A5E" w:rsidR="001F26C3" w:rsidRPr="00A41556" w:rsidRDefault="001F26C3" w:rsidP="001626F9">
      <w:pPr>
        <w:pStyle w:val="3rdlevelheading"/>
        <w:outlineLvl w:val="9"/>
        <w:rPr>
          <w:b w:val="0"/>
          <w:lang w:val="en-US"/>
        </w:rPr>
      </w:pPr>
      <w:r w:rsidRPr="0031477B">
        <w:rPr>
          <w:b w:val="0"/>
          <w:lang w:val="en-US"/>
        </w:rPr>
        <w:t xml:space="preserve">The CDE and the whole document management system hosted by the Client is planned to be implemented in 2019. The Consultant shall be aware this factor and prepare all data to ensure compliance with the above </w:t>
      </w:r>
      <w:r w:rsidRPr="00A41556">
        <w:rPr>
          <w:b w:val="0"/>
          <w:lang w:val="en-US"/>
        </w:rPr>
        <w:t>defined BIM strategy and plan</w:t>
      </w:r>
      <w:r w:rsidR="00E93D05" w:rsidRPr="00A41556">
        <w:rPr>
          <w:b w:val="0"/>
          <w:lang w:val="en-US"/>
        </w:rPr>
        <w:t xml:space="preserve"> and </w:t>
      </w:r>
      <w:proofErr w:type="spellStart"/>
      <w:r w:rsidR="002527D4" w:rsidRPr="00A41556">
        <w:rPr>
          <w:b w:val="0"/>
          <w:lang w:val="en-US"/>
        </w:rPr>
        <w:t>realise</w:t>
      </w:r>
      <w:proofErr w:type="spellEnd"/>
      <w:r w:rsidRPr="00A41556">
        <w:rPr>
          <w:b w:val="0"/>
          <w:lang w:val="en-US"/>
        </w:rPr>
        <w:t xml:space="preserve"> a migration of data to this platform once it is implemented and functional.</w:t>
      </w:r>
      <w:r w:rsidR="00EB0A26" w:rsidRPr="00A41556">
        <w:rPr>
          <w:b w:val="0"/>
          <w:lang w:val="en-US"/>
        </w:rPr>
        <w:t xml:space="preserve"> </w:t>
      </w:r>
      <w:r w:rsidR="00EB0A26" w:rsidRPr="00A41556">
        <w:rPr>
          <w:b w:val="0"/>
        </w:rPr>
        <w:t>The migration of data shall be organized only for the contractual deliverables of the design stages.</w:t>
      </w:r>
    </w:p>
    <w:p w14:paraId="440F656B" w14:textId="16B089EC" w:rsidR="004F0CBA" w:rsidRPr="0031477B" w:rsidRDefault="003D43A6" w:rsidP="001626F9">
      <w:pPr>
        <w:pStyle w:val="3rdlevelheading"/>
        <w:outlineLvl w:val="9"/>
        <w:rPr>
          <w:b w:val="0"/>
          <w:lang w:val="en-US"/>
        </w:rPr>
      </w:pPr>
      <w:r w:rsidRPr="0031477B">
        <w:rPr>
          <w:b w:val="0"/>
          <w:lang w:val="en-US"/>
        </w:rPr>
        <w:t xml:space="preserve">Design Guidelines "Building Information Management (BIM) Employer’s Information Requirements" and developed "BIM Strategy Framework" shall be </w:t>
      </w:r>
      <w:r w:rsidR="006E1D31" w:rsidRPr="0031477B">
        <w:rPr>
          <w:b w:val="0"/>
          <w:lang w:val="en-US"/>
        </w:rPr>
        <w:t>taken into account</w:t>
      </w:r>
      <w:r w:rsidRPr="0031477B">
        <w:rPr>
          <w:b w:val="0"/>
          <w:lang w:val="en-US"/>
        </w:rPr>
        <w:t xml:space="preserve"> by the Consultant during the design process. These documents set minimal requirements for</w:t>
      </w:r>
      <w:r w:rsidR="16432527" w:rsidRPr="0031477B">
        <w:rPr>
          <w:b w:val="0"/>
          <w:lang w:val="en-US"/>
        </w:rPr>
        <w:t>:</w:t>
      </w:r>
    </w:p>
    <w:p w14:paraId="1DB29F2D" w14:textId="326B8237" w:rsidR="004F0CBA" w:rsidRPr="0031477B" w:rsidRDefault="16432527" w:rsidP="007916B2">
      <w:pPr>
        <w:pStyle w:val="ListParagraph"/>
        <w:numPr>
          <w:ilvl w:val="1"/>
          <w:numId w:val="19"/>
        </w:numPr>
        <w:spacing w:line="360" w:lineRule="auto"/>
        <w:ind w:hanging="447"/>
        <w:rPr>
          <w:lang w:val="en-US"/>
        </w:rPr>
      </w:pPr>
      <w:r w:rsidRPr="0031477B">
        <w:rPr>
          <w:lang w:val="en-US"/>
        </w:rPr>
        <w:t>Model types, content and file formats</w:t>
      </w:r>
      <w:r w:rsidR="003036D4" w:rsidRPr="0031477B">
        <w:rPr>
          <w:lang w:val="en-US"/>
        </w:rPr>
        <w:t>;</w:t>
      </w:r>
    </w:p>
    <w:p w14:paraId="68914B00" w14:textId="4B85511D" w:rsidR="004F0CBA" w:rsidRPr="0031477B" w:rsidRDefault="16432527" w:rsidP="007916B2">
      <w:pPr>
        <w:pStyle w:val="ListParagraph"/>
        <w:numPr>
          <w:ilvl w:val="1"/>
          <w:numId w:val="19"/>
        </w:numPr>
        <w:spacing w:line="360" w:lineRule="auto"/>
        <w:ind w:hanging="447"/>
        <w:rPr>
          <w:lang w:val="en-US"/>
        </w:rPr>
      </w:pPr>
      <w:r w:rsidRPr="0031477B">
        <w:rPr>
          <w:lang w:val="en-US"/>
        </w:rPr>
        <w:t>BIM execution plan (for more detailed information see BIM Employer’s Information Requirements)</w:t>
      </w:r>
      <w:r w:rsidR="00091019" w:rsidRPr="0031477B">
        <w:rPr>
          <w:lang w:val="en-US"/>
        </w:rPr>
        <w:t>:</w:t>
      </w:r>
    </w:p>
    <w:p w14:paraId="28F72E0C" w14:textId="54859BED" w:rsidR="004F0CBA" w:rsidRPr="0031477B" w:rsidRDefault="16432527" w:rsidP="007916B2">
      <w:pPr>
        <w:pStyle w:val="ListParagraph"/>
        <w:numPr>
          <w:ilvl w:val="2"/>
          <w:numId w:val="19"/>
        </w:numPr>
        <w:spacing w:line="360" w:lineRule="auto"/>
        <w:ind w:left="1985" w:hanging="425"/>
        <w:rPr>
          <w:lang w:val="en-US"/>
        </w:rPr>
      </w:pPr>
      <w:proofErr w:type="spellStart"/>
      <w:r w:rsidRPr="0031477B">
        <w:rPr>
          <w:lang w:val="en-US"/>
        </w:rPr>
        <w:t>Organi</w:t>
      </w:r>
      <w:r w:rsidR="00D27982" w:rsidRPr="0031477B">
        <w:rPr>
          <w:lang w:val="en-US"/>
        </w:rPr>
        <w:t>s</w:t>
      </w:r>
      <w:r w:rsidRPr="0031477B">
        <w:rPr>
          <w:lang w:val="en-US"/>
        </w:rPr>
        <w:t>ational</w:t>
      </w:r>
      <w:proofErr w:type="spellEnd"/>
      <w:r w:rsidRPr="0031477B">
        <w:rPr>
          <w:lang w:val="en-US"/>
        </w:rPr>
        <w:t xml:space="preserve"> Roles and </w:t>
      </w:r>
      <w:proofErr w:type="spellStart"/>
      <w:r w:rsidR="002D1A3B" w:rsidRPr="0031477B">
        <w:rPr>
          <w:lang w:val="en-US"/>
        </w:rPr>
        <w:t>Personel</w:t>
      </w:r>
      <w:proofErr w:type="spellEnd"/>
      <w:r w:rsidR="00091019" w:rsidRPr="0031477B">
        <w:rPr>
          <w:lang w:val="en-US"/>
        </w:rPr>
        <w:t>;</w:t>
      </w:r>
    </w:p>
    <w:p w14:paraId="2DAE3D2E" w14:textId="24BBBD7F" w:rsidR="004F0CBA" w:rsidRPr="0031477B" w:rsidRDefault="16432527" w:rsidP="007916B2">
      <w:pPr>
        <w:pStyle w:val="ListParagraph"/>
        <w:numPr>
          <w:ilvl w:val="2"/>
          <w:numId w:val="19"/>
        </w:numPr>
        <w:spacing w:line="360" w:lineRule="auto"/>
        <w:ind w:left="1985" w:hanging="425"/>
        <w:rPr>
          <w:lang w:val="en-US"/>
        </w:rPr>
      </w:pPr>
      <w:r w:rsidRPr="0031477B">
        <w:rPr>
          <w:lang w:val="en-US"/>
        </w:rPr>
        <w:t>Modelling tolerances</w:t>
      </w:r>
      <w:r w:rsidR="00091019" w:rsidRPr="0031477B">
        <w:rPr>
          <w:lang w:val="en-US"/>
        </w:rPr>
        <w:t>;</w:t>
      </w:r>
    </w:p>
    <w:p w14:paraId="106DD7BE" w14:textId="0DA7EC51" w:rsidR="004F0CBA" w:rsidRPr="0031477B" w:rsidRDefault="000D06F0" w:rsidP="007916B2">
      <w:pPr>
        <w:pStyle w:val="ListParagraph"/>
        <w:numPr>
          <w:ilvl w:val="2"/>
          <w:numId w:val="19"/>
        </w:numPr>
        <w:spacing w:line="360" w:lineRule="auto"/>
        <w:ind w:left="1985" w:hanging="425"/>
        <w:rPr>
          <w:lang w:val="en-US"/>
        </w:rPr>
      </w:pPr>
      <w:r w:rsidRPr="0031477B">
        <w:rPr>
          <w:lang w:val="en-US"/>
        </w:rPr>
        <w:t>Country’s</w:t>
      </w:r>
      <w:r w:rsidR="007E4889" w:rsidRPr="0031477B">
        <w:rPr>
          <w:lang w:val="en-US"/>
        </w:rPr>
        <w:t xml:space="preserve"> </w:t>
      </w:r>
      <w:r w:rsidR="00FE2E1B" w:rsidRPr="0031477B">
        <w:rPr>
          <w:lang w:val="en-US"/>
        </w:rPr>
        <w:t xml:space="preserve">Geographic </w:t>
      </w:r>
      <w:r w:rsidR="00BC4F57" w:rsidRPr="0031477B">
        <w:rPr>
          <w:lang w:val="en-US"/>
        </w:rPr>
        <w:t xml:space="preserve">Coordinate </w:t>
      </w:r>
      <w:r w:rsidR="008A4133" w:rsidRPr="0031477B">
        <w:rPr>
          <w:lang w:val="en-US"/>
        </w:rPr>
        <w:t xml:space="preserve">and height </w:t>
      </w:r>
      <w:r w:rsidR="16432527" w:rsidRPr="0031477B">
        <w:rPr>
          <w:lang w:val="en-US"/>
        </w:rPr>
        <w:t>system and models’ alignment rules and procedures</w:t>
      </w:r>
      <w:r w:rsidR="00091019" w:rsidRPr="0031477B">
        <w:rPr>
          <w:lang w:val="en-US"/>
        </w:rPr>
        <w:t>;</w:t>
      </w:r>
    </w:p>
    <w:p w14:paraId="60FA592E" w14:textId="25B5EF26" w:rsidR="004F0CBA" w:rsidRPr="0031477B" w:rsidRDefault="16432527" w:rsidP="007916B2">
      <w:pPr>
        <w:pStyle w:val="ListParagraph"/>
        <w:numPr>
          <w:ilvl w:val="2"/>
          <w:numId w:val="19"/>
        </w:numPr>
        <w:spacing w:line="360" w:lineRule="auto"/>
        <w:ind w:left="1985" w:hanging="425"/>
        <w:rPr>
          <w:lang w:val="en-US"/>
        </w:rPr>
      </w:pPr>
      <w:r w:rsidRPr="0031477B">
        <w:rPr>
          <w:lang w:val="en-US"/>
        </w:rPr>
        <w:t>Model partitioning principles and interfaces</w:t>
      </w:r>
      <w:r w:rsidR="00091019" w:rsidRPr="0031477B">
        <w:rPr>
          <w:lang w:val="en-US"/>
        </w:rPr>
        <w:t>;</w:t>
      </w:r>
    </w:p>
    <w:p w14:paraId="7F3C2CA6" w14:textId="4FA45919" w:rsidR="004F0CBA" w:rsidRPr="0031477B" w:rsidRDefault="16432527" w:rsidP="007916B2">
      <w:pPr>
        <w:pStyle w:val="ListParagraph"/>
        <w:numPr>
          <w:ilvl w:val="2"/>
          <w:numId w:val="19"/>
        </w:numPr>
        <w:spacing w:line="360" w:lineRule="auto"/>
        <w:ind w:left="1985" w:hanging="425"/>
        <w:rPr>
          <w:lang w:val="en-US"/>
        </w:rPr>
      </w:pPr>
      <w:r w:rsidRPr="0031477B">
        <w:rPr>
          <w:lang w:val="en-US"/>
        </w:rPr>
        <w:lastRenderedPageBreak/>
        <w:t>Rules on nomenclature of file names</w:t>
      </w:r>
      <w:r w:rsidR="00091019" w:rsidRPr="0031477B">
        <w:rPr>
          <w:lang w:val="en-US"/>
        </w:rPr>
        <w:t>;</w:t>
      </w:r>
    </w:p>
    <w:p w14:paraId="4289CE92" w14:textId="6EFAFB2E" w:rsidR="004F0CBA" w:rsidRPr="0031477B" w:rsidRDefault="16432527" w:rsidP="007916B2">
      <w:pPr>
        <w:pStyle w:val="ListParagraph"/>
        <w:numPr>
          <w:ilvl w:val="2"/>
          <w:numId w:val="19"/>
        </w:numPr>
        <w:spacing w:line="360" w:lineRule="auto"/>
        <w:ind w:left="1985" w:hanging="425"/>
        <w:rPr>
          <w:lang w:val="en-US"/>
        </w:rPr>
      </w:pPr>
      <w:r w:rsidRPr="0031477B">
        <w:rPr>
          <w:lang w:val="en-US"/>
        </w:rPr>
        <w:t>Collaboration Plan and Quality Control</w:t>
      </w:r>
      <w:r w:rsidR="00091019" w:rsidRPr="0031477B">
        <w:rPr>
          <w:lang w:val="en-US"/>
        </w:rPr>
        <w:t>;</w:t>
      </w:r>
    </w:p>
    <w:p w14:paraId="3BC69107" w14:textId="7C3E94F7" w:rsidR="004F0CBA" w:rsidRPr="0031477B" w:rsidRDefault="16432527" w:rsidP="007916B2">
      <w:pPr>
        <w:pStyle w:val="ListParagraph"/>
        <w:numPr>
          <w:ilvl w:val="2"/>
          <w:numId w:val="19"/>
        </w:numPr>
        <w:spacing w:line="360" w:lineRule="auto"/>
        <w:ind w:left="1985" w:hanging="425"/>
        <w:rPr>
          <w:lang w:val="en-US"/>
        </w:rPr>
      </w:pPr>
      <w:r w:rsidRPr="0031477B">
        <w:rPr>
          <w:lang w:val="en-US"/>
        </w:rPr>
        <w:t>Detailed BIM design delivery schedule including BIM-specific activities and milestones</w:t>
      </w:r>
      <w:r w:rsidR="00091019" w:rsidRPr="0031477B">
        <w:rPr>
          <w:lang w:val="en-US"/>
        </w:rPr>
        <w:t>;</w:t>
      </w:r>
    </w:p>
    <w:p w14:paraId="4BB69927" w14:textId="07E5D294" w:rsidR="004F0CBA" w:rsidRPr="0031477B" w:rsidRDefault="16432527" w:rsidP="007916B2">
      <w:pPr>
        <w:pStyle w:val="ListParagraph"/>
        <w:numPr>
          <w:ilvl w:val="1"/>
          <w:numId w:val="19"/>
        </w:numPr>
        <w:spacing w:line="360" w:lineRule="auto"/>
        <w:ind w:hanging="447"/>
        <w:rPr>
          <w:lang w:val="en-US"/>
        </w:rPr>
      </w:pPr>
      <w:r w:rsidRPr="0031477B">
        <w:rPr>
          <w:lang w:val="en-US"/>
        </w:rPr>
        <w:t>BIM coordination meetings</w:t>
      </w:r>
      <w:r w:rsidR="00091019" w:rsidRPr="0031477B">
        <w:rPr>
          <w:lang w:val="en-US"/>
        </w:rPr>
        <w:t>;</w:t>
      </w:r>
    </w:p>
    <w:p w14:paraId="371E3E51" w14:textId="16CC1B36" w:rsidR="004F0CBA" w:rsidRPr="0031477B" w:rsidRDefault="16432527" w:rsidP="007916B2">
      <w:pPr>
        <w:pStyle w:val="ListParagraph"/>
        <w:numPr>
          <w:ilvl w:val="1"/>
          <w:numId w:val="19"/>
        </w:numPr>
        <w:spacing w:line="360" w:lineRule="auto"/>
        <w:ind w:hanging="447"/>
        <w:rPr>
          <w:lang w:val="en-US"/>
        </w:rPr>
      </w:pPr>
      <w:r w:rsidRPr="0031477B">
        <w:rPr>
          <w:lang w:val="en-US"/>
        </w:rPr>
        <w:t>Data Sharing</w:t>
      </w:r>
      <w:r w:rsidR="00091019" w:rsidRPr="0031477B">
        <w:rPr>
          <w:lang w:val="en-US"/>
        </w:rPr>
        <w:t>;</w:t>
      </w:r>
    </w:p>
    <w:p w14:paraId="1E497867" w14:textId="7E21A122" w:rsidR="004F0CBA" w:rsidRPr="0031477B" w:rsidRDefault="16432527" w:rsidP="007916B2">
      <w:pPr>
        <w:pStyle w:val="ListParagraph"/>
        <w:numPr>
          <w:ilvl w:val="1"/>
          <w:numId w:val="19"/>
        </w:numPr>
        <w:spacing w:line="360" w:lineRule="auto"/>
        <w:ind w:hanging="447"/>
        <w:rPr>
          <w:lang w:val="en-US"/>
        </w:rPr>
      </w:pPr>
      <w:r w:rsidRPr="0031477B">
        <w:rPr>
          <w:lang w:val="en-US"/>
        </w:rPr>
        <w:t xml:space="preserve">Level </w:t>
      </w:r>
      <w:r w:rsidR="00194E8A" w:rsidRPr="0031477B">
        <w:rPr>
          <w:lang w:val="en-US"/>
        </w:rPr>
        <w:t>o</w:t>
      </w:r>
      <w:r w:rsidRPr="0031477B">
        <w:rPr>
          <w:lang w:val="en-US"/>
        </w:rPr>
        <w:t>f Development</w:t>
      </w:r>
      <w:r w:rsidR="00091019" w:rsidRPr="0031477B">
        <w:rPr>
          <w:lang w:val="en-US"/>
        </w:rPr>
        <w:t>;</w:t>
      </w:r>
    </w:p>
    <w:p w14:paraId="039CCC22" w14:textId="4274C1F4" w:rsidR="004F0CBA" w:rsidRPr="0031477B" w:rsidRDefault="16432527" w:rsidP="007916B2">
      <w:pPr>
        <w:pStyle w:val="ListParagraph"/>
        <w:numPr>
          <w:ilvl w:val="1"/>
          <w:numId w:val="19"/>
        </w:numPr>
        <w:spacing w:line="360" w:lineRule="auto"/>
        <w:ind w:hanging="447"/>
        <w:rPr>
          <w:lang w:val="en-US"/>
        </w:rPr>
      </w:pPr>
      <w:r w:rsidRPr="0031477B">
        <w:rPr>
          <w:lang w:val="en-US"/>
        </w:rPr>
        <w:t>2D CAD documents and drawing production</w:t>
      </w:r>
      <w:r w:rsidR="00091019" w:rsidRPr="0031477B">
        <w:rPr>
          <w:lang w:val="en-US"/>
        </w:rPr>
        <w:t>;</w:t>
      </w:r>
    </w:p>
    <w:p w14:paraId="314FD71F" w14:textId="1441786C" w:rsidR="004F0CBA" w:rsidRPr="0031477B" w:rsidRDefault="16432527" w:rsidP="007916B2">
      <w:pPr>
        <w:pStyle w:val="ListParagraph"/>
        <w:numPr>
          <w:ilvl w:val="1"/>
          <w:numId w:val="19"/>
        </w:numPr>
        <w:spacing w:line="360" w:lineRule="auto"/>
        <w:ind w:hanging="447"/>
        <w:rPr>
          <w:lang w:val="en-US"/>
        </w:rPr>
      </w:pPr>
      <w:r w:rsidRPr="0031477B">
        <w:rPr>
          <w:lang w:val="en-US"/>
        </w:rPr>
        <w:t>Simulations</w:t>
      </w:r>
      <w:r w:rsidR="00091019" w:rsidRPr="0031477B">
        <w:rPr>
          <w:lang w:val="en-US"/>
        </w:rPr>
        <w:t>;</w:t>
      </w:r>
    </w:p>
    <w:p w14:paraId="5EFC7E87" w14:textId="2EB5855A" w:rsidR="004F0CBA" w:rsidRPr="0031477B" w:rsidRDefault="16432527" w:rsidP="007916B2">
      <w:pPr>
        <w:pStyle w:val="ListParagraph"/>
        <w:numPr>
          <w:ilvl w:val="1"/>
          <w:numId w:val="19"/>
        </w:numPr>
        <w:spacing w:line="360" w:lineRule="auto"/>
        <w:ind w:hanging="447"/>
        <w:rPr>
          <w:lang w:val="en-US"/>
        </w:rPr>
      </w:pPr>
      <w:r w:rsidRPr="0031477B">
        <w:rPr>
          <w:lang w:val="en-US"/>
        </w:rPr>
        <w:t>Consistency control</w:t>
      </w:r>
      <w:r w:rsidR="00091019" w:rsidRPr="0031477B">
        <w:rPr>
          <w:lang w:val="en-US"/>
        </w:rPr>
        <w:t>;</w:t>
      </w:r>
    </w:p>
    <w:p w14:paraId="178ED8B6" w14:textId="35D42DAF" w:rsidR="004F0CBA" w:rsidRPr="0031477B" w:rsidRDefault="16432527" w:rsidP="007916B2">
      <w:pPr>
        <w:pStyle w:val="ListParagraph"/>
        <w:numPr>
          <w:ilvl w:val="1"/>
          <w:numId w:val="19"/>
        </w:numPr>
        <w:spacing w:line="360" w:lineRule="auto"/>
        <w:ind w:hanging="447"/>
        <w:rPr>
          <w:lang w:val="en-US"/>
        </w:rPr>
      </w:pPr>
      <w:r w:rsidRPr="0031477B">
        <w:rPr>
          <w:lang w:val="en-US"/>
        </w:rPr>
        <w:t>Visualizations</w:t>
      </w:r>
      <w:r w:rsidR="00091019" w:rsidRPr="0031477B">
        <w:rPr>
          <w:lang w:val="en-US"/>
        </w:rPr>
        <w:t>;</w:t>
      </w:r>
    </w:p>
    <w:p w14:paraId="5E1C8586" w14:textId="07ED4DF4" w:rsidR="004F0CBA" w:rsidRPr="0031477B" w:rsidRDefault="16432527" w:rsidP="007916B2">
      <w:pPr>
        <w:pStyle w:val="ListParagraph"/>
        <w:numPr>
          <w:ilvl w:val="1"/>
          <w:numId w:val="19"/>
        </w:numPr>
        <w:spacing w:line="360" w:lineRule="auto"/>
        <w:ind w:hanging="447"/>
        <w:rPr>
          <w:lang w:val="en-US"/>
        </w:rPr>
      </w:pPr>
      <w:r w:rsidRPr="0031477B">
        <w:rPr>
          <w:lang w:val="en-US"/>
        </w:rPr>
        <w:t>Classification system</w:t>
      </w:r>
      <w:r w:rsidR="00091019" w:rsidRPr="0031477B">
        <w:rPr>
          <w:lang w:val="en-US"/>
        </w:rPr>
        <w:t>.</w:t>
      </w:r>
    </w:p>
    <w:p w14:paraId="0798FC23" w14:textId="77777777" w:rsidR="004F0CBA" w:rsidRPr="0031477B" w:rsidRDefault="16432527" w:rsidP="001626F9">
      <w:pPr>
        <w:pStyle w:val="3rdlevelheading"/>
        <w:outlineLvl w:val="9"/>
        <w:rPr>
          <w:b w:val="0"/>
          <w:lang w:val="en-US"/>
        </w:rPr>
      </w:pPr>
      <w:r w:rsidRPr="0031477B">
        <w:rPr>
          <w:b w:val="0"/>
          <w:lang w:val="en-US"/>
        </w:rPr>
        <w:t>In the inception report the Consultant shall provide a full BEP according to the requirements set in Design Guidelines.</w:t>
      </w:r>
    </w:p>
    <w:p w14:paraId="130D8982" w14:textId="360D7867" w:rsidR="004F0CBA" w:rsidRPr="0031477B" w:rsidRDefault="00510D00" w:rsidP="001626F9">
      <w:pPr>
        <w:pStyle w:val="3rdlevelheading"/>
        <w:outlineLvl w:val="9"/>
        <w:rPr>
          <w:b w:val="0"/>
          <w:lang w:val="en-US"/>
        </w:rPr>
      </w:pPr>
      <w:r w:rsidRPr="0031477B">
        <w:rPr>
          <w:b w:val="0"/>
          <w:lang w:val="en-US"/>
        </w:rPr>
        <w:t>All CAD standards and requirements will be defined in the “Detailed BIM Strategy” and shall form a part of Design Guidelines “Building Information Management (BIM) Employer’s Information Requirements”. These CAD Standards, as minimum, will define the following and the Consultant shall fully take into account all the CAD standards and requirements defined in the Detailed BIM Strategy</w:t>
      </w:r>
      <w:r w:rsidR="16432527" w:rsidRPr="0031477B">
        <w:rPr>
          <w:b w:val="0"/>
          <w:lang w:val="en-US"/>
        </w:rPr>
        <w:t xml:space="preserve">: </w:t>
      </w:r>
    </w:p>
    <w:p w14:paraId="0960FBF3" w14:textId="7D18C05B" w:rsidR="004F0CBA" w:rsidRPr="0031477B" w:rsidRDefault="16432527" w:rsidP="007916B2">
      <w:pPr>
        <w:pStyle w:val="ListParagraph"/>
        <w:numPr>
          <w:ilvl w:val="1"/>
          <w:numId w:val="19"/>
        </w:numPr>
        <w:spacing w:line="360" w:lineRule="auto"/>
        <w:ind w:hanging="447"/>
        <w:rPr>
          <w:lang w:val="en-US"/>
        </w:rPr>
      </w:pPr>
      <w:r w:rsidRPr="0031477B">
        <w:rPr>
          <w:lang w:val="en-US"/>
        </w:rPr>
        <w:t>Drawing and Model referencing procedures</w:t>
      </w:r>
      <w:r w:rsidR="00622483" w:rsidRPr="0031477B">
        <w:rPr>
          <w:lang w:val="en-US"/>
        </w:rPr>
        <w:t>;</w:t>
      </w:r>
    </w:p>
    <w:p w14:paraId="1FB28B55" w14:textId="22C679E3" w:rsidR="006A658D" w:rsidRPr="0031477B" w:rsidRDefault="006A658D" w:rsidP="007916B2">
      <w:pPr>
        <w:pStyle w:val="ListParagraph"/>
        <w:numPr>
          <w:ilvl w:val="1"/>
          <w:numId w:val="19"/>
        </w:numPr>
        <w:spacing w:line="360" w:lineRule="auto"/>
        <w:ind w:hanging="447"/>
        <w:rPr>
          <w:lang w:val="en-US"/>
        </w:rPr>
      </w:pPr>
      <w:r w:rsidRPr="0031477B">
        <w:rPr>
          <w:lang w:val="en-US"/>
        </w:rPr>
        <w:t>Exchange and revision procedures</w:t>
      </w:r>
      <w:r w:rsidR="00622483" w:rsidRPr="0031477B">
        <w:rPr>
          <w:lang w:val="en-US"/>
        </w:rPr>
        <w:t>;</w:t>
      </w:r>
    </w:p>
    <w:p w14:paraId="1F97F520" w14:textId="08C4F0F9" w:rsidR="006A658D" w:rsidRPr="0031477B" w:rsidRDefault="006A658D" w:rsidP="007916B2">
      <w:pPr>
        <w:pStyle w:val="ListParagraph"/>
        <w:numPr>
          <w:ilvl w:val="1"/>
          <w:numId w:val="19"/>
        </w:numPr>
        <w:spacing w:line="360" w:lineRule="auto"/>
        <w:ind w:hanging="447"/>
        <w:rPr>
          <w:lang w:val="en-US"/>
        </w:rPr>
      </w:pPr>
      <w:r w:rsidRPr="0031477B">
        <w:rPr>
          <w:lang w:val="en-US"/>
        </w:rPr>
        <w:t>Line-types</w:t>
      </w:r>
      <w:r w:rsidR="00622483" w:rsidRPr="0031477B">
        <w:rPr>
          <w:lang w:val="en-US"/>
        </w:rPr>
        <w:t>;</w:t>
      </w:r>
    </w:p>
    <w:p w14:paraId="7B9D146B" w14:textId="41A97D78" w:rsidR="004F0CBA" w:rsidRPr="0031477B" w:rsidRDefault="16432527" w:rsidP="007916B2">
      <w:pPr>
        <w:pStyle w:val="ListParagraph"/>
        <w:numPr>
          <w:ilvl w:val="1"/>
          <w:numId w:val="19"/>
        </w:numPr>
        <w:spacing w:line="360" w:lineRule="auto"/>
        <w:ind w:hanging="447"/>
        <w:rPr>
          <w:lang w:val="en-US"/>
        </w:rPr>
      </w:pPr>
      <w:r w:rsidRPr="0031477B">
        <w:rPr>
          <w:lang w:val="en-US"/>
        </w:rPr>
        <w:t>Text and Dimensioning</w:t>
      </w:r>
      <w:r w:rsidR="00622483" w:rsidRPr="0031477B">
        <w:rPr>
          <w:lang w:val="en-US"/>
        </w:rPr>
        <w:t>;</w:t>
      </w:r>
    </w:p>
    <w:p w14:paraId="54253B3E" w14:textId="7B481A1F" w:rsidR="004F0CBA" w:rsidRPr="0031477B" w:rsidRDefault="16432527" w:rsidP="007916B2">
      <w:pPr>
        <w:pStyle w:val="ListParagraph"/>
        <w:numPr>
          <w:ilvl w:val="1"/>
          <w:numId w:val="19"/>
        </w:numPr>
        <w:spacing w:line="360" w:lineRule="auto"/>
        <w:ind w:hanging="447"/>
        <w:rPr>
          <w:lang w:val="en-US"/>
        </w:rPr>
      </w:pPr>
      <w:r w:rsidRPr="0031477B">
        <w:rPr>
          <w:lang w:val="en-US"/>
        </w:rPr>
        <w:t>Annotations</w:t>
      </w:r>
      <w:r w:rsidR="00622483" w:rsidRPr="0031477B">
        <w:rPr>
          <w:lang w:val="en-US"/>
        </w:rPr>
        <w:t>;</w:t>
      </w:r>
    </w:p>
    <w:p w14:paraId="335E8DF8" w14:textId="7C60DB90" w:rsidR="004F0CBA" w:rsidRPr="0031477B" w:rsidRDefault="16432527" w:rsidP="007916B2">
      <w:pPr>
        <w:pStyle w:val="ListParagraph"/>
        <w:numPr>
          <w:ilvl w:val="1"/>
          <w:numId w:val="19"/>
        </w:numPr>
        <w:spacing w:line="360" w:lineRule="auto"/>
        <w:ind w:hanging="447"/>
        <w:rPr>
          <w:lang w:val="en-US"/>
        </w:rPr>
      </w:pPr>
      <w:r w:rsidRPr="0031477B">
        <w:rPr>
          <w:lang w:val="en-US"/>
        </w:rPr>
        <w:t>Layers/Levels</w:t>
      </w:r>
      <w:r w:rsidR="00622483" w:rsidRPr="0031477B">
        <w:rPr>
          <w:lang w:val="en-US"/>
        </w:rPr>
        <w:t>;</w:t>
      </w:r>
    </w:p>
    <w:p w14:paraId="4D7931C5" w14:textId="2AD418F4" w:rsidR="00F46A79" w:rsidRPr="0031477B" w:rsidRDefault="16432527" w:rsidP="007916B2">
      <w:pPr>
        <w:pStyle w:val="ListParagraph"/>
        <w:numPr>
          <w:ilvl w:val="1"/>
          <w:numId w:val="19"/>
        </w:numPr>
        <w:spacing w:line="360" w:lineRule="auto"/>
        <w:ind w:hanging="447"/>
        <w:rPr>
          <w:lang w:val="en-US"/>
        </w:rPr>
      </w:pPr>
      <w:r w:rsidRPr="0031477B">
        <w:rPr>
          <w:lang w:val="en-US"/>
        </w:rPr>
        <w:t>Drawing Templates</w:t>
      </w:r>
      <w:r w:rsidR="00622483" w:rsidRPr="0031477B">
        <w:rPr>
          <w:lang w:val="en-US"/>
        </w:rPr>
        <w:t>.</w:t>
      </w:r>
    </w:p>
    <w:p w14:paraId="07EC347B" w14:textId="245C47C1" w:rsidR="00321E67" w:rsidRPr="0031477B" w:rsidRDefault="00911EFC" w:rsidP="001626F9">
      <w:pPr>
        <w:pStyle w:val="3rdlevelheading"/>
        <w:outlineLvl w:val="9"/>
        <w:rPr>
          <w:b w:val="0"/>
          <w:lang w:val="en-US"/>
        </w:rPr>
      </w:pPr>
      <w:r w:rsidRPr="0031477B">
        <w:rPr>
          <w:b w:val="0"/>
          <w:lang w:val="en-US"/>
        </w:rPr>
        <w:t xml:space="preserve">The Consultant shall ensure the sufficient capacity of hardware necessary to </w:t>
      </w:r>
      <w:r w:rsidR="004B569D" w:rsidRPr="0031477B">
        <w:rPr>
          <w:b w:val="0"/>
          <w:lang w:val="en-US"/>
        </w:rPr>
        <w:t xml:space="preserve">ensure the smooth collaboration and work progress with </w:t>
      </w:r>
      <w:r w:rsidR="002A30E6" w:rsidRPr="0031477B">
        <w:rPr>
          <w:b w:val="0"/>
          <w:lang w:val="en-US"/>
        </w:rPr>
        <w:t xml:space="preserve">large federated </w:t>
      </w:r>
      <w:r w:rsidR="00321E67" w:rsidRPr="0031477B">
        <w:rPr>
          <w:b w:val="0"/>
          <w:lang w:val="en-US"/>
        </w:rPr>
        <w:t>(with many design disciplines) BIM models</w:t>
      </w:r>
      <w:r w:rsidR="00D64336">
        <w:rPr>
          <w:b w:val="0"/>
          <w:lang w:val="en-US"/>
        </w:rPr>
        <w:t>.</w:t>
      </w:r>
    </w:p>
    <w:p w14:paraId="0BA612E7" w14:textId="0205264C" w:rsidR="00321E67" w:rsidRPr="0031477B" w:rsidRDefault="00321E67" w:rsidP="001626F9">
      <w:pPr>
        <w:pStyle w:val="3rdlevelheading"/>
        <w:outlineLvl w:val="9"/>
        <w:rPr>
          <w:b w:val="0"/>
          <w:lang w:val="en-US"/>
        </w:rPr>
      </w:pPr>
      <w:r w:rsidRPr="0031477B">
        <w:rPr>
          <w:b w:val="0"/>
          <w:lang w:val="en-US"/>
        </w:rPr>
        <w:t>T</w:t>
      </w:r>
      <w:r w:rsidR="007B6977" w:rsidRPr="0031477B">
        <w:rPr>
          <w:b w:val="0"/>
          <w:lang w:val="en-US"/>
        </w:rPr>
        <w:t>he</w:t>
      </w:r>
      <w:r w:rsidRPr="0031477B">
        <w:rPr>
          <w:b w:val="0"/>
          <w:lang w:val="en-US"/>
        </w:rPr>
        <w:t xml:space="preserve"> </w:t>
      </w:r>
      <w:r w:rsidR="000E0CC3" w:rsidRPr="0031477B">
        <w:rPr>
          <w:b w:val="0"/>
          <w:lang w:val="en-US"/>
        </w:rPr>
        <w:t xml:space="preserve">Client shall </w:t>
      </w:r>
      <w:r w:rsidR="00220B94" w:rsidRPr="0031477B">
        <w:rPr>
          <w:b w:val="0"/>
          <w:lang w:val="en-US"/>
        </w:rPr>
        <w:t xml:space="preserve">ensure the </w:t>
      </w:r>
      <w:r w:rsidR="00EB0D60" w:rsidRPr="0031477B">
        <w:rPr>
          <w:b w:val="0"/>
          <w:lang w:val="en-US"/>
        </w:rPr>
        <w:t xml:space="preserve">necessary training for the Consultant’s personnel working with CDE </w:t>
      </w:r>
      <w:r w:rsidR="00220B94" w:rsidRPr="0031477B">
        <w:rPr>
          <w:b w:val="0"/>
          <w:lang w:val="en-US"/>
        </w:rPr>
        <w:t xml:space="preserve">and other workflows. The Consultant shall be responsible for </w:t>
      </w:r>
      <w:r w:rsidR="00094F71" w:rsidRPr="0031477B">
        <w:rPr>
          <w:b w:val="0"/>
          <w:lang w:val="en-US"/>
        </w:rPr>
        <w:t xml:space="preserve">the participation of the required </w:t>
      </w:r>
      <w:proofErr w:type="spellStart"/>
      <w:r w:rsidR="00094F71" w:rsidRPr="0031477B">
        <w:rPr>
          <w:b w:val="0"/>
          <w:lang w:val="en-US"/>
        </w:rPr>
        <w:t>personel</w:t>
      </w:r>
      <w:proofErr w:type="spellEnd"/>
      <w:r w:rsidR="00094F71" w:rsidRPr="0031477B">
        <w:rPr>
          <w:b w:val="0"/>
          <w:lang w:val="en-US"/>
        </w:rPr>
        <w:t xml:space="preserve"> in these trainings</w:t>
      </w:r>
      <w:r w:rsidRPr="0031477B">
        <w:rPr>
          <w:b w:val="0"/>
          <w:lang w:val="en-US"/>
        </w:rPr>
        <w:t>. A training material for usage of CDE is a part of the deliverables included in the "Detailed BIM Strategy" delivery.</w:t>
      </w:r>
    </w:p>
    <w:p w14:paraId="0228DB59" w14:textId="35392306" w:rsidR="00F46A79" w:rsidRPr="0031477B" w:rsidRDefault="00F46A79">
      <w:pPr>
        <w:spacing w:after="0" w:line="240" w:lineRule="auto"/>
        <w:jc w:val="left"/>
        <w:rPr>
          <w:lang w:val="en-US"/>
        </w:rPr>
      </w:pPr>
    </w:p>
    <w:p w14:paraId="68647F47" w14:textId="69595E91" w:rsidR="001A77A4" w:rsidRPr="0031477B" w:rsidRDefault="16432527" w:rsidP="00BF52FE">
      <w:pPr>
        <w:pStyle w:val="1stlevelheading"/>
        <w:rPr>
          <w:lang w:val="en-US"/>
        </w:rPr>
      </w:pPr>
      <w:bookmarkStart w:id="1022" w:name="_Toc509908701"/>
      <w:bookmarkStart w:id="1023" w:name="_Toc509911667"/>
      <w:bookmarkStart w:id="1024" w:name="_Toc509914968"/>
      <w:bookmarkStart w:id="1025" w:name="_Toc509921931"/>
      <w:bookmarkStart w:id="1026" w:name="_Toc509916268"/>
      <w:bookmarkStart w:id="1027" w:name="_Toc509922266"/>
      <w:bookmarkStart w:id="1028" w:name="_Toc509992750"/>
      <w:bookmarkStart w:id="1029" w:name="_Toc510015329"/>
      <w:bookmarkStart w:id="1030" w:name="_Toc510018361"/>
      <w:bookmarkStart w:id="1031" w:name="_Toc510018415"/>
      <w:bookmarkStart w:id="1032" w:name="_Toc510019167"/>
      <w:bookmarkStart w:id="1033" w:name="_Toc510019872"/>
      <w:bookmarkStart w:id="1034" w:name="_Toc510023565"/>
      <w:bookmarkStart w:id="1035" w:name="_Toc510023692"/>
      <w:bookmarkStart w:id="1036" w:name="_Toc510024053"/>
      <w:bookmarkStart w:id="1037" w:name="_Toc510024491"/>
      <w:bookmarkStart w:id="1038" w:name="_Toc510024437"/>
      <w:bookmarkStart w:id="1039" w:name="_Toc510025816"/>
      <w:bookmarkStart w:id="1040" w:name="_Toc510025762"/>
      <w:bookmarkStart w:id="1041" w:name="_Toc510028135"/>
      <w:bookmarkStart w:id="1042" w:name="_Toc510028729"/>
      <w:bookmarkStart w:id="1043" w:name="_Toc510028597"/>
      <w:bookmarkStart w:id="1044" w:name="_Toc510030744"/>
      <w:bookmarkStart w:id="1045" w:name="_Toc510031136"/>
      <w:bookmarkStart w:id="1046" w:name="_Toc510084628"/>
      <w:bookmarkStart w:id="1047" w:name="_Toc510940616"/>
      <w:bookmarkStart w:id="1048" w:name="_Toc510945024"/>
      <w:bookmarkStart w:id="1049" w:name="_Toc511139347"/>
      <w:bookmarkStart w:id="1050" w:name="_Toc511140217"/>
      <w:bookmarkStart w:id="1051" w:name="_Toc511140186"/>
      <w:bookmarkStart w:id="1052" w:name="_Toc511141008"/>
      <w:bookmarkStart w:id="1053" w:name="_Toc511140710"/>
      <w:bookmarkStart w:id="1054" w:name="_Toc511142870"/>
      <w:bookmarkStart w:id="1055" w:name="_Toc511144275"/>
      <w:bookmarkStart w:id="1056" w:name="_Toc511145609"/>
      <w:bookmarkStart w:id="1057" w:name="_Toc511145517"/>
      <w:bookmarkStart w:id="1058" w:name="_Toc511146618"/>
      <w:bookmarkStart w:id="1059" w:name="_Toc511210042"/>
      <w:bookmarkStart w:id="1060" w:name="_Toc511375634"/>
      <w:bookmarkStart w:id="1061" w:name="_Toc511375687"/>
      <w:bookmarkStart w:id="1062" w:name="_Toc511376230"/>
      <w:bookmarkStart w:id="1063" w:name="_Toc511376819"/>
      <w:bookmarkStart w:id="1064" w:name="_Toc511377495"/>
      <w:bookmarkStart w:id="1065" w:name="_Toc511377970"/>
      <w:bookmarkStart w:id="1066" w:name="_Toc511378078"/>
      <w:bookmarkStart w:id="1067" w:name="_Toc511378767"/>
      <w:bookmarkStart w:id="1068" w:name="_Toc511379162"/>
      <w:bookmarkStart w:id="1069" w:name="_Toc511378815"/>
      <w:bookmarkStart w:id="1070" w:name="_Toc511379977"/>
      <w:bookmarkStart w:id="1071" w:name="_Toc511380228"/>
      <w:bookmarkStart w:id="1072" w:name="_Toc511381437"/>
      <w:bookmarkStart w:id="1073" w:name="_Toc511383022"/>
      <w:bookmarkStart w:id="1074" w:name="_Toc511383340"/>
      <w:bookmarkStart w:id="1075" w:name="_Toc511383473"/>
      <w:bookmarkStart w:id="1076" w:name="_Toc511384092"/>
      <w:bookmarkStart w:id="1077" w:name="_Toc511384353"/>
      <w:bookmarkStart w:id="1078" w:name="_Toc511384235"/>
      <w:bookmarkStart w:id="1079" w:name="_Toc511656741"/>
      <w:bookmarkStart w:id="1080" w:name="_Toc511658831"/>
      <w:bookmarkStart w:id="1081" w:name="_Toc511659471"/>
      <w:bookmarkStart w:id="1082" w:name="_Toc511659911"/>
      <w:bookmarkStart w:id="1083" w:name="_Toc511661231"/>
      <w:bookmarkStart w:id="1084" w:name="_Toc511663427"/>
      <w:bookmarkStart w:id="1085" w:name="_Toc511662609"/>
      <w:bookmarkStart w:id="1086" w:name="_Toc511663854"/>
      <w:bookmarkStart w:id="1087" w:name="_Toc511664330"/>
      <w:bookmarkStart w:id="1088" w:name="_Toc512252277"/>
      <w:bookmarkStart w:id="1089" w:name="_Toc512602355"/>
      <w:bookmarkStart w:id="1090" w:name="_Toc512612542"/>
      <w:bookmarkStart w:id="1091" w:name="_Toc512602341"/>
      <w:bookmarkStart w:id="1092" w:name="_Toc512862478"/>
      <w:bookmarkStart w:id="1093" w:name="_Toc512863722"/>
      <w:bookmarkStart w:id="1094" w:name="_Toc512864408"/>
      <w:bookmarkStart w:id="1095" w:name="_Toc512864093"/>
      <w:bookmarkStart w:id="1096" w:name="_Toc513013772"/>
      <w:bookmarkStart w:id="1097" w:name="_Toc513013581"/>
      <w:bookmarkStart w:id="1098" w:name="_Toc513016406"/>
      <w:bookmarkStart w:id="1099" w:name="_Toc513016790"/>
      <w:bookmarkStart w:id="1100" w:name="_Toc513016662"/>
      <w:bookmarkStart w:id="1101" w:name="_Toc513018874"/>
      <w:bookmarkStart w:id="1102" w:name="_Toc513018938"/>
      <w:bookmarkStart w:id="1103" w:name="_Toc513019002"/>
      <w:bookmarkStart w:id="1104" w:name="_Toc513019482"/>
      <w:bookmarkStart w:id="1105" w:name="_Toc513019610"/>
      <w:bookmarkStart w:id="1106" w:name="_Toc513020782"/>
      <w:bookmarkStart w:id="1107" w:name="_Toc513021178"/>
      <w:bookmarkStart w:id="1108" w:name="_Toc513021679"/>
      <w:bookmarkStart w:id="1109" w:name="_Toc513022107"/>
      <w:bookmarkStart w:id="1110" w:name="_Toc513022768"/>
      <w:bookmarkStart w:id="1111" w:name="_Toc513022744"/>
      <w:bookmarkStart w:id="1112" w:name="_Toc513023062"/>
      <w:bookmarkStart w:id="1113" w:name="_Toc513024439"/>
      <w:bookmarkStart w:id="1114" w:name="_Toc513024981"/>
      <w:bookmarkStart w:id="1115" w:name="_Toc513025926"/>
      <w:bookmarkStart w:id="1116" w:name="_Toc513449638"/>
      <w:bookmarkStart w:id="1117" w:name="_Toc513451282"/>
      <w:bookmarkStart w:id="1118" w:name="_Toc516219705"/>
      <w:bookmarkStart w:id="1119" w:name="_Toc516219762"/>
      <w:bookmarkStart w:id="1120" w:name="_Toc516222443"/>
      <w:bookmarkStart w:id="1121" w:name="_Toc516221905"/>
      <w:bookmarkStart w:id="1122" w:name="_Toc516226267"/>
      <w:bookmarkStart w:id="1123" w:name="_Toc516222753"/>
      <w:bookmarkStart w:id="1124" w:name="_Toc517697066"/>
      <w:bookmarkStart w:id="1125" w:name="_Toc519617027"/>
      <w:bookmarkStart w:id="1126" w:name="_Toc12966742"/>
      <w:r w:rsidRPr="0031477B">
        <w:rPr>
          <w:lang w:val="en-US"/>
        </w:rPr>
        <w:t xml:space="preserve">Scope of </w:t>
      </w:r>
      <w:r w:rsidR="00E74039" w:rsidRPr="0031477B">
        <w:rPr>
          <w:lang w:val="en-US"/>
        </w:rPr>
        <w:t xml:space="preserve">THE </w:t>
      </w:r>
      <w:r w:rsidRPr="0031477B">
        <w:rPr>
          <w:lang w:val="en-US"/>
        </w:rPr>
        <w:t>services</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14:paraId="7273C3C5" w14:textId="16E86245" w:rsidR="007F19D0" w:rsidRPr="0031477B" w:rsidRDefault="16432527" w:rsidP="00605A0A">
      <w:pPr>
        <w:pStyle w:val="2ndlevelheading"/>
        <w:rPr>
          <w:lang w:val="en-US"/>
        </w:rPr>
      </w:pPr>
      <w:bookmarkStart w:id="1127" w:name="_Toc509908702"/>
      <w:bookmarkStart w:id="1128" w:name="_Toc509911668"/>
      <w:bookmarkStart w:id="1129" w:name="_Toc509914969"/>
      <w:bookmarkStart w:id="1130" w:name="_Toc509921932"/>
      <w:bookmarkStart w:id="1131" w:name="_Toc509916269"/>
      <w:bookmarkStart w:id="1132" w:name="_Toc509922267"/>
      <w:bookmarkStart w:id="1133" w:name="_Toc509992751"/>
      <w:bookmarkStart w:id="1134" w:name="_Toc510015330"/>
      <w:bookmarkStart w:id="1135" w:name="_Toc510018362"/>
      <w:bookmarkStart w:id="1136" w:name="_Toc510018416"/>
      <w:bookmarkStart w:id="1137" w:name="_Toc510019168"/>
      <w:bookmarkStart w:id="1138" w:name="_Toc510019873"/>
      <w:bookmarkStart w:id="1139" w:name="_Toc510023566"/>
      <w:bookmarkStart w:id="1140" w:name="_Toc510023693"/>
      <w:bookmarkStart w:id="1141" w:name="_Toc510024054"/>
      <w:bookmarkStart w:id="1142" w:name="_Toc510024492"/>
      <w:bookmarkStart w:id="1143" w:name="_Toc510024438"/>
      <w:bookmarkStart w:id="1144" w:name="_Toc510025817"/>
      <w:bookmarkStart w:id="1145" w:name="_Toc510025763"/>
      <w:bookmarkStart w:id="1146" w:name="_Toc510028136"/>
      <w:bookmarkStart w:id="1147" w:name="_Toc510028730"/>
      <w:bookmarkStart w:id="1148" w:name="_Toc510028598"/>
      <w:bookmarkStart w:id="1149" w:name="_Toc510030745"/>
      <w:bookmarkStart w:id="1150" w:name="_Toc510031137"/>
      <w:bookmarkStart w:id="1151" w:name="_Toc510084629"/>
      <w:bookmarkStart w:id="1152" w:name="_Toc510940617"/>
      <w:bookmarkStart w:id="1153" w:name="_Toc510945025"/>
      <w:bookmarkStart w:id="1154" w:name="_Toc511139348"/>
      <w:bookmarkStart w:id="1155" w:name="_Toc511140218"/>
      <w:bookmarkStart w:id="1156" w:name="_Toc511140187"/>
      <w:bookmarkStart w:id="1157" w:name="_Toc511141009"/>
      <w:bookmarkStart w:id="1158" w:name="_Toc511140711"/>
      <w:bookmarkStart w:id="1159" w:name="_Toc511142871"/>
      <w:bookmarkStart w:id="1160" w:name="_Toc511144276"/>
      <w:bookmarkStart w:id="1161" w:name="_Toc511145610"/>
      <w:bookmarkStart w:id="1162" w:name="_Toc511145518"/>
      <w:bookmarkStart w:id="1163" w:name="_Toc511146619"/>
      <w:bookmarkStart w:id="1164" w:name="_Toc511210043"/>
      <w:bookmarkStart w:id="1165" w:name="_Toc511375635"/>
      <w:bookmarkStart w:id="1166" w:name="_Toc511375688"/>
      <w:bookmarkStart w:id="1167" w:name="_Toc511376231"/>
      <w:bookmarkStart w:id="1168" w:name="_Toc511376820"/>
      <w:bookmarkStart w:id="1169" w:name="_Toc511377496"/>
      <w:bookmarkStart w:id="1170" w:name="_Toc511377971"/>
      <w:bookmarkStart w:id="1171" w:name="_Toc511378079"/>
      <w:bookmarkStart w:id="1172" w:name="_Toc511378768"/>
      <w:bookmarkStart w:id="1173" w:name="_Toc511379163"/>
      <w:bookmarkStart w:id="1174" w:name="_Toc511378816"/>
      <w:bookmarkStart w:id="1175" w:name="_Toc511379978"/>
      <w:bookmarkStart w:id="1176" w:name="_Toc511380229"/>
      <w:bookmarkStart w:id="1177" w:name="_Toc511381438"/>
      <w:bookmarkStart w:id="1178" w:name="_Toc511383023"/>
      <w:bookmarkStart w:id="1179" w:name="_Toc511383341"/>
      <w:bookmarkStart w:id="1180" w:name="_Toc511383474"/>
      <w:bookmarkStart w:id="1181" w:name="_Toc511384093"/>
      <w:bookmarkStart w:id="1182" w:name="_Toc511384354"/>
      <w:bookmarkStart w:id="1183" w:name="_Toc511384236"/>
      <w:bookmarkStart w:id="1184" w:name="_Toc511656742"/>
      <w:bookmarkStart w:id="1185" w:name="_Toc511658832"/>
      <w:bookmarkStart w:id="1186" w:name="_Toc511659472"/>
      <w:bookmarkStart w:id="1187" w:name="_Toc511659912"/>
      <w:bookmarkStart w:id="1188" w:name="_Toc511661232"/>
      <w:bookmarkStart w:id="1189" w:name="_Toc511663428"/>
      <w:bookmarkStart w:id="1190" w:name="_Toc511662610"/>
      <w:bookmarkStart w:id="1191" w:name="_Toc511663855"/>
      <w:bookmarkStart w:id="1192" w:name="_Toc511664331"/>
      <w:bookmarkStart w:id="1193" w:name="_Toc512252278"/>
      <w:bookmarkStart w:id="1194" w:name="_Toc512602356"/>
      <w:bookmarkStart w:id="1195" w:name="_Toc512612543"/>
      <w:bookmarkStart w:id="1196" w:name="_Toc512602342"/>
      <w:bookmarkStart w:id="1197" w:name="_Toc512862479"/>
      <w:bookmarkStart w:id="1198" w:name="_Toc512863723"/>
      <w:bookmarkStart w:id="1199" w:name="_Toc512864409"/>
      <w:bookmarkStart w:id="1200" w:name="_Toc512864094"/>
      <w:bookmarkStart w:id="1201" w:name="_Toc513013773"/>
      <w:bookmarkStart w:id="1202" w:name="_Toc513013582"/>
      <w:bookmarkStart w:id="1203" w:name="_Toc513016407"/>
      <w:bookmarkStart w:id="1204" w:name="_Toc513016791"/>
      <w:bookmarkStart w:id="1205" w:name="_Toc513016663"/>
      <w:bookmarkStart w:id="1206" w:name="_Toc513018875"/>
      <w:bookmarkStart w:id="1207" w:name="_Toc513018939"/>
      <w:bookmarkStart w:id="1208" w:name="_Toc513019003"/>
      <w:bookmarkStart w:id="1209" w:name="_Toc513019483"/>
      <w:bookmarkStart w:id="1210" w:name="_Toc513019611"/>
      <w:bookmarkStart w:id="1211" w:name="_Toc513020783"/>
      <w:bookmarkStart w:id="1212" w:name="_Toc513021179"/>
      <w:bookmarkStart w:id="1213" w:name="_Toc513021680"/>
      <w:bookmarkStart w:id="1214" w:name="_Toc513022108"/>
      <w:bookmarkStart w:id="1215" w:name="_Toc513022769"/>
      <w:bookmarkStart w:id="1216" w:name="_Toc513022745"/>
      <w:bookmarkStart w:id="1217" w:name="_Toc513023063"/>
      <w:bookmarkStart w:id="1218" w:name="_Toc513024440"/>
      <w:bookmarkStart w:id="1219" w:name="_Toc513024982"/>
      <w:bookmarkStart w:id="1220" w:name="_Toc513025927"/>
      <w:bookmarkStart w:id="1221" w:name="_Toc513449639"/>
      <w:bookmarkStart w:id="1222" w:name="_Toc513451283"/>
      <w:bookmarkStart w:id="1223" w:name="_Toc516219706"/>
      <w:bookmarkStart w:id="1224" w:name="_Toc516219763"/>
      <w:bookmarkStart w:id="1225" w:name="_Toc516222444"/>
      <w:bookmarkStart w:id="1226" w:name="_Toc516221906"/>
      <w:bookmarkStart w:id="1227" w:name="_Toc516226268"/>
      <w:bookmarkStart w:id="1228" w:name="_Toc516222754"/>
      <w:bookmarkStart w:id="1229" w:name="_Toc517697067"/>
      <w:bookmarkStart w:id="1230" w:name="_Toc519617028"/>
      <w:bookmarkStart w:id="1231" w:name="_Toc12966743"/>
      <w:r w:rsidRPr="0031477B">
        <w:rPr>
          <w:lang w:val="en-US"/>
        </w:rPr>
        <w:t>Main tasks</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08CB3A2C" w14:textId="63E2585B" w:rsidR="004762C6" w:rsidRPr="0031477B" w:rsidRDefault="16432527" w:rsidP="001626F9">
      <w:pPr>
        <w:pStyle w:val="3rdlevelheading"/>
        <w:outlineLvl w:val="9"/>
        <w:rPr>
          <w:b w:val="0"/>
          <w:lang w:val="en-US"/>
        </w:rPr>
      </w:pPr>
      <w:r w:rsidRPr="0031477B">
        <w:rPr>
          <w:b w:val="0"/>
          <w:lang w:val="en-US"/>
        </w:rPr>
        <w:t xml:space="preserve">In accordance to the Country’s national legislation and Rail </w:t>
      </w:r>
      <w:proofErr w:type="spellStart"/>
      <w:r w:rsidRPr="0031477B">
        <w:rPr>
          <w:b w:val="0"/>
          <w:lang w:val="en-US"/>
        </w:rPr>
        <w:t>Baltica</w:t>
      </w:r>
      <w:proofErr w:type="spellEnd"/>
      <w:r w:rsidRPr="0031477B">
        <w:rPr>
          <w:b w:val="0"/>
          <w:lang w:val="en-US"/>
        </w:rPr>
        <w:t xml:space="preserve"> Global project requirements, the Consultant shall perform all necessary tasks to provide the </w:t>
      </w:r>
      <w:r w:rsidR="000C0662" w:rsidRPr="0031477B">
        <w:rPr>
          <w:b w:val="0"/>
          <w:lang w:val="en-US"/>
        </w:rPr>
        <w:t>S</w:t>
      </w:r>
      <w:r w:rsidRPr="0031477B">
        <w:rPr>
          <w:b w:val="0"/>
          <w:lang w:val="en-US"/>
        </w:rPr>
        <w:t xml:space="preserve">ervices and to get approval of the deliverables of the Design </w:t>
      </w:r>
      <w:r w:rsidR="000C0662" w:rsidRPr="0031477B">
        <w:rPr>
          <w:b w:val="0"/>
          <w:lang w:val="en-US"/>
        </w:rPr>
        <w:t>S</w:t>
      </w:r>
      <w:r w:rsidRPr="0031477B">
        <w:rPr>
          <w:b w:val="0"/>
          <w:lang w:val="en-US"/>
        </w:rPr>
        <w:t>ervice</w:t>
      </w:r>
      <w:r w:rsidR="000C0662" w:rsidRPr="0031477B">
        <w:rPr>
          <w:b w:val="0"/>
          <w:lang w:val="en-US"/>
        </w:rPr>
        <w:t>s</w:t>
      </w:r>
      <w:r w:rsidRPr="0031477B">
        <w:rPr>
          <w:b w:val="0"/>
          <w:lang w:val="en-US"/>
        </w:rPr>
        <w:t xml:space="preserve">. The main tasks part of the scope of </w:t>
      </w:r>
      <w:r w:rsidR="00D30B08" w:rsidRPr="0031477B">
        <w:rPr>
          <w:b w:val="0"/>
          <w:lang w:val="en-US"/>
        </w:rPr>
        <w:t xml:space="preserve">the </w:t>
      </w:r>
      <w:r w:rsidR="000C0662" w:rsidRPr="0031477B">
        <w:rPr>
          <w:b w:val="0"/>
          <w:lang w:val="en-US"/>
        </w:rPr>
        <w:t>S</w:t>
      </w:r>
      <w:r w:rsidRPr="0031477B">
        <w:rPr>
          <w:b w:val="0"/>
          <w:lang w:val="en-US"/>
        </w:rPr>
        <w:t>ervices of the Consultant are as follows:</w:t>
      </w:r>
    </w:p>
    <w:p w14:paraId="1A1344DE" w14:textId="15076926" w:rsidR="00794B66" w:rsidRPr="0031477B" w:rsidRDefault="16432527" w:rsidP="007916B2">
      <w:pPr>
        <w:pStyle w:val="ListParagraph"/>
        <w:numPr>
          <w:ilvl w:val="0"/>
          <w:numId w:val="22"/>
        </w:numPr>
        <w:ind w:left="1418" w:hanging="425"/>
        <w:rPr>
          <w:lang w:val="en-US"/>
        </w:rPr>
      </w:pPr>
      <w:r w:rsidRPr="0031477B">
        <w:rPr>
          <w:lang w:val="en-US"/>
        </w:rPr>
        <w:t xml:space="preserve">review and </w:t>
      </w:r>
      <w:proofErr w:type="spellStart"/>
      <w:r w:rsidRPr="0031477B">
        <w:rPr>
          <w:lang w:val="en-US"/>
        </w:rPr>
        <w:t>analyse</w:t>
      </w:r>
      <w:proofErr w:type="spellEnd"/>
      <w:r w:rsidRPr="0031477B">
        <w:rPr>
          <w:lang w:val="en-US"/>
        </w:rPr>
        <w:t xml:space="preserve"> all references necessary for the provision </w:t>
      </w:r>
      <w:r w:rsidR="00391F39" w:rsidRPr="0031477B">
        <w:rPr>
          <w:lang w:val="en-US"/>
        </w:rPr>
        <w:t xml:space="preserve">of services </w:t>
      </w:r>
      <w:r w:rsidRPr="0031477B">
        <w:rPr>
          <w:lang w:val="en-US"/>
        </w:rPr>
        <w:t xml:space="preserve">under the </w:t>
      </w:r>
      <w:r w:rsidR="00816C0E" w:rsidRPr="0031477B">
        <w:rPr>
          <w:lang w:val="en-US"/>
        </w:rPr>
        <w:t>Agreement</w:t>
      </w:r>
      <w:r w:rsidRPr="0031477B">
        <w:rPr>
          <w:lang w:val="en-US"/>
        </w:rPr>
        <w:t>;</w:t>
      </w:r>
    </w:p>
    <w:p w14:paraId="7045BDBB" w14:textId="71219066" w:rsidR="002F3BA5" w:rsidRPr="0031477B" w:rsidRDefault="16432527" w:rsidP="007916B2">
      <w:pPr>
        <w:pStyle w:val="ListParagraph"/>
        <w:numPr>
          <w:ilvl w:val="0"/>
          <w:numId w:val="22"/>
        </w:numPr>
        <w:ind w:left="1418" w:hanging="425"/>
        <w:rPr>
          <w:lang w:val="en-US"/>
        </w:rPr>
      </w:pPr>
      <w:r w:rsidRPr="0031477B">
        <w:rPr>
          <w:lang w:val="en-US"/>
        </w:rPr>
        <w:t>develop and improve solutions provided in the Preliminary design and CPTD</w:t>
      </w:r>
      <w:r w:rsidR="00E81EAC" w:rsidRPr="0031477B">
        <w:rPr>
          <w:lang w:val="en-US"/>
        </w:rPr>
        <w:t xml:space="preserve"> through </w:t>
      </w:r>
      <w:r w:rsidR="008578E8" w:rsidRPr="0031477B">
        <w:rPr>
          <w:lang w:val="en-US"/>
        </w:rPr>
        <w:t>Value Engineering</w:t>
      </w:r>
      <w:r w:rsidRPr="0031477B">
        <w:rPr>
          <w:lang w:val="en-US"/>
        </w:rPr>
        <w:t>;</w:t>
      </w:r>
    </w:p>
    <w:p w14:paraId="3E8C9AE8" w14:textId="61B687BB" w:rsidR="0077471B" w:rsidRPr="0031477B" w:rsidRDefault="002C1449" w:rsidP="007916B2">
      <w:pPr>
        <w:pStyle w:val="ListParagraph"/>
        <w:numPr>
          <w:ilvl w:val="0"/>
          <w:numId w:val="22"/>
        </w:numPr>
        <w:ind w:left="1418" w:hanging="425"/>
        <w:rPr>
          <w:lang w:val="en-US"/>
        </w:rPr>
      </w:pPr>
      <w:r w:rsidRPr="0031477B">
        <w:rPr>
          <w:lang w:val="en-US"/>
        </w:rPr>
        <w:t>undertake</w:t>
      </w:r>
      <w:r w:rsidR="16432527" w:rsidRPr="0031477B">
        <w:rPr>
          <w:lang w:val="en-US"/>
        </w:rPr>
        <w:t xml:space="preserve"> necessary site investigations, including topographic, geology, hydrology</w:t>
      </w:r>
      <w:r w:rsidR="00F23FAC" w:rsidRPr="0031477B">
        <w:rPr>
          <w:lang w:val="en-US"/>
        </w:rPr>
        <w:t>,</w:t>
      </w:r>
      <w:r w:rsidR="16432527" w:rsidRPr="0031477B">
        <w:rPr>
          <w:lang w:val="en-US"/>
        </w:rPr>
        <w:t xml:space="preserve"> etc.;</w:t>
      </w:r>
    </w:p>
    <w:p w14:paraId="331F8661" w14:textId="021985AD" w:rsidR="00B73843" w:rsidRPr="0031477B" w:rsidRDefault="16432527" w:rsidP="007916B2">
      <w:pPr>
        <w:pStyle w:val="ListParagraph"/>
        <w:numPr>
          <w:ilvl w:val="0"/>
          <w:numId w:val="22"/>
        </w:numPr>
        <w:ind w:left="1418" w:hanging="425"/>
        <w:rPr>
          <w:lang w:val="en-US"/>
        </w:rPr>
      </w:pPr>
      <w:r w:rsidRPr="0031477B">
        <w:rPr>
          <w:lang w:val="en-US"/>
        </w:rPr>
        <w:t xml:space="preserve">carry out </w:t>
      </w:r>
      <w:proofErr w:type="spellStart"/>
      <w:r w:rsidRPr="0031477B">
        <w:rPr>
          <w:lang w:val="en-US"/>
        </w:rPr>
        <w:t>accreditied</w:t>
      </w:r>
      <w:proofErr w:type="spellEnd"/>
      <w:r w:rsidRPr="0031477B">
        <w:rPr>
          <w:lang w:val="en-US"/>
        </w:rPr>
        <w:t xml:space="preserve"> laboratory tests for the quality check of mineral materials </w:t>
      </w:r>
      <w:r w:rsidR="00E2332A" w:rsidRPr="0031477B">
        <w:rPr>
          <w:lang w:val="en-US"/>
        </w:rPr>
        <w:t xml:space="preserve">(in accordance with the </w:t>
      </w:r>
      <w:r w:rsidR="005B666B" w:rsidRPr="0031477B">
        <w:rPr>
          <w:lang w:val="en-US"/>
        </w:rPr>
        <w:t>requirements in Design Guidelines</w:t>
      </w:r>
      <w:r w:rsidR="00E2332A" w:rsidRPr="0031477B">
        <w:rPr>
          <w:lang w:val="en-US"/>
        </w:rPr>
        <w:t xml:space="preserve">) </w:t>
      </w:r>
      <w:r w:rsidRPr="0031477B">
        <w:rPr>
          <w:lang w:val="en-US"/>
        </w:rPr>
        <w:t>from local quarries</w:t>
      </w:r>
      <w:r w:rsidR="00D65C3B" w:rsidRPr="0031477B">
        <w:rPr>
          <w:lang w:val="en-US"/>
        </w:rPr>
        <w:t xml:space="preserve"> to be used in substructures</w:t>
      </w:r>
      <w:r w:rsidR="009575B7" w:rsidRPr="0031477B">
        <w:rPr>
          <w:lang w:val="en-US"/>
        </w:rPr>
        <w:t>;</w:t>
      </w:r>
    </w:p>
    <w:p w14:paraId="6962D26D" w14:textId="545A2AA6" w:rsidR="006458CE" w:rsidRPr="0031477B" w:rsidRDefault="16432527" w:rsidP="007916B2">
      <w:pPr>
        <w:pStyle w:val="ListParagraph"/>
        <w:numPr>
          <w:ilvl w:val="0"/>
          <w:numId w:val="22"/>
        </w:numPr>
        <w:ind w:left="1418" w:hanging="425"/>
        <w:rPr>
          <w:lang w:val="en-US"/>
        </w:rPr>
      </w:pPr>
      <w:proofErr w:type="spellStart"/>
      <w:r w:rsidRPr="0031477B">
        <w:rPr>
          <w:lang w:val="en-US"/>
        </w:rPr>
        <w:lastRenderedPageBreak/>
        <w:t>analyse</w:t>
      </w:r>
      <w:proofErr w:type="spellEnd"/>
      <w:r w:rsidRPr="0031477B">
        <w:rPr>
          <w:lang w:val="en-US"/>
        </w:rPr>
        <w:t xml:space="preserve"> existing data on archeologic, cultural heritage objects and implement necessary investigations;</w:t>
      </w:r>
    </w:p>
    <w:p w14:paraId="0F2F89D9" w14:textId="7E48511B" w:rsidR="0010642C" w:rsidRPr="0031477B" w:rsidRDefault="16432527" w:rsidP="007916B2">
      <w:pPr>
        <w:pStyle w:val="ListParagraph"/>
        <w:numPr>
          <w:ilvl w:val="0"/>
          <w:numId w:val="22"/>
        </w:numPr>
        <w:ind w:left="1418" w:hanging="425"/>
        <w:rPr>
          <w:lang w:val="en-US"/>
        </w:rPr>
      </w:pPr>
      <w:r w:rsidRPr="0031477B">
        <w:rPr>
          <w:lang w:val="en-US"/>
        </w:rPr>
        <w:t xml:space="preserve">obtain any permits required to </w:t>
      </w:r>
      <w:r w:rsidR="00337531" w:rsidRPr="0031477B">
        <w:rPr>
          <w:lang w:val="en-US"/>
        </w:rPr>
        <w:t>start</w:t>
      </w:r>
      <w:r w:rsidR="00755626" w:rsidRPr="0031477B">
        <w:rPr>
          <w:lang w:val="en-US"/>
        </w:rPr>
        <w:t xml:space="preserve">, implement and complete </w:t>
      </w:r>
      <w:r w:rsidRPr="0031477B">
        <w:rPr>
          <w:lang w:val="en-US"/>
        </w:rPr>
        <w:t>the design</w:t>
      </w:r>
      <w:r w:rsidR="00755626" w:rsidRPr="0031477B">
        <w:rPr>
          <w:lang w:val="en-US"/>
        </w:rPr>
        <w:t xml:space="preserve"> process</w:t>
      </w:r>
      <w:r w:rsidRPr="0031477B">
        <w:rPr>
          <w:lang w:val="en-US"/>
        </w:rPr>
        <w:t xml:space="preserve">; </w:t>
      </w:r>
    </w:p>
    <w:p w14:paraId="16448DEB" w14:textId="375C750A" w:rsidR="00F16F7B" w:rsidRPr="0031477B" w:rsidRDefault="00857729" w:rsidP="007916B2">
      <w:pPr>
        <w:pStyle w:val="ListParagraph"/>
        <w:numPr>
          <w:ilvl w:val="0"/>
          <w:numId w:val="22"/>
        </w:numPr>
        <w:ind w:left="1418" w:hanging="425"/>
        <w:rPr>
          <w:lang w:val="en-US"/>
        </w:rPr>
      </w:pPr>
      <w:r w:rsidRPr="0031477B">
        <w:rPr>
          <w:lang w:val="en-US"/>
        </w:rPr>
        <w:t>proactively</w:t>
      </w:r>
      <w:r w:rsidR="16432527" w:rsidRPr="0031477B">
        <w:rPr>
          <w:lang w:val="en-US"/>
        </w:rPr>
        <w:t xml:space="preserve"> apply for any information from Client, and to cooperate with him, in order to implement th</w:t>
      </w:r>
      <w:r w:rsidRPr="0031477B">
        <w:rPr>
          <w:lang w:val="en-US"/>
        </w:rPr>
        <w:t>i</w:t>
      </w:r>
      <w:r w:rsidR="16432527" w:rsidRPr="0031477B">
        <w:rPr>
          <w:lang w:val="en-US"/>
        </w:rPr>
        <w:t xml:space="preserve">s information in the deliverables of the Design </w:t>
      </w:r>
      <w:r w:rsidR="00464802" w:rsidRPr="0031477B">
        <w:rPr>
          <w:lang w:val="en-US"/>
        </w:rPr>
        <w:t>S</w:t>
      </w:r>
      <w:r w:rsidR="16432527" w:rsidRPr="0031477B">
        <w:rPr>
          <w:lang w:val="en-US"/>
        </w:rPr>
        <w:t>ervices;</w:t>
      </w:r>
    </w:p>
    <w:p w14:paraId="2DC8130A" w14:textId="0F36425B" w:rsidR="009E0D5A" w:rsidRPr="0031477B" w:rsidRDefault="16432527" w:rsidP="007916B2">
      <w:pPr>
        <w:pStyle w:val="ListParagraph"/>
        <w:numPr>
          <w:ilvl w:val="0"/>
          <w:numId w:val="22"/>
        </w:numPr>
        <w:ind w:left="1418" w:hanging="425"/>
        <w:rPr>
          <w:lang w:val="en-US"/>
        </w:rPr>
      </w:pPr>
      <w:r w:rsidRPr="0031477B">
        <w:rPr>
          <w:lang w:val="en-US"/>
        </w:rPr>
        <w:t xml:space="preserve">apply for technical conditions from Affected parties and implement the received requirements that fall under the concept of Rail </w:t>
      </w:r>
      <w:proofErr w:type="spellStart"/>
      <w:r w:rsidRPr="0031477B">
        <w:rPr>
          <w:lang w:val="en-US"/>
        </w:rPr>
        <w:t>Baltica</w:t>
      </w:r>
      <w:proofErr w:type="spellEnd"/>
      <w:r w:rsidRPr="0031477B">
        <w:rPr>
          <w:lang w:val="en-US"/>
        </w:rPr>
        <w:t xml:space="preserve"> Global project;</w:t>
      </w:r>
    </w:p>
    <w:p w14:paraId="6F8F2BDD" w14:textId="1E4A0B7F" w:rsidR="002A61F5" w:rsidRPr="0031477B" w:rsidRDefault="00181EF8" w:rsidP="007916B2">
      <w:pPr>
        <w:pStyle w:val="ListParagraph"/>
        <w:numPr>
          <w:ilvl w:val="0"/>
          <w:numId w:val="22"/>
        </w:numPr>
        <w:ind w:left="1418" w:hanging="425"/>
        <w:rPr>
          <w:lang w:val="en-US"/>
        </w:rPr>
      </w:pPr>
      <w:r w:rsidRPr="0031477B">
        <w:rPr>
          <w:lang w:val="en-US"/>
        </w:rPr>
        <w:t>obtain</w:t>
      </w:r>
      <w:r w:rsidR="16432527" w:rsidRPr="0031477B">
        <w:rPr>
          <w:lang w:val="en-US"/>
        </w:rPr>
        <w:t xml:space="preserve"> any </w:t>
      </w:r>
      <w:r w:rsidRPr="0031477B">
        <w:rPr>
          <w:lang w:val="en-US"/>
        </w:rPr>
        <w:t xml:space="preserve">required </w:t>
      </w:r>
      <w:r w:rsidR="16432527" w:rsidRPr="0031477B">
        <w:rPr>
          <w:lang w:val="en-US"/>
        </w:rPr>
        <w:t xml:space="preserve">approvals (from Client, National Safety Authority, </w:t>
      </w:r>
      <w:r w:rsidR="00245C99" w:rsidRPr="0031477B">
        <w:rPr>
          <w:lang w:val="en-US"/>
        </w:rPr>
        <w:t>Notified Bod</w:t>
      </w:r>
      <w:r w:rsidR="00265514" w:rsidRPr="0031477B">
        <w:rPr>
          <w:lang w:val="en-US"/>
        </w:rPr>
        <w:t>y</w:t>
      </w:r>
      <w:r w:rsidR="00EB407D" w:rsidRPr="0031477B">
        <w:rPr>
          <w:lang w:val="en-US"/>
        </w:rPr>
        <w:t xml:space="preserve"> (hereinafter – </w:t>
      </w:r>
      <w:r w:rsidR="16432527" w:rsidRPr="0031477B">
        <w:rPr>
          <w:lang w:val="en-US"/>
        </w:rPr>
        <w:t>NoBo</w:t>
      </w:r>
      <w:r w:rsidR="00EB407D" w:rsidRPr="0031477B">
        <w:rPr>
          <w:lang w:val="en-US"/>
        </w:rPr>
        <w:t>)</w:t>
      </w:r>
      <w:r w:rsidR="16432527" w:rsidRPr="0031477B">
        <w:rPr>
          <w:lang w:val="en-US"/>
        </w:rPr>
        <w:t>, Affected parties</w:t>
      </w:r>
      <w:r w:rsidR="003C43DA" w:rsidRPr="0031477B">
        <w:rPr>
          <w:lang w:val="en-US"/>
        </w:rPr>
        <w:t>,</w:t>
      </w:r>
      <w:r w:rsidR="16432527" w:rsidRPr="0031477B">
        <w:rPr>
          <w:lang w:val="en-US"/>
        </w:rPr>
        <w:t xml:space="preserve"> etc.) required during the design process;</w:t>
      </w:r>
    </w:p>
    <w:p w14:paraId="6292B731" w14:textId="192F5BF0" w:rsidR="00013EFB" w:rsidRPr="0031477B" w:rsidRDefault="16432527" w:rsidP="007916B2">
      <w:pPr>
        <w:pStyle w:val="ListParagraph"/>
        <w:numPr>
          <w:ilvl w:val="0"/>
          <w:numId w:val="22"/>
        </w:numPr>
        <w:ind w:left="1418" w:hanging="425"/>
        <w:rPr>
          <w:lang w:val="en-US"/>
        </w:rPr>
      </w:pPr>
      <w:r w:rsidRPr="0031477B">
        <w:rPr>
          <w:lang w:val="en-US"/>
        </w:rPr>
        <w:t xml:space="preserve">apply for the necessary number of Building Permits (considering the indicative amount of Construction Objects specified in </w:t>
      </w:r>
      <w:r w:rsidR="00891904" w:rsidRPr="0031477B">
        <w:rPr>
          <w:lang w:val="en-US"/>
        </w:rPr>
        <w:t xml:space="preserve">this </w:t>
      </w:r>
      <w:r w:rsidRPr="0031477B">
        <w:rPr>
          <w:lang w:val="en-US"/>
        </w:rPr>
        <w:t>T</w:t>
      </w:r>
      <w:r w:rsidR="00C26EF4" w:rsidRPr="0031477B">
        <w:rPr>
          <w:lang w:val="en-US"/>
        </w:rPr>
        <w:t>echnical specification</w:t>
      </w:r>
      <w:r w:rsidRPr="0031477B">
        <w:rPr>
          <w:lang w:val="en-US"/>
        </w:rPr>
        <w:t>) by ensuring the provision necessary design data in accordance with Country’s construction legislation;</w:t>
      </w:r>
    </w:p>
    <w:p w14:paraId="318AC106" w14:textId="42638485" w:rsidR="005A5B5A" w:rsidRPr="0031477B" w:rsidRDefault="16432527" w:rsidP="007916B2">
      <w:pPr>
        <w:pStyle w:val="ListParagraph"/>
        <w:numPr>
          <w:ilvl w:val="0"/>
          <w:numId w:val="22"/>
        </w:numPr>
        <w:ind w:left="1418" w:hanging="425"/>
        <w:rPr>
          <w:lang w:val="en-US"/>
        </w:rPr>
      </w:pPr>
      <w:r w:rsidRPr="0031477B">
        <w:rPr>
          <w:lang w:val="en-US"/>
        </w:rPr>
        <w:t>obtain necessary number of Building Permits</w:t>
      </w:r>
      <w:r w:rsidR="00D013AC" w:rsidRPr="0031477B">
        <w:rPr>
          <w:lang w:val="en-US"/>
        </w:rPr>
        <w:t>, including permits for cultural heritage objects</w:t>
      </w:r>
      <w:r w:rsidR="0035088D" w:rsidRPr="0031477B">
        <w:rPr>
          <w:lang w:val="en-US"/>
        </w:rPr>
        <w:t>,</w:t>
      </w:r>
      <w:r w:rsidRPr="0031477B">
        <w:rPr>
          <w:lang w:val="en-US"/>
        </w:rPr>
        <w:t xml:space="preserve"> in accordance with Country’s construction</w:t>
      </w:r>
      <w:r w:rsidR="00D956E5" w:rsidRPr="0031477B">
        <w:rPr>
          <w:lang w:val="en-US"/>
        </w:rPr>
        <w:t xml:space="preserve"> and other national</w:t>
      </w:r>
      <w:r w:rsidRPr="0031477B">
        <w:rPr>
          <w:lang w:val="en-US"/>
        </w:rPr>
        <w:t xml:space="preserve"> legislation by implementing requirements received from involved Country’s state institutions during the Building Permits’ issuing process;</w:t>
      </w:r>
    </w:p>
    <w:p w14:paraId="331BBE13" w14:textId="742CC5AE" w:rsidR="00D66FBD" w:rsidRPr="0031477B" w:rsidRDefault="16432527" w:rsidP="007916B2">
      <w:pPr>
        <w:pStyle w:val="ListParagraph"/>
        <w:numPr>
          <w:ilvl w:val="0"/>
          <w:numId w:val="22"/>
        </w:numPr>
        <w:ind w:left="1418" w:hanging="425"/>
        <w:rPr>
          <w:lang w:val="en-US"/>
        </w:rPr>
      </w:pPr>
      <w:r w:rsidRPr="0031477B">
        <w:rPr>
          <w:lang w:val="en-US"/>
        </w:rPr>
        <w:t xml:space="preserve">cooperate with NoBo, </w:t>
      </w:r>
      <w:r w:rsidR="002404FF" w:rsidRPr="0031477B">
        <w:rPr>
          <w:lang w:val="en-US"/>
        </w:rPr>
        <w:t>d</w:t>
      </w:r>
      <w:r w:rsidRPr="0031477B">
        <w:rPr>
          <w:lang w:val="en-US"/>
        </w:rPr>
        <w:t>esign expertise providers in order to implement their comments and receive their acceptance for the design;</w:t>
      </w:r>
    </w:p>
    <w:p w14:paraId="4A57AFE6" w14:textId="7102E0C3" w:rsidR="004E7B5F" w:rsidRPr="0031477B" w:rsidRDefault="16432527" w:rsidP="007916B2">
      <w:pPr>
        <w:pStyle w:val="ListParagraph"/>
        <w:numPr>
          <w:ilvl w:val="0"/>
          <w:numId w:val="22"/>
        </w:numPr>
        <w:ind w:left="1418" w:hanging="425"/>
        <w:rPr>
          <w:lang w:val="en-US"/>
        </w:rPr>
      </w:pPr>
      <w:r w:rsidRPr="0031477B">
        <w:rPr>
          <w:lang w:val="en-US"/>
        </w:rPr>
        <w:t xml:space="preserve">ensure the coordination of provision </w:t>
      </w:r>
      <w:r w:rsidR="00464802" w:rsidRPr="0031477B">
        <w:rPr>
          <w:lang w:val="en-US"/>
        </w:rPr>
        <w:t xml:space="preserve">of the Design Services </w:t>
      </w:r>
      <w:r w:rsidR="00D0166B" w:rsidRPr="0031477B">
        <w:rPr>
          <w:lang w:val="en-US"/>
        </w:rPr>
        <w:t xml:space="preserve">(including, </w:t>
      </w:r>
      <w:r w:rsidR="00D0166B" w:rsidRPr="0031477B">
        <w:rPr>
          <w:i/>
          <w:lang w:val="en-US"/>
        </w:rPr>
        <w:t>inter alia</w:t>
      </w:r>
      <w:r w:rsidR="00D0166B" w:rsidRPr="0031477B">
        <w:rPr>
          <w:lang w:val="en-US"/>
        </w:rPr>
        <w:t xml:space="preserve">, any required interdisciplinary design checks) </w:t>
      </w:r>
      <w:r w:rsidRPr="0031477B">
        <w:rPr>
          <w:lang w:val="en-US"/>
        </w:rPr>
        <w:t>with Implementing bodies, Affected parties and any other state, private entities, persons involved in the design process;</w:t>
      </w:r>
    </w:p>
    <w:p w14:paraId="2103F1F5" w14:textId="38BF29D8" w:rsidR="009B6231" w:rsidRPr="0031477B" w:rsidRDefault="16432527" w:rsidP="007916B2">
      <w:pPr>
        <w:pStyle w:val="ListParagraph"/>
        <w:numPr>
          <w:ilvl w:val="0"/>
          <w:numId w:val="22"/>
        </w:numPr>
        <w:ind w:left="1418" w:hanging="425"/>
        <w:rPr>
          <w:lang w:val="en-US"/>
        </w:rPr>
      </w:pPr>
      <w:r w:rsidRPr="0031477B">
        <w:rPr>
          <w:lang w:val="en-US"/>
        </w:rPr>
        <w:t xml:space="preserve">prepare Master design </w:t>
      </w:r>
      <w:r w:rsidR="001419BC" w:rsidRPr="0031477B">
        <w:rPr>
          <w:lang w:val="en-US"/>
        </w:rPr>
        <w:t>(</w:t>
      </w:r>
      <w:r w:rsidR="007F577E" w:rsidRPr="0031477B">
        <w:rPr>
          <w:lang w:val="en-US"/>
        </w:rPr>
        <w:t>including cultural heritage objects</w:t>
      </w:r>
      <w:r w:rsidR="001419BC" w:rsidRPr="0031477B">
        <w:rPr>
          <w:lang w:val="en-US"/>
        </w:rPr>
        <w:t>) and</w:t>
      </w:r>
      <w:r w:rsidRPr="0031477B">
        <w:rPr>
          <w:lang w:val="en-US"/>
        </w:rPr>
        <w:t xml:space="preserve"> Detailed Technical Design </w:t>
      </w:r>
      <w:r w:rsidR="00B12FC0" w:rsidRPr="0031477B">
        <w:rPr>
          <w:lang w:val="en-US"/>
        </w:rPr>
        <w:t>fit for purpose</w:t>
      </w:r>
      <w:r w:rsidRPr="0031477B">
        <w:rPr>
          <w:lang w:val="en-US"/>
        </w:rPr>
        <w:t>;</w:t>
      </w:r>
    </w:p>
    <w:p w14:paraId="2F6610F5" w14:textId="465B77A4" w:rsidR="00FC312F" w:rsidRPr="0031477B" w:rsidRDefault="16432527" w:rsidP="007916B2">
      <w:pPr>
        <w:pStyle w:val="ListParagraph"/>
        <w:numPr>
          <w:ilvl w:val="0"/>
          <w:numId w:val="22"/>
        </w:numPr>
        <w:ind w:left="1418" w:hanging="425"/>
        <w:rPr>
          <w:lang w:val="en-US"/>
        </w:rPr>
      </w:pPr>
      <w:r w:rsidRPr="0031477B">
        <w:rPr>
          <w:lang w:val="en-US"/>
        </w:rPr>
        <w:t xml:space="preserve">implement </w:t>
      </w:r>
      <w:r w:rsidR="00760C82" w:rsidRPr="0031477B">
        <w:rPr>
          <w:lang w:val="en-US"/>
        </w:rPr>
        <w:t>EIA</w:t>
      </w:r>
      <w:r w:rsidR="00C34623" w:rsidRPr="0031477B">
        <w:rPr>
          <w:lang w:val="en-US"/>
        </w:rPr>
        <w:t xml:space="preserve"> and all </w:t>
      </w:r>
      <w:r w:rsidR="00267ADC" w:rsidRPr="0031477B">
        <w:rPr>
          <w:lang w:val="en-US"/>
        </w:rPr>
        <w:t xml:space="preserve">relevant </w:t>
      </w:r>
      <w:r w:rsidR="00C34623" w:rsidRPr="0031477B">
        <w:rPr>
          <w:lang w:val="en-US"/>
        </w:rPr>
        <w:t>mandatory procedures</w:t>
      </w:r>
      <w:r w:rsidR="00EA1787" w:rsidRPr="0031477B">
        <w:rPr>
          <w:lang w:val="en-US"/>
        </w:rPr>
        <w:t>, including approvals’/permissions’ obtainment</w:t>
      </w:r>
      <w:r w:rsidRPr="0031477B">
        <w:rPr>
          <w:lang w:val="en-US"/>
        </w:rPr>
        <w:t>;</w:t>
      </w:r>
    </w:p>
    <w:p w14:paraId="7C2B2EAF" w14:textId="0A2B8F2F" w:rsidR="0054464B" w:rsidRPr="0031477B" w:rsidRDefault="00806519" w:rsidP="007916B2">
      <w:pPr>
        <w:pStyle w:val="ListParagraph"/>
        <w:numPr>
          <w:ilvl w:val="0"/>
          <w:numId w:val="22"/>
        </w:numPr>
        <w:ind w:left="1418" w:hanging="425"/>
        <w:rPr>
          <w:lang w:val="en-US"/>
        </w:rPr>
      </w:pPr>
      <w:r w:rsidRPr="0031477B">
        <w:rPr>
          <w:lang w:val="en-US"/>
        </w:rPr>
        <w:t xml:space="preserve">in case of deforestation, harvesting, transplantation or other removal of existing forest, protected trees and shrubs is needed to be foreseen in order to implement construction and installation works later – </w:t>
      </w:r>
      <w:r w:rsidR="0054464B" w:rsidRPr="0031477B">
        <w:rPr>
          <w:lang w:val="en-US"/>
        </w:rPr>
        <w:t>to prepare mandatory documents, perform all</w:t>
      </w:r>
      <w:r w:rsidR="00DF61EE" w:rsidRPr="0031477B">
        <w:rPr>
          <w:lang w:val="en-US"/>
        </w:rPr>
        <w:t xml:space="preserve"> relevant</w:t>
      </w:r>
      <w:r w:rsidR="0054464B" w:rsidRPr="0031477B">
        <w:rPr>
          <w:lang w:val="en-US"/>
        </w:rPr>
        <w:t xml:space="preserve"> mandatory procedures, including approvals’ and permissions’ obtainment</w:t>
      </w:r>
      <w:r w:rsidR="00DF61EE" w:rsidRPr="0031477B">
        <w:rPr>
          <w:lang w:val="en-US"/>
        </w:rPr>
        <w:t>;</w:t>
      </w:r>
    </w:p>
    <w:p w14:paraId="79A54F62" w14:textId="3E09A57F" w:rsidR="0039180F" w:rsidRPr="0031477B" w:rsidRDefault="16432527" w:rsidP="007916B2">
      <w:pPr>
        <w:pStyle w:val="ListParagraph"/>
        <w:numPr>
          <w:ilvl w:val="0"/>
          <w:numId w:val="22"/>
        </w:numPr>
        <w:ind w:left="1418" w:hanging="425"/>
        <w:rPr>
          <w:lang w:val="en-US"/>
        </w:rPr>
      </w:pPr>
      <w:r w:rsidRPr="0031477B">
        <w:rPr>
          <w:lang w:val="en-US"/>
        </w:rPr>
        <w:t>carry out public consultations and presentations on different aspects of technical solutions, environmental impact assessments and further development approaches;</w:t>
      </w:r>
    </w:p>
    <w:p w14:paraId="55E34E46" w14:textId="131EC797" w:rsidR="009C064C" w:rsidRPr="0031477B" w:rsidRDefault="16432527" w:rsidP="007916B2">
      <w:pPr>
        <w:pStyle w:val="ListParagraph"/>
        <w:numPr>
          <w:ilvl w:val="0"/>
          <w:numId w:val="22"/>
        </w:numPr>
        <w:ind w:left="1418" w:hanging="425"/>
        <w:rPr>
          <w:lang w:val="en-US"/>
        </w:rPr>
      </w:pPr>
      <w:r w:rsidRPr="0031477B">
        <w:rPr>
          <w:lang w:val="en-US"/>
        </w:rPr>
        <w:t xml:space="preserve">prepare Bill of Quantities and cost expenditure </w:t>
      </w:r>
      <w:r w:rsidR="00CF4BFA" w:rsidRPr="0031477B">
        <w:rPr>
          <w:lang w:val="en-US"/>
        </w:rPr>
        <w:t>(construction cost estimation)</w:t>
      </w:r>
      <w:r w:rsidRPr="0031477B">
        <w:rPr>
          <w:lang w:val="en-US"/>
        </w:rPr>
        <w:t xml:space="preserve"> calculations for each Construction object;</w:t>
      </w:r>
    </w:p>
    <w:p w14:paraId="0C3EAE05" w14:textId="18B518BD" w:rsidR="001D604A" w:rsidRPr="0031477B" w:rsidRDefault="16432527" w:rsidP="007916B2">
      <w:pPr>
        <w:pStyle w:val="ListParagraph"/>
        <w:numPr>
          <w:ilvl w:val="0"/>
          <w:numId w:val="22"/>
        </w:numPr>
        <w:ind w:left="1418" w:hanging="425"/>
        <w:rPr>
          <w:lang w:val="en-US"/>
        </w:rPr>
      </w:pPr>
      <w:r w:rsidRPr="0031477B">
        <w:rPr>
          <w:lang w:val="en-US"/>
        </w:rPr>
        <w:t xml:space="preserve">provide </w:t>
      </w:r>
      <w:r w:rsidR="0031725B" w:rsidRPr="0031477B">
        <w:rPr>
          <w:lang w:val="en-US"/>
        </w:rPr>
        <w:t xml:space="preserve">the </w:t>
      </w:r>
      <w:r w:rsidRPr="0031477B">
        <w:rPr>
          <w:lang w:val="en-US"/>
        </w:rPr>
        <w:t xml:space="preserve">Design Supervision </w:t>
      </w:r>
      <w:r w:rsidR="0031725B" w:rsidRPr="0031477B">
        <w:rPr>
          <w:lang w:val="en-US"/>
        </w:rPr>
        <w:t>S</w:t>
      </w:r>
      <w:r w:rsidRPr="0031477B">
        <w:rPr>
          <w:lang w:val="en-US"/>
        </w:rPr>
        <w:t>ervices</w:t>
      </w:r>
      <w:r w:rsidR="006A264D" w:rsidRPr="0031477B">
        <w:rPr>
          <w:lang w:val="en-US"/>
        </w:rPr>
        <w:t>,</w:t>
      </w:r>
      <w:r w:rsidRPr="0031477B">
        <w:rPr>
          <w:lang w:val="en-US"/>
        </w:rPr>
        <w:t xml:space="preserve"> </w:t>
      </w:r>
      <w:r w:rsidR="006A264D" w:rsidRPr="0031477B">
        <w:rPr>
          <w:lang w:val="en-US"/>
        </w:rPr>
        <w:t xml:space="preserve">including cultural heritage objects’ design </w:t>
      </w:r>
      <w:r w:rsidR="00470313" w:rsidRPr="0031477B">
        <w:rPr>
          <w:lang w:val="en-US"/>
        </w:rPr>
        <w:t xml:space="preserve">(reconstruction) </w:t>
      </w:r>
      <w:r w:rsidR="006A264D" w:rsidRPr="0031477B">
        <w:rPr>
          <w:lang w:val="en-US"/>
        </w:rPr>
        <w:t>supervision,</w:t>
      </w:r>
      <w:r w:rsidRPr="0031477B">
        <w:rPr>
          <w:lang w:val="en-US"/>
        </w:rPr>
        <w:t xml:space="preserve"> during the construction in accordance to the Country’s national legislation and </w:t>
      </w:r>
      <w:r w:rsidR="00163C69" w:rsidRPr="0031477B">
        <w:rPr>
          <w:lang w:val="en-US"/>
        </w:rPr>
        <w:t xml:space="preserve">Agreement’s </w:t>
      </w:r>
      <w:r w:rsidRPr="0031477B">
        <w:rPr>
          <w:lang w:val="en-US"/>
        </w:rPr>
        <w:t>conditions;</w:t>
      </w:r>
    </w:p>
    <w:p w14:paraId="5BA6C072" w14:textId="472FFB9D" w:rsidR="002E51F9" w:rsidRPr="0031477B" w:rsidRDefault="16432527" w:rsidP="007916B2">
      <w:pPr>
        <w:pStyle w:val="ListParagraph"/>
        <w:numPr>
          <w:ilvl w:val="0"/>
          <w:numId w:val="22"/>
        </w:numPr>
        <w:ind w:left="1418" w:hanging="425"/>
        <w:rPr>
          <w:lang w:val="en-US"/>
        </w:rPr>
      </w:pPr>
      <w:r w:rsidRPr="0031477B">
        <w:rPr>
          <w:lang w:val="en-US"/>
        </w:rPr>
        <w:t>prepare maintenance requirements and manuals for the designed objects</w:t>
      </w:r>
      <w:r w:rsidR="00B83BB2" w:rsidRPr="0031477B">
        <w:rPr>
          <w:lang w:val="en-US"/>
        </w:rPr>
        <w:t xml:space="preserve">. Maintenance manuals shall consider the most optimum ways of maintaining the infrastructure objects with regards to, </w:t>
      </w:r>
      <w:r w:rsidR="00B83BB2" w:rsidRPr="0031477B">
        <w:rPr>
          <w:i/>
          <w:lang w:val="en-US"/>
        </w:rPr>
        <w:t>inter alia</w:t>
      </w:r>
      <w:r w:rsidR="00B83BB2" w:rsidRPr="0031477B">
        <w:rPr>
          <w:lang w:val="en-US"/>
        </w:rPr>
        <w:t>, safety, ease and speed of maintenance</w:t>
      </w:r>
      <w:r w:rsidRPr="0031477B">
        <w:rPr>
          <w:lang w:val="en-US"/>
        </w:rPr>
        <w:t>;</w:t>
      </w:r>
    </w:p>
    <w:p w14:paraId="1E3617A4" w14:textId="7682D942" w:rsidR="00111BA2" w:rsidRPr="0031477B" w:rsidRDefault="16432527" w:rsidP="007916B2">
      <w:pPr>
        <w:pStyle w:val="ListParagraph"/>
        <w:numPr>
          <w:ilvl w:val="0"/>
          <w:numId w:val="22"/>
        </w:numPr>
        <w:ind w:left="1418" w:hanging="425"/>
        <w:rPr>
          <w:lang w:val="en-US"/>
        </w:rPr>
      </w:pPr>
      <w:r w:rsidRPr="0031477B">
        <w:rPr>
          <w:lang w:val="en-US"/>
        </w:rPr>
        <w:t xml:space="preserve">provide any </w:t>
      </w:r>
      <w:r w:rsidR="00C24911" w:rsidRPr="0031477B">
        <w:rPr>
          <w:lang w:val="en-US"/>
        </w:rPr>
        <w:t xml:space="preserve">other </w:t>
      </w:r>
      <w:r w:rsidR="0031725B" w:rsidRPr="0031477B">
        <w:rPr>
          <w:lang w:val="en-US"/>
        </w:rPr>
        <w:t>S</w:t>
      </w:r>
      <w:r w:rsidRPr="0031477B">
        <w:rPr>
          <w:lang w:val="en-US"/>
        </w:rPr>
        <w:t>ervices required in accordance with applicable national and international legislation, as well as requirements falling under the Global project concept</w:t>
      </w:r>
      <w:r w:rsidR="00157C2E" w:rsidRPr="0031477B">
        <w:rPr>
          <w:lang w:val="en-US"/>
        </w:rPr>
        <w:t xml:space="preserve"> that may be required and expected from a responsible and prudent Consultant for the purposes of</w:t>
      </w:r>
      <w:r w:rsidR="00111BA2" w:rsidRPr="0031477B">
        <w:rPr>
          <w:lang w:val="en-US"/>
        </w:rPr>
        <w:t>;</w:t>
      </w:r>
    </w:p>
    <w:p w14:paraId="5F524228" w14:textId="1F89BC92" w:rsidR="00BE3B1F" w:rsidRPr="00D64336" w:rsidRDefault="00111BA2" w:rsidP="007916B2">
      <w:pPr>
        <w:pStyle w:val="ListParagraph"/>
        <w:numPr>
          <w:ilvl w:val="0"/>
          <w:numId w:val="22"/>
        </w:numPr>
        <w:ind w:left="1418" w:hanging="425"/>
        <w:rPr>
          <w:lang w:val="en-US"/>
        </w:rPr>
      </w:pPr>
      <w:r w:rsidRPr="0031477B">
        <w:rPr>
          <w:lang w:val="en-US"/>
        </w:rPr>
        <w:t xml:space="preserve">investigate </w:t>
      </w:r>
      <w:r w:rsidR="001E0BCA" w:rsidRPr="0031477B">
        <w:rPr>
          <w:lang w:val="en-US"/>
        </w:rPr>
        <w:t xml:space="preserve">the </w:t>
      </w:r>
      <w:r w:rsidR="00A41573" w:rsidRPr="0031477B">
        <w:rPr>
          <w:lang w:val="en-US"/>
        </w:rPr>
        <w:t xml:space="preserve">possibly </w:t>
      </w:r>
      <w:r w:rsidRPr="0031477B">
        <w:rPr>
          <w:lang w:val="en-US"/>
        </w:rPr>
        <w:t xml:space="preserve">contaminated areas and </w:t>
      </w:r>
      <w:r w:rsidR="00691D0B" w:rsidRPr="0031477B">
        <w:rPr>
          <w:lang w:val="en-US"/>
        </w:rPr>
        <w:t xml:space="preserve">prepare the </w:t>
      </w:r>
      <w:r w:rsidR="000C6FCD" w:rsidRPr="0031477B">
        <w:rPr>
          <w:lang w:val="en-US"/>
        </w:rPr>
        <w:t>techno</w:t>
      </w:r>
      <w:r w:rsidR="00A04E1E" w:rsidRPr="0031477B">
        <w:rPr>
          <w:lang w:val="en-US"/>
        </w:rPr>
        <w:t xml:space="preserve">logy </w:t>
      </w:r>
      <w:r w:rsidR="00502842" w:rsidRPr="0031477B">
        <w:rPr>
          <w:lang w:val="en-US"/>
        </w:rPr>
        <w:t xml:space="preserve">(to be applied during </w:t>
      </w:r>
      <w:r w:rsidR="00502842" w:rsidRPr="00D64336">
        <w:rPr>
          <w:lang w:val="en-US"/>
        </w:rPr>
        <w:t xml:space="preserve">the construction) </w:t>
      </w:r>
      <w:r w:rsidR="00A04E1E" w:rsidRPr="00D64336">
        <w:rPr>
          <w:lang w:val="en-US"/>
        </w:rPr>
        <w:t xml:space="preserve">for the disposal / </w:t>
      </w:r>
      <w:proofErr w:type="spellStart"/>
      <w:r w:rsidR="00A04E1E" w:rsidRPr="00D64336">
        <w:rPr>
          <w:lang w:val="en-US"/>
        </w:rPr>
        <w:t>utilisation</w:t>
      </w:r>
      <w:proofErr w:type="spellEnd"/>
      <w:r w:rsidR="00A04E1E" w:rsidRPr="00D64336">
        <w:rPr>
          <w:lang w:val="en-US"/>
        </w:rPr>
        <w:t xml:space="preserve"> of </w:t>
      </w:r>
      <w:r w:rsidR="000B0E51" w:rsidRPr="00D64336">
        <w:rPr>
          <w:lang w:val="en-US"/>
        </w:rPr>
        <w:t xml:space="preserve">hazard </w:t>
      </w:r>
      <w:r w:rsidR="00E74E5D" w:rsidRPr="00D64336">
        <w:rPr>
          <w:lang w:val="en-US"/>
        </w:rPr>
        <w:t>substances</w:t>
      </w:r>
      <w:r w:rsidR="00BE3B1F" w:rsidRPr="00D64336">
        <w:rPr>
          <w:lang w:val="en-US"/>
        </w:rPr>
        <w:t>;</w:t>
      </w:r>
    </w:p>
    <w:p w14:paraId="2731ABF5" w14:textId="527B896F" w:rsidR="0095074F" w:rsidRPr="00D64336" w:rsidRDefault="00BE3B1F" w:rsidP="007916B2">
      <w:pPr>
        <w:pStyle w:val="ListParagraph"/>
        <w:numPr>
          <w:ilvl w:val="0"/>
          <w:numId w:val="22"/>
        </w:numPr>
        <w:ind w:left="1418" w:hanging="425"/>
        <w:rPr>
          <w:lang w:val="en-US"/>
        </w:rPr>
      </w:pPr>
      <w:r w:rsidRPr="00D64336">
        <w:rPr>
          <w:lang w:val="en-US"/>
        </w:rPr>
        <w:t>be available for regular liaison as and when required with the Client</w:t>
      </w:r>
      <w:r w:rsidR="00545D68" w:rsidRPr="00D64336">
        <w:rPr>
          <w:lang w:val="en-US"/>
        </w:rPr>
        <w:t xml:space="preserve"> </w:t>
      </w:r>
      <w:r w:rsidRPr="00D64336">
        <w:rPr>
          <w:lang w:val="en-US"/>
        </w:rPr>
        <w:t xml:space="preserve">and </w:t>
      </w:r>
      <w:r w:rsidR="00CD0DF2" w:rsidRPr="00D64336">
        <w:rPr>
          <w:lang w:val="en-US"/>
        </w:rPr>
        <w:t>Affected parties</w:t>
      </w:r>
      <w:r w:rsidRPr="00D64336">
        <w:rPr>
          <w:lang w:val="en-US"/>
        </w:rPr>
        <w:t xml:space="preserve"> as may be required for the successful completion of the Services</w:t>
      </w:r>
      <w:r w:rsidR="00055E62" w:rsidRPr="00D64336">
        <w:rPr>
          <w:lang w:val="en-US"/>
        </w:rPr>
        <w:t>;</w:t>
      </w:r>
    </w:p>
    <w:p w14:paraId="39E99EBD" w14:textId="77777777" w:rsidR="00AD0D7B" w:rsidRPr="00D64336" w:rsidRDefault="00AD0D7B" w:rsidP="00AD0D7B">
      <w:pPr>
        <w:pStyle w:val="ListParagraph"/>
        <w:numPr>
          <w:ilvl w:val="0"/>
          <w:numId w:val="22"/>
        </w:numPr>
        <w:ind w:left="1418" w:hanging="425"/>
        <w:rPr>
          <w:lang w:val="en-US"/>
        </w:rPr>
      </w:pPr>
      <w:r w:rsidRPr="00D64336">
        <w:rPr>
          <w:bCs/>
          <w:lang w:val="en-US"/>
        </w:rPr>
        <w:t>Designer shall develop necessary solutions for safety measures related to the railway protection zone.</w:t>
      </w:r>
    </w:p>
    <w:p w14:paraId="324909CB" w14:textId="5F02F54C" w:rsidR="00B11B3C" w:rsidRPr="0031477B" w:rsidRDefault="16432527" w:rsidP="001626F9">
      <w:pPr>
        <w:pStyle w:val="3rdlevelheading"/>
        <w:outlineLvl w:val="9"/>
        <w:rPr>
          <w:b w:val="0"/>
          <w:lang w:val="en-US"/>
        </w:rPr>
      </w:pPr>
      <w:r w:rsidRPr="0031477B">
        <w:rPr>
          <w:b w:val="0"/>
          <w:lang w:val="en-US"/>
        </w:rPr>
        <w:t xml:space="preserve">Consultant for the bearing capacity calculations shall consider the loads of all constructions, regardless their level of </w:t>
      </w:r>
      <w:proofErr w:type="spellStart"/>
      <w:r w:rsidRPr="0031477B">
        <w:rPr>
          <w:b w:val="0"/>
          <w:lang w:val="en-US"/>
        </w:rPr>
        <w:t>detalisation</w:t>
      </w:r>
      <w:proofErr w:type="spellEnd"/>
      <w:r w:rsidRPr="0031477B">
        <w:rPr>
          <w:b w:val="0"/>
          <w:lang w:val="en-US"/>
        </w:rPr>
        <w:t xml:space="preserve"> in Master design or </w:t>
      </w:r>
      <w:r w:rsidRPr="00D64336">
        <w:rPr>
          <w:b w:val="0"/>
          <w:lang w:val="en-US"/>
        </w:rPr>
        <w:t>Detailed Technical design</w:t>
      </w:r>
      <w:r w:rsidR="00F35CFB" w:rsidRPr="00D64336">
        <w:rPr>
          <w:b w:val="0"/>
          <w:lang w:val="en-US"/>
        </w:rPr>
        <w:t xml:space="preserve"> </w:t>
      </w:r>
      <w:r w:rsidR="00F35CFB" w:rsidRPr="00D64336">
        <w:rPr>
          <w:b w:val="0"/>
        </w:rPr>
        <w:t>as well as relevant construction phases, methods and equipment</w:t>
      </w:r>
      <w:r w:rsidRPr="00D64336">
        <w:rPr>
          <w:b w:val="0"/>
          <w:lang w:val="en-US"/>
        </w:rPr>
        <w:t>. All bridges</w:t>
      </w:r>
      <w:r w:rsidRPr="0031477B">
        <w:rPr>
          <w:b w:val="0"/>
          <w:lang w:val="en-US"/>
        </w:rPr>
        <w:t xml:space="preserve">, overpasses, eco-ducts, tunnels, culverts, segregated grade crossings, railway substructure and superstructure shall be designed with the consideration and calculations of all the impacts and all the loads, including the locations of the future loads of the catenary poles, lighting poles, GSM-R towers, substations, noise barriers, retaining walls, signals, landscaping and other objects. </w:t>
      </w:r>
    </w:p>
    <w:p w14:paraId="33503B79" w14:textId="14D5A793" w:rsidR="0033605C" w:rsidRPr="0031477B" w:rsidRDefault="16432527" w:rsidP="001626F9">
      <w:pPr>
        <w:pStyle w:val="3rdlevelheading"/>
        <w:outlineLvl w:val="9"/>
        <w:rPr>
          <w:b w:val="0"/>
          <w:lang w:val="en-US"/>
        </w:rPr>
      </w:pPr>
      <w:r w:rsidRPr="0031477B">
        <w:rPr>
          <w:b w:val="0"/>
          <w:lang w:val="en-US"/>
        </w:rPr>
        <w:t xml:space="preserve">The Consultant shall be responsible at its own cost for the correction and resubmission for the confirmation/approval process (if necessary) at any stage of provision </w:t>
      </w:r>
      <w:r w:rsidR="006037B0" w:rsidRPr="0031477B">
        <w:rPr>
          <w:b w:val="0"/>
          <w:lang w:val="en-US"/>
        </w:rPr>
        <w:t xml:space="preserve">of the Design Services </w:t>
      </w:r>
      <w:r w:rsidRPr="0031477B">
        <w:rPr>
          <w:b w:val="0"/>
          <w:lang w:val="en-US"/>
        </w:rPr>
        <w:t xml:space="preserve">in case of </w:t>
      </w:r>
      <w:r w:rsidRPr="0031477B">
        <w:rPr>
          <w:b w:val="0"/>
          <w:lang w:val="en-US"/>
        </w:rPr>
        <w:lastRenderedPageBreak/>
        <w:t xml:space="preserve">design mistakes and/or </w:t>
      </w:r>
      <w:r w:rsidR="000137D6" w:rsidRPr="0031477B">
        <w:rPr>
          <w:b w:val="0"/>
          <w:lang w:val="en-US"/>
        </w:rPr>
        <w:t>noncompliance</w:t>
      </w:r>
      <w:r w:rsidRPr="0031477B">
        <w:rPr>
          <w:b w:val="0"/>
          <w:lang w:val="en-US"/>
        </w:rPr>
        <w:t xml:space="preserve"> with </w:t>
      </w:r>
      <w:r w:rsidR="00D416D6" w:rsidRPr="0031477B">
        <w:rPr>
          <w:b w:val="0"/>
          <w:lang w:val="en-US"/>
        </w:rPr>
        <w:t>Technica</w:t>
      </w:r>
      <w:r w:rsidR="00F77031" w:rsidRPr="0031477B">
        <w:rPr>
          <w:b w:val="0"/>
          <w:lang w:val="en-US"/>
        </w:rPr>
        <w:t>l</w:t>
      </w:r>
      <w:r w:rsidR="00D416D6" w:rsidRPr="0031477B">
        <w:rPr>
          <w:b w:val="0"/>
          <w:lang w:val="en-US"/>
        </w:rPr>
        <w:t xml:space="preserve"> specification, </w:t>
      </w:r>
      <w:r w:rsidR="00F77031" w:rsidRPr="0031477B">
        <w:rPr>
          <w:b w:val="0"/>
          <w:lang w:val="en-US"/>
        </w:rPr>
        <w:t xml:space="preserve">Rail </w:t>
      </w:r>
      <w:proofErr w:type="spellStart"/>
      <w:r w:rsidR="00F77031" w:rsidRPr="0031477B">
        <w:rPr>
          <w:b w:val="0"/>
          <w:lang w:val="en-US"/>
        </w:rPr>
        <w:t>Baltica</w:t>
      </w:r>
      <w:proofErr w:type="spellEnd"/>
      <w:r w:rsidR="00F77031" w:rsidRPr="0031477B">
        <w:rPr>
          <w:b w:val="0"/>
          <w:lang w:val="en-US"/>
        </w:rPr>
        <w:t xml:space="preserve"> Design Guidelines, </w:t>
      </w:r>
      <w:r w:rsidRPr="0031477B">
        <w:rPr>
          <w:b w:val="0"/>
          <w:lang w:val="en-US"/>
        </w:rPr>
        <w:t>Country’s construction legislation</w:t>
      </w:r>
      <w:r w:rsidR="00A97C90" w:rsidRPr="0031477B">
        <w:rPr>
          <w:b w:val="0"/>
          <w:lang w:val="en-US"/>
        </w:rPr>
        <w:t xml:space="preserve"> or other mandatory requirements</w:t>
      </w:r>
      <w:r w:rsidRPr="0031477B">
        <w:rPr>
          <w:b w:val="0"/>
          <w:lang w:val="en-US"/>
        </w:rPr>
        <w:t>.</w:t>
      </w:r>
      <w:r w:rsidR="0033605C" w:rsidRPr="0031477B">
        <w:rPr>
          <w:b w:val="0"/>
          <w:lang w:val="en-US"/>
        </w:rPr>
        <w:t xml:space="preserve"> </w:t>
      </w:r>
    </w:p>
    <w:p w14:paraId="3FACD43D" w14:textId="77777777" w:rsidR="00521FB8" w:rsidRPr="0031477B" w:rsidRDefault="0033605C" w:rsidP="001626F9">
      <w:pPr>
        <w:pStyle w:val="3rdlevelheading"/>
        <w:outlineLvl w:val="9"/>
        <w:rPr>
          <w:b w:val="0"/>
          <w:lang w:val="en-US"/>
        </w:rPr>
      </w:pPr>
      <w:r w:rsidRPr="0031477B">
        <w:rPr>
          <w:b w:val="0"/>
          <w:lang w:val="en-US"/>
        </w:rPr>
        <w:t xml:space="preserve">The Consultant shall prepare land acquisition plan </w:t>
      </w:r>
      <w:r w:rsidR="00C86C32" w:rsidRPr="0031477B">
        <w:rPr>
          <w:b w:val="0"/>
          <w:lang w:val="en-US"/>
        </w:rPr>
        <w:t xml:space="preserve">(if necessary for the approved design option) consisting of </w:t>
      </w:r>
      <w:r w:rsidRPr="0031477B">
        <w:rPr>
          <w:b w:val="0"/>
          <w:lang w:val="en-US"/>
        </w:rPr>
        <w:t>layouts, drawings, cadastral information and explanatory note on territories, which need to be obtained for railway alignment objects as well as for access roads</w:t>
      </w:r>
      <w:r w:rsidR="00C86C32" w:rsidRPr="0031477B">
        <w:rPr>
          <w:b w:val="0"/>
          <w:lang w:val="en-US"/>
        </w:rPr>
        <w:t xml:space="preserve"> </w:t>
      </w:r>
      <w:r w:rsidRPr="0031477B">
        <w:rPr>
          <w:b w:val="0"/>
          <w:lang w:val="en-US"/>
        </w:rPr>
        <w:t>with cadastral unit markings, boundaries and surface</w:t>
      </w:r>
      <w:r w:rsidR="00483213" w:rsidRPr="0031477B">
        <w:rPr>
          <w:b w:val="0"/>
          <w:lang w:val="en-US"/>
        </w:rPr>
        <w:t xml:space="preserve"> data.</w:t>
      </w:r>
      <w:r w:rsidR="00A61A71" w:rsidRPr="0031477B">
        <w:rPr>
          <w:b w:val="0"/>
          <w:lang w:val="en-US"/>
        </w:rPr>
        <w:t xml:space="preserve"> </w:t>
      </w:r>
    </w:p>
    <w:p w14:paraId="1EF60327" w14:textId="5008B3AF" w:rsidR="006B2BD1" w:rsidRPr="0031477B" w:rsidRDefault="003B717C" w:rsidP="001626F9">
      <w:pPr>
        <w:pStyle w:val="3rdlevelheading"/>
        <w:outlineLvl w:val="9"/>
        <w:rPr>
          <w:b w:val="0"/>
          <w:lang w:val="en-US"/>
        </w:rPr>
      </w:pPr>
      <w:r w:rsidRPr="0031477B">
        <w:rPr>
          <w:b w:val="0"/>
          <w:lang w:val="en-US"/>
        </w:rPr>
        <w:t>Separately for every Design priority section t</w:t>
      </w:r>
      <w:r w:rsidR="00521FB8" w:rsidRPr="0031477B">
        <w:rPr>
          <w:b w:val="0"/>
          <w:lang w:val="en-US"/>
        </w:rPr>
        <w:t xml:space="preserve">he Consultant shall prepare the </w:t>
      </w:r>
      <w:r w:rsidR="002F50EF" w:rsidRPr="0031477B">
        <w:rPr>
          <w:b w:val="0"/>
          <w:lang w:val="en-US"/>
        </w:rPr>
        <w:t xml:space="preserve">construction technology and work </w:t>
      </w:r>
      <w:proofErr w:type="spellStart"/>
      <w:r w:rsidR="002F50EF" w:rsidRPr="0031477B">
        <w:rPr>
          <w:b w:val="0"/>
          <w:lang w:val="en-US"/>
        </w:rPr>
        <w:t>organisation</w:t>
      </w:r>
      <w:proofErr w:type="spellEnd"/>
      <w:r w:rsidR="002F50EF" w:rsidRPr="0031477B">
        <w:rPr>
          <w:b w:val="0"/>
          <w:lang w:val="en-US"/>
        </w:rPr>
        <w:t xml:space="preserve"> planning </w:t>
      </w:r>
      <w:r w:rsidRPr="0031477B">
        <w:rPr>
          <w:b w:val="0"/>
          <w:lang w:val="en-US"/>
        </w:rPr>
        <w:t xml:space="preserve">covering </w:t>
      </w:r>
      <w:r w:rsidR="00266AFD" w:rsidRPr="0031477B">
        <w:rPr>
          <w:b w:val="0"/>
          <w:lang w:val="en-US"/>
        </w:rPr>
        <w:t>construction phasing</w:t>
      </w:r>
      <w:r w:rsidR="00170979" w:rsidRPr="0031477B">
        <w:rPr>
          <w:b w:val="0"/>
          <w:lang w:val="en-US"/>
        </w:rPr>
        <w:t xml:space="preserve"> (calendar planning)</w:t>
      </w:r>
      <w:r w:rsidR="00266AFD" w:rsidRPr="0031477B">
        <w:rPr>
          <w:b w:val="0"/>
          <w:lang w:val="en-US"/>
        </w:rPr>
        <w:t xml:space="preserve">, </w:t>
      </w:r>
      <w:r w:rsidR="002305B8" w:rsidRPr="0031477B">
        <w:rPr>
          <w:b w:val="0"/>
          <w:lang w:val="en-US"/>
        </w:rPr>
        <w:t xml:space="preserve">general layout of construction works, site preparation requirements, the </w:t>
      </w:r>
      <w:proofErr w:type="spellStart"/>
      <w:r w:rsidR="002305B8" w:rsidRPr="0031477B">
        <w:rPr>
          <w:b w:val="0"/>
          <w:lang w:val="en-US"/>
        </w:rPr>
        <w:t>labour</w:t>
      </w:r>
      <w:proofErr w:type="spellEnd"/>
      <w:r w:rsidR="002305B8" w:rsidRPr="0031477B">
        <w:rPr>
          <w:b w:val="0"/>
          <w:lang w:val="en-US"/>
        </w:rPr>
        <w:t xml:space="preserve"> protection and health protection plan, explanatory description, assembly load schemes, traffic </w:t>
      </w:r>
      <w:proofErr w:type="spellStart"/>
      <w:r w:rsidR="002305B8" w:rsidRPr="0031477B">
        <w:rPr>
          <w:b w:val="0"/>
          <w:lang w:val="en-US"/>
        </w:rPr>
        <w:t>organisation</w:t>
      </w:r>
      <w:proofErr w:type="spellEnd"/>
      <w:r w:rsidR="002305B8" w:rsidRPr="0031477B">
        <w:rPr>
          <w:b w:val="0"/>
          <w:lang w:val="en-US"/>
        </w:rPr>
        <w:t xml:space="preserve"> plan </w:t>
      </w:r>
      <w:r w:rsidR="00266AFD" w:rsidRPr="0031477B">
        <w:rPr>
          <w:b w:val="0"/>
          <w:lang w:val="en-US"/>
        </w:rPr>
        <w:t xml:space="preserve">construction technologies to be used, logistics </w:t>
      </w:r>
      <w:r w:rsidR="000C46C2" w:rsidRPr="0031477B">
        <w:rPr>
          <w:b w:val="0"/>
          <w:lang w:val="en-US"/>
        </w:rPr>
        <w:t xml:space="preserve">and construction works </w:t>
      </w:r>
      <w:proofErr w:type="spellStart"/>
      <w:r w:rsidR="00266AFD" w:rsidRPr="0031477B">
        <w:rPr>
          <w:b w:val="0"/>
          <w:lang w:val="en-US"/>
        </w:rPr>
        <w:t>organisation</w:t>
      </w:r>
      <w:proofErr w:type="spellEnd"/>
      <w:r w:rsidR="000C46C2" w:rsidRPr="0031477B">
        <w:rPr>
          <w:b w:val="0"/>
          <w:lang w:val="en-US"/>
        </w:rPr>
        <w:t>, additional land plots necessary</w:t>
      </w:r>
      <w:r w:rsidR="00FB7BDC" w:rsidRPr="0031477B">
        <w:rPr>
          <w:b w:val="0"/>
          <w:lang w:val="en-US"/>
        </w:rPr>
        <w:t xml:space="preserve">. Construction technology and work </w:t>
      </w:r>
      <w:proofErr w:type="spellStart"/>
      <w:r w:rsidR="00FB7BDC" w:rsidRPr="0031477B">
        <w:rPr>
          <w:b w:val="0"/>
          <w:lang w:val="en-US"/>
        </w:rPr>
        <w:t>organisation</w:t>
      </w:r>
      <w:proofErr w:type="spellEnd"/>
      <w:r w:rsidR="00FB7BDC" w:rsidRPr="0031477B">
        <w:rPr>
          <w:b w:val="0"/>
          <w:lang w:val="en-US"/>
        </w:rPr>
        <w:t xml:space="preserve"> planning </w:t>
      </w:r>
      <w:r w:rsidR="00A61A71" w:rsidRPr="0031477B">
        <w:rPr>
          <w:b w:val="0"/>
          <w:lang w:val="en-US"/>
        </w:rPr>
        <w:t>shall be developed in accordance with Country’s legal acts</w:t>
      </w:r>
      <w:r w:rsidR="00FB7BDC" w:rsidRPr="0031477B">
        <w:rPr>
          <w:b w:val="0"/>
          <w:lang w:val="en-US"/>
        </w:rPr>
        <w:t xml:space="preserve">. </w:t>
      </w:r>
      <w:r w:rsidR="006B2BD1" w:rsidRPr="0031477B">
        <w:rPr>
          <w:b w:val="0"/>
          <w:lang w:val="en-US"/>
        </w:rPr>
        <w:t xml:space="preserve">The Consultant must prepare a design </w:t>
      </w:r>
      <w:r w:rsidR="000A011A" w:rsidRPr="0031477B">
        <w:rPr>
          <w:b w:val="0"/>
          <w:lang w:val="en-US"/>
        </w:rPr>
        <w:t xml:space="preserve">by </w:t>
      </w:r>
      <w:r w:rsidR="006B2BD1" w:rsidRPr="0031477B">
        <w:rPr>
          <w:b w:val="0"/>
          <w:lang w:val="en-US"/>
        </w:rPr>
        <w:t xml:space="preserve">assessing the requirements of the </w:t>
      </w:r>
      <w:r w:rsidR="003A3731" w:rsidRPr="0031477B">
        <w:rPr>
          <w:b w:val="0"/>
          <w:lang w:val="en-US"/>
        </w:rPr>
        <w:t>Preliminary design</w:t>
      </w:r>
      <w:r w:rsidR="000A011A" w:rsidRPr="0031477B">
        <w:rPr>
          <w:b w:val="0"/>
          <w:lang w:val="en-US"/>
        </w:rPr>
        <w:t xml:space="preserve"> </w:t>
      </w:r>
      <w:r w:rsidR="006B2BD1" w:rsidRPr="0031477B">
        <w:rPr>
          <w:b w:val="0"/>
          <w:lang w:val="en-US"/>
        </w:rPr>
        <w:t xml:space="preserve">for the preparation of construction sites, warehouses for the construction of materials, waste management, construction </w:t>
      </w:r>
      <w:r w:rsidR="000137D6" w:rsidRPr="0031477B">
        <w:rPr>
          <w:b w:val="0"/>
          <w:lang w:val="en-US"/>
        </w:rPr>
        <w:t>equipment</w:t>
      </w:r>
      <w:r w:rsidR="006B2BD1" w:rsidRPr="0031477B">
        <w:rPr>
          <w:b w:val="0"/>
          <w:lang w:val="en-US"/>
        </w:rPr>
        <w:t xml:space="preserve"> and vehicles used for construction</w:t>
      </w:r>
      <w:r w:rsidR="0011295D" w:rsidRPr="0031477B">
        <w:rPr>
          <w:b w:val="0"/>
          <w:lang w:val="en-US"/>
        </w:rPr>
        <w:t xml:space="preserve">. </w:t>
      </w:r>
      <w:r w:rsidR="005A7C96" w:rsidRPr="0031477B">
        <w:rPr>
          <w:b w:val="0"/>
          <w:lang w:val="en-US"/>
        </w:rPr>
        <w:t xml:space="preserve">The </w:t>
      </w:r>
      <w:proofErr w:type="spellStart"/>
      <w:r w:rsidR="005A7C96" w:rsidRPr="0031477B">
        <w:rPr>
          <w:b w:val="0"/>
          <w:lang w:val="en-US"/>
        </w:rPr>
        <w:t>detalisation</w:t>
      </w:r>
      <w:proofErr w:type="spellEnd"/>
      <w:r w:rsidR="005A7C96" w:rsidRPr="0031477B">
        <w:rPr>
          <w:b w:val="0"/>
          <w:lang w:val="en-US"/>
        </w:rPr>
        <w:t xml:space="preserve"> level of </w:t>
      </w:r>
      <w:r w:rsidR="006B2BD1" w:rsidRPr="0031477B">
        <w:rPr>
          <w:b w:val="0"/>
          <w:lang w:val="en-US"/>
        </w:rPr>
        <w:t xml:space="preserve">construction technology and work </w:t>
      </w:r>
      <w:proofErr w:type="spellStart"/>
      <w:r w:rsidR="006B2BD1" w:rsidRPr="0031477B">
        <w:rPr>
          <w:b w:val="0"/>
          <w:lang w:val="en-US"/>
        </w:rPr>
        <w:t>organisation</w:t>
      </w:r>
      <w:proofErr w:type="spellEnd"/>
      <w:r w:rsidR="006B2BD1" w:rsidRPr="0031477B">
        <w:rPr>
          <w:b w:val="0"/>
          <w:lang w:val="en-US"/>
        </w:rPr>
        <w:t xml:space="preserve"> plan in Master design and Detailed technical design shall be agreed with the Client. </w:t>
      </w:r>
    </w:p>
    <w:p w14:paraId="61D17D14" w14:textId="309AC194" w:rsidR="00572E4A" w:rsidRPr="0031477B" w:rsidRDefault="006B2BD1" w:rsidP="001626F9">
      <w:pPr>
        <w:pStyle w:val="3rdlevelheading"/>
        <w:outlineLvl w:val="9"/>
        <w:rPr>
          <w:b w:val="0"/>
          <w:lang w:val="en-US"/>
        </w:rPr>
      </w:pPr>
      <w:r w:rsidRPr="0031477B">
        <w:rPr>
          <w:b w:val="0"/>
          <w:lang w:val="en-US"/>
        </w:rPr>
        <w:t xml:space="preserve">The Consultant shall </w:t>
      </w:r>
      <w:proofErr w:type="spellStart"/>
      <w:r w:rsidR="000137D6" w:rsidRPr="0031477B">
        <w:rPr>
          <w:b w:val="0"/>
          <w:lang w:val="en-US"/>
        </w:rPr>
        <w:t>analyse</w:t>
      </w:r>
      <w:proofErr w:type="spellEnd"/>
      <w:r w:rsidR="00C83BAD" w:rsidRPr="0031477B">
        <w:rPr>
          <w:b w:val="0"/>
          <w:lang w:val="en-US"/>
        </w:rPr>
        <w:t xml:space="preserve"> </w:t>
      </w:r>
      <w:r w:rsidRPr="0031477B">
        <w:rPr>
          <w:b w:val="0"/>
          <w:lang w:val="en-US"/>
        </w:rPr>
        <w:t xml:space="preserve">all the requirements for design and works mentioned in the </w:t>
      </w:r>
      <w:proofErr w:type="spellStart"/>
      <w:r w:rsidR="000F4DFF" w:rsidRPr="0031477B">
        <w:rPr>
          <w:b w:val="0"/>
          <w:lang w:val="en-US"/>
        </w:rPr>
        <w:t>Prelliminary</w:t>
      </w:r>
      <w:proofErr w:type="spellEnd"/>
      <w:r w:rsidR="000F4DFF" w:rsidRPr="0031477B">
        <w:rPr>
          <w:b w:val="0"/>
          <w:lang w:val="en-US"/>
        </w:rPr>
        <w:t xml:space="preserve"> design</w:t>
      </w:r>
      <w:r w:rsidRPr="0031477B">
        <w:rPr>
          <w:b w:val="0"/>
          <w:lang w:val="en-US"/>
        </w:rPr>
        <w:t xml:space="preserve">, prepare, submit all necessary applications and </w:t>
      </w:r>
      <w:r w:rsidR="000137D6" w:rsidRPr="0031477B">
        <w:rPr>
          <w:b w:val="0"/>
          <w:lang w:val="en-US"/>
        </w:rPr>
        <w:t>fulfil</w:t>
      </w:r>
      <w:r w:rsidRPr="0031477B">
        <w:rPr>
          <w:b w:val="0"/>
          <w:lang w:val="en-US"/>
        </w:rPr>
        <w:t xml:space="preserve"> </w:t>
      </w:r>
      <w:r w:rsidR="00140EFD" w:rsidRPr="0031477B">
        <w:rPr>
          <w:b w:val="0"/>
          <w:lang w:val="en-US"/>
        </w:rPr>
        <w:t xml:space="preserve">the </w:t>
      </w:r>
      <w:r w:rsidRPr="0031477B">
        <w:rPr>
          <w:b w:val="0"/>
          <w:lang w:val="en-US"/>
        </w:rPr>
        <w:t xml:space="preserve">Design </w:t>
      </w:r>
      <w:r w:rsidR="00140EFD" w:rsidRPr="0031477B">
        <w:rPr>
          <w:b w:val="0"/>
          <w:lang w:val="en-US"/>
        </w:rPr>
        <w:t>S</w:t>
      </w:r>
      <w:r w:rsidRPr="0031477B">
        <w:rPr>
          <w:b w:val="0"/>
          <w:lang w:val="en-US"/>
        </w:rPr>
        <w:t>ervices in accordance with additionally obtained requirements and conditions</w:t>
      </w:r>
      <w:r w:rsidR="000B2051" w:rsidRPr="0031477B">
        <w:rPr>
          <w:b w:val="0"/>
          <w:lang w:val="en-US"/>
        </w:rPr>
        <w:t>.</w:t>
      </w:r>
    </w:p>
    <w:p w14:paraId="15614824" w14:textId="77777777" w:rsidR="003F62F4" w:rsidRPr="0031477B" w:rsidRDefault="003F62F4" w:rsidP="001626F9">
      <w:pPr>
        <w:pStyle w:val="3rdlevelheading"/>
        <w:outlineLvl w:val="9"/>
        <w:rPr>
          <w:b w:val="0"/>
          <w:lang w:val="en-US"/>
        </w:rPr>
      </w:pPr>
      <w:r w:rsidRPr="0031477B">
        <w:rPr>
          <w:b w:val="0"/>
          <w:lang w:val="en-US"/>
        </w:rPr>
        <w:t xml:space="preserve">The Consultant shall consider the design solutions having as low as possible negative impact on the capacity as well as operation of the existing railway infrastructure during and after the construction. The design solutions (as well as construction technology solutions) influencing the capacity of any public </w:t>
      </w:r>
      <w:proofErr w:type="spellStart"/>
      <w:r w:rsidRPr="0031477B">
        <w:rPr>
          <w:b w:val="0"/>
          <w:lang w:val="en-US"/>
        </w:rPr>
        <w:t>intrastructure</w:t>
      </w:r>
      <w:proofErr w:type="spellEnd"/>
      <w:r w:rsidRPr="0031477B">
        <w:rPr>
          <w:b w:val="0"/>
          <w:lang w:val="en-US"/>
        </w:rPr>
        <w:t xml:space="preserve"> shall be aligned with the corresponding Affected parties. </w:t>
      </w:r>
    </w:p>
    <w:p w14:paraId="2683FBF8" w14:textId="3C011971" w:rsidR="00294B2D" w:rsidRPr="0031477B" w:rsidRDefault="00294B2D" w:rsidP="001626F9">
      <w:pPr>
        <w:pStyle w:val="3rdlevelheading"/>
        <w:outlineLvl w:val="9"/>
        <w:rPr>
          <w:b w:val="0"/>
          <w:lang w:val="en-US"/>
        </w:rPr>
      </w:pPr>
      <w:r w:rsidRPr="0031477B">
        <w:rPr>
          <w:b w:val="0"/>
          <w:lang w:val="en-US"/>
        </w:rPr>
        <w:t xml:space="preserve">The Consultant shall be responsible for undertaking all the </w:t>
      </w:r>
      <w:r w:rsidR="00A50807" w:rsidRPr="0031477B">
        <w:rPr>
          <w:b w:val="0"/>
          <w:lang w:val="en-US"/>
        </w:rPr>
        <w:t>S</w:t>
      </w:r>
      <w:r w:rsidRPr="0031477B">
        <w:rPr>
          <w:b w:val="0"/>
          <w:lang w:val="en-US"/>
        </w:rPr>
        <w:t xml:space="preserve">ervices required and that can be reasonably expected from an experienced and prudent design contractor for similar Services. </w:t>
      </w:r>
    </w:p>
    <w:p w14:paraId="30660FF1" w14:textId="1139D341" w:rsidR="00294B2D" w:rsidRPr="0031477B" w:rsidRDefault="00294B2D" w:rsidP="001626F9">
      <w:pPr>
        <w:pStyle w:val="3rdlevelheading"/>
        <w:outlineLvl w:val="9"/>
        <w:rPr>
          <w:b w:val="0"/>
          <w:lang w:val="en-US"/>
        </w:rPr>
      </w:pPr>
      <w:r w:rsidRPr="0031477B">
        <w:rPr>
          <w:b w:val="0"/>
          <w:lang w:val="en-US"/>
        </w:rPr>
        <w:t xml:space="preserve">The Scope of Services described in the Technical Specifications are minimum and the Consultant shall foresee the required input </w:t>
      </w:r>
      <w:r w:rsidR="003B5965" w:rsidRPr="0031477B">
        <w:rPr>
          <w:b w:val="0"/>
          <w:lang w:val="en-US"/>
        </w:rPr>
        <w:t xml:space="preserve">information </w:t>
      </w:r>
      <w:r w:rsidRPr="0031477B">
        <w:rPr>
          <w:b w:val="0"/>
          <w:lang w:val="en-US"/>
        </w:rPr>
        <w:t xml:space="preserve">for the Services (including evaluation and design work on alternatives/options) and to design the best selected alternative with all the respective approvals.  </w:t>
      </w:r>
    </w:p>
    <w:p w14:paraId="5920C12F" w14:textId="47891356" w:rsidR="007D6C5E" w:rsidRPr="0031477B" w:rsidRDefault="16432527" w:rsidP="006B2546">
      <w:pPr>
        <w:pStyle w:val="2ndlevelheading"/>
        <w:rPr>
          <w:lang w:val="en-US"/>
        </w:rPr>
      </w:pPr>
      <w:bookmarkStart w:id="1232" w:name="_Toc512252279"/>
      <w:bookmarkStart w:id="1233" w:name="_Toc512602357"/>
      <w:bookmarkStart w:id="1234" w:name="_Toc512612544"/>
      <w:bookmarkStart w:id="1235" w:name="_Toc512602343"/>
      <w:bookmarkStart w:id="1236" w:name="_Toc512862480"/>
      <w:bookmarkStart w:id="1237" w:name="_Toc512863724"/>
      <w:bookmarkStart w:id="1238" w:name="_Toc512864410"/>
      <w:bookmarkStart w:id="1239" w:name="_Toc512864095"/>
      <w:bookmarkStart w:id="1240" w:name="_Toc513013774"/>
      <w:bookmarkStart w:id="1241" w:name="_Toc513013583"/>
      <w:bookmarkStart w:id="1242" w:name="_Toc513016408"/>
      <w:bookmarkStart w:id="1243" w:name="_Toc513016792"/>
      <w:bookmarkStart w:id="1244" w:name="_Toc513016664"/>
      <w:bookmarkStart w:id="1245" w:name="_Toc513018876"/>
      <w:bookmarkStart w:id="1246" w:name="_Toc513018940"/>
      <w:bookmarkStart w:id="1247" w:name="_Toc513019004"/>
      <w:bookmarkStart w:id="1248" w:name="_Toc513019484"/>
      <w:bookmarkStart w:id="1249" w:name="_Toc513019612"/>
      <w:bookmarkStart w:id="1250" w:name="_Toc513020784"/>
      <w:bookmarkStart w:id="1251" w:name="_Toc513021180"/>
      <w:bookmarkStart w:id="1252" w:name="_Toc513021681"/>
      <w:bookmarkStart w:id="1253" w:name="_Toc513022109"/>
      <w:bookmarkStart w:id="1254" w:name="_Toc513022770"/>
      <w:bookmarkStart w:id="1255" w:name="_Toc513022746"/>
      <w:bookmarkStart w:id="1256" w:name="_Toc513023064"/>
      <w:bookmarkStart w:id="1257" w:name="_Toc513024441"/>
      <w:bookmarkStart w:id="1258" w:name="_Toc513024983"/>
      <w:bookmarkStart w:id="1259" w:name="_Toc513025928"/>
      <w:bookmarkStart w:id="1260" w:name="_Toc513449640"/>
      <w:bookmarkStart w:id="1261" w:name="_Toc513451284"/>
      <w:bookmarkStart w:id="1262" w:name="_Toc516219707"/>
      <w:bookmarkStart w:id="1263" w:name="_Toc516219764"/>
      <w:bookmarkStart w:id="1264" w:name="_Toc516222445"/>
      <w:bookmarkStart w:id="1265" w:name="_Toc516221907"/>
      <w:bookmarkStart w:id="1266" w:name="_Toc516226269"/>
      <w:bookmarkStart w:id="1267" w:name="_Toc516222755"/>
      <w:bookmarkStart w:id="1268" w:name="_Toc517697068"/>
      <w:bookmarkStart w:id="1269" w:name="_Toc519617029"/>
      <w:bookmarkStart w:id="1270" w:name="_Toc12966744"/>
      <w:bookmarkStart w:id="1271" w:name="_Toc511139349"/>
      <w:bookmarkStart w:id="1272" w:name="_Toc511140219"/>
      <w:bookmarkStart w:id="1273" w:name="_Toc511140188"/>
      <w:bookmarkStart w:id="1274" w:name="_Toc511141010"/>
      <w:bookmarkStart w:id="1275" w:name="_Toc511140712"/>
      <w:bookmarkStart w:id="1276" w:name="_Toc511142872"/>
      <w:bookmarkStart w:id="1277" w:name="_Toc511144277"/>
      <w:bookmarkStart w:id="1278" w:name="_Toc511145611"/>
      <w:bookmarkStart w:id="1279" w:name="_Toc511145519"/>
      <w:bookmarkStart w:id="1280" w:name="_Toc511146620"/>
      <w:bookmarkStart w:id="1281" w:name="_Toc511210044"/>
      <w:bookmarkStart w:id="1282" w:name="_Toc511375636"/>
      <w:bookmarkStart w:id="1283" w:name="_Toc511375689"/>
      <w:bookmarkStart w:id="1284" w:name="_Toc511376232"/>
      <w:bookmarkStart w:id="1285" w:name="_Toc511376821"/>
      <w:bookmarkStart w:id="1286" w:name="_Toc511377497"/>
      <w:bookmarkStart w:id="1287" w:name="_Toc511377972"/>
      <w:bookmarkStart w:id="1288" w:name="_Toc511378080"/>
      <w:bookmarkStart w:id="1289" w:name="_Toc511378769"/>
      <w:bookmarkStart w:id="1290" w:name="_Toc511379164"/>
      <w:bookmarkStart w:id="1291" w:name="_Toc511378817"/>
      <w:bookmarkStart w:id="1292" w:name="_Toc511379979"/>
      <w:bookmarkStart w:id="1293" w:name="_Toc511380230"/>
      <w:bookmarkStart w:id="1294" w:name="_Toc511381439"/>
      <w:bookmarkStart w:id="1295" w:name="_Toc511383024"/>
      <w:bookmarkStart w:id="1296" w:name="_Toc511383342"/>
      <w:bookmarkStart w:id="1297" w:name="_Toc511383475"/>
      <w:bookmarkStart w:id="1298" w:name="_Toc511384094"/>
      <w:bookmarkStart w:id="1299" w:name="_Toc511384355"/>
      <w:bookmarkStart w:id="1300" w:name="_Toc511384237"/>
      <w:bookmarkStart w:id="1301" w:name="_Toc511656743"/>
      <w:bookmarkStart w:id="1302" w:name="_Toc511658833"/>
      <w:bookmarkStart w:id="1303" w:name="_Toc511659473"/>
      <w:bookmarkStart w:id="1304" w:name="_Toc511659913"/>
      <w:bookmarkStart w:id="1305" w:name="_Toc511661233"/>
      <w:bookmarkStart w:id="1306" w:name="_Toc511663429"/>
      <w:bookmarkStart w:id="1307" w:name="_Toc511662611"/>
      <w:bookmarkStart w:id="1308" w:name="_Toc511663856"/>
      <w:bookmarkStart w:id="1309" w:name="_Toc511664332"/>
      <w:r w:rsidRPr="0031477B">
        <w:rPr>
          <w:lang w:val="en-US"/>
        </w:rPr>
        <w:t>Country specific scope</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sidR="00480417" w:rsidRPr="0031477B">
        <w:rPr>
          <w:lang w:val="en-US"/>
        </w:rPr>
        <w:t xml:space="preserve"> of </w:t>
      </w:r>
      <w:r w:rsidR="006A5A5F" w:rsidRPr="0031477B">
        <w:rPr>
          <w:lang w:val="en-US"/>
        </w:rPr>
        <w:t>the Design Services</w:t>
      </w:r>
      <w:bookmarkEnd w:id="1270"/>
    </w:p>
    <w:p w14:paraId="1D26372F" w14:textId="27EE0615" w:rsidR="00232708" w:rsidRPr="0031477B" w:rsidRDefault="00255B70" w:rsidP="00157DB1">
      <w:pPr>
        <w:pStyle w:val="3rdlevelheading"/>
        <w:outlineLvl w:val="9"/>
        <w:rPr>
          <w:b w:val="0"/>
          <w:lang w:val="en-US"/>
        </w:rPr>
      </w:pPr>
      <w:r w:rsidRPr="0031477B">
        <w:rPr>
          <w:b w:val="0"/>
          <w:lang w:val="en-US"/>
        </w:rPr>
        <w:t xml:space="preserve">The Consultant shall design the </w:t>
      </w:r>
      <w:r w:rsidR="008B143C" w:rsidRPr="0031477B">
        <w:rPr>
          <w:b w:val="0"/>
          <w:lang w:val="en-US"/>
        </w:rPr>
        <w:t>demolition</w:t>
      </w:r>
      <w:r w:rsidR="00496C45" w:rsidRPr="0031477B">
        <w:rPr>
          <w:b w:val="0"/>
          <w:lang w:val="en-US"/>
        </w:rPr>
        <w:t xml:space="preserve"> of </w:t>
      </w:r>
      <w:r w:rsidR="00E805EA" w:rsidRPr="0031477B">
        <w:rPr>
          <w:b w:val="0"/>
          <w:lang w:val="en-US"/>
        </w:rPr>
        <w:t xml:space="preserve">the objects and structures required to be demolished and removed </w:t>
      </w:r>
      <w:r w:rsidR="00496C45" w:rsidRPr="0031477B">
        <w:rPr>
          <w:b w:val="0"/>
          <w:lang w:val="en-US"/>
        </w:rPr>
        <w:t>(</w:t>
      </w:r>
      <w:r w:rsidR="00F47C25" w:rsidRPr="0031477B">
        <w:rPr>
          <w:b w:val="0"/>
          <w:lang w:val="en-US"/>
        </w:rPr>
        <w:t xml:space="preserve">including those </w:t>
      </w:r>
      <w:r w:rsidR="007821CA" w:rsidRPr="0031477B">
        <w:rPr>
          <w:b w:val="0"/>
          <w:lang w:val="en-US"/>
        </w:rPr>
        <w:t xml:space="preserve">not </w:t>
      </w:r>
      <w:r w:rsidR="00E805EA" w:rsidRPr="0031477B">
        <w:rPr>
          <w:b w:val="0"/>
          <w:lang w:val="en-US"/>
        </w:rPr>
        <w:t>indicated in the PD and CPTD</w:t>
      </w:r>
      <w:r w:rsidR="00496C45" w:rsidRPr="0031477B">
        <w:rPr>
          <w:b w:val="0"/>
          <w:lang w:val="en-US"/>
        </w:rPr>
        <w:t>)</w:t>
      </w:r>
      <w:r w:rsidR="00E805EA" w:rsidRPr="0031477B">
        <w:rPr>
          <w:b w:val="0"/>
          <w:lang w:val="en-US"/>
        </w:rPr>
        <w:t xml:space="preserve">. </w:t>
      </w:r>
    </w:p>
    <w:p w14:paraId="32659F5D" w14:textId="26D6070A" w:rsidR="00E805EA" w:rsidRPr="0031477B" w:rsidRDefault="00E805EA" w:rsidP="00157DB1">
      <w:pPr>
        <w:pStyle w:val="3rdlevelheading"/>
        <w:outlineLvl w:val="9"/>
        <w:rPr>
          <w:b w:val="0"/>
          <w:lang w:val="en-US"/>
        </w:rPr>
      </w:pPr>
      <w:r w:rsidRPr="0031477B">
        <w:rPr>
          <w:b w:val="0"/>
          <w:lang w:val="en-US"/>
        </w:rPr>
        <w:t>The Consultant shall receive approvals from the Affected parties of the proposed technical solution and cross</w:t>
      </w:r>
      <w:r w:rsidR="008B143C" w:rsidRPr="0031477B">
        <w:rPr>
          <w:b w:val="0"/>
          <w:lang w:val="en-US"/>
        </w:rPr>
        <w:t>-s</w:t>
      </w:r>
      <w:r w:rsidRPr="0031477B">
        <w:rPr>
          <w:b w:val="0"/>
          <w:lang w:val="en-US"/>
        </w:rPr>
        <w:t>ection with the railway during Master design level in order to secure further DTD elaborations without modifications.</w:t>
      </w:r>
    </w:p>
    <w:p w14:paraId="24E01EF3" w14:textId="716C1B42" w:rsidR="00E805EA" w:rsidRPr="0031477B" w:rsidRDefault="00E805EA" w:rsidP="00157DB1">
      <w:pPr>
        <w:pStyle w:val="3rdlevelheading"/>
        <w:outlineLvl w:val="9"/>
        <w:rPr>
          <w:b w:val="0"/>
          <w:lang w:val="en-US"/>
        </w:rPr>
      </w:pPr>
      <w:r w:rsidRPr="0031477B">
        <w:rPr>
          <w:b w:val="0"/>
          <w:lang w:val="en-US"/>
        </w:rPr>
        <w:t xml:space="preserve">The Consultant shall be responsible for the amendment of the application of the Building Permits or </w:t>
      </w:r>
      <w:r w:rsidRPr="0031477B">
        <w:rPr>
          <w:b w:val="0"/>
          <w:lang w:val="en-US" w:eastAsia="en-GB"/>
        </w:rPr>
        <w:t xml:space="preserve">Building design in a minimum composition (MBP), </w:t>
      </w:r>
      <w:r w:rsidRPr="0031477B">
        <w:rPr>
          <w:b w:val="0"/>
          <w:lang w:val="en-US"/>
        </w:rPr>
        <w:t>according to the applicable law and legislation, if applicable and necessary during the provision</w:t>
      </w:r>
      <w:r w:rsidR="00D527C0" w:rsidRPr="0031477B">
        <w:rPr>
          <w:b w:val="0"/>
          <w:lang w:val="en-US"/>
        </w:rPr>
        <w:t xml:space="preserve"> of the Design Services</w:t>
      </w:r>
      <w:r w:rsidRPr="0031477B">
        <w:rPr>
          <w:b w:val="0"/>
          <w:lang w:val="en-US"/>
        </w:rPr>
        <w:t xml:space="preserve">. Specifically, this requirement would be applicable to the further stipulated modified sections and cut - cover tunnel section, as well as in case of the Affected parties owners/utilities which could require a separate Building Permit. </w:t>
      </w:r>
    </w:p>
    <w:p w14:paraId="32FA502A" w14:textId="79B0FB08" w:rsidR="00E805EA" w:rsidRPr="0031477B" w:rsidRDefault="00E805EA" w:rsidP="00157DB1">
      <w:pPr>
        <w:pStyle w:val="3rdlevelheading"/>
        <w:outlineLvl w:val="9"/>
        <w:rPr>
          <w:b w:val="0"/>
          <w:lang w:val="en-US"/>
        </w:rPr>
      </w:pPr>
      <w:r w:rsidRPr="0031477B">
        <w:rPr>
          <w:b w:val="0"/>
          <w:lang w:val="en-US"/>
        </w:rPr>
        <w:t xml:space="preserve">The Consultant shall not be responsible for the land acquisition process. However, the Consultant shall put all efforts to ensure that </w:t>
      </w:r>
      <w:r w:rsidR="00305118" w:rsidRPr="0031477B">
        <w:rPr>
          <w:b w:val="0"/>
          <w:lang w:val="en-US"/>
        </w:rPr>
        <w:t>the</w:t>
      </w:r>
      <w:r w:rsidRPr="0031477B">
        <w:rPr>
          <w:b w:val="0"/>
          <w:lang w:val="en-US"/>
        </w:rPr>
        <w:t xml:space="preserve"> process </w:t>
      </w:r>
      <w:r w:rsidR="00305118" w:rsidRPr="0031477B">
        <w:rPr>
          <w:b w:val="0"/>
          <w:lang w:val="en-US"/>
        </w:rPr>
        <w:t xml:space="preserve">of </w:t>
      </w:r>
      <w:r w:rsidR="001134E7" w:rsidRPr="0031477B">
        <w:rPr>
          <w:b w:val="0"/>
          <w:lang w:val="en-US"/>
        </w:rPr>
        <w:t xml:space="preserve">provision of </w:t>
      </w:r>
      <w:r w:rsidR="00305118" w:rsidRPr="0031477B">
        <w:rPr>
          <w:b w:val="0"/>
          <w:lang w:val="en-US"/>
        </w:rPr>
        <w:t xml:space="preserve">the </w:t>
      </w:r>
      <w:r w:rsidRPr="0031477B">
        <w:rPr>
          <w:b w:val="0"/>
          <w:lang w:val="en-US"/>
        </w:rPr>
        <w:t xml:space="preserve">Design </w:t>
      </w:r>
      <w:r w:rsidR="00305118" w:rsidRPr="0031477B">
        <w:rPr>
          <w:b w:val="0"/>
          <w:lang w:val="en-US"/>
        </w:rPr>
        <w:t>S</w:t>
      </w:r>
      <w:r w:rsidRPr="0031477B">
        <w:rPr>
          <w:b w:val="0"/>
          <w:lang w:val="en-US"/>
        </w:rPr>
        <w:t>ervice</w:t>
      </w:r>
      <w:r w:rsidR="00305118" w:rsidRPr="0031477B">
        <w:rPr>
          <w:b w:val="0"/>
          <w:lang w:val="en-US"/>
        </w:rPr>
        <w:t>s</w:t>
      </w:r>
      <w:r w:rsidRPr="0031477B">
        <w:rPr>
          <w:b w:val="0"/>
          <w:lang w:val="en-US"/>
        </w:rPr>
        <w:t xml:space="preserve"> is implemented. In case the land acquisition process limits the provision of Design </w:t>
      </w:r>
      <w:r w:rsidR="001134E7" w:rsidRPr="0031477B">
        <w:rPr>
          <w:b w:val="0"/>
          <w:lang w:val="en-US"/>
        </w:rPr>
        <w:t>S</w:t>
      </w:r>
      <w:r w:rsidRPr="0031477B">
        <w:rPr>
          <w:b w:val="0"/>
          <w:lang w:val="en-US"/>
        </w:rPr>
        <w:t xml:space="preserve">ervices, the Consultant shall prove that there are no other possibilities to continue the </w:t>
      </w:r>
      <w:r w:rsidR="00F43739" w:rsidRPr="0031477B">
        <w:rPr>
          <w:b w:val="0"/>
          <w:lang w:val="en-US"/>
        </w:rPr>
        <w:t xml:space="preserve">provision of </w:t>
      </w:r>
      <w:r w:rsidRPr="0031477B">
        <w:rPr>
          <w:b w:val="0"/>
          <w:lang w:val="en-US"/>
        </w:rPr>
        <w:t xml:space="preserve">the Design </w:t>
      </w:r>
      <w:r w:rsidR="00F43739" w:rsidRPr="0031477B">
        <w:rPr>
          <w:b w:val="0"/>
          <w:lang w:val="en-US"/>
        </w:rPr>
        <w:t>S</w:t>
      </w:r>
      <w:r w:rsidRPr="0031477B">
        <w:rPr>
          <w:b w:val="0"/>
          <w:lang w:val="en-US"/>
        </w:rPr>
        <w:t>ervice</w:t>
      </w:r>
      <w:r w:rsidR="00F43739" w:rsidRPr="0031477B">
        <w:rPr>
          <w:b w:val="0"/>
          <w:lang w:val="en-US"/>
        </w:rPr>
        <w:t>s</w:t>
      </w:r>
      <w:r w:rsidRPr="0031477B">
        <w:rPr>
          <w:b w:val="0"/>
          <w:lang w:val="en-US"/>
        </w:rPr>
        <w:t xml:space="preserve"> but wait for the completion of land acquisition process. It is planned that the land acquisition process for the land plots </w:t>
      </w:r>
      <w:r w:rsidR="003A52CE" w:rsidRPr="0031477B">
        <w:rPr>
          <w:b w:val="0"/>
          <w:lang w:val="en-US"/>
        </w:rPr>
        <w:t xml:space="preserve">of </w:t>
      </w:r>
      <w:r w:rsidRPr="0031477B">
        <w:rPr>
          <w:b w:val="0"/>
          <w:lang w:val="en-US"/>
        </w:rPr>
        <w:t xml:space="preserve">Rail </w:t>
      </w:r>
      <w:proofErr w:type="spellStart"/>
      <w:r w:rsidRPr="0031477B">
        <w:rPr>
          <w:b w:val="0"/>
          <w:lang w:val="en-US"/>
        </w:rPr>
        <w:t>Baltica</w:t>
      </w:r>
      <w:proofErr w:type="spellEnd"/>
      <w:r w:rsidRPr="0031477B">
        <w:rPr>
          <w:b w:val="0"/>
          <w:lang w:val="en-US"/>
        </w:rPr>
        <w:t xml:space="preserve"> railway corridor shall begin at </w:t>
      </w:r>
      <w:r w:rsidR="00710B19" w:rsidRPr="0031477B">
        <w:rPr>
          <w:b w:val="0"/>
          <w:lang w:val="en-US"/>
        </w:rPr>
        <w:t>2019</w:t>
      </w:r>
      <w:r w:rsidRPr="0031477B">
        <w:rPr>
          <w:b w:val="0"/>
          <w:lang w:val="en-US"/>
        </w:rPr>
        <w:t xml:space="preserve">. </w:t>
      </w:r>
    </w:p>
    <w:p w14:paraId="254469D1" w14:textId="403E89CE" w:rsidR="00E949BF" w:rsidRPr="0031477B" w:rsidRDefault="00E805EA" w:rsidP="00157DB1">
      <w:pPr>
        <w:pStyle w:val="3rdlevelheading"/>
        <w:outlineLvl w:val="9"/>
        <w:rPr>
          <w:b w:val="0"/>
          <w:lang w:val="en-US"/>
        </w:rPr>
      </w:pPr>
      <w:r w:rsidRPr="0031477B">
        <w:rPr>
          <w:b w:val="0"/>
          <w:lang w:val="en-US"/>
        </w:rPr>
        <w:t xml:space="preserve">The Consultant shall integrate all the requirements of EIA and SEB Opinion No.5. (hereinafter – environment requirements) for the applicable design sections in to the MD and DTD as well as to prepare separate additional chapter in DTD describing every applicable requirement integration into the DTD and further requirement implementation plan during construction. Summarized </w:t>
      </w:r>
      <w:r w:rsidR="002551B9" w:rsidRPr="0031477B">
        <w:rPr>
          <w:b w:val="0"/>
          <w:lang w:val="en-US"/>
        </w:rPr>
        <w:t>environment</w:t>
      </w:r>
      <w:r w:rsidRPr="0031477B">
        <w:rPr>
          <w:b w:val="0"/>
          <w:lang w:val="en-US"/>
        </w:rPr>
        <w:t xml:space="preserve"> requirements are attached in the Annex </w:t>
      </w:r>
      <w:r w:rsidR="00962E28" w:rsidRPr="0031477B">
        <w:rPr>
          <w:b w:val="0"/>
          <w:lang w:val="en-US"/>
        </w:rPr>
        <w:t>N</w:t>
      </w:r>
      <w:r w:rsidRPr="0031477B">
        <w:rPr>
          <w:b w:val="0"/>
          <w:lang w:val="en-US"/>
        </w:rPr>
        <w:t xml:space="preserve">o. </w:t>
      </w:r>
      <w:r w:rsidR="005F6BE5" w:rsidRPr="0031477B">
        <w:rPr>
          <w:b w:val="0"/>
          <w:lang w:val="en-US"/>
        </w:rPr>
        <w:t>3.</w:t>
      </w:r>
      <w:r w:rsidR="009A7A6C" w:rsidRPr="0031477B">
        <w:rPr>
          <w:b w:val="0"/>
          <w:lang w:val="en-US"/>
        </w:rPr>
        <w:t>7</w:t>
      </w:r>
      <w:r w:rsidR="00D47821" w:rsidRPr="0031477B">
        <w:rPr>
          <w:b w:val="0"/>
          <w:lang w:val="en-US"/>
        </w:rPr>
        <w:t xml:space="preserve"> </w:t>
      </w:r>
      <w:r w:rsidR="00B03A4C" w:rsidRPr="0031477B">
        <w:rPr>
          <w:b w:val="0"/>
          <w:lang w:val="en-US"/>
        </w:rPr>
        <w:t>(</w:t>
      </w:r>
      <w:r w:rsidR="00D47821" w:rsidRPr="0031477B">
        <w:rPr>
          <w:b w:val="0"/>
          <w:lang w:val="en-US"/>
        </w:rPr>
        <w:t>“</w:t>
      </w:r>
      <w:r w:rsidR="005F6BE5" w:rsidRPr="0031477B">
        <w:rPr>
          <w:b w:val="0"/>
          <w:lang w:val="en-US"/>
        </w:rPr>
        <w:t xml:space="preserve">Implementation plan of environmental impact assessment conditions for Rail </w:t>
      </w:r>
      <w:proofErr w:type="spellStart"/>
      <w:r w:rsidR="005F6BE5" w:rsidRPr="0031477B">
        <w:rPr>
          <w:b w:val="0"/>
          <w:lang w:val="en-US"/>
        </w:rPr>
        <w:t>Baltica</w:t>
      </w:r>
      <w:proofErr w:type="spellEnd"/>
      <w:r w:rsidR="005F6BE5" w:rsidRPr="0031477B">
        <w:rPr>
          <w:b w:val="0"/>
          <w:lang w:val="en-US"/>
        </w:rPr>
        <w:t xml:space="preserve"> project in Latvia</w:t>
      </w:r>
      <w:r w:rsidR="00D47821" w:rsidRPr="0031477B">
        <w:rPr>
          <w:b w:val="0"/>
          <w:lang w:val="en-US"/>
        </w:rPr>
        <w:t>”)</w:t>
      </w:r>
      <w:r w:rsidR="00E202E1" w:rsidRPr="0031477B">
        <w:rPr>
          <w:b w:val="0"/>
          <w:lang w:val="en-US"/>
        </w:rPr>
        <w:t>.</w:t>
      </w:r>
      <w:r w:rsidRPr="0031477B">
        <w:rPr>
          <w:b w:val="0"/>
          <w:lang w:val="en-US"/>
        </w:rPr>
        <w:t xml:space="preserve"> </w:t>
      </w:r>
    </w:p>
    <w:p w14:paraId="4AE83F97" w14:textId="40CAC78F" w:rsidR="00E805EA" w:rsidRPr="0031477B" w:rsidRDefault="00E805EA" w:rsidP="00157DB1">
      <w:pPr>
        <w:pStyle w:val="3rdlevelheading"/>
        <w:outlineLvl w:val="9"/>
        <w:rPr>
          <w:b w:val="0"/>
          <w:lang w:val="en-US"/>
        </w:rPr>
      </w:pPr>
      <w:r w:rsidRPr="0031477B">
        <w:rPr>
          <w:b w:val="0"/>
          <w:lang w:val="en-US"/>
        </w:rPr>
        <w:t xml:space="preserve">Consultant </w:t>
      </w:r>
      <w:r w:rsidR="0031642A" w:rsidRPr="0031477B">
        <w:rPr>
          <w:b w:val="0"/>
          <w:lang w:val="en-US"/>
        </w:rPr>
        <w:t xml:space="preserve">shall be </w:t>
      </w:r>
      <w:r w:rsidRPr="0031477B">
        <w:rPr>
          <w:b w:val="0"/>
          <w:lang w:val="en-US"/>
        </w:rPr>
        <w:t xml:space="preserve">responsible to comply with the environment requirements all over the </w:t>
      </w:r>
      <w:r w:rsidR="00161189" w:rsidRPr="0031477B">
        <w:rPr>
          <w:b w:val="0"/>
          <w:lang w:val="en-US"/>
        </w:rPr>
        <w:t>D</w:t>
      </w:r>
      <w:r w:rsidRPr="0031477B">
        <w:rPr>
          <w:b w:val="0"/>
          <w:lang w:val="en-US"/>
        </w:rPr>
        <w:t xml:space="preserve">esign </w:t>
      </w:r>
      <w:r w:rsidR="00161189" w:rsidRPr="0031477B">
        <w:rPr>
          <w:b w:val="0"/>
          <w:lang w:val="en-US"/>
        </w:rPr>
        <w:t>S</w:t>
      </w:r>
      <w:r w:rsidRPr="0031477B">
        <w:rPr>
          <w:b w:val="0"/>
          <w:lang w:val="en-US"/>
        </w:rPr>
        <w:t xml:space="preserve">ervices and in deliverables. For that purpose, during </w:t>
      </w:r>
      <w:r w:rsidR="00161189" w:rsidRPr="0031477B">
        <w:rPr>
          <w:b w:val="0"/>
          <w:lang w:val="en-US"/>
        </w:rPr>
        <w:t>the D</w:t>
      </w:r>
      <w:r w:rsidRPr="0031477B">
        <w:rPr>
          <w:b w:val="0"/>
          <w:lang w:val="en-US"/>
        </w:rPr>
        <w:t xml:space="preserve">esign </w:t>
      </w:r>
      <w:r w:rsidR="00161189" w:rsidRPr="0031477B">
        <w:rPr>
          <w:b w:val="0"/>
          <w:lang w:val="en-US"/>
        </w:rPr>
        <w:t>S</w:t>
      </w:r>
      <w:r w:rsidRPr="0031477B">
        <w:rPr>
          <w:b w:val="0"/>
          <w:lang w:val="en-US"/>
        </w:rPr>
        <w:t>ervice</w:t>
      </w:r>
      <w:r w:rsidR="00161189" w:rsidRPr="0031477B">
        <w:rPr>
          <w:b w:val="0"/>
          <w:lang w:val="en-US"/>
        </w:rPr>
        <w:t>s</w:t>
      </w:r>
      <w:r w:rsidRPr="0031477B">
        <w:rPr>
          <w:b w:val="0"/>
          <w:lang w:val="en-US"/>
        </w:rPr>
        <w:t xml:space="preserve"> period, the Consultant shall </w:t>
      </w:r>
      <w:r w:rsidRPr="0031477B">
        <w:rPr>
          <w:b w:val="0"/>
          <w:lang w:val="en-US"/>
        </w:rPr>
        <w:lastRenderedPageBreak/>
        <w:t xml:space="preserve">also carry out all the additional monitoring, assessments, consultations, investigations and necessary activities of the environment requirements with the involvement of certified experts in the respective field. The Consultant shall coordinate all the environment requirements and prepare the required applications/reports and receive all the necessary approvals from the respective responsible environment authorities. </w:t>
      </w:r>
    </w:p>
    <w:p w14:paraId="4ADC7034" w14:textId="5E0FB1CD" w:rsidR="00E805EA" w:rsidRPr="0031477B" w:rsidRDefault="00E805EA" w:rsidP="00157DB1">
      <w:pPr>
        <w:pStyle w:val="3rdlevelheading"/>
        <w:outlineLvl w:val="9"/>
        <w:rPr>
          <w:b w:val="0"/>
          <w:lang w:val="en-US"/>
        </w:rPr>
      </w:pPr>
      <w:r w:rsidRPr="0031477B">
        <w:rPr>
          <w:b w:val="0"/>
          <w:lang w:val="en-US"/>
        </w:rPr>
        <w:t>Taking into the account the</w:t>
      </w:r>
      <w:r w:rsidR="00041AEE" w:rsidRPr="0031477B">
        <w:rPr>
          <w:b w:val="0"/>
          <w:lang w:val="en-US"/>
        </w:rPr>
        <w:t xml:space="preserve"> </w:t>
      </w:r>
      <w:proofErr w:type="spellStart"/>
      <w:r w:rsidRPr="0031477B">
        <w:rPr>
          <w:b w:val="0"/>
          <w:lang w:val="en-US"/>
        </w:rPr>
        <w:t>Clients</w:t>
      </w:r>
      <w:r w:rsidR="00394BCD" w:rsidRPr="0031477B">
        <w:rPr>
          <w:b w:val="0"/>
          <w:lang w:val="en-US"/>
        </w:rPr>
        <w:t>’s</w:t>
      </w:r>
      <w:proofErr w:type="spellEnd"/>
      <w:r w:rsidRPr="0031477B">
        <w:rPr>
          <w:b w:val="0"/>
          <w:lang w:val="en-US"/>
        </w:rPr>
        <w:t xml:space="preserve"> EIA </w:t>
      </w:r>
      <w:r w:rsidR="006D5F9C" w:rsidRPr="0031477B">
        <w:rPr>
          <w:b w:val="0"/>
          <w:lang w:val="en-US"/>
        </w:rPr>
        <w:t>implementation</w:t>
      </w:r>
      <w:r w:rsidRPr="0031477B">
        <w:rPr>
          <w:b w:val="0"/>
          <w:lang w:val="en-US"/>
        </w:rPr>
        <w:t xml:space="preserve"> plan, as attached in the Annex </w:t>
      </w:r>
      <w:r w:rsidR="00962E28" w:rsidRPr="0031477B">
        <w:rPr>
          <w:b w:val="0"/>
          <w:lang w:val="en-US"/>
        </w:rPr>
        <w:t>N</w:t>
      </w:r>
      <w:r w:rsidRPr="0031477B">
        <w:rPr>
          <w:b w:val="0"/>
          <w:lang w:val="en-US"/>
        </w:rPr>
        <w:t xml:space="preserve">o. </w:t>
      </w:r>
      <w:r w:rsidR="00394BCD" w:rsidRPr="0031477B">
        <w:rPr>
          <w:b w:val="0"/>
          <w:lang w:val="en-US"/>
        </w:rPr>
        <w:t>3.7</w:t>
      </w:r>
      <w:r w:rsidRPr="0031477B">
        <w:rPr>
          <w:b w:val="0"/>
          <w:lang w:val="en-US"/>
        </w:rPr>
        <w:t xml:space="preserve"> </w:t>
      </w:r>
      <w:r w:rsidR="00AC066D" w:rsidRPr="0031477B">
        <w:rPr>
          <w:b w:val="0"/>
          <w:lang w:val="en-US"/>
        </w:rPr>
        <w:t>(</w:t>
      </w:r>
      <w:r w:rsidR="00134289" w:rsidRPr="0031477B">
        <w:rPr>
          <w:b w:val="0"/>
          <w:lang w:val="en-US"/>
        </w:rPr>
        <w:t>“</w:t>
      </w:r>
      <w:r w:rsidR="007D27B2" w:rsidRPr="0031477B">
        <w:rPr>
          <w:b w:val="0"/>
          <w:lang w:val="en-US"/>
        </w:rPr>
        <w:t xml:space="preserve">Implementation plan of environmental impact assessment conditions for Rail </w:t>
      </w:r>
      <w:proofErr w:type="spellStart"/>
      <w:r w:rsidR="007D27B2" w:rsidRPr="0031477B">
        <w:rPr>
          <w:b w:val="0"/>
          <w:lang w:val="en-US"/>
        </w:rPr>
        <w:t>Baltica</w:t>
      </w:r>
      <w:proofErr w:type="spellEnd"/>
      <w:r w:rsidR="007D27B2" w:rsidRPr="0031477B">
        <w:rPr>
          <w:b w:val="0"/>
          <w:lang w:val="en-US"/>
        </w:rPr>
        <w:t xml:space="preserve"> project in Latvia</w:t>
      </w:r>
      <w:r w:rsidR="00134289" w:rsidRPr="0031477B">
        <w:rPr>
          <w:b w:val="0"/>
          <w:lang w:val="en-US"/>
        </w:rPr>
        <w:t>”</w:t>
      </w:r>
      <w:r w:rsidR="007D27B2" w:rsidRPr="0031477B">
        <w:rPr>
          <w:b w:val="0"/>
          <w:lang w:val="en-US"/>
        </w:rPr>
        <w:t>)</w:t>
      </w:r>
      <w:r w:rsidRPr="0031477B">
        <w:rPr>
          <w:b w:val="0"/>
          <w:lang w:val="en-US"/>
        </w:rPr>
        <w:t xml:space="preserve"> the Consultant shall integrate the activities/requirements of EIA implementation plan in </w:t>
      </w:r>
      <w:r w:rsidR="00F8599A" w:rsidRPr="0031477B">
        <w:rPr>
          <w:b w:val="0"/>
          <w:lang w:val="en-US"/>
        </w:rPr>
        <w:t>the S</w:t>
      </w:r>
      <w:r w:rsidRPr="0031477B">
        <w:rPr>
          <w:b w:val="0"/>
          <w:lang w:val="en-US"/>
        </w:rPr>
        <w:t xml:space="preserve">ervices and deliverables. The environment requirement implementation </w:t>
      </w:r>
      <w:r w:rsidR="00D70F09" w:rsidRPr="0031477B">
        <w:rPr>
          <w:b w:val="0"/>
          <w:lang w:val="en-US"/>
        </w:rPr>
        <w:t xml:space="preserve">process </w:t>
      </w:r>
      <w:r w:rsidRPr="0031477B">
        <w:rPr>
          <w:b w:val="0"/>
          <w:lang w:val="en-US"/>
        </w:rPr>
        <w:t xml:space="preserve">during </w:t>
      </w:r>
      <w:r w:rsidR="00F8599A" w:rsidRPr="0031477B">
        <w:rPr>
          <w:b w:val="0"/>
          <w:lang w:val="en-US"/>
        </w:rPr>
        <w:t>the D</w:t>
      </w:r>
      <w:r w:rsidRPr="0031477B">
        <w:rPr>
          <w:b w:val="0"/>
          <w:lang w:val="en-US"/>
        </w:rPr>
        <w:t xml:space="preserve">esign </w:t>
      </w:r>
      <w:r w:rsidR="006904AA" w:rsidRPr="0031477B">
        <w:rPr>
          <w:b w:val="0"/>
          <w:lang w:val="en-US"/>
        </w:rPr>
        <w:t>S</w:t>
      </w:r>
      <w:r w:rsidRPr="0031477B">
        <w:rPr>
          <w:b w:val="0"/>
          <w:lang w:val="en-US"/>
        </w:rPr>
        <w:t xml:space="preserve">ervices for the applicable sections shall be submitted together with the </w:t>
      </w:r>
      <w:r w:rsidR="0001235E" w:rsidRPr="0031477B">
        <w:rPr>
          <w:b w:val="0"/>
          <w:lang w:val="en-US"/>
        </w:rPr>
        <w:t xml:space="preserve">progress </w:t>
      </w:r>
      <w:r w:rsidRPr="0031477B">
        <w:rPr>
          <w:b w:val="0"/>
          <w:lang w:val="en-US"/>
        </w:rPr>
        <w:t>report</w:t>
      </w:r>
      <w:r w:rsidR="0001235E" w:rsidRPr="0031477B">
        <w:rPr>
          <w:b w:val="0"/>
          <w:lang w:val="en-US"/>
        </w:rPr>
        <w:t>s</w:t>
      </w:r>
      <w:r w:rsidRPr="0031477B">
        <w:rPr>
          <w:b w:val="0"/>
          <w:lang w:val="en-US"/>
        </w:rPr>
        <w:t xml:space="preserve">. Every quarter the Consultant shall </w:t>
      </w:r>
      <w:r w:rsidR="00F40382" w:rsidRPr="0031477B">
        <w:rPr>
          <w:b w:val="0"/>
          <w:lang w:val="en-US"/>
        </w:rPr>
        <w:t xml:space="preserve">provide </w:t>
      </w:r>
      <w:r w:rsidRPr="0031477B">
        <w:rPr>
          <w:b w:val="0"/>
          <w:lang w:val="en-US"/>
        </w:rPr>
        <w:t xml:space="preserve">environment reports about </w:t>
      </w:r>
      <w:r w:rsidR="00D12612" w:rsidRPr="0031477B">
        <w:rPr>
          <w:b w:val="0"/>
          <w:lang w:val="en-US"/>
        </w:rPr>
        <w:t xml:space="preserve">EIA implementation plan covering specific sections, such as </w:t>
      </w:r>
      <w:r w:rsidRPr="0031477B">
        <w:rPr>
          <w:b w:val="0"/>
          <w:lang w:val="en-US"/>
        </w:rPr>
        <w:t xml:space="preserve">monitoring, assessment, actions and measures carried out and planned to be carried out. </w:t>
      </w:r>
    </w:p>
    <w:p w14:paraId="05C94765" w14:textId="746EE581" w:rsidR="00E805EA" w:rsidRPr="0031477B" w:rsidRDefault="00E805EA" w:rsidP="00157DB1">
      <w:pPr>
        <w:pStyle w:val="3rdlevelheading"/>
        <w:outlineLvl w:val="9"/>
        <w:rPr>
          <w:b w:val="0"/>
          <w:lang w:val="en-US"/>
        </w:rPr>
      </w:pPr>
      <w:r w:rsidRPr="0031477B">
        <w:rPr>
          <w:b w:val="0"/>
          <w:lang w:val="en-US" w:bidi="en-GB"/>
        </w:rPr>
        <w:t xml:space="preserve">Mammal monitoring </w:t>
      </w:r>
      <w:r w:rsidRPr="0031477B">
        <w:rPr>
          <w:b w:val="0"/>
          <w:lang w:val="en-US"/>
        </w:rPr>
        <w:t xml:space="preserve">program for the Rail Baltic project sections in Latvia (in the Annex </w:t>
      </w:r>
      <w:r w:rsidR="00962E28" w:rsidRPr="0031477B">
        <w:rPr>
          <w:b w:val="0"/>
          <w:lang w:val="en-US"/>
        </w:rPr>
        <w:t xml:space="preserve">No. </w:t>
      </w:r>
      <w:r w:rsidR="005A4216" w:rsidRPr="0031477B">
        <w:rPr>
          <w:b w:val="0"/>
          <w:lang w:val="en-US"/>
        </w:rPr>
        <w:t>3.</w:t>
      </w:r>
      <w:r w:rsidR="00133E51" w:rsidRPr="0031477B">
        <w:rPr>
          <w:b w:val="0"/>
          <w:lang w:val="en-US"/>
        </w:rPr>
        <w:t xml:space="preserve">4. </w:t>
      </w:r>
      <w:r w:rsidRPr="0031477B">
        <w:rPr>
          <w:b w:val="0"/>
          <w:lang w:val="en-US"/>
        </w:rPr>
        <w:t xml:space="preserve">“Monitoring program for the European gauge railway line Rail </w:t>
      </w:r>
      <w:proofErr w:type="spellStart"/>
      <w:r w:rsidRPr="0031477B">
        <w:rPr>
          <w:b w:val="0"/>
          <w:lang w:val="en-US"/>
        </w:rPr>
        <w:t>Baltica</w:t>
      </w:r>
      <w:proofErr w:type="spellEnd"/>
      <w:r w:rsidRPr="0031477B">
        <w:rPr>
          <w:b w:val="0"/>
          <w:lang w:val="en-US"/>
        </w:rPr>
        <w:t xml:space="preserve"> impact to the mammals”) has been approved by the Nature Conservation Agency in April 2018, which defines different monitoring phases including the ones which shall be monitored during </w:t>
      </w:r>
      <w:r w:rsidR="006904AA" w:rsidRPr="0031477B">
        <w:rPr>
          <w:b w:val="0"/>
          <w:lang w:val="en-US"/>
        </w:rPr>
        <w:t>the D</w:t>
      </w:r>
      <w:r w:rsidRPr="0031477B">
        <w:rPr>
          <w:b w:val="0"/>
          <w:lang w:val="en-US"/>
        </w:rPr>
        <w:t xml:space="preserve">esign </w:t>
      </w:r>
      <w:r w:rsidR="006904AA" w:rsidRPr="0031477B">
        <w:rPr>
          <w:b w:val="0"/>
          <w:lang w:val="en-US"/>
        </w:rPr>
        <w:t>S</w:t>
      </w:r>
      <w:r w:rsidRPr="0031477B">
        <w:rPr>
          <w:b w:val="0"/>
          <w:lang w:val="en-US"/>
        </w:rPr>
        <w:t>ervices, summarized in report and approved with the Nature Conservation Agency.  For the relevant design sections, the first feasibility study has been carried out and Interim monitoring report has been approved by the Nature Conservation Agency in Ju</w:t>
      </w:r>
      <w:r w:rsidR="0041799C" w:rsidRPr="0031477B">
        <w:rPr>
          <w:b w:val="0"/>
          <w:lang w:val="en-US"/>
        </w:rPr>
        <w:t>ly</w:t>
      </w:r>
      <w:r w:rsidRPr="0031477B">
        <w:rPr>
          <w:b w:val="0"/>
          <w:lang w:val="en-US"/>
        </w:rPr>
        <w:t xml:space="preserve"> 2018. </w:t>
      </w:r>
      <w:r w:rsidR="003C3688" w:rsidRPr="0031477B">
        <w:rPr>
          <w:b w:val="0"/>
          <w:lang w:val="en-US"/>
        </w:rPr>
        <w:t>(</w:t>
      </w:r>
      <w:r w:rsidR="0041799C" w:rsidRPr="0031477B">
        <w:rPr>
          <w:b w:val="0"/>
          <w:lang w:val="en-US"/>
        </w:rPr>
        <w:t xml:space="preserve">in the Annex </w:t>
      </w:r>
      <w:r w:rsidR="00962E28" w:rsidRPr="0031477B">
        <w:rPr>
          <w:b w:val="0"/>
          <w:lang w:val="en-US"/>
        </w:rPr>
        <w:t xml:space="preserve">No. </w:t>
      </w:r>
      <w:r w:rsidR="0041799C" w:rsidRPr="0031477B">
        <w:rPr>
          <w:b w:val="0"/>
          <w:lang w:val="en-US"/>
        </w:rPr>
        <w:t xml:space="preserve">3.5. </w:t>
      </w:r>
      <w:r w:rsidR="00A635E7" w:rsidRPr="0031477B">
        <w:rPr>
          <w:b w:val="0"/>
          <w:lang w:val="en-US"/>
        </w:rPr>
        <w:t>“</w:t>
      </w:r>
      <w:r w:rsidR="0041799C" w:rsidRPr="0031477B">
        <w:rPr>
          <w:b w:val="0"/>
          <w:lang w:val="en-US"/>
        </w:rPr>
        <w:t>Monitoring interim report</w:t>
      </w:r>
      <w:r w:rsidR="00A635E7" w:rsidRPr="0031477B">
        <w:rPr>
          <w:b w:val="0"/>
          <w:lang w:val="en-US"/>
        </w:rPr>
        <w:t>,</w:t>
      </w:r>
      <w:r w:rsidR="0041799C" w:rsidRPr="0031477B">
        <w:rPr>
          <w:b w:val="0"/>
          <w:lang w:val="en-US"/>
        </w:rPr>
        <w:t xml:space="preserve"> A5 and C3 section feasibility study and specification of activity</w:t>
      </w:r>
      <w:r w:rsidR="00655210" w:rsidRPr="0031477B">
        <w:rPr>
          <w:b w:val="0"/>
          <w:lang w:val="en-US"/>
        </w:rPr>
        <w:t>”)</w:t>
      </w:r>
      <w:r w:rsidR="0041799C" w:rsidRPr="0031477B">
        <w:rPr>
          <w:b w:val="0"/>
          <w:lang w:val="en-US"/>
        </w:rPr>
        <w:t xml:space="preserve">  </w:t>
      </w:r>
    </w:p>
    <w:p w14:paraId="15C4B2A1" w14:textId="0A7FE044" w:rsidR="00E805EA" w:rsidRPr="0031477B" w:rsidRDefault="00E805EA" w:rsidP="00157DB1">
      <w:pPr>
        <w:pStyle w:val="3rdlevelheading"/>
        <w:outlineLvl w:val="9"/>
        <w:rPr>
          <w:b w:val="0"/>
          <w:lang w:val="en-US" w:bidi="en-GB"/>
        </w:rPr>
      </w:pPr>
      <w:r w:rsidRPr="0031477B">
        <w:rPr>
          <w:b w:val="0"/>
          <w:lang w:val="en-US"/>
        </w:rPr>
        <w:t xml:space="preserve">The Consultant shall prepare all the technical information, solutions, layout drawings, technical descriptions, Value Engineering and all the supporting information as from the </w:t>
      </w:r>
      <w:r w:rsidR="00C83192" w:rsidRPr="0031477B">
        <w:rPr>
          <w:b w:val="0"/>
          <w:lang w:val="en-US"/>
        </w:rPr>
        <w:t xml:space="preserve">Consultant’s </w:t>
      </w:r>
      <w:r w:rsidRPr="0031477B">
        <w:rPr>
          <w:b w:val="0"/>
          <w:lang w:val="en-US"/>
        </w:rPr>
        <w:t xml:space="preserve">perspective for the respective Modified sections for the environmental procedures (including application for environmental technical conditions, environmental screening or new EIA) as requested by the authorities. The Client will be responsible for the communication, applications and coordination of the further environmental procedures. </w:t>
      </w:r>
    </w:p>
    <w:p w14:paraId="085F33F3" w14:textId="02B273CB" w:rsidR="00474E58" w:rsidRDefault="00474E58" w:rsidP="00474E58">
      <w:pPr>
        <w:pStyle w:val="SLONormal"/>
        <w:rPr>
          <w:lang w:val="en-US" w:bidi="en-GB"/>
        </w:rPr>
      </w:pPr>
    </w:p>
    <w:p w14:paraId="4758AEA5" w14:textId="77777777" w:rsidR="005A542C" w:rsidRPr="0031477B" w:rsidRDefault="16432527" w:rsidP="00882C5B">
      <w:pPr>
        <w:pStyle w:val="2ndlevelheading"/>
        <w:rPr>
          <w:lang w:val="en-US"/>
        </w:rPr>
      </w:pPr>
      <w:bookmarkStart w:id="1310" w:name="_Toc512252280"/>
      <w:bookmarkStart w:id="1311" w:name="_Toc512602358"/>
      <w:bookmarkStart w:id="1312" w:name="_Toc512612545"/>
      <w:bookmarkStart w:id="1313" w:name="_Toc512602407"/>
      <w:bookmarkStart w:id="1314" w:name="_Toc512862481"/>
      <w:bookmarkStart w:id="1315" w:name="_Toc512863725"/>
      <w:bookmarkStart w:id="1316" w:name="_Toc512864411"/>
      <w:bookmarkStart w:id="1317" w:name="_Toc512864096"/>
      <w:bookmarkStart w:id="1318" w:name="_Toc513013775"/>
      <w:bookmarkStart w:id="1319" w:name="_Toc513013584"/>
      <w:bookmarkStart w:id="1320" w:name="_Toc513016409"/>
      <w:bookmarkStart w:id="1321" w:name="_Toc513016793"/>
      <w:bookmarkStart w:id="1322" w:name="_Toc513016665"/>
      <w:bookmarkStart w:id="1323" w:name="_Toc513018877"/>
      <w:bookmarkStart w:id="1324" w:name="_Toc513018941"/>
      <w:bookmarkStart w:id="1325" w:name="_Toc513019005"/>
      <w:bookmarkStart w:id="1326" w:name="_Toc513019485"/>
      <w:bookmarkStart w:id="1327" w:name="_Toc513019613"/>
      <w:bookmarkStart w:id="1328" w:name="_Toc513020785"/>
      <w:bookmarkStart w:id="1329" w:name="_Toc513021181"/>
      <w:bookmarkStart w:id="1330" w:name="_Toc513021682"/>
      <w:bookmarkStart w:id="1331" w:name="_Toc513022110"/>
      <w:bookmarkStart w:id="1332" w:name="_Toc513022771"/>
      <w:bookmarkStart w:id="1333" w:name="_Toc513022747"/>
      <w:bookmarkStart w:id="1334" w:name="_Toc513023065"/>
      <w:bookmarkStart w:id="1335" w:name="_Toc513024442"/>
      <w:bookmarkStart w:id="1336" w:name="_Toc513024984"/>
      <w:bookmarkStart w:id="1337" w:name="_Toc513025929"/>
      <w:bookmarkStart w:id="1338" w:name="_Toc513449641"/>
      <w:bookmarkStart w:id="1339" w:name="_Toc513451285"/>
      <w:bookmarkStart w:id="1340" w:name="_Toc516219708"/>
      <w:bookmarkStart w:id="1341" w:name="_Toc516219765"/>
      <w:bookmarkStart w:id="1342" w:name="_Toc516222446"/>
      <w:bookmarkStart w:id="1343" w:name="_Toc516221908"/>
      <w:bookmarkStart w:id="1344" w:name="_Toc516226270"/>
      <w:bookmarkStart w:id="1345" w:name="_Toc516222756"/>
      <w:bookmarkStart w:id="1346" w:name="_Toc517697069"/>
      <w:bookmarkStart w:id="1347" w:name="_Toc519617030"/>
      <w:bookmarkStart w:id="1348" w:name="_Toc12966745"/>
      <w:r w:rsidRPr="0031477B">
        <w:rPr>
          <w:lang w:val="en-US"/>
        </w:rPr>
        <w:t>Main objects</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14:paraId="3030C0B7" w14:textId="27145D25" w:rsidR="006C48B2" w:rsidRPr="0031477B" w:rsidRDefault="00C36053" w:rsidP="0082357A">
      <w:pPr>
        <w:pStyle w:val="3rdlevelheading"/>
        <w:outlineLvl w:val="9"/>
        <w:rPr>
          <w:b w:val="0"/>
          <w:lang w:val="en-US"/>
        </w:rPr>
      </w:pPr>
      <w:r w:rsidRPr="0031477B">
        <w:rPr>
          <w:b w:val="0"/>
          <w:lang w:val="en-US"/>
        </w:rPr>
        <w:t xml:space="preserve">The main objects, </w:t>
      </w:r>
      <w:r w:rsidRPr="0031477B">
        <w:rPr>
          <w:b w:val="0"/>
          <w:i/>
          <w:lang w:val="en-US"/>
        </w:rPr>
        <w:t>inter alia</w:t>
      </w:r>
      <w:r w:rsidRPr="0031477B">
        <w:rPr>
          <w:b w:val="0"/>
          <w:lang w:val="en-US"/>
        </w:rPr>
        <w:t>, falling under the Consultant’s scope of Services that must be fully addressed in the Design are as follows</w:t>
      </w:r>
      <w:r w:rsidR="16432527" w:rsidRPr="0031477B">
        <w:rPr>
          <w:b w:val="0"/>
          <w:lang w:val="en-US"/>
        </w:rPr>
        <w:t>:</w:t>
      </w:r>
    </w:p>
    <w:p w14:paraId="595DFEFA" w14:textId="134D147A" w:rsidR="00EF1BFB" w:rsidRPr="0031477B" w:rsidRDefault="16432527" w:rsidP="001009CE">
      <w:pPr>
        <w:pStyle w:val="3rdlevelheading"/>
        <w:numPr>
          <w:ilvl w:val="0"/>
          <w:numId w:val="23"/>
        </w:numPr>
        <w:ind w:left="1418" w:hanging="425"/>
        <w:outlineLvl w:val="9"/>
        <w:rPr>
          <w:b w:val="0"/>
          <w:lang w:val="en-US"/>
        </w:rPr>
      </w:pPr>
      <w:r w:rsidRPr="0031477B">
        <w:rPr>
          <w:b w:val="0"/>
          <w:lang w:val="en-US"/>
        </w:rPr>
        <w:t>earthworks</w:t>
      </w:r>
      <w:r w:rsidR="002C0DD9" w:rsidRPr="0031477B">
        <w:rPr>
          <w:b w:val="0"/>
          <w:lang w:val="en-US"/>
        </w:rPr>
        <w:t xml:space="preserve"> </w:t>
      </w:r>
      <w:r w:rsidR="008A69A4" w:rsidRPr="0031477B">
        <w:rPr>
          <w:b w:val="0"/>
          <w:lang w:val="en-US"/>
        </w:rPr>
        <w:t>(</w:t>
      </w:r>
      <w:r w:rsidR="00DD5D1C" w:rsidRPr="0031477B">
        <w:rPr>
          <w:b w:val="0"/>
          <w:lang w:val="en-US"/>
        </w:rPr>
        <w:t xml:space="preserve">including </w:t>
      </w:r>
      <w:r w:rsidR="008A69A4" w:rsidRPr="0031477B">
        <w:rPr>
          <w:b w:val="0"/>
          <w:lang w:val="en-US"/>
        </w:rPr>
        <w:t>non-usable</w:t>
      </w:r>
      <w:r w:rsidR="00DD5D1C" w:rsidRPr="0031477B">
        <w:rPr>
          <w:b w:val="0"/>
          <w:lang w:val="en-US"/>
        </w:rPr>
        <w:t xml:space="preserve"> material storage pla</w:t>
      </w:r>
      <w:r w:rsidR="00CC36F0" w:rsidRPr="0031477B">
        <w:rPr>
          <w:b w:val="0"/>
          <w:lang w:val="en-US"/>
        </w:rPr>
        <w:t>ces)</w:t>
      </w:r>
      <w:r w:rsidRPr="0031477B">
        <w:rPr>
          <w:b w:val="0"/>
          <w:lang w:val="en-US"/>
        </w:rPr>
        <w:t xml:space="preserve">, embankment, cutting, subgrade, blanket layer (sub-ballast); </w:t>
      </w:r>
    </w:p>
    <w:p w14:paraId="060B9624" w14:textId="77777777" w:rsidR="00F46855" w:rsidRPr="0031477B" w:rsidRDefault="16432527" w:rsidP="001009CE">
      <w:pPr>
        <w:pStyle w:val="3rdlevelheading"/>
        <w:numPr>
          <w:ilvl w:val="0"/>
          <w:numId w:val="23"/>
        </w:numPr>
        <w:ind w:left="1418" w:hanging="425"/>
        <w:outlineLvl w:val="9"/>
        <w:rPr>
          <w:b w:val="0"/>
          <w:lang w:val="en-US"/>
        </w:rPr>
      </w:pPr>
      <w:r w:rsidRPr="0031477B">
        <w:rPr>
          <w:b w:val="0"/>
          <w:lang w:val="en-US"/>
        </w:rPr>
        <w:t>railway superstructure, i.e. railway tracks covering turnouts, ballast, rails, concrete sleepers/beamers with the fastenings (slab track structures);</w:t>
      </w:r>
    </w:p>
    <w:p w14:paraId="7BA3D48F" w14:textId="6D63C239" w:rsidR="002400F3" w:rsidRPr="0031477B" w:rsidRDefault="16432527" w:rsidP="001009CE">
      <w:pPr>
        <w:pStyle w:val="3rdlevelheading"/>
        <w:numPr>
          <w:ilvl w:val="0"/>
          <w:numId w:val="23"/>
        </w:numPr>
        <w:ind w:left="1418" w:hanging="425"/>
        <w:outlineLvl w:val="9"/>
        <w:rPr>
          <w:b w:val="0"/>
          <w:lang w:val="en-US"/>
        </w:rPr>
      </w:pPr>
      <w:r w:rsidRPr="0031477B">
        <w:rPr>
          <w:b w:val="0"/>
          <w:lang w:val="en-US"/>
        </w:rPr>
        <w:t>station tracks, platforms, depo</w:t>
      </w:r>
      <w:r w:rsidR="00E35741" w:rsidRPr="0031477B">
        <w:rPr>
          <w:b w:val="0"/>
          <w:lang w:val="en-US"/>
        </w:rPr>
        <w:t>t</w:t>
      </w:r>
      <w:r w:rsidRPr="0031477B">
        <w:rPr>
          <w:b w:val="0"/>
          <w:lang w:val="en-US"/>
        </w:rPr>
        <w:t xml:space="preserve"> and multimodal access track connections</w:t>
      </w:r>
      <w:r w:rsidR="00B43D00" w:rsidRPr="0031477B">
        <w:rPr>
          <w:b w:val="0"/>
          <w:lang w:val="en-US"/>
        </w:rPr>
        <w:t xml:space="preserve"> (if required)</w:t>
      </w:r>
      <w:r w:rsidRPr="0031477B">
        <w:rPr>
          <w:b w:val="0"/>
          <w:lang w:val="en-US"/>
        </w:rPr>
        <w:t>, passing loops and crossovers;</w:t>
      </w:r>
    </w:p>
    <w:p w14:paraId="5452B754" w14:textId="77777777" w:rsidR="00FB09E4" w:rsidRPr="0031477B" w:rsidRDefault="16432527" w:rsidP="001009CE">
      <w:pPr>
        <w:pStyle w:val="3rdlevelheading"/>
        <w:numPr>
          <w:ilvl w:val="0"/>
          <w:numId w:val="23"/>
        </w:numPr>
        <w:ind w:left="1418" w:hanging="425"/>
        <w:outlineLvl w:val="9"/>
        <w:rPr>
          <w:b w:val="0"/>
          <w:lang w:val="en-US"/>
        </w:rPr>
      </w:pPr>
      <w:r w:rsidRPr="0031477B">
        <w:rPr>
          <w:b w:val="0"/>
          <w:lang w:val="en-US"/>
        </w:rPr>
        <w:t xml:space="preserve">drainages, ditches, culverts; </w:t>
      </w:r>
    </w:p>
    <w:p w14:paraId="0450037C" w14:textId="5F0E223A" w:rsidR="00154606" w:rsidRPr="0031477B" w:rsidRDefault="16432527" w:rsidP="001009CE">
      <w:pPr>
        <w:pStyle w:val="3rdlevelheading"/>
        <w:numPr>
          <w:ilvl w:val="0"/>
          <w:numId w:val="23"/>
        </w:numPr>
        <w:ind w:left="1418" w:hanging="425"/>
        <w:outlineLvl w:val="9"/>
        <w:rPr>
          <w:b w:val="0"/>
          <w:lang w:val="en-US"/>
        </w:rPr>
      </w:pPr>
      <w:r w:rsidRPr="0031477B">
        <w:rPr>
          <w:b w:val="0"/>
          <w:lang w:val="en-US"/>
        </w:rPr>
        <w:t>bridges, tunnels (e.g. railway, road, pedestrian, animal etc.)</w:t>
      </w:r>
      <w:r w:rsidR="00973307" w:rsidRPr="0031477B">
        <w:rPr>
          <w:b w:val="0"/>
          <w:lang w:val="en-US"/>
        </w:rPr>
        <w:t>,</w:t>
      </w:r>
      <w:r w:rsidRPr="0031477B">
        <w:rPr>
          <w:b w:val="0"/>
          <w:lang w:val="en-US"/>
        </w:rPr>
        <w:t xml:space="preserve"> road viaducts, railway viaducts, retaining walls access roads for Railway infrastructure objects, maintenance roads, eco-ducts (animal crossovers), segregated grade pedestrian crossings, </w:t>
      </w:r>
    </w:p>
    <w:p w14:paraId="0CA26A17" w14:textId="21905AE6" w:rsidR="00DD3C1B" w:rsidRPr="0031477B" w:rsidRDefault="16432527" w:rsidP="001009CE">
      <w:pPr>
        <w:pStyle w:val="3rdlevelheading"/>
        <w:numPr>
          <w:ilvl w:val="0"/>
          <w:numId w:val="23"/>
        </w:numPr>
        <w:ind w:left="1418" w:hanging="425"/>
        <w:outlineLvl w:val="9"/>
        <w:rPr>
          <w:b w:val="0"/>
          <w:lang w:val="en-US"/>
        </w:rPr>
      </w:pPr>
      <w:r w:rsidRPr="0031477B">
        <w:rPr>
          <w:b w:val="0"/>
          <w:lang w:val="en-US"/>
        </w:rPr>
        <w:t>cable channels (</w:t>
      </w:r>
      <w:r w:rsidR="004850F1" w:rsidRPr="0031477B">
        <w:rPr>
          <w:b w:val="0"/>
          <w:lang w:val="en-US"/>
        </w:rPr>
        <w:t>with the required spare capacity</w:t>
      </w:r>
      <w:r w:rsidRPr="0031477B">
        <w:rPr>
          <w:b w:val="0"/>
          <w:lang w:val="en-US"/>
        </w:rPr>
        <w:t xml:space="preserve">) for the main </w:t>
      </w:r>
      <w:proofErr w:type="spellStart"/>
      <w:r w:rsidRPr="0031477B">
        <w:rPr>
          <w:b w:val="0"/>
          <w:lang w:val="en-US"/>
        </w:rPr>
        <w:t>signalling</w:t>
      </w:r>
      <w:proofErr w:type="spellEnd"/>
      <w:r w:rsidRPr="0031477B">
        <w:rPr>
          <w:b w:val="0"/>
          <w:lang w:val="en-US"/>
        </w:rPr>
        <w:t xml:space="preserve">, communication cables, cable ducts to the turnout point </w:t>
      </w:r>
      <w:r w:rsidRPr="00A41556">
        <w:rPr>
          <w:b w:val="0"/>
          <w:lang w:val="en-US"/>
        </w:rPr>
        <w:t>machines,</w:t>
      </w:r>
      <w:r w:rsidR="00D61DEB" w:rsidRPr="00A41556">
        <w:rPr>
          <w:b w:val="0"/>
        </w:rPr>
        <w:t xml:space="preserve"> point heating systems,</w:t>
      </w:r>
      <w:r w:rsidRPr="00A41556">
        <w:rPr>
          <w:b w:val="0"/>
          <w:lang w:val="en-US"/>
        </w:rPr>
        <w:t xml:space="preserve"> axle counters </w:t>
      </w:r>
      <w:r w:rsidRPr="0031477B">
        <w:rPr>
          <w:b w:val="0"/>
          <w:lang w:val="en-US"/>
        </w:rPr>
        <w:t xml:space="preserve">and signals, passenger platforms with the access walkaways/equipment and cable ducts, power supply substation land plot layouts, </w:t>
      </w:r>
    </w:p>
    <w:p w14:paraId="57C10C3E" w14:textId="071C773E" w:rsidR="00AE4E71" w:rsidRPr="0031477B" w:rsidRDefault="00515177" w:rsidP="001009CE">
      <w:pPr>
        <w:pStyle w:val="3rdlevelheading"/>
        <w:numPr>
          <w:ilvl w:val="0"/>
          <w:numId w:val="23"/>
        </w:numPr>
        <w:ind w:left="1418" w:hanging="425"/>
        <w:outlineLvl w:val="9"/>
        <w:rPr>
          <w:b w:val="0"/>
          <w:lang w:val="en-US"/>
        </w:rPr>
      </w:pPr>
      <w:r w:rsidRPr="0031477B">
        <w:rPr>
          <w:b w:val="0"/>
          <w:lang w:val="en-US"/>
        </w:rPr>
        <w:t xml:space="preserve">additional cable channels for </w:t>
      </w:r>
      <w:r w:rsidR="00430D0A" w:rsidRPr="0031477B">
        <w:rPr>
          <w:b w:val="0"/>
          <w:lang w:val="en-US"/>
        </w:rPr>
        <w:t xml:space="preserve">the </w:t>
      </w:r>
      <w:r w:rsidRPr="0031477B">
        <w:rPr>
          <w:b w:val="0"/>
          <w:lang w:val="en-US"/>
        </w:rPr>
        <w:t>future communication needs</w:t>
      </w:r>
      <w:r w:rsidR="00D50157" w:rsidRPr="0031477B">
        <w:rPr>
          <w:b w:val="0"/>
          <w:lang w:val="en-US"/>
        </w:rPr>
        <w:t>,</w:t>
      </w:r>
    </w:p>
    <w:p w14:paraId="4DCCB71E" w14:textId="271EE751" w:rsidR="003E540D" w:rsidRPr="0031477B" w:rsidRDefault="16432527" w:rsidP="001009CE">
      <w:pPr>
        <w:pStyle w:val="3rdlevelheading"/>
        <w:numPr>
          <w:ilvl w:val="0"/>
          <w:numId w:val="23"/>
        </w:numPr>
        <w:ind w:left="1418" w:hanging="425"/>
        <w:outlineLvl w:val="9"/>
        <w:rPr>
          <w:b w:val="0"/>
          <w:lang w:val="en-US"/>
        </w:rPr>
      </w:pPr>
      <w:r w:rsidRPr="0031477B">
        <w:rPr>
          <w:b w:val="0"/>
          <w:lang w:val="en-US"/>
        </w:rPr>
        <w:t xml:space="preserve">all structures for </w:t>
      </w:r>
      <w:r w:rsidR="00F02EF6" w:rsidRPr="0031477B">
        <w:rPr>
          <w:b w:val="0"/>
          <w:lang w:val="en-US"/>
        </w:rPr>
        <w:t>PRM</w:t>
      </w:r>
      <w:r w:rsidRPr="0031477B">
        <w:rPr>
          <w:b w:val="0"/>
          <w:lang w:val="en-US"/>
        </w:rPr>
        <w:t xml:space="preserve">, fences with access gates, noise barriers, separation walls and structures for different infrastructures, </w:t>
      </w:r>
    </w:p>
    <w:p w14:paraId="4199CDAB" w14:textId="77777777" w:rsidR="00DA57C5" w:rsidRPr="0031477B" w:rsidRDefault="16432527" w:rsidP="001009CE">
      <w:pPr>
        <w:pStyle w:val="3rdlevelheading"/>
        <w:numPr>
          <w:ilvl w:val="0"/>
          <w:numId w:val="23"/>
        </w:numPr>
        <w:ind w:left="1418" w:hanging="425"/>
        <w:outlineLvl w:val="9"/>
        <w:rPr>
          <w:b w:val="0"/>
          <w:lang w:val="en-US"/>
        </w:rPr>
      </w:pPr>
      <w:r w:rsidRPr="0031477B">
        <w:rPr>
          <w:b w:val="0"/>
          <w:lang w:val="en-US"/>
        </w:rPr>
        <w:t xml:space="preserve">landscaping for the railway right of way, designed structures and objects of the Affected parties, designed roads and road bridges etc. </w:t>
      </w:r>
    </w:p>
    <w:p w14:paraId="4473F5CF" w14:textId="51C9B157" w:rsidR="00D005FE" w:rsidRPr="0031477B" w:rsidRDefault="16432527" w:rsidP="001009CE">
      <w:pPr>
        <w:pStyle w:val="3rdlevelheading"/>
        <w:numPr>
          <w:ilvl w:val="0"/>
          <w:numId w:val="23"/>
        </w:numPr>
        <w:ind w:left="1418" w:hanging="425"/>
        <w:outlineLvl w:val="9"/>
        <w:rPr>
          <w:b w:val="0"/>
          <w:lang w:val="en-US"/>
        </w:rPr>
      </w:pPr>
      <w:r w:rsidRPr="0031477B">
        <w:rPr>
          <w:b w:val="0"/>
          <w:lang w:val="en-US"/>
        </w:rPr>
        <w:t xml:space="preserve">location of catenary constructions, lighting poles, </w:t>
      </w:r>
      <w:r w:rsidR="00131F48" w:rsidRPr="0031477B">
        <w:rPr>
          <w:b w:val="0"/>
          <w:lang w:val="en-US"/>
        </w:rPr>
        <w:t>radiocommunication</w:t>
      </w:r>
      <w:r w:rsidRPr="0031477B">
        <w:rPr>
          <w:b w:val="0"/>
          <w:lang w:val="en-US"/>
        </w:rPr>
        <w:t xml:space="preserve"> towers, substations, signals, facilities (including buildings) for </w:t>
      </w:r>
      <w:proofErr w:type="spellStart"/>
      <w:r w:rsidRPr="0031477B">
        <w:rPr>
          <w:b w:val="0"/>
          <w:lang w:val="en-US"/>
        </w:rPr>
        <w:t>signalling</w:t>
      </w:r>
      <w:proofErr w:type="spellEnd"/>
      <w:r w:rsidRPr="0031477B">
        <w:rPr>
          <w:b w:val="0"/>
          <w:lang w:val="en-US"/>
        </w:rPr>
        <w:t xml:space="preserve"> equipment and other objects if applicable, </w:t>
      </w:r>
    </w:p>
    <w:p w14:paraId="2EDBA019" w14:textId="04010A02" w:rsidR="00DA794D" w:rsidRPr="0031477B" w:rsidRDefault="002168D8" w:rsidP="001009CE">
      <w:pPr>
        <w:pStyle w:val="3rdlevelheading"/>
        <w:numPr>
          <w:ilvl w:val="0"/>
          <w:numId w:val="23"/>
        </w:numPr>
        <w:ind w:left="1418" w:hanging="425"/>
        <w:outlineLvl w:val="9"/>
        <w:rPr>
          <w:b w:val="0"/>
          <w:lang w:val="en-US"/>
        </w:rPr>
      </w:pPr>
      <w:r w:rsidRPr="0031477B">
        <w:rPr>
          <w:b w:val="0"/>
          <w:lang w:val="en-US"/>
        </w:rPr>
        <w:lastRenderedPageBreak/>
        <w:t xml:space="preserve">railway </w:t>
      </w:r>
      <w:r w:rsidR="00DA794D" w:rsidRPr="0031477B">
        <w:rPr>
          <w:b w:val="0"/>
          <w:lang w:val="en-US"/>
        </w:rPr>
        <w:t xml:space="preserve">station infrastructure </w:t>
      </w:r>
      <w:r w:rsidRPr="0031477B">
        <w:rPr>
          <w:b w:val="0"/>
          <w:lang w:val="en-US"/>
        </w:rPr>
        <w:t>(supply utilities, power supply, lighting, communication, drainage, water supply, car parking place</w:t>
      </w:r>
      <w:r w:rsidR="0029776D" w:rsidRPr="0031477B">
        <w:rPr>
          <w:b w:val="0"/>
          <w:lang w:val="en-US"/>
        </w:rPr>
        <w:t xml:space="preserve"> </w:t>
      </w:r>
      <w:r w:rsidRPr="0031477B">
        <w:rPr>
          <w:b w:val="0"/>
          <w:lang w:val="en-US"/>
        </w:rPr>
        <w:t xml:space="preserve">etc.) </w:t>
      </w:r>
      <w:r w:rsidR="00494F11" w:rsidRPr="0031477B">
        <w:rPr>
          <w:b w:val="0"/>
          <w:lang w:val="en-US"/>
        </w:rPr>
        <w:t xml:space="preserve">at the </w:t>
      </w:r>
      <w:r w:rsidR="00C9433A" w:rsidRPr="0031477B">
        <w:rPr>
          <w:b w:val="0"/>
          <w:lang w:val="en-US"/>
        </w:rPr>
        <w:t>C</w:t>
      </w:r>
      <w:r w:rsidR="00494F11" w:rsidRPr="0031477B">
        <w:rPr>
          <w:b w:val="0"/>
          <w:lang w:val="en-US"/>
        </w:rPr>
        <w:t xml:space="preserve">onceptual design level </w:t>
      </w:r>
      <w:r w:rsidR="00DA794D" w:rsidRPr="0031477B">
        <w:rPr>
          <w:b w:val="0"/>
          <w:lang w:val="en-US"/>
        </w:rPr>
        <w:t xml:space="preserve">for international stations and </w:t>
      </w:r>
      <w:r w:rsidR="00AF36DD" w:rsidRPr="0031477B">
        <w:rPr>
          <w:b w:val="0"/>
          <w:lang w:val="en-US"/>
        </w:rPr>
        <w:t>regional stations</w:t>
      </w:r>
      <w:r w:rsidR="001A6FC2" w:rsidRPr="0031477B">
        <w:rPr>
          <w:b w:val="0"/>
          <w:lang w:val="en-US"/>
        </w:rPr>
        <w:t>,</w:t>
      </w:r>
      <w:r w:rsidR="00AF36DD" w:rsidRPr="0031477B">
        <w:rPr>
          <w:b w:val="0"/>
          <w:lang w:val="en-US"/>
        </w:rPr>
        <w:t xml:space="preserve"> stops</w:t>
      </w:r>
      <w:r w:rsidR="001A6FC2" w:rsidRPr="0031477B">
        <w:rPr>
          <w:b w:val="0"/>
          <w:lang w:val="en-US"/>
        </w:rPr>
        <w:t xml:space="preserve"> (at the </w:t>
      </w:r>
      <w:r w:rsidR="00C9433A" w:rsidRPr="0031477B">
        <w:rPr>
          <w:b w:val="0"/>
          <w:lang w:val="en-US"/>
        </w:rPr>
        <w:t>C</w:t>
      </w:r>
      <w:r w:rsidR="001A6FC2" w:rsidRPr="0031477B">
        <w:rPr>
          <w:b w:val="0"/>
          <w:lang w:val="en-US"/>
        </w:rPr>
        <w:t xml:space="preserve">onceptual </w:t>
      </w:r>
      <w:r w:rsidR="00211D85" w:rsidRPr="0031477B">
        <w:rPr>
          <w:b w:val="0"/>
          <w:lang w:val="en-US"/>
        </w:rPr>
        <w:t>design</w:t>
      </w:r>
      <w:r w:rsidR="001A6FC2" w:rsidRPr="0031477B">
        <w:rPr>
          <w:b w:val="0"/>
          <w:lang w:val="en-US"/>
        </w:rPr>
        <w:t xml:space="preserve"> level)</w:t>
      </w:r>
      <w:r w:rsidR="00AF36DD" w:rsidRPr="0031477B">
        <w:rPr>
          <w:b w:val="0"/>
          <w:lang w:val="en-US"/>
        </w:rPr>
        <w:t>;</w:t>
      </w:r>
    </w:p>
    <w:p w14:paraId="213BA5DF" w14:textId="3B14C12B" w:rsidR="00DB24AA" w:rsidRPr="0031477B" w:rsidRDefault="16432527" w:rsidP="001009CE">
      <w:pPr>
        <w:pStyle w:val="3rdlevelheading"/>
        <w:numPr>
          <w:ilvl w:val="0"/>
          <w:numId w:val="23"/>
        </w:numPr>
        <w:ind w:left="1418" w:hanging="425"/>
        <w:outlineLvl w:val="9"/>
        <w:rPr>
          <w:b w:val="0"/>
          <w:lang w:val="en-US"/>
        </w:rPr>
      </w:pPr>
      <w:r w:rsidRPr="0031477B">
        <w:rPr>
          <w:b w:val="0"/>
          <w:lang w:val="en-US"/>
        </w:rPr>
        <w:t>demolishing building</w:t>
      </w:r>
      <w:r w:rsidR="005B31B2" w:rsidRPr="0031477B">
        <w:rPr>
          <w:b w:val="0"/>
          <w:lang w:val="en-US"/>
        </w:rPr>
        <w:t>s</w:t>
      </w:r>
      <w:r w:rsidRPr="0031477B">
        <w:rPr>
          <w:b w:val="0"/>
          <w:lang w:val="en-US"/>
        </w:rPr>
        <w:t xml:space="preserve"> and </w:t>
      </w:r>
      <w:r w:rsidR="005B31B2" w:rsidRPr="0031477B">
        <w:rPr>
          <w:b w:val="0"/>
          <w:lang w:val="en-US"/>
        </w:rPr>
        <w:t xml:space="preserve">other </w:t>
      </w:r>
      <w:r w:rsidRPr="0031477B">
        <w:rPr>
          <w:b w:val="0"/>
          <w:lang w:val="en-US"/>
        </w:rPr>
        <w:t xml:space="preserve">structure </w:t>
      </w:r>
      <w:r w:rsidR="005B31B2" w:rsidRPr="0031477B">
        <w:rPr>
          <w:b w:val="0"/>
          <w:lang w:val="en-US"/>
        </w:rPr>
        <w:t>(including utilities)</w:t>
      </w:r>
      <w:r w:rsidRPr="0031477B">
        <w:rPr>
          <w:b w:val="0"/>
          <w:lang w:val="en-US"/>
        </w:rPr>
        <w:t>.</w:t>
      </w:r>
    </w:p>
    <w:p w14:paraId="0857121D" w14:textId="77777777" w:rsidR="00DB24AA" w:rsidRPr="0031477B" w:rsidRDefault="16432527" w:rsidP="001009CE">
      <w:pPr>
        <w:pStyle w:val="3rdlevelheading"/>
        <w:numPr>
          <w:ilvl w:val="0"/>
          <w:numId w:val="23"/>
        </w:numPr>
        <w:ind w:left="1418" w:hanging="425"/>
        <w:outlineLvl w:val="9"/>
        <w:rPr>
          <w:b w:val="0"/>
          <w:lang w:val="en-US"/>
        </w:rPr>
      </w:pPr>
      <w:r w:rsidRPr="0031477B">
        <w:rPr>
          <w:b w:val="0"/>
          <w:lang w:val="en-US"/>
        </w:rPr>
        <w:t>Temporary buildings, structures, access roads and bypasses foreseen for the implementation of the design solutions,</w:t>
      </w:r>
    </w:p>
    <w:p w14:paraId="0F5E9B8F" w14:textId="220EE07B" w:rsidR="001901E1" w:rsidRPr="00C124C9" w:rsidRDefault="16432527" w:rsidP="001009CE">
      <w:pPr>
        <w:pStyle w:val="3rdlevelheading"/>
        <w:numPr>
          <w:ilvl w:val="0"/>
          <w:numId w:val="23"/>
        </w:numPr>
        <w:ind w:left="1418" w:hanging="425"/>
        <w:outlineLvl w:val="9"/>
        <w:rPr>
          <w:b w:val="0"/>
          <w:lang w:val="en-US"/>
        </w:rPr>
      </w:pPr>
      <w:r w:rsidRPr="00C124C9">
        <w:rPr>
          <w:b w:val="0"/>
          <w:lang w:val="en-US"/>
        </w:rPr>
        <w:t>Deforestation of land plots and trees</w:t>
      </w:r>
      <w:r w:rsidR="004658AC" w:rsidRPr="00C124C9">
        <w:rPr>
          <w:b w:val="0"/>
          <w:lang w:val="en-US"/>
        </w:rPr>
        <w:t xml:space="preserve"> </w:t>
      </w:r>
      <w:r w:rsidR="00562C43" w:rsidRPr="00C124C9">
        <w:rPr>
          <w:b w:val="0"/>
          <w:lang w:val="en-US"/>
        </w:rPr>
        <w:t>for the affected infrastructure and for the right of way including necessary safety zone adjacent to the right of way</w:t>
      </w:r>
      <w:r w:rsidRPr="00C124C9">
        <w:rPr>
          <w:b w:val="0"/>
          <w:lang w:val="en-US"/>
        </w:rPr>
        <w:t>,</w:t>
      </w:r>
    </w:p>
    <w:p w14:paraId="270FB702" w14:textId="1CD768BB" w:rsidR="0008461C" w:rsidRPr="0031477B" w:rsidRDefault="16432527" w:rsidP="001009CE">
      <w:pPr>
        <w:pStyle w:val="3rdlevelheading"/>
        <w:numPr>
          <w:ilvl w:val="0"/>
          <w:numId w:val="23"/>
        </w:numPr>
        <w:ind w:left="1418" w:hanging="425"/>
        <w:outlineLvl w:val="9"/>
        <w:rPr>
          <w:b w:val="0"/>
          <w:lang w:val="en-US"/>
        </w:rPr>
      </w:pPr>
      <w:r w:rsidRPr="0031477B">
        <w:rPr>
          <w:b w:val="0"/>
          <w:lang w:val="en-US"/>
        </w:rPr>
        <w:t>Design for construction site cleaning before</w:t>
      </w:r>
      <w:r w:rsidR="004C3FE2" w:rsidRPr="0031477B">
        <w:rPr>
          <w:b w:val="0"/>
          <w:lang w:val="en-US"/>
        </w:rPr>
        <w:t xml:space="preserve"> and after</w:t>
      </w:r>
      <w:r w:rsidRPr="0031477B">
        <w:rPr>
          <w:b w:val="0"/>
          <w:lang w:val="en-US"/>
        </w:rPr>
        <w:t xml:space="preserve"> construction works,</w:t>
      </w:r>
    </w:p>
    <w:p w14:paraId="65E5E5E0" w14:textId="264360AB" w:rsidR="00D04EC5" w:rsidRPr="0031477B" w:rsidRDefault="16432527" w:rsidP="001009CE">
      <w:pPr>
        <w:pStyle w:val="3rdlevelheading"/>
        <w:numPr>
          <w:ilvl w:val="0"/>
          <w:numId w:val="23"/>
        </w:numPr>
        <w:ind w:left="1418" w:hanging="425"/>
        <w:outlineLvl w:val="9"/>
        <w:rPr>
          <w:b w:val="0"/>
          <w:lang w:val="en-US"/>
        </w:rPr>
      </w:pPr>
      <w:r w:rsidRPr="0031477B">
        <w:rPr>
          <w:b w:val="0"/>
          <w:lang w:val="en-US"/>
        </w:rPr>
        <w:t>Fire protection st</w:t>
      </w:r>
      <w:r w:rsidR="00D04EC5" w:rsidRPr="0031477B">
        <w:rPr>
          <w:b w:val="0"/>
          <w:lang w:val="en-US"/>
        </w:rPr>
        <w:t>r</w:t>
      </w:r>
      <w:r w:rsidRPr="0031477B">
        <w:rPr>
          <w:b w:val="0"/>
          <w:lang w:val="en-US"/>
        </w:rPr>
        <w:t xml:space="preserve">ips </w:t>
      </w:r>
      <w:r w:rsidR="00DC46F2" w:rsidRPr="0031477B">
        <w:rPr>
          <w:b w:val="0"/>
          <w:lang w:val="en-US"/>
        </w:rPr>
        <w:t xml:space="preserve">according to </w:t>
      </w:r>
      <w:r w:rsidRPr="0031477B">
        <w:rPr>
          <w:b w:val="0"/>
          <w:lang w:val="en-US"/>
        </w:rPr>
        <w:t>country specific requirements</w:t>
      </w:r>
      <w:r w:rsidR="00D04EC5" w:rsidRPr="0031477B">
        <w:rPr>
          <w:b w:val="0"/>
          <w:lang w:val="en-US"/>
        </w:rPr>
        <w:t>,</w:t>
      </w:r>
    </w:p>
    <w:p w14:paraId="734C0B81" w14:textId="1AFCB374" w:rsidR="008D2986" w:rsidRPr="0031477B" w:rsidRDefault="007E01CF" w:rsidP="001009CE">
      <w:pPr>
        <w:pStyle w:val="3rdlevelheading"/>
        <w:numPr>
          <w:ilvl w:val="0"/>
          <w:numId w:val="23"/>
        </w:numPr>
        <w:ind w:left="1418" w:hanging="425"/>
        <w:outlineLvl w:val="9"/>
        <w:rPr>
          <w:b w:val="0"/>
          <w:lang w:val="en-US"/>
        </w:rPr>
      </w:pPr>
      <w:r w:rsidRPr="0031477B">
        <w:rPr>
          <w:b w:val="0"/>
          <w:lang w:val="en-US"/>
        </w:rPr>
        <w:t>E</w:t>
      </w:r>
      <w:r w:rsidR="00F30398" w:rsidRPr="0031477B">
        <w:rPr>
          <w:b w:val="0"/>
          <w:lang w:val="en-US"/>
        </w:rPr>
        <w:t xml:space="preserve">mbankment settlement and frost heave </w:t>
      </w:r>
      <w:r w:rsidRPr="0031477B">
        <w:rPr>
          <w:b w:val="0"/>
          <w:lang w:val="en-US"/>
        </w:rPr>
        <w:t>monitoring systems</w:t>
      </w:r>
      <w:r w:rsidR="00F21149" w:rsidRPr="0031477B">
        <w:rPr>
          <w:b w:val="0"/>
          <w:lang w:val="en-US"/>
        </w:rPr>
        <w:t xml:space="preserve"> in locations of particular interest</w:t>
      </w:r>
      <w:r w:rsidR="008D2986" w:rsidRPr="0031477B">
        <w:rPr>
          <w:b w:val="0"/>
          <w:lang w:val="en-US"/>
        </w:rPr>
        <w:t>,</w:t>
      </w:r>
    </w:p>
    <w:p w14:paraId="3B827931" w14:textId="4928D01D" w:rsidR="005A4216" w:rsidRPr="0031477B" w:rsidRDefault="00E63CCF" w:rsidP="001009CE">
      <w:pPr>
        <w:pStyle w:val="3rdlevelheading"/>
        <w:numPr>
          <w:ilvl w:val="0"/>
          <w:numId w:val="23"/>
        </w:numPr>
        <w:ind w:left="1418" w:hanging="425"/>
        <w:outlineLvl w:val="9"/>
        <w:rPr>
          <w:b w:val="0"/>
          <w:lang w:val="en-US"/>
        </w:rPr>
      </w:pPr>
      <w:r w:rsidRPr="0031477B">
        <w:rPr>
          <w:b w:val="0"/>
          <w:lang w:val="en-US"/>
        </w:rPr>
        <w:t>Bridge/overpass/viaduct</w:t>
      </w:r>
      <w:r w:rsidR="00B61383" w:rsidRPr="0031477B">
        <w:rPr>
          <w:b w:val="0"/>
          <w:lang w:val="en-US"/>
        </w:rPr>
        <w:t>/tunnel</w:t>
      </w:r>
      <w:r w:rsidRPr="0031477B">
        <w:rPr>
          <w:b w:val="0"/>
          <w:lang w:val="en-US"/>
        </w:rPr>
        <w:t xml:space="preserve"> </w:t>
      </w:r>
      <w:r w:rsidR="00B61383" w:rsidRPr="0031477B">
        <w:rPr>
          <w:b w:val="0"/>
          <w:lang w:val="en-US"/>
        </w:rPr>
        <w:t>monitor</w:t>
      </w:r>
      <w:r w:rsidR="00546921" w:rsidRPr="0031477B">
        <w:rPr>
          <w:b w:val="0"/>
          <w:lang w:val="en-US"/>
        </w:rPr>
        <w:t>ing</w:t>
      </w:r>
      <w:r w:rsidR="00B61383" w:rsidRPr="0031477B">
        <w:rPr>
          <w:b w:val="0"/>
          <w:lang w:val="en-US"/>
        </w:rPr>
        <w:t xml:space="preserve"> systems</w:t>
      </w:r>
      <w:r w:rsidR="005768DE" w:rsidRPr="0031477B">
        <w:rPr>
          <w:b w:val="0"/>
          <w:lang w:val="en-US"/>
        </w:rPr>
        <w:t>,</w:t>
      </w:r>
    </w:p>
    <w:p w14:paraId="77D658A9" w14:textId="4130A53C" w:rsidR="002941CD" w:rsidRPr="0031477B" w:rsidRDefault="002941CD" w:rsidP="001009CE">
      <w:pPr>
        <w:pStyle w:val="3rdlevelheading"/>
        <w:numPr>
          <w:ilvl w:val="0"/>
          <w:numId w:val="23"/>
        </w:numPr>
        <w:ind w:left="1418" w:hanging="425"/>
        <w:outlineLvl w:val="9"/>
        <w:rPr>
          <w:b w:val="0"/>
          <w:lang w:val="en-US"/>
        </w:rPr>
      </w:pPr>
      <w:bookmarkStart w:id="1349" w:name="_Hlk518317387"/>
      <w:r w:rsidRPr="0031477B">
        <w:rPr>
          <w:b w:val="0"/>
          <w:lang w:val="en-US"/>
        </w:rPr>
        <w:t>Reallocation of</w:t>
      </w:r>
      <w:r w:rsidRPr="0031477B" w:rsidDel="007A347B">
        <w:rPr>
          <w:b w:val="0"/>
          <w:lang w:val="en-US"/>
        </w:rPr>
        <w:t xml:space="preserve"> </w:t>
      </w:r>
      <w:r w:rsidRPr="0031477B">
        <w:rPr>
          <w:b w:val="0"/>
          <w:lang w:val="en-US"/>
        </w:rPr>
        <w:t>buildings, structures and objects</w:t>
      </w:r>
      <w:r w:rsidR="005768DE" w:rsidRPr="0031477B">
        <w:rPr>
          <w:b w:val="0"/>
          <w:lang w:val="en-US"/>
        </w:rPr>
        <w:t>,</w:t>
      </w:r>
    </w:p>
    <w:p w14:paraId="0F9B6286" w14:textId="378FF624" w:rsidR="00154A25" w:rsidRPr="00204671" w:rsidRDefault="00154A25" w:rsidP="001009CE">
      <w:pPr>
        <w:pStyle w:val="3rdlevelheading"/>
        <w:numPr>
          <w:ilvl w:val="0"/>
          <w:numId w:val="23"/>
        </w:numPr>
        <w:ind w:left="1418" w:hanging="425"/>
        <w:outlineLvl w:val="9"/>
        <w:rPr>
          <w:b w:val="0"/>
          <w:lang w:val="en-US"/>
        </w:rPr>
      </w:pPr>
      <w:r w:rsidRPr="00204671">
        <w:rPr>
          <w:b w:val="0"/>
          <w:lang w:val="en-US"/>
        </w:rPr>
        <w:t>Design for a land melioration</w:t>
      </w:r>
      <w:r w:rsidR="00FD2766" w:rsidRPr="00204671">
        <w:rPr>
          <w:b w:val="0"/>
          <w:lang w:val="en-US"/>
        </w:rPr>
        <w:t xml:space="preserve"> where needed</w:t>
      </w:r>
      <w:r w:rsidR="004011CD">
        <w:rPr>
          <w:b w:val="0"/>
          <w:lang w:val="en-US"/>
        </w:rPr>
        <w:t>,</w:t>
      </w:r>
    </w:p>
    <w:p w14:paraId="3BD59518" w14:textId="4FDD9538" w:rsidR="00C43110" w:rsidRDefault="00C43110" w:rsidP="00C43110">
      <w:pPr>
        <w:pStyle w:val="3rdlevelheading"/>
        <w:numPr>
          <w:ilvl w:val="0"/>
          <w:numId w:val="23"/>
        </w:numPr>
        <w:ind w:left="1418" w:hanging="425"/>
        <w:outlineLvl w:val="9"/>
        <w:rPr>
          <w:b w:val="0"/>
          <w:bCs/>
          <w:lang w:val="en-US"/>
        </w:rPr>
      </w:pPr>
      <w:r w:rsidRPr="00204671">
        <w:rPr>
          <w:b w:val="0"/>
          <w:bCs/>
          <w:lang w:val="en-US"/>
        </w:rPr>
        <w:t>Acquire necessary input data and ensure necessary assessments (existing conditions, future impact during construction and operational phase) of the existing neighboring, adjacent and interfaced objects/structures (roads, railways, bridges, buildings, etc.)</w:t>
      </w:r>
      <w:r w:rsidR="00CB537C">
        <w:rPr>
          <w:b w:val="0"/>
          <w:bCs/>
          <w:lang w:val="en-US"/>
        </w:rPr>
        <w:t>.</w:t>
      </w:r>
    </w:p>
    <w:bookmarkEnd w:id="1349"/>
    <w:p w14:paraId="21FDAF4A" w14:textId="7B8E55F9" w:rsidR="00CD6100" w:rsidRPr="0031477B" w:rsidRDefault="16432527" w:rsidP="004B5B1C">
      <w:pPr>
        <w:pStyle w:val="3rdlevelheading"/>
        <w:outlineLvl w:val="9"/>
        <w:rPr>
          <w:b w:val="0"/>
          <w:lang w:val="en-US"/>
        </w:rPr>
      </w:pPr>
      <w:r w:rsidRPr="0031477B">
        <w:rPr>
          <w:b w:val="0"/>
          <w:lang w:val="en-US"/>
        </w:rPr>
        <w:t xml:space="preserve">Unless it is required specifically, the following objects shall be designed by the Consultant at the </w:t>
      </w:r>
      <w:r w:rsidR="004306CD" w:rsidRPr="0031477B">
        <w:rPr>
          <w:b w:val="0"/>
          <w:lang w:val="en-US"/>
        </w:rPr>
        <w:t>C</w:t>
      </w:r>
      <w:r w:rsidRPr="0031477B">
        <w:rPr>
          <w:b w:val="0"/>
          <w:lang w:val="en-US"/>
        </w:rPr>
        <w:t xml:space="preserve">onceptual </w:t>
      </w:r>
      <w:r w:rsidR="00211D85" w:rsidRPr="0031477B">
        <w:rPr>
          <w:b w:val="0"/>
          <w:lang w:val="en-US"/>
        </w:rPr>
        <w:t>d</w:t>
      </w:r>
      <w:r w:rsidRPr="0031477B">
        <w:rPr>
          <w:b w:val="0"/>
          <w:lang w:val="en-US"/>
        </w:rPr>
        <w:t>esign level:</w:t>
      </w:r>
    </w:p>
    <w:p w14:paraId="7C0B3C05" w14:textId="1D7112A6" w:rsidR="00414FE4" w:rsidRPr="0031477B" w:rsidRDefault="16432527" w:rsidP="0083379F">
      <w:pPr>
        <w:pStyle w:val="3rdlevelheading"/>
        <w:numPr>
          <w:ilvl w:val="0"/>
          <w:numId w:val="36"/>
        </w:numPr>
        <w:ind w:left="1418" w:hanging="425"/>
        <w:outlineLvl w:val="9"/>
        <w:rPr>
          <w:b w:val="0"/>
          <w:lang w:val="en-US"/>
        </w:rPr>
      </w:pPr>
      <w:r w:rsidRPr="0031477B">
        <w:rPr>
          <w:b w:val="0"/>
          <w:lang w:val="en-US"/>
        </w:rPr>
        <w:t>Technical buildings necessary for the railway operations</w:t>
      </w:r>
      <w:r w:rsidR="007D04D5" w:rsidRPr="0031477B">
        <w:rPr>
          <w:b w:val="0"/>
          <w:lang w:val="en-US"/>
        </w:rPr>
        <w:t xml:space="preserve"> and maintenance</w:t>
      </w:r>
      <w:r w:rsidRPr="0031477B">
        <w:rPr>
          <w:b w:val="0"/>
          <w:lang w:val="en-US"/>
        </w:rPr>
        <w:t xml:space="preserve">; </w:t>
      </w:r>
    </w:p>
    <w:p w14:paraId="24418313" w14:textId="3043D9B7" w:rsidR="00183DA4" w:rsidRPr="00C124C9" w:rsidRDefault="16432527" w:rsidP="0083379F">
      <w:pPr>
        <w:pStyle w:val="3rdlevelheading"/>
        <w:numPr>
          <w:ilvl w:val="0"/>
          <w:numId w:val="36"/>
        </w:numPr>
        <w:ind w:left="1418" w:hanging="425"/>
        <w:outlineLvl w:val="9"/>
        <w:rPr>
          <w:b w:val="0"/>
          <w:lang w:val="en-US"/>
        </w:rPr>
      </w:pPr>
      <w:r w:rsidRPr="0031477B">
        <w:rPr>
          <w:b w:val="0"/>
          <w:lang w:val="en-US"/>
        </w:rPr>
        <w:t xml:space="preserve">Traction power substations, </w:t>
      </w:r>
      <w:r w:rsidRPr="00C124C9">
        <w:rPr>
          <w:b w:val="0"/>
          <w:lang w:val="en-US"/>
        </w:rPr>
        <w:t>overhead contact line system</w:t>
      </w:r>
      <w:r w:rsidR="004937E3" w:rsidRPr="00C124C9">
        <w:rPr>
          <w:b w:val="0"/>
          <w:lang w:val="en-US"/>
        </w:rPr>
        <w:t xml:space="preserve">, </w:t>
      </w:r>
      <w:r w:rsidR="004937E3" w:rsidRPr="00C124C9">
        <w:rPr>
          <w:b w:val="0"/>
        </w:rPr>
        <w:t>snow cleaning systems</w:t>
      </w:r>
      <w:r w:rsidRPr="00C124C9">
        <w:rPr>
          <w:b w:val="0"/>
          <w:lang w:val="en-US"/>
        </w:rPr>
        <w:t>.</w:t>
      </w:r>
    </w:p>
    <w:p w14:paraId="10C8CDDF" w14:textId="77777777" w:rsidR="00315E54" w:rsidRPr="0031477B" w:rsidRDefault="00315E54" w:rsidP="004B5B1C">
      <w:pPr>
        <w:pStyle w:val="3rdlevelheading"/>
        <w:outlineLvl w:val="9"/>
        <w:rPr>
          <w:b w:val="0"/>
          <w:lang w:val="en-US"/>
        </w:rPr>
      </w:pPr>
      <w:r w:rsidRPr="0031477B">
        <w:rPr>
          <w:b w:val="0"/>
          <w:lang w:val="en-US"/>
        </w:rPr>
        <w:t>The list of main objects defined in the 2.3.1 is indicative on the basis of existing studies. The Consultant remains fully responsible of establishing the list of objects and exact amount/volume of the structures to be designed, in order to ensure the overall performance of the Services</w:t>
      </w:r>
    </w:p>
    <w:p w14:paraId="72BD3051" w14:textId="489905D4" w:rsidR="008C2E1C" w:rsidRPr="0031477B" w:rsidRDefault="008C2E1C" w:rsidP="008C2E1C">
      <w:pPr>
        <w:pStyle w:val="2ndlevelheading"/>
        <w:rPr>
          <w:lang w:val="en-US"/>
        </w:rPr>
      </w:pPr>
      <w:bookmarkStart w:id="1350" w:name="_Toc519617031"/>
      <w:bookmarkStart w:id="1351" w:name="_Toc12966746"/>
      <w:r w:rsidRPr="0031477B">
        <w:rPr>
          <w:lang w:val="en-US"/>
        </w:rPr>
        <w:t>Client’s responsibility</w:t>
      </w:r>
      <w:bookmarkEnd w:id="1350"/>
      <w:bookmarkEnd w:id="1351"/>
    </w:p>
    <w:p w14:paraId="3121B92C" w14:textId="22598B53" w:rsidR="00D0493D" w:rsidRPr="0031477B" w:rsidRDefault="00D0493D" w:rsidP="00D0493D">
      <w:pPr>
        <w:pStyle w:val="3rdlevelheading"/>
        <w:outlineLvl w:val="9"/>
        <w:rPr>
          <w:b w:val="0"/>
          <w:lang w:val="en-US"/>
        </w:rPr>
      </w:pPr>
      <w:r w:rsidRPr="0031477B">
        <w:rPr>
          <w:b w:val="0"/>
          <w:lang w:val="en-US"/>
        </w:rPr>
        <w:t xml:space="preserve">Any work done prior to the approval of Consultant’s documents by the Client shall be at the Consultant’s risk and responsibility. The Client shall have the right to amend the Client’s Requirements, request any additional details and to require the Consultant to make any changes in the required Services pursuant to the provisions and procedure specified in the Particular conditions and the Design Guidelines. Such amendments to the Client’s Requirements, including changes in the required Services, shall not cause any additional costs to the Client unless such costs are unavoidable.  </w:t>
      </w:r>
    </w:p>
    <w:p w14:paraId="504E7A16" w14:textId="7987F396" w:rsidR="00892893" w:rsidRPr="0031477B" w:rsidRDefault="00892893" w:rsidP="00892893">
      <w:pPr>
        <w:pStyle w:val="3rdlevelheading"/>
        <w:outlineLvl w:val="9"/>
        <w:rPr>
          <w:b w:val="0"/>
          <w:lang w:val="en-US"/>
        </w:rPr>
      </w:pPr>
      <w:r w:rsidRPr="0031477B">
        <w:rPr>
          <w:b w:val="0"/>
          <w:lang w:val="en-US"/>
        </w:rPr>
        <w:t xml:space="preserve">Approval of any of the Consultant’s documents by the Client shall not relieve the Consultant of the responsibility to meet all of the requirements or of the responsibility for the correction of the documents furnished by the Consultant. The Consultant shall have no claims for additional costs or extension of time on account of delays due to revisions of the documents, which may be necessary for ensuring compliance with the Agreement or the applicable law. In the case of the later discovery of errors, omission, or inconsistencies within a Consultant’s document, the Consultant shall promptly submit the revised document, to the Client’s approval within 30 </w:t>
      </w:r>
      <w:r w:rsidR="00825B73" w:rsidRPr="0031477B">
        <w:rPr>
          <w:b w:val="0"/>
          <w:lang w:val="en-US"/>
        </w:rPr>
        <w:t>(</w:t>
      </w:r>
      <w:r w:rsidR="00127657" w:rsidRPr="0031477B">
        <w:rPr>
          <w:b w:val="0"/>
          <w:lang w:val="en-US"/>
        </w:rPr>
        <w:t xml:space="preserve">thirty) </w:t>
      </w:r>
      <w:r w:rsidRPr="0031477B">
        <w:rPr>
          <w:b w:val="0"/>
          <w:lang w:val="en-US"/>
        </w:rPr>
        <w:t>days after date of notification. Pursuant to the provisions and procedure specified in the Particular conditions and the Design Guidelines the Client shall have the right to require the Consultant to make any changes in the approved Consultant’s documents and other performed Services.</w:t>
      </w:r>
    </w:p>
    <w:p w14:paraId="0D79FB1C" w14:textId="3E1B6E27" w:rsidR="00B55F72" w:rsidRDefault="00B55F72" w:rsidP="00B55F72">
      <w:pPr>
        <w:pStyle w:val="SLONormal"/>
        <w:rPr>
          <w:lang w:val="en-US"/>
        </w:rPr>
      </w:pPr>
    </w:p>
    <w:p w14:paraId="3D5DAC34" w14:textId="77777777" w:rsidR="00295FAC" w:rsidRPr="0031477B" w:rsidRDefault="00295FAC" w:rsidP="00B55F72">
      <w:pPr>
        <w:pStyle w:val="SLONormal"/>
        <w:rPr>
          <w:lang w:val="en-US"/>
        </w:rPr>
      </w:pPr>
    </w:p>
    <w:p w14:paraId="7C0564F5" w14:textId="77777777" w:rsidR="00AE34C4" w:rsidRPr="0031477B" w:rsidRDefault="16432527" w:rsidP="16432527">
      <w:pPr>
        <w:pStyle w:val="2ndlevelheading"/>
        <w:rPr>
          <w:lang w:val="en-US" w:eastAsia="en-GB"/>
        </w:rPr>
      </w:pPr>
      <w:bookmarkStart w:id="1352" w:name="_Toc517697070"/>
      <w:bookmarkStart w:id="1353" w:name="_Toc519617032"/>
      <w:bookmarkStart w:id="1354" w:name="_Toc12966747"/>
      <w:bookmarkStart w:id="1355" w:name="_Toc510015333"/>
      <w:bookmarkStart w:id="1356" w:name="_Toc510018365"/>
      <w:bookmarkStart w:id="1357" w:name="_Toc510018419"/>
      <w:bookmarkStart w:id="1358" w:name="_Toc510019171"/>
      <w:bookmarkStart w:id="1359" w:name="_Toc510019876"/>
      <w:bookmarkStart w:id="1360" w:name="_Toc510023569"/>
      <w:bookmarkStart w:id="1361" w:name="_Toc510023696"/>
      <w:bookmarkStart w:id="1362" w:name="_Toc510024057"/>
      <w:bookmarkStart w:id="1363" w:name="_Toc510024495"/>
      <w:bookmarkStart w:id="1364" w:name="_Toc510024441"/>
      <w:bookmarkStart w:id="1365" w:name="_Toc510025820"/>
      <w:bookmarkStart w:id="1366" w:name="_Toc510025766"/>
      <w:bookmarkStart w:id="1367" w:name="_Toc510028139"/>
      <w:bookmarkStart w:id="1368" w:name="_Toc510028733"/>
      <w:bookmarkStart w:id="1369" w:name="_Toc510028601"/>
      <w:bookmarkStart w:id="1370" w:name="_Toc510030748"/>
      <w:bookmarkStart w:id="1371" w:name="_Toc510031140"/>
      <w:bookmarkStart w:id="1372" w:name="_Toc510084632"/>
      <w:bookmarkStart w:id="1373" w:name="_Toc510940620"/>
      <w:bookmarkStart w:id="1374" w:name="_Toc510945028"/>
      <w:bookmarkStart w:id="1375" w:name="_Toc511139351"/>
      <w:bookmarkStart w:id="1376" w:name="_Toc511140220"/>
      <w:bookmarkStart w:id="1377" w:name="_Toc511140189"/>
      <w:bookmarkStart w:id="1378" w:name="_Toc511141011"/>
      <w:bookmarkStart w:id="1379" w:name="_Toc511140713"/>
      <w:bookmarkStart w:id="1380" w:name="_Toc511142873"/>
      <w:bookmarkStart w:id="1381" w:name="_Toc511144278"/>
      <w:bookmarkStart w:id="1382" w:name="_Toc511145612"/>
      <w:bookmarkStart w:id="1383" w:name="_Toc511145520"/>
      <w:bookmarkStart w:id="1384" w:name="_Toc511146621"/>
      <w:bookmarkStart w:id="1385" w:name="_Toc511210045"/>
      <w:bookmarkStart w:id="1386" w:name="_Toc511375637"/>
      <w:bookmarkStart w:id="1387" w:name="_Toc511375690"/>
      <w:bookmarkStart w:id="1388" w:name="_Toc511376233"/>
      <w:bookmarkStart w:id="1389" w:name="_Toc511376822"/>
      <w:bookmarkStart w:id="1390" w:name="_Toc511377498"/>
      <w:bookmarkStart w:id="1391" w:name="_Toc511377973"/>
      <w:bookmarkStart w:id="1392" w:name="_Toc511378081"/>
      <w:bookmarkStart w:id="1393" w:name="_Toc511378770"/>
      <w:bookmarkStart w:id="1394" w:name="_Toc511379165"/>
      <w:bookmarkStart w:id="1395" w:name="_Toc511378818"/>
      <w:bookmarkStart w:id="1396" w:name="_Toc511379980"/>
      <w:bookmarkStart w:id="1397" w:name="_Toc511380231"/>
      <w:bookmarkStart w:id="1398" w:name="_Toc511381440"/>
      <w:bookmarkStart w:id="1399" w:name="_Toc511383025"/>
      <w:bookmarkStart w:id="1400" w:name="_Toc511383343"/>
      <w:bookmarkStart w:id="1401" w:name="_Toc511383476"/>
      <w:bookmarkStart w:id="1402" w:name="_Toc511384095"/>
      <w:bookmarkStart w:id="1403" w:name="_Toc511384356"/>
      <w:bookmarkStart w:id="1404" w:name="_Toc511384238"/>
      <w:bookmarkStart w:id="1405" w:name="_Toc511656744"/>
      <w:bookmarkStart w:id="1406" w:name="_Toc511658834"/>
      <w:bookmarkStart w:id="1407" w:name="_Toc511659474"/>
      <w:bookmarkStart w:id="1408" w:name="_Toc511659914"/>
      <w:bookmarkStart w:id="1409" w:name="_Toc511661234"/>
      <w:bookmarkStart w:id="1410" w:name="_Toc511663430"/>
      <w:bookmarkStart w:id="1411" w:name="_Toc511662612"/>
      <w:bookmarkStart w:id="1412" w:name="_Toc511663857"/>
      <w:bookmarkStart w:id="1413" w:name="_Toc511664333"/>
      <w:bookmarkStart w:id="1414" w:name="_Toc512252281"/>
      <w:bookmarkStart w:id="1415" w:name="_Toc512602359"/>
      <w:bookmarkStart w:id="1416" w:name="_Toc512612546"/>
      <w:bookmarkStart w:id="1417" w:name="_Toc512602408"/>
      <w:bookmarkStart w:id="1418" w:name="_Toc512862482"/>
      <w:bookmarkStart w:id="1419" w:name="_Toc512863726"/>
      <w:bookmarkStart w:id="1420" w:name="_Toc512864412"/>
      <w:bookmarkStart w:id="1421" w:name="_Toc512864097"/>
      <w:bookmarkStart w:id="1422" w:name="_Toc513013776"/>
      <w:bookmarkStart w:id="1423" w:name="_Toc513013585"/>
      <w:bookmarkStart w:id="1424" w:name="_Toc513016410"/>
      <w:bookmarkStart w:id="1425" w:name="_Toc513016794"/>
      <w:bookmarkStart w:id="1426" w:name="_Toc513016666"/>
      <w:bookmarkStart w:id="1427" w:name="_Toc513018878"/>
      <w:bookmarkStart w:id="1428" w:name="_Toc513018942"/>
      <w:bookmarkStart w:id="1429" w:name="_Toc513019006"/>
      <w:bookmarkStart w:id="1430" w:name="_Toc513019486"/>
      <w:bookmarkStart w:id="1431" w:name="_Toc513019614"/>
      <w:bookmarkStart w:id="1432" w:name="_Toc513020786"/>
      <w:bookmarkStart w:id="1433" w:name="_Toc513021182"/>
      <w:bookmarkStart w:id="1434" w:name="_Toc513021683"/>
      <w:bookmarkStart w:id="1435" w:name="_Toc513022111"/>
      <w:bookmarkStart w:id="1436" w:name="_Toc513022772"/>
      <w:bookmarkStart w:id="1437" w:name="_Toc513022748"/>
      <w:bookmarkStart w:id="1438" w:name="_Toc513023066"/>
      <w:bookmarkStart w:id="1439" w:name="_Toc513024443"/>
      <w:bookmarkStart w:id="1440" w:name="_Toc513024985"/>
      <w:bookmarkStart w:id="1441" w:name="_Toc513025930"/>
      <w:bookmarkStart w:id="1442" w:name="_Toc513449642"/>
      <w:bookmarkStart w:id="1443" w:name="_Toc513451286"/>
      <w:bookmarkStart w:id="1444" w:name="_Toc516219709"/>
      <w:bookmarkStart w:id="1445" w:name="_Toc516219766"/>
      <w:bookmarkStart w:id="1446" w:name="_Toc516222447"/>
      <w:bookmarkStart w:id="1447" w:name="_Toc516221909"/>
      <w:bookmarkStart w:id="1448" w:name="_Toc516226271"/>
      <w:bookmarkStart w:id="1449" w:name="_Toc516222757"/>
      <w:bookmarkStart w:id="1450" w:name="_Toc510015331"/>
      <w:bookmarkStart w:id="1451" w:name="_Toc510018363"/>
      <w:bookmarkStart w:id="1452" w:name="_Toc510018417"/>
      <w:bookmarkStart w:id="1453" w:name="_Toc510019169"/>
      <w:bookmarkStart w:id="1454" w:name="_Toc510019874"/>
      <w:bookmarkStart w:id="1455" w:name="_Toc510023567"/>
      <w:bookmarkStart w:id="1456" w:name="_Toc510023694"/>
      <w:bookmarkStart w:id="1457" w:name="_Toc510024055"/>
      <w:bookmarkStart w:id="1458" w:name="_Toc510024493"/>
      <w:bookmarkStart w:id="1459" w:name="_Toc510024439"/>
      <w:bookmarkStart w:id="1460" w:name="_Toc510025818"/>
      <w:bookmarkStart w:id="1461" w:name="_Toc510025764"/>
      <w:bookmarkStart w:id="1462" w:name="_Toc510028137"/>
      <w:bookmarkStart w:id="1463" w:name="_Toc510028731"/>
      <w:bookmarkStart w:id="1464" w:name="_Toc510028599"/>
      <w:bookmarkStart w:id="1465" w:name="_Toc510030746"/>
      <w:bookmarkStart w:id="1466" w:name="_Toc510031138"/>
      <w:bookmarkStart w:id="1467" w:name="_Toc510084630"/>
      <w:bookmarkStart w:id="1468" w:name="_Toc510940619"/>
      <w:bookmarkStart w:id="1469" w:name="_Toc510945027"/>
      <w:r w:rsidRPr="0031477B">
        <w:rPr>
          <w:lang w:val="en-US" w:eastAsia="en-GB"/>
        </w:rPr>
        <w:t>Design priority sections</w:t>
      </w:r>
      <w:bookmarkEnd w:id="1352"/>
      <w:bookmarkEnd w:id="1353"/>
      <w:bookmarkEnd w:id="1354"/>
      <w:r w:rsidRPr="0031477B">
        <w:rPr>
          <w:lang w:val="en-US" w:eastAsia="en-GB"/>
        </w:rPr>
        <w:t xml:space="preserve"> </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14:paraId="75FF117F" w14:textId="7527BD6A" w:rsidR="00AE34C4" w:rsidRPr="0031477B" w:rsidRDefault="16432527" w:rsidP="004B5B1C">
      <w:pPr>
        <w:pStyle w:val="3rdlevelheading"/>
        <w:outlineLvl w:val="9"/>
        <w:rPr>
          <w:b w:val="0"/>
          <w:lang w:val="en-US" w:eastAsia="en-GB"/>
        </w:rPr>
      </w:pPr>
      <w:r w:rsidRPr="0031477B">
        <w:rPr>
          <w:b w:val="0"/>
          <w:lang w:val="en-US" w:eastAsia="en-GB"/>
        </w:rPr>
        <w:t xml:space="preserve">In order to ensure proper planning and management of design process, the whole Design Section covered under the </w:t>
      </w:r>
      <w:r w:rsidR="00A3674A" w:rsidRPr="0031477B">
        <w:rPr>
          <w:b w:val="0"/>
          <w:lang w:val="en-US" w:eastAsia="en-GB"/>
        </w:rPr>
        <w:t xml:space="preserve">scope of the </w:t>
      </w:r>
      <w:r w:rsidRPr="0031477B">
        <w:rPr>
          <w:b w:val="0"/>
          <w:lang w:val="en-US" w:eastAsia="en-GB"/>
        </w:rPr>
        <w:t xml:space="preserve">Design </w:t>
      </w:r>
      <w:r w:rsidR="00A3674A" w:rsidRPr="0031477B">
        <w:rPr>
          <w:b w:val="0"/>
          <w:lang w:val="en-US" w:eastAsia="en-GB"/>
        </w:rPr>
        <w:t>S</w:t>
      </w:r>
      <w:r w:rsidRPr="0031477B">
        <w:rPr>
          <w:b w:val="0"/>
          <w:lang w:val="en-US" w:eastAsia="en-GB"/>
        </w:rPr>
        <w:t>ervice</w:t>
      </w:r>
      <w:r w:rsidR="00A3674A" w:rsidRPr="0031477B">
        <w:rPr>
          <w:b w:val="0"/>
          <w:lang w:val="en-US" w:eastAsia="en-GB"/>
        </w:rPr>
        <w:t>s</w:t>
      </w:r>
      <w:r w:rsidRPr="0031477B">
        <w:rPr>
          <w:b w:val="0"/>
          <w:lang w:val="en-US" w:eastAsia="en-GB"/>
        </w:rPr>
        <w:t xml:space="preserve"> is split into the Design Priority Sections that are </w:t>
      </w:r>
      <w:proofErr w:type="spellStart"/>
      <w:r w:rsidRPr="0031477B">
        <w:rPr>
          <w:b w:val="0"/>
          <w:lang w:val="en-US" w:eastAsia="en-GB"/>
        </w:rPr>
        <w:t>prioritised</w:t>
      </w:r>
      <w:proofErr w:type="spellEnd"/>
      <w:r w:rsidRPr="0031477B">
        <w:rPr>
          <w:b w:val="0"/>
          <w:lang w:val="en-US" w:eastAsia="en-GB"/>
        </w:rPr>
        <w:t xml:space="preserve"> from the design process and construction implementation perspective. The range of a particular Design Priority Section is identified in the Technical Specification.</w:t>
      </w:r>
      <w:r w:rsidR="00A3674A" w:rsidRPr="0031477B">
        <w:rPr>
          <w:b w:val="0"/>
          <w:lang w:val="en-US"/>
        </w:rPr>
        <w:t xml:space="preserve"> </w:t>
      </w:r>
      <w:r w:rsidR="00A3674A" w:rsidRPr="0031477B">
        <w:rPr>
          <w:b w:val="0"/>
          <w:lang w:val="en-US" w:eastAsia="en-GB"/>
        </w:rPr>
        <w:t xml:space="preserve">In case it is not possible to perform </w:t>
      </w:r>
      <w:r w:rsidR="00EE24EA" w:rsidRPr="0031477B">
        <w:rPr>
          <w:b w:val="0"/>
          <w:lang w:val="en-US" w:eastAsia="en-GB"/>
        </w:rPr>
        <w:t xml:space="preserve">the </w:t>
      </w:r>
      <w:r w:rsidR="00A3674A" w:rsidRPr="0031477B">
        <w:rPr>
          <w:b w:val="0"/>
          <w:lang w:val="en-US" w:eastAsia="en-GB"/>
        </w:rPr>
        <w:t xml:space="preserve">Services in relation to a given Design Priority Section the Client has the right to change </w:t>
      </w:r>
      <w:r w:rsidR="00A3674A" w:rsidRPr="0031477B">
        <w:rPr>
          <w:b w:val="0"/>
          <w:lang w:val="en-US" w:eastAsia="en-GB"/>
        </w:rPr>
        <w:lastRenderedPageBreak/>
        <w:t xml:space="preserve">the order of Design Priority Sections. If such changes are not made, the Consultant shall consult the Client on regular basis and </w:t>
      </w:r>
      <w:proofErr w:type="spellStart"/>
      <w:r w:rsidR="00A3674A" w:rsidRPr="0031477B">
        <w:rPr>
          <w:b w:val="0"/>
          <w:lang w:val="en-US" w:eastAsia="en-GB"/>
        </w:rPr>
        <w:t>prioritise</w:t>
      </w:r>
      <w:proofErr w:type="spellEnd"/>
      <w:r w:rsidR="00A3674A" w:rsidRPr="0031477B">
        <w:rPr>
          <w:b w:val="0"/>
          <w:lang w:val="en-US" w:eastAsia="en-GB"/>
        </w:rPr>
        <w:t xml:space="preserve"> the performance of </w:t>
      </w:r>
      <w:r w:rsidR="00EE24EA" w:rsidRPr="0031477B">
        <w:rPr>
          <w:b w:val="0"/>
          <w:lang w:val="en-US" w:eastAsia="en-GB"/>
        </w:rPr>
        <w:t xml:space="preserve">the </w:t>
      </w:r>
      <w:r w:rsidR="00A3674A" w:rsidRPr="0031477B">
        <w:rPr>
          <w:b w:val="0"/>
          <w:lang w:val="en-US" w:eastAsia="en-GB"/>
        </w:rPr>
        <w:t>Services in the subsequent Design Priority Section.</w:t>
      </w:r>
    </w:p>
    <w:p w14:paraId="020FCF67" w14:textId="136EECBA" w:rsidR="00D9098E" w:rsidRPr="0031477B" w:rsidRDefault="16432527" w:rsidP="006B2546">
      <w:pPr>
        <w:pStyle w:val="3rdlevelheading"/>
        <w:outlineLvl w:val="9"/>
        <w:rPr>
          <w:b w:val="0"/>
          <w:lang w:val="en-US" w:eastAsia="en-GB"/>
        </w:rPr>
      </w:pPr>
      <w:r w:rsidRPr="0031477B">
        <w:rPr>
          <w:b w:val="0"/>
          <w:lang w:val="en-US" w:eastAsia="en-GB"/>
        </w:rPr>
        <w:t>The following Design Priority Sections are identified in T</w:t>
      </w:r>
      <w:r w:rsidR="00383886" w:rsidRPr="0031477B">
        <w:rPr>
          <w:b w:val="0"/>
          <w:lang w:val="en-US" w:eastAsia="en-GB"/>
        </w:rPr>
        <w:t>echnical specification, which the Consultant shall follow</w:t>
      </w:r>
      <w:r w:rsidRPr="0031477B">
        <w:rPr>
          <w:b w:val="0"/>
          <w:lang w:val="en-US" w:eastAsia="en-GB"/>
        </w:rPr>
        <w:t>:</w:t>
      </w:r>
    </w:p>
    <w:tbl>
      <w:tblPr>
        <w:tblStyle w:val="TableGrid"/>
        <w:tblW w:w="9498" w:type="dxa"/>
        <w:tblInd w:w="-5" w:type="dxa"/>
        <w:tblLook w:val="04A0" w:firstRow="1" w:lastRow="0" w:firstColumn="1" w:lastColumn="0" w:noHBand="0" w:noVBand="1"/>
      </w:tblPr>
      <w:tblGrid>
        <w:gridCol w:w="2618"/>
        <w:gridCol w:w="849"/>
        <w:gridCol w:w="2060"/>
        <w:gridCol w:w="1894"/>
        <w:gridCol w:w="2077"/>
      </w:tblGrid>
      <w:tr w:rsidR="0031477B" w:rsidRPr="0031477B" w14:paraId="3B62DA2A" w14:textId="77777777" w:rsidTr="0AE4C0E5">
        <w:tc>
          <w:tcPr>
            <w:tcW w:w="2715" w:type="dxa"/>
          </w:tcPr>
          <w:p w14:paraId="49E7388C" w14:textId="77777777" w:rsidR="00D9098E" w:rsidRPr="0031477B" w:rsidRDefault="16432527" w:rsidP="16432527">
            <w:pPr>
              <w:spacing w:line="259" w:lineRule="auto"/>
              <w:jc w:val="center"/>
              <w:rPr>
                <w:b/>
                <w:lang w:val="en-US"/>
              </w:rPr>
            </w:pPr>
            <w:r w:rsidRPr="0031477B">
              <w:rPr>
                <w:b/>
                <w:lang w:val="en-US"/>
              </w:rPr>
              <w:t>Id. No.</w:t>
            </w:r>
          </w:p>
        </w:tc>
        <w:tc>
          <w:tcPr>
            <w:tcW w:w="597" w:type="dxa"/>
          </w:tcPr>
          <w:p w14:paraId="467127E7" w14:textId="77777777" w:rsidR="00D9098E" w:rsidRPr="0031477B" w:rsidRDefault="16432527" w:rsidP="16432527">
            <w:pPr>
              <w:spacing w:line="259" w:lineRule="auto"/>
              <w:jc w:val="center"/>
              <w:rPr>
                <w:b/>
                <w:lang w:val="en-US"/>
              </w:rPr>
            </w:pPr>
            <w:r w:rsidRPr="0031477B">
              <w:rPr>
                <w:b/>
                <w:lang w:val="en-US"/>
              </w:rPr>
              <w:t>Priority</w:t>
            </w:r>
          </w:p>
        </w:tc>
        <w:tc>
          <w:tcPr>
            <w:tcW w:w="2115" w:type="dxa"/>
          </w:tcPr>
          <w:p w14:paraId="7E14A8F9" w14:textId="77777777" w:rsidR="00D9098E" w:rsidRPr="0031477B" w:rsidRDefault="16432527" w:rsidP="16432527">
            <w:pPr>
              <w:spacing w:line="259" w:lineRule="auto"/>
              <w:jc w:val="center"/>
              <w:rPr>
                <w:b/>
                <w:lang w:val="en-US"/>
              </w:rPr>
            </w:pPr>
            <w:r w:rsidRPr="0031477B">
              <w:rPr>
                <w:b/>
                <w:lang w:val="en-US"/>
              </w:rPr>
              <w:t>Title</w:t>
            </w:r>
          </w:p>
        </w:tc>
        <w:tc>
          <w:tcPr>
            <w:tcW w:w="1945" w:type="dxa"/>
          </w:tcPr>
          <w:p w14:paraId="79A35369" w14:textId="77777777" w:rsidR="00D9098E" w:rsidRPr="0031477B" w:rsidRDefault="16432527" w:rsidP="16432527">
            <w:pPr>
              <w:spacing w:line="259" w:lineRule="auto"/>
              <w:jc w:val="center"/>
              <w:rPr>
                <w:b/>
                <w:lang w:val="en-US"/>
              </w:rPr>
            </w:pPr>
            <w:r w:rsidRPr="0031477B">
              <w:rPr>
                <w:b/>
                <w:lang w:val="en-US"/>
              </w:rPr>
              <w:t>Range</w:t>
            </w:r>
          </w:p>
        </w:tc>
        <w:tc>
          <w:tcPr>
            <w:tcW w:w="2126" w:type="dxa"/>
          </w:tcPr>
          <w:p w14:paraId="09C3E633" w14:textId="77777777" w:rsidR="00D9098E" w:rsidRPr="0031477B" w:rsidRDefault="16432527" w:rsidP="16432527">
            <w:pPr>
              <w:spacing w:line="259" w:lineRule="auto"/>
              <w:jc w:val="center"/>
              <w:rPr>
                <w:b/>
                <w:lang w:val="en-US"/>
              </w:rPr>
            </w:pPr>
            <w:r w:rsidRPr="0031477B">
              <w:rPr>
                <w:b/>
                <w:lang w:val="en-US"/>
              </w:rPr>
              <w:t>Notes</w:t>
            </w:r>
          </w:p>
        </w:tc>
      </w:tr>
      <w:tr w:rsidR="0031477B" w:rsidRPr="0031477B" w14:paraId="2712B5F1" w14:textId="77777777" w:rsidTr="0AE4C0E5">
        <w:tc>
          <w:tcPr>
            <w:tcW w:w="2715" w:type="dxa"/>
          </w:tcPr>
          <w:p w14:paraId="5A585A78" w14:textId="77777777" w:rsidR="00D9098E" w:rsidRPr="0031477B" w:rsidRDefault="16432527" w:rsidP="16432527">
            <w:pPr>
              <w:spacing w:line="259" w:lineRule="auto"/>
              <w:jc w:val="left"/>
              <w:rPr>
                <w:lang w:val="en-US"/>
              </w:rPr>
            </w:pPr>
            <w:r w:rsidRPr="0031477B">
              <w:rPr>
                <w:lang w:val="en-US"/>
              </w:rPr>
              <w:t>RBDTD-LV-DS1DPS1</w:t>
            </w:r>
          </w:p>
        </w:tc>
        <w:tc>
          <w:tcPr>
            <w:tcW w:w="597" w:type="dxa"/>
          </w:tcPr>
          <w:p w14:paraId="0A9385F0" w14:textId="77777777" w:rsidR="00D9098E" w:rsidRPr="0031477B" w:rsidRDefault="16432527" w:rsidP="16432527">
            <w:pPr>
              <w:spacing w:line="259" w:lineRule="auto"/>
              <w:jc w:val="center"/>
              <w:rPr>
                <w:lang w:val="en-US"/>
              </w:rPr>
            </w:pPr>
            <w:r w:rsidRPr="0031477B">
              <w:rPr>
                <w:lang w:val="en-US"/>
              </w:rPr>
              <w:t>I</w:t>
            </w:r>
          </w:p>
        </w:tc>
        <w:tc>
          <w:tcPr>
            <w:tcW w:w="2115" w:type="dxa"/>
          </w:tcPr>
          <w:p w14:paraId="58860195" w14:textId="742CC5AE" w:rsidR="00D9098E" w:rsidRPr="0031477B" w:rsidRDefault="16432527" w:rsidP="16432527">
            <w:pPr>
              <w:spacing w:line="259" w:lineRule="auto"/>
              <w:jc w:val="left"/>
              <w:rPr>
                <w:lang w:val="en-US"/>
              </w:rPr>
            </w:pPr>
            <w:proofErr w:type="spellStart"/>
            <w:r w:rsidRPr="0031477B">
              <w:rPr>
                <w:lang w:val="en-US"/>
              </w:rPr>
              <w:t>Tornakalns</w:t>
            </w:r>
            <w:proofErr w:type="spellEnd"/>
            <w:r w:rsidRPr="0031477B">
              <w:rPr>
                <w:lang w:val="en-US"/>
              </w:rPr>
              <w:t xml:space="preserve"> - </w:t>
            </w:r>
            <w:proofErr w:type="spellStart"/>
            <w:r w:rsidRPr="0031477B">
              <w:rPr>
                <w:lang w:val="en-US"/>
              </w:rPr>
              <w:t>Imanta</w:t>
            </w:r>
            <w:proofErr w:type="spellEnd"/>
            <w:r w:rsidRPr="0031477B">
              <w:rPr>
                <w:lang w:val="en-US"/>
              </w:rPr>
              <w:t xml:space="preserve"> </w:t>
            </w:r>
          </w:p>
        </w:tc>
        <w:tc>
          <w:tcPr>
            <w:tcW w:w="1945" w:type="dxa"/>
          </w:tcPr>
          <w:p w14:paraId="27F79037" w14:textId="742CC5AE" w:rsidR="00D9098E" w:rsidRPr="0031477B" w:rsidRDefault="16432527" w:rsidP="16432527">
            <w:pPr>
              <w:spacing w:line="259" w:lineRule="auto"/>
              <w:jc w:val="left"/>
              <w:rPr>
                <w:lang w:val="en-US"/>
              </w:rPr>
            </w:pPr>
            <w:proofErr w:type="spellStart"/>
            <w:r w:rsidRPr="0031477B">
              <w:rPr>
                <w:lang w:val="en-US"/>
              </w:rPr>
              <w:t>Jelgavas</w:t>
            </w:r>
            <w:proofErr w:type="spellEnd"/>
            <w:r w:rsidRPr="0031477B">
              <w:rPr>
                <w:lang w:val="en-US"/>
              </w:rPr>
              <w:t xml:space="preserve"> street 21,630km - Riga airport 29,500 km</w:t>
            </w:r>
          </w:p>
        </w:tc>
        <w:tc>
          <w:tcPr>
            <w:tcW w:w="2126" w:type="dxa"/>
          </w:tcPr>
          <w:p w14:paraId="5F6454B6" w14:textId="77777777" w:rsidR="00D9098E" w:rsidRPr="0031477B" w:rsidRDefault="16432527" w:rsidP="16432527">
            <w:pPr>
              <w:spacing w:line="259" w:lineRule="auto"/>
              <w:jc w:val="left"/>
              <w:rPr>
                <w:lang w:val="en-US"/>
              </w:rPr>
            </w:pPr>
            <w:r w:rsidRPr="0031477B">
              <w:rPr>
                <w:lang w:val="en-US"/>
              </w:rPr>
              <w:t>Riga municipality</w:t>
            </w:r>
          </w:p>
        </w:tc>
      </w:tr>
      <w:tr w:rsidR="0031477B" w:rsidRPr="0031477B" w14:paraId="3D5F08FC" w14:textId="77777777" w:rsidTr="0AE4C0E5">
        <w:tc>
          <w:tcPr>
            <w:tcW w:w="2715" w:type="dxa"/>
          </w:tcPr>
          <w:p w14:paraId="13DAA0A4" w14:textId="77777777" w:rsidR="00D9098E" w:rsidRPr="0031477B" w:rsidRDefault="16432527" w:rsidP="16432527">
            <w:pPr>
              <w:spacing w:line="259" w:lineRule="auto"/>
              <w:jc w:val="left"/>
              <w:rPr>
                <w:lang w:val="en-US"/>
              </w:rPr>
            </w:pPr>
            <w:r w:rsidRPr="0031477B">
              <w:rPr>
                <w:lang w:val="en-US"/>
              </w:rPr>
              <w:t>RBDTD-LV-DS2DPS1</w:t>
            </w:r>
          </w:p>
        </w:tc>
        <w:tc>
          <w:tcPr>
            <w:tcW w:w="597" w:type="dxa"/>
          </w:tcPr>
          <w:p w14:paraId="45516EFF" w14:textId="77777777" w:rsidR="00D9098E" w:rsidRPr="0031477B" w:rsidRDefault="16432527" w:rsidP="16432527">
            <w:pPr>
              <w:spacing w:line="259" w:lineRule="auto"/>
              <w:jc w:val="center"/>
              <w:rPr>
                <w:lang w:val="en-US"/>
              </w:rPr>
            </w:pPr>
            <w:r w:rsidRPr="0031477B">
              <w:rPr>
                <w:lang w:val="en-US"/>
              </w:rPr>
              <w:t>II</w:t>
            </w:r>
          </w:p>
        </w:tc>
        <w:tc>
          <w:tcPr>
            <w:tcW w:w="2115" w:type="dxa"/>
          </w:tcPr>
          <w:p w14:paraId="601C080C" w14:textId="742CC5AE" w:rsidR="00D9098E" w:rsidRPr="0031477B" w:rsidRDefault="16432527" w:rsidP="16432527">
            <w:pPr>
              <w:spacing w:line="259" w:lineRule="auto"/>
              <w:jc w:val="left"/>
              <w:rPr>
                <w:lang w:val="en-US"/>
              </w:rPr>
            </w:pPr>
            <w:proofErr w:type="spellStart"/>
            <w:r w:rsidRPr="0031477B">
              <w:rPr>
                <w:lang w:val="en-US"/>
              </w:rPr>
              <w:t>Upeslejas</w:t>
            </w:r>
            <w:proofErr w:type="spellEnd"/>
            <w:r w:rsidRPr="0031477B">
              <w:rPr>
                <w:lang w:val="en-US"/>
              </w:rPr>
              <w:t xml:space="preserve"> - Riga central station</w:t>
            </w:r>
          </w:p>
        </w:tc>
        <w:tc>
          <w:tcPr>
            <w:tcW w:w="1945" w:type="dxa"/>
          </w:tcPr>
          <w:p w14:paraId="2E6DA547" w14:textId="77777777" w:rsidR="00D9098E" w:rsidRPr="0031477B" w:rsidRDefault="16432527" w:rsidP="16432527">
            <w:pPr>
              <w:spacing w:line="240" w:lineRule="auto"/>
              <w:jc w:val="left"/>
              <w:rPr>
                <w:lang w:val="en-US"/>
              </w:rPr>
            </w:pPr>
            <w:r w:rsidRPr="0031477B">
              <w:rPr>
                <w:lang w:val="en-US"/>
              </w:rPr>
              <w:t>3,500 km - 19,092km</w:t>
            </w:r>
          </w:p>
        </w:tc>
        <w:tc>
          <w:tcPr>
            <w:tcW w:w="2126" w:type="dxa"/>
          </w:tcPr>
          <w:p w14:paraId="3F6A645E" w14:textId="742CC5AE" w:rsidR="00D9098E" w:rsidRPr="0031477B" w:rsidRDefault="16432527" w:rsidP="00B4691E">
            <w:pPr>
              <w:spacing w:after="60" w:line="240" w:lineRule="auto"/>
              <w:jc w:val="left"/>
              <w:rPr>
                <w:lang w:val="en-US"/>
              </w:rPr>
            </w:pPr>
            <w:proofErr w:type="spellStart"/>
            <w:r w:rsidRPr="0031477B">
              <w:rPr>
                <w:lang w:val="en-US"/>
              </w:rPr>
              <w:t>Stopiņi</w:t>
            </w:r>
            <w:proofErr w:type="spellEnd"/>
            <w:r w:rsidRPr="0031477B">
              <w:rPr>
                <w:lang w:val="en-US"/>
              </w:rPr>
              <w:t xml:space="preserve"> municipality</w:t>
            </w:r>
          </w:p>
          <w:p w14:paraId="6F99403D" w14:textId="742CC5AE" w:rsidR="00D9098E" w:rsidRPr="0031477B" w:rsidRDefault="16432527" w:rsidP="00B4691E">
            <w:pPr>
              <w:spacing w:after="60" w:line="240" w:lineRule="auto"/>
              <w:jc w:val="left"/>
              <w:rPr>
                <w:lang w:val="en-US"/>
              </w:rPr>
            </w:pPr>
            <w:proofErr w:type="spellStart"/>
            <w:r w:rsidRPr="0031477B">
              <w:rPr>
                <w:lang w:val="en-US"/>
              </w:rPr>
              <w:t>Salaspils</w:t>
            </w:r>
            <w:proofErr w:type="spellEnd"/>
            <w:r w:rsidRPr="0031477B">
              <w:rPr>
                <w:lang w:val="en-US"/>
              </w:rPr>
              <w:t xml:space="preserve"> municipality</w:t>
            </w:r>
          </w:p>
          <w:p w14:paraId="6542590C" w14:textId="77777777" w:rsidR="00D9098E" w:rsidRPr="0031477B" w:rsidRDefault="16432527" w:rsidP="00B4691E">
            <w:pPr>
              <w:spacing w:after="60" w:line="240" w:lineRule="auto"/>
              <w:jc w:val="left"/>
              <w:rPr>
                <w:lang w:val="en-US"/>
              </w:rPr>
            </w:pPr>
            <w:r w:rsidRPr="0031477B">
              <w:rPr>
                <w:lang w:val="en-US"/>
              </w:rPr>
              <w:t>Riga municipality</w:t>
            </w:r>
          </w:p>
        </w:tc>
      </w:tr>
      <w:tr w:rsidR="0031477B" w:rsidRPr="0031477B" w14:paraId="32FFC889" w14:textId="77777777" w:rsidTr="0AE4C0E5">
        <w:tc>
          <w:tcPr>
            <w:tcW w:w="2715" w:type="dxa"/>
          </w:tcPr>
          <w:p w14:paraId="01E88D68" w14:textId="77777777" w:rsidR="00D9098E" w:rsidRPr="0031477B" w:rsidRDefault="16432527" w:rsidP="16432527">
            <w:pPr>
              <w:spacing w:line="259" w:lineRule="auto"/>
              <w:jc w:val="left"/>
              <w:rPr>
                <w:lang w:val="en-US"/>
              </w:rPr>
            </w:pPr>
            <w:r w:rsidRPr="0031477B">
              <w:rPr>
                <w:lang w:val="en-US"/>
              </w:rPr>
              <w:t>RBDTD-LV-DS3DPS1</w:t>
            </w:r>
          </w:p>
        </w:tc>
        <w:tc>
          <w:tcPr>
            <w:tcW w:w="597" w:type="dxa"/>
          </w:tcPr>
          <w:p w14:paraId="51858ACC" w14:textId="77777777" w:rsidR="00D9098E" w:rsidRPr="0031477B" w:rsidRDefault="16432527" w:rsidP="16432527">
            <w:pPr>
              <w:spacing w:line="259" w:lineRule="auto"/>
              <w:jc w:val="center"/>
              <w:rPr>
                <w:lang w:val="en-US"/>
              </w:rPr>
            </w:pPr>
            <w:r w:rsidRPr="0031477B">
              <w:rPr>
                <w:lang w:val="en-US"/>
              </w:rPr>
              <w:t>III</w:t>
            </w:r>
          </w:p>
        </w:tc>
        <w:tc>
          <w:tcPr>
            <w:tcW w:w="2115" w:type="dxa"/>
          </w:tcPr>
          <w:p w14:paraId="0B2AA0E9" w14:textId="77777777" w:rsidR="00D9098E" w:rsidRPr="0031477B" w:rsidRDefault="16432527" w:rsidP="16432527">
            <w:pPr>
              <w:spacing w:line="259" w:lineRule="auto"/>
              <w:jc w:val="left"/>
              <w:rPr>
                <w:lang w:val="en-US"/>
              </w:rPr>
            </w:pPr>
            <w:r w:rsidRPr="0031477B">
              <w:rPr>
                <w:lang w:val="en-US"/>
              </w:rPr>
              <w:t xml:space="preserve">Riga airport– Misa </w:t>
            </w:r>
          </w:p>
        </w:tc>
        <w:tc>
          <w:tcPr>
            <w:tcW w:w="1945" w:type="dxa"/>
          </w:tcPr>
          <w:p w14:paraId="7D6BCB3B" w14:textId="6895C7CF" w:rsidR="00D9098E" w:rsidRPr="0031477B" w:rsidRDefault="16432527" w:rsidP="16432527">
            <w:pPr>
              <w:spacing w:line="259" w:lineRule="auto"/>
              <w:jc w:val="left"/>
              <w:rPr>
                <w:lang w:val="en-US"/>
              </w:rPr>
            </w:pPr>
            <w:r w:rsidRPr="0031477B">
              <w:rPr>
                <w:lang w:val="en-US"/>
              </w:rPr>
              <w:t>33,910km - 6</w:t>
            </w:r>
            <w:r w:rsidR="00040047" w:rsidRPr="0031477B">
              <w:rPr>
                <w:lang w:val="en-US"/>
              </w:rPr>
              <w:t>6</w:t>
            </w:r>
            <w:r w:rsidRPr="0031477B">
              <w:rPr>
                <w:lang w:val="en-US"/>
              </w:rPr>
              <w:t>,000km</w:t>
            </w:r>
          </w:p>
        </w:tc>
        <w:tc>
          <w:tcPr>
            <w:tcW w:w="2126" w:type="dxa"/>
          </w:tcPr>
          <w:p w14:paraId="2B60864E" w14:textId="742CC5AE" w:rsidR="00D9098E" w:rsidRPr="0031477B" w:rsidRDefault="16432527" w:rsidP="00B4691E">
            <w:pPr>
              <w:spacing w:after="60" w:line="259" w:lineRule="auto"/>
              <w:jc w:val="left"/>
              <w:rPr>
                <w:lang w:val="en-US"/>
              </w:rPr>
            </w:pPr>
            <w:proofErr w:type="spellStart"/>
            <w:r w:rsidRPr="0031477B">
              <w:rPr>
                <w:lang w:val="en-US"/>
              </w:rPr>
              <w:t>Marupe</w:t>
            </w:r>
            <w:proofErr w:type="spellEnd"/>
            <w:r w:rsidRPr="0031477B">
              <w:rPr>
                <w:lang w:val="en-US"/>
              </w:rPr>
              <w:t xml:space="preserve"> municipality</w:t>
            </w:r>
          </w:p>
          <w:p w14:paraId="310D1928" w14:textId="742CC5AE" w:rsidR="00D9098E" w:rsidRPr="0031477B" w:rsidRDefault="16432527" w:rsidP="00B4691E">
            <w:pPr>
              <w:spacing w:after="60" w:line="259" w:lineRule="auto"/>
              <w:jc w:val="left"/>
              <w:rPr>
                <w:lang w:val="en-US"/>
              </w:rPr>
            </w:pPr>
            <w:proofErr w:type="spellStart"/>
            <w:r w:rsidRPr="0031477B">
              <w:rPr>
                <w:lang w:val="en-US"/>
              </w:rPr>
              <w:t>Olaine</w:t>
            </w:r>
            <w:proofErr w:type="spellEnd"/>
            <w:r w:rsidRPr="0031477B">
              <w:rPr>
                <w:lang w:val="en-US"/>
              </w:rPr>
              <w:t xml:space="preserve"> municipality</w:t>
            </w:r>
          </w:p>
          <w:p w14:paraId="5E8ADD8F" w14:textId="742CC5AE" w:rsidR="00D9098E" w:rsidRPr="0031477B" w:rsidRDefault="16432527" w:rsidP="00B4691E">
            <w:pPr>
              <w:spacing w:after="60" w:line="259" w:lineRule="auto"/>
              <w:jc w:val="left"/>
              <w:rPr>
                <w:lang w:val="en-US"/>
              </w:rPr>
            </w:pPr>
            <w:proofErr w:type="spellStart"/>
            <w:r w:rsidRPr="0031477B">
              <w:rPr>
                <w:lang w:val="en-US"/>
              </w:rPr>
              <w:t>Kekava</w:t>
            </w:r>
            <w:proofErr w:type="spellEnd"/>
            <w:r w:rsidRPr="0031477B">
              <w:rPr>
                <w:lang w:val="en-US"/>
              </w:rPr>
              <w:t xml:space="preserve"> municipality</w:t>
            </w:r>
          </w:p>
          <w:p w14:paraId="1062A279" w14:textId="5F3B433B" w:rsidR="00D9098E" w:rsidRPr="0031477B" w:rsidRDefault="16432527" w:rsidP="00B4691E">
            <w:pPr>
              <w:spacing w:after="60" w:line="259" w:lineRule="auto"/>
              <w:jc w:val="left"/>
              <w:rPr>
                <w:lang w:val="en-US"/>
              </w:rPr>
            </w:pPr>
            <w:proofErr w:type="spellStart"/>
            <w:r w:rsidRPr="0031477B">
              <w:rPr>
                <w:lang w:val="en-US"/>
              </w:rPr>
              <w:t>Baldones</w:t>
            </w:r>
            <w:proofErr w:type="spellEnd"/>
            <w:r w:rsidRPr="0031477B">
              <w:rPr>
                <w:lang w:val="en-US"/>
              </w:rPr>
              <w:t xml:space="preserve"> municipality</w:t>
            </w:r>
          </w:p>
        </w:tc>
      </w:tr>
    </w:tbl>
    <w:p w14:paraId="3876E43C" w14:textId="77777777" w:rsidR="00AE34C4" w:rsidRPr="0031477B" w:rsidRDefault="16432527" w:rsidP="16432527">
      <w:pPr>
        <w:pStyle w:val="2ndlevelheading"/>
        <w:rPr>
          <w:lang w:val="en-US" w:eastAsia="en-GB"/>
        </w:rPr>
      </w:pPr>
      <w:bookmarkStart w:id="1470" w:name="_Toc510015334"/>
      <w:bookmarkStart w:id="1471" w:name="_Toc510018366"/>
      <w:bookmarkStart w:id="1472" w:name="_Toc510018420"/>
      <w:bookmarkStart w:id="1473" w:name="_Toc510019173"/>
      <w:bookmarkStart w:id="1474" w:name="_Toc510019877"/>
      <w:bookmarkStart w:id="1475" w:name="_Toc510023570"/>
      <w:bookmarkStart w:id="1476" w:name="_Toc510023697"/>
      <w:bookmarkStart w:id="1477" w:name="_Toc510024058"/>
      <w:bookmarkStart w:id="1478" w:name="_Toc510024496"/>
      <w:bookmarkStart w:id="1479" w:name="_Toc510024442"/>
      <w:bookmarkStart w:id="1480" w:name="_Toc510025821"/>
      <w:bookmarkStart w:id="1481" w:name="_Toc510025767"/>
      <w:bookmarkStart w:id="1482" w:name="_Toc510028734"/>
      <w:bookmarkStart w:id="1483" w:name="_Toc510028140"/>
      <w:bookmarkStart w:id="1484" w:name="_Toc510028602"/>
      <w:bookmarkStart w:id="1485" w:name="_Toc510030749"/>
      <w:bookmarkStart w:id="1486" w:name="_Toc510031141"/>
      <w:bookmarkStart w:id="1487" w:name="_Toc510084633"/>
      <w:bookmarkStart w:id="1488" w:name="_Toc510940621"/>
      <w:bookmarkStart w:id="1489" w:name="_Toc510945029"/>
      <w:bookmarkStart w:id="1490" w:name="_Toc511139352"/>
      <w:bookmarkStart w:id="1491" w:name="_Toc511140221"/>
      <w:bookmarkStart w:id="1492" w:name="_Toc511140190"/>
      <w:bookmarkStart w:id="1493" w:name="_Toc511141012"/>
      <w:bookmarkStart w:id="1494" w:name="_Toc511140714"/>
      <w:bookmarkStart w:id="1495" w:name="_Toc511142874"/>
      <w:bookmarkStart w:id="1496" w:name="_Toc511144279"/>
      <w:bookmarkStart w:id="1497" w:name="_Toc511145613"/>
      <w:bookmarkStart w:id="1498" w:name="_Toc511145521"/>
      <w:bookmarkStart w:id="1499" w:name="_Toc511146622"/>
      <w:bookmarkStart w:id="1500" w:name="_Toc511210046"/>
      <w:bookmarkStart w:id="1501" w:name="_Toc511375638"/>
      <w:bookmarkStart w:id="1502" w:name="_Toc511375691"/>
      <w:bookmarkStart w:id="1503" w:name="_Toc511376234"/>
      <w:bookmarkStart w:id="1504" w:name="_Toc511376823"/>
      <w:bookmarkStart w:id="1505" w:name="_Toc511377499"/>
      <w:bookmarkStart w:id="1506" w:name="_Toc511377974"/>
      <w:bookmarkStart w:id="1507" w:name="_Toc511378082"/>
      <w:bookmarkStart w:id="1508" w:name="_Toc511378771"/>
      <w:bookmarkStart w:id="1509" w:name="_Toc511379166"/>
      <w:bookmarkStart w:id="1510" w:name="_Toc511378819"/>
      <w:bookmarkStart w:id="1511" w:name="_Toc511379981"/>
      <w:bookmarkStart w:id="1512" w:name="_Toc511380232"/>
      <w:bookmarkStart w:id="1513" w:name="_Toc511381441"/>
      <w:bookmarkStart w:id="1514" w:name="_Toc511383026"/>
      <w:bookmarkStart w:id="1515" w:name="_Toc511383344"/>
      <w:bookmarkStart w:id="1516" w:name="_Toc511383477"/>
      <w:bookmarkStart w:id="1517" w:name="_Toc511384096"/>
      <w:bookmarkStart w:id="1518" w:name="_Toc511384357"/>
      <w:bookmarkStart w:id="1519" w:name="_Toc511384239"/>
      <w:bookmarkStart w:id="1520" w:name="_Toc511656745"/>
      <w:bookmarkStart w:id="1521" w:name="_Toc511658835"/>
      <w:bookmarkStart w:id="1522" w:name="_Toc511659475"/>
      <w:bookmarkStart w:id="1523" w:name="_Toc511659915"/>
      <w:bookmarkStart w:id="1524" w:name="_Toc511661235"/>
      <w:bookmarkStart w:id="1525" w:name="_Toc511663431"/>
      <w:bookmarkStart w:id="1526" w:name="_Toc511662613"/>
      <w:bookmarkStart w:id="1527" w:name="_Toc511663858"/>
      <w:bookmarkStart w:id="1528" w:name="_Toc511664334"/>
      <w:bookmarkStart w:id="1529" w:name="_Toc512252282"/>
      <w:bookmarkStart w:id="1530" w:name="_Toc513018879"/>
      <w:bookmarkStart w:id="1531" w:name="_Toc513018943"/>
      <w:bookmarkStart w:id="1532" w:name="_Toc512602360"/>
      <w:bookmarkStart w:id="1533" w:name="_Toc512612547"/>
      <w:bookmarkStart w:id="1534" w:name="_Toc512602409"/>
      <w:bookmarkStart w:id="1535" w:name="_Toc512862483"/>
      <w:bookmarkStart w:id="1536" w:name="_Toc512863727"/>
      <w:bookmarkStart w:id="1537" w:name="_Toc512864413"/>
      <w:bookmarkStart w:id="1538" w:name="_Toc512864098"/>
      <w:bookmarkStart w:id="1539" w:name="_Toc513013777"/>
      <w:bookmarkStart w:id="1540" w:name="_Toc513013586"/>
      <w:bookmarkStart w:id="1541" w:name="_Toc513016411"/>
      <w:bookmarkStart w:id="1542" w:name="_Toc513016795"/>
      <w:bookmarkStart w:id="1543" w:name="_Toc513016667"/>
      <w:bookmarkStart w:id="1544" w:name="_Toc513019007"/>
      <w:bookmarkStart w:id="1545" w:name="_Toc513019487"/>
      <w:bookmarkStart w:id="1546" w:name="_Toc513019615"/>
      <w:bookmarkStart w:id="1547" w:name="_Toc513020787"/>
      <w:bookmarkStart w:id="1548" w:name="_Toc513021183"/>
      <w:bookmarkStart w:id="1549" w:name="_Toc513021684"/>
      <w:bookmarkStart w:id="1550" w:name="_Toc513022112"/>
      <w:bookmarkStart w:id="1551" w:name="_Toc513022773"/>
      <w:bookmarkStart w:id="1552" w:name="_Toc513022749"/>
      <w:bookmarkStart w:id="1553" w:name="_Toc513023067"/>
      <w:bookmarkStart w:id="1554" w:name="_Toc513024444"/>
      <w:bookmarkStart w:id="1555" w:name="_Toc513024986"/>
      <w:bookmarkStart w:id="1556" w:name="_Toc513025931"/>
      <w:bookmarkStart w:id="1557" w:name="_Toc513449643"/>
      <w:bookmarkStart w:id="1558" w:name="_Toc513451287"/>
      <w:bookmarkStart w:id="1559" w:name="_Toc516219710"/>
      <w:bookmarkStart w:id="1560" w:name="_Toc516219767"/>
      <w:bookmarkStart w:id="1561" w:name="_Toc516222448"/>
      <w:bookmarkStart w:id="1562" w:name="_Toc516221910"/>
      <w:bookmarkStart w:id="1563" w:name="_Toc516226272"/>
      <w:bookmarkStart w:id="1564" w:name="_Toc516222758"/>
      <w:bookmarkStart w:id="1565" w:name="_Toc517697071"/>
      <w:bookmarkStart w:id="1566" w:name="_Toc519617033"/>
      <w:bookmarkStart w:id="1567" w:name="_Toc12966748"/>
      <w:r w:rsidRPr="0031477B">
        <w:rPr>
          <w:lang w:val="en-US" w:eastAsia="en-GB"/>
        </w:rPr>
        <w:t>Construction objects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14:paraId="02D0C111" w14:textId="4B161168" w:rsidR="00165B4D" w:rsidRPr="0031477B" w:rsidRDefault="16432527" w:rsidP="004B5B1C">
      <w:pPr>
        <w:pStyle w:val="3rdlevelheading"/>
        <w:outlineLvl w:val="9"/>
        <w:rPr>
          <w:b w:val="0"/>
          <w:lang w:val="en-US"/>
        </w:rPr>
      </w:pPr>
      <w:r w:rsidRPr="0031477B">
        <w:rPr>
          <w:b w:val="0"/>
          <w:lang w:val="en-US"/>
        </w:rPr>
        <w:t xml:space="preserve">The indicative list with minimal amount of Construction Objects is shown in this chapter in order for the Consultant to understand its needs for the necessary resources and </w:t>
      </w:r>
      <w:r w:rsidR="00A94506" w:rsidRPr="0031477B">
        <w:rPr>
          <w:b w:val="0"/>
          <w:lang w:val="en-US"/>
        </w:rPr>
        <w:t>appropriate</w:t>
      </w:r>
      <w:r w:rsidRPr="0031477B">
        <w:rPr>
          <w:b w:val="0"/>
          <w:lang w:val="en-US"/>
        </w:rPr>
        <w:t xml:space="preserve"> time planning within the scope of provision </w:t>
      </w:r>
      <w:r w:rsidR="00566143" w:rsidRPr="0031477B">
        <w:rPr>
          <w:b w:val="0"/>
          <w:lang w:val="en-US"/>
        </w:rPr>
        <w:t xml:space="preserve">of the Design Services </w:t>
      </w:r>
      <w:r w:rsidRPr="0031477B">
        <w:rPr>
          <w:b w:val="0"/>
          <w:lang w:val="en-US"/>
        </w:rPr>
        <w:t xml:space="preserve">to ensure full design packages (covering the corresponding approvals and issuing of Building permits in accordance with Country’s construction legislation) are prepared for every Construction Object. </w:t>
      </w:r>
    </w:p>
    <w:p w14:paraId="659A75AE" w14:textId="26DC5805" w:rsidR="00F20738" w:rsidRPr="0031477B" w:rsidRDefault="16432527" w:rsidP="004B5B1C">
      <w:pPr>
        <w:pStyle w:val="3rdlevelheading"/>
        <w:outlineLvl w:val="9"/>
        <w:rPr>
          <w:b w:val="0"/>
          <w:lang w:val="en-US"/>
        </w:rPr>
      </w:pPr>
      <w:r w:rsidRPr="0031477B">
        <w:rPr>
          <w:b w:val="0"/>
          <w:lang w:val="en-US"/>
        </w:rPr>
        <w:t xml:space="preserve">The arrangement and split of objects (to be designed under the </w:t>
      </w:r>
      <w:r w:rsidR="00A00728" w:rsidRPr="0031477B">
        <w:rPr>
          <w:b w:val="0"/>
          <w:lang w:val="en-US"/>
        </w:rPr>
        <w:t>Agreement</w:t>
      </w:r>
      <w:r w:rsidRPr="0031477B">
        <w:rPr>
          <w:b w:val="0"/>
          <w:lang w:val="en-US"/>
        </w:rPr>
        <w:t xml:space="preserve">) into the Construction Objects shall be done </w:t>
      </w:r>
      <w:r w:rsidR="00181F0D" w:rsidRPr="0031477B">
        <w:rPr>
          <w:b w:val="0"/>
          <w:lang w:val="en-US"/>
        </w:rPr>
        <w:t>in accordance with</w:t>
      </w:r>
      <w:r w:rsidRPr="0031477B">
        <w:rPr>
          <w:b w:val="0"/>
          <w:lang w:val="en-US"/>
        </w:rPr>
        <w:t xml:space="preserve"> the following:</w:t>
      </w:r>
    </w:p>
    <w:p w14:paraId="71A18AF8" w14:textId="77777777" w:rsidR="00F20738" w:rsidRPr="0031477B" w:rsidRDefault="16432527" w:rsidP="0083379F">
      <w:pPr>
        <w:pStyle w:val="3rdlevelheading"/>
        <w:numPr>
          <w:ilvl w:val="3"/>
          <w:numId w:val="25"/>
        </w:numPr>
        <w:tabs>
          <w:tab w:val="clear" w:pos="1928"/>
          <w:tab w:val="num" w:pos="1418"/>
        </w:tabs>
        <w:ind w:left="1418" w:hanging="425"/>
        <w:outlineLvl w:val="9"/>
        <w:rPr>
          <w:b w:val="0"/>
          <w:lang w:val="en-US"/>
        </w:rPr>
      </w:pPr>
      <w:r w:rsidRPr="0031477B">
        <w:rPr>
          <w:b w:val="0"/>
          <w:lang w:val="en-US"/>
        </w:rPr>
        <w:t>Country’s national construction legislation;</w:t>
      </w:r>
    </w:p>
    <w:p w14:paraId="5D5D4879" w14:textId="77777777" w:rsidR="00A4560D" w:rsidRPr="0031477B" w:rsidRDefault="16432527" w:rsidP="0083379F">
      <w:pPr>
        <w:pStyle w:val="3rdlevelheading"/>
        <w:numPr>
          <w:ilvl w:val="3"/>
          <w:numId w:val="25"/>
        </w:numPr>
        <w:tabs>
          <w:tab w:val="clear" w:pos="1928"/>
          <w:tab w:val="num" w:pos="1418"/>
        </w:tabs>
        <w:ind w:left="1418" w:hanging="425"/>
        <w:outlineLvl w:val="9"/>
        <w:rPr>
          <w:b w:val="0"/>
          <w:lang w:val="en-US"/>
        </w:rPr>
      </w:pPr>
      <w:r w:rsidRPr="0031477B">
        <w:rPr>
          <w:b w:val="0"/>
          <w:lang w:val="en-US"/>
        </w:rPr>
        <w:t>financial resources allocation for the implementation of design (construction) activities;</w:t>
      </w:r>
    </w:p>
    <w:p w14:paraId="5EB237E0" w14:textId="77777777" w:rsidR="00A4560D" w:rsidRPr="0031477B" w:rsidRDefault="16432527" w:rsidP="0083379F">
      <w:pPr>
        <w:pStyle w:val="3rdlevelheading"/>
        <w:numPr>
          <w:ilvl w:val="3"/>
          <w:numId w:val="25"/>
        </w:numPr>
        <w:tabs>
          <w:tab w:val="clear" w:pos="1928"/>
          <w:tab w:val="num" w:pos="1418"/>
        </w:tabs>
        <w:ind w:left="1418" w:hanging="425"/>
        <w:outlineLvl w:val="9"/>
        <w:rPr>
          <w:b w:val="0"/>
          <w:lang w:val="en-US"/>
        </w:rPr>
      </w:pPr>
      <w:r w:rsidRPr="0031477B">
        <w:rPr>
          <w:b w:val="0"/>
          <w:lang w:val="en-US"/>
        </w:rPr>
        <w:t>Consultant’s experience and best practices of high speed railway design;</w:t>
      </w:r>
    </w:p>
    <w:p w14:paraId="7616781E" w14:textId="28A6B2A7" w:rsidR="00A4560D" w:rsidRPr="0031477B" w:rsidRDefault="16432527" w:rsidP="0083379F">
      <w:pPr>
        <w:pStyle w:val="3rdlevelheading"/>
        <w:numPr>
          <w:ilvl w:val="3"/>
          <w:numId w:val="25"/>
        </w:numPr>
        <w:tabs>
          <w:tab w:val="clear" w:pos="1928"/>
          <w:tab w:val="num" w:pos="1418"/>
        </w:tabs>
        <w:ind w:left="1418" w:hanging="425"/>
        <w:outlineLvl w:val="9"/>
        <w:rPr>
          <w:b w:val="0"/>
          <w:lang w:val="en-US"/>
        </w:rPr>
      </w:pPr>
      <w:r w:rsidRPr="0031477B">
        <w:rPr>
          <w:b w:val="0"/>
          <w:lang w:val="en-US"/>
        </w:rPr>
        <w:t>better coordination and management</w:t>
      </w:r>
      <w:r w:rsidR="00B61F42" w:rsidRPr="0031477B">
        <w:rPr>
          <w:b w:val="0"/>
          <w:lang w:val="en-US"/>
        </w:rPr>
        <w:t xml:space="preserve"> of the Design Services</w:t>
      </w:r>
      <w:r w:rsidRPr="0031477B">
        <w:rPr>
          <w:b w:val="0"/>
          <w:lang w:val="en-US"/>
        </w:rPr>
        <w:t>;</w:t>
      </w:r>
    </w:p>
    <w:p w14:paraId="570B1EBE" w14:textId="77777777" w:rsidR="0022494C" w:rsidRPr="0031477B" w:rsidRDefault="16432527" w:rsidP="0083379F">
      <w:pPr>
        <w:pStyle w:val="3rdlevelheading"/>
        <w:numPr>
          <w:ilvl w:val="3"/>
          <w:numId w:val="25"/>
        </w:numPr>
        <w:tabs>
          <w:tab w:val="clear" w:pos="1928"/>
          <w:tab w:val="num" w:pos="1418"/>
        </w:tabs>
        <w:ind w:left="1418" w:hanging="425"/>
        <w:outlineLvl w:val="9"/>
        <w:rPr>
          <w:b w:val="0"/>
          <w:lang w:val="en-US"/>
        </w:rPr>
      </w:pPr>
      <w:r w:rsidRPr="0031477B">
        <w:rPr>
          <w:b w:val="0"/>
          <w:lang w:val="en-US"/>
        </w:rPr>
        <w:t xml:space="preserve">analysis of technical options and results of Value Engineering process; </w:t>
      </w:r>
    </w:p>
    <w:p w14:paraId="60A74500" w14:textId="77777777" w:rsidR="003D0687" w:rsidRPr="0031477B" w:rsidRDefault="16432527" w:rsidP="0083379F">
      <w:pPr>
        <w:pStyle w:val="3rdlevelheading"/>
        <w:numPr>
          <w:ilvl w:val="3"/>
          <w:numId w:val="25"/>
        </w:numPr>
        <w:tabs>
          <w:tab w:val="clear" w:pos="1928"/>
          <w:tab w:val="num" w:pos="1418"/>
        </w:tabs>
        <w:ind w:left="1418" w:hanging="425"/>
        <w:outlineLvl w:val="9"/>
        <w:rPr>
          <w:b w:val="0"/>
          <w:lang w:val="en-US"/>
        </w:rPr>
      </w:pPr>
      <w:r w:rsidRPr="0031477B">
        <w:rPr>
          <w:b w:val="0"/>
          <w:lang w:val="en-US"/>
        </w:rPr>
        <w:t xml:space="preserve">envisaged ownership of the designed and build constructions; </w:t>
      </w:r>
    </w:p>
    <w:p w14:paraId="0C0EF302" w14:textId="77777777" w:rsidR="009F40A2" w:rsidRPr="0031477B" w:rsidRDefault="16432527" w:rsidP="0083379F">
      <w:pPr>
        <w:pStyle w:val="3rdlevelheading"/>
        <w:numPr>
          <w:ilvl w:val="3"/>
          <w:numId w:val="25"/>
        </w:numPr>
        <w:tabs>
          <w:tab w:val="clear" w:pos="1928"/>
          <w:tab w:val="num" w:pos="1418"/>
        </w:tabs>
        <w:ind w:left="1418" w:hanging="425"/>
        <w:outlineLvl w:val="9"/>
        <w:rPr>
          <w:b w:val="0"/>
          <w:lang w:val="en-US"/>
        </w:rPr>
      </w:pPr>
      <w:r w:rsidRPr="0031477B">
        <w:rPr>
          <w:b w:val="0"/>
          <w:lang w:val="en-US"/>
        </w:rPr>
        <w:t>Technical conditions received from Affected parties.</w:t>
      </w:r>
    </w:p>
    <w:p w14:paraId="348D5DAF" w14:textId="1E206B6A" w:rsidR="00B62B14" w:rsidRPr="0031477B" w:rsidRDefault="0067523B" w:rsidP="004B5B1C">
      <w:pPr>
        <w:pStyle w:val="3rdlevelheading"/>
        <w:outlineLvl w:val="9"/>
        <w:rPr>
          <w:b w:val="0"/>
          <w:lang w:val="en-US"/>
        </w:rPr>
      </w:pPr>
      <w:r w:rsidRPr="0031477B">
        <w:rPr>
          <w:b w:val="0"/>
          <w:lang w:val="en-US"/>
        </w:rPr>
        <w:t>The Consultant shall note that due to the above-mentioned reasons, the final number and list of Construction Objects mi</w:t>
      </w:r>
      <w:r w:rsidR="002236C6" w:rsidRPr="0031477B">
        <w:rPr>
          <w:b w:val="0"/>
          <w:lang w:val="en-US"/>
        </w:rPr>
        <w:t>g</w:t>
      </w:r>
      <w:r w:rsidRPr="0031477B">
        <w:rPr>
          <w:b w:val="0"/>
          <w:lang w:val="en-US"/>
        </w:rPr>
        <w:t xml:space="preserve">ht change during the Design </w:t>
      </w:r>
      <w:r w:rsidR="00EE24EA" w:rsidRPr="0031477B">
        <w:rPr>
          <w:b w:val="0"/>
          <w:lang w:val="en-US"/>
        </w:rPr>
        <w:t>S</w:t>
      </w:r>
      <w:r w:rsidRPr="0031477B">
        <w:rPr>
          <w:b w:val="0"/>
          <w:lang w:val="en-US"/>
        </w:rPr>
        <w:t>ervices</w:t>
      </w:r>
      <w:r w:rsidR="002236C6" w:rsidRPr="0031477B">
        <w:rPr>
          <w:b w:val="0"/>
          <w:lang w:val="en-US"/>
        </w:rPr>
        <w:t>.</w:t>
      </w:r>
    </w:p>
    <w:p w14:paraId="36D77877" w14:textId="5CC58491" w:rsidR="00E602F5" w:rsidRPr="0031477B" w:rsidRDefault="00E602F5" w:rsidP="004B5B1C">
      <w:pPr>
        <w:pStyle w:val="3rdlevelheading"/>
        <w:outlineLvl w:val="9"/>
        <w:rPr>
          <w:b w:val="0"/>
          <w:lang w:val="en-US"/>
        </w:rPr>
      </w:pPr>
      <w:r w:rsidRPr="0031477B">
        <w:rPr>
          <w:b w:val="0"/>
          <w:lang w:val="en-US"/>
        </w:rPr>
        <w:t>The Consultant shall</w:t>
      </w:r>
      <w:r w:rsidR="00312F01" w:rsidRPr="0031477B">
        <w:rPr>
          <w:b w:val="0"/>
          <w:lang w:val="en-US"/>
        </w:rPr>
        <w:t xml:space="preserve"> </w:t>
      </w:r>
      <w:r w:rsidR="008E5C1A" w:rsidRPr="0031477B">
        <w:rPr>
          <w:b w:val="0"/>
          <w:lang w:val="en-US"/>
        </w:rPr>
        <w:t xml:space="preserve">prepare </w:t>
      </w:r>
      <w:r w:rsidR="002B2AA7" w:rsidRPr="0031477B">
        <w:rPr>
          <w:b w:val="0"/>
          <w:lang w:val="en-US"/>
        </w:rPr>
        <w:t>an</w:t>
      </w:r>
      <w:r w:rsidR="008E5C1A" w:rsidRPr="0031477B">
        <w:rPr>
          <w:b w:val="0"/>
          <w:lang w:val="en-US"/>
        </w:rPr>
        <w:t xml:space="preserve"> implementation schedule of design of Construction object </w:t>
      </w:r>
      <w:r w:rsidR="004B304E" w:rsidRPr="0031477B">
        <w:rPr>
          <w:b w:val="0"/>
          <w:lang w:val="en-US"/>
        </w:rPr>
        <w:t xml:space="preserve">within </w:t>
      </w:r>
      <w:r w:rsidR="00EC0E6E" w:rsidRPr="0031477B">
        <w:rPr>
          <w:b w:val="0"/>
          <w:lang w:val="en-US"/>
        </w:rPr>
        <w:t xml:space="preserve">Design </w:t>
      </w:r>
      <w:r w:rsidR="004B304E" w:rsidRPr="0031477B">
        <w:rPr>
          <w:b w:val="0"/>
          <w:lang w:val="en-US"/>
        </w:rPr>
        <w:t xml:space="preserve">Priority Section </w:t>
      </w:r>
      <w:r w:rsidR="008E5C1A" w:rsidRPr="0031477B">
        <w:rPr>
          <w:b w:val="0"/>
          <w:lang w:val="en-US"/>
        </w:rPr>
        <w:t xml:space="preserve">and submit </w:t>
      </w:r>
      <w:r w:rsidR="00AB1F68" w:rsidRPr="0031477B">
        <w:rPr>
          <w:b w:val="0"/>
          <w:lang w:val="en-US"/>
        </w:rPr>
        <w:t>it for approval. This implementation schedule shall be updated monthl</w:t>
      </w:r>
      <w:r w:rsidR="008850BF" w:rsidRPr="0031477B">
        <w:rPr>
          <w:b w:val="0"/>
          <w:lang w:val="en-US"/>
        </w:rPr>
        <w:t xml:space="preserve">y and included in </w:t>
      </w:r>
      <w:r w:rsidR="00BE5C41" w:rsidRPr="0031477B">
        <w:rPr>
          <w:b w:val="0"/>
          <w:lang w:val="en-US"/>
        </w:rPr>
        <w:t>Progress report. The Client may change the p</w:t>
      </w:r>
      <w:r w:rsidR="005976DB" w:rsidRPr="0031477B">
        <w:rPr>
          <w:b w:val="0"/>
          <w:lang w:val="en-US"/>
        </w:rPr>
        <w:t>riorities</w:t>
      </w:r>
      <w:r w:rsidR="008E41D7" w:rsidRPr="0031477B">
        <w:rPr>
          <w:b w:val="0"/>
          <w:lang w:val="en-US"/>
        </w:rPr>
        <w:t xml:space="preserve"> </w:t>
      </w:r>
      <w:r w:rsidR="00C25CDB" w:rsidRPr="0031477B">
        <w:rPr>
          <w:b w:val="0"/>
          <w:lang w:val="en-US"/>
        </w:rPr>
        <w:t>for design of Con</w:t>
      </w:r>
      <w:r w:rsidR="00BE5C41" w:rsidRPr="0031477B">
        <w:rPr>
          <w:b w:val="0"/>
          <w:lang w:val="en-US"/>
        </w:rPr>
        <w:t>s</w:t>
      </w:r>
      <w:r w:rsidR="00C25CDB" w:rsidRPr="0031477B">
        <w:rPr>
          <w:b w:val="0"/>
          <w:lang w:val="en-US"/>
        </w:rPr>
        <w:t>truction</w:t>
      </w:r>
      <w:r w:rsidR="00BE5C41" w:rsidRPr="0031477B">
        <w:rPr>
          <w:b w:val="0"/>
          <w:lang w:val="en-US"/>
        </w:rPr>
        <w:t xml:space="preserve"> objects</w:t>
      </w:r>
      <w:r w:rsidR="00E77065" w:rsidRPr="0031477B">
        <w:rPr>
          <w:b w:val="0"/>
          <w:lang w:val="en-US"/>
        </w:rPr>
        <w:t>.</w:t>
      </w:r>
      <w:r w:rsidR="00C25CDB" w:rsidRPr="0031477B">
        <w:rPr>
          <w:b w:val="0"/>
          <w:lang w:val="en-US"/>
        </w:rPr>
        <w:t xml:space="preserve"> </w:t>
      </w:r>
    </w:p>
    <w:p w14:paraId="2E4FC0C4" w14:textId="5965E049" w:rsidR="00B15EB5" w:rsidRPr="0031477B" w:rsidRDefault="16432527" w:rsidP="004B5B1C">
      <w:pPr>
        <w:pStyle w:val="3rdlevelheading"/>
        <w:outlineLvl w:val="9"/>
        <w:rPr>
          <w:b w:val="0"/>
          <w:lang w:val="en-US"/>
        </w:rPr>
      </w:pPr>
      <w:r w:rsidRPr="0031477B">
        <w:rPr>
          <w:b w:val="0"/>
          <w:lang w:val="en-US"/>
        </w:rPr>
        <w:t>The following table shows the indicative list of Construction Objects based on Preliminary Design solutions</w:t>
      </w:r>
      <w:r w:rsidR="00B179E6" w:rsidRPr="0031477B">
        <w:rPr>
          <w:b w:val="0"/>
          <w:lang w:val="en-US"/>
        </w:rPr>
        <w:t xml:space="preserve"> which the Consultant shall take into account in the development of the Design (and liaise with the Client regarding any necessary changes identified)</w:t>
      </w:r>
      <w:r w:rsidRPr="0031477B">
        <w:rPr>
          <w:b w:val="0"/>
          <w:lang w:val="en-US"/>
        </w:rPr>
        <w:t>:</w:t>
      </w:r>
    </w:p>
    <w:p w14:paraId="7E9BD793" w14:textId="77777777" w:rsidR="007B425B" w:rsidRPr="0031477B" w:rsidRDefault="007B425B" w:rsidP="00244E0A">
      <w:pPr>
        <w:rPr>
          <w:lang w:val="en-US"/>
        </w:rPr>
      </w:pPr>
    </w:p>
    <w:tbl>
      <w:tblPr>
        <w:tblStyle w:val="TableGrid"/>
        <w:tblW w:w="9351" w:type="dxa"/>
        <w:tblLook w:val="04A0" w:firstRow="1" w:lastRow="0" w:firstColumn="1" w:lastColumn="0" w:noHBand="0" w:noVBand="1"/>
      </w:tblPr>
      <w:tblGrid>
        <w:gridCol w:w="1425"/>
        <w:gridCol w:w="2256"/>
        <w:gridCol w:w="3772"/>
        <w:gridCol w:w="1898"/>
      </w:tblGrid>
      <w:tr w:rsidR="0031477B" w:rsidRPr="0031477B" w14:paraId="3365466C" w14:textId="77777777" w:rsidTr="16432527">
        <w:trPr>
          <w:tblHeader/>
        </w:trPr>
        <w:tc>
          <w:tcPr>
            <w:tcW w:w="1425" w:type="dxa"/>
          </w:tcPr>
          <w:p w14:paraId="3BEE4093" w14:textId="77777777" w:rsidR="00E85BE9" w:rsidRPr="0031477B" w:rsidRDefault="16432527" w:rsidP="16432527">
            <w:pPr>
              <w:jc w:val="center"/>
              <w:rPr>
                <w:b/>
                <w:lang w:val="en-US"/>
              </w:rPr>
            </w:pPr>
            <w:r w:rsidRPr="0031477B">
              <w:rPr>
                <w:b/>
                <w:lang w:val="en-US"/>
              </w:rPr>
              <w:lastRenderedPageBreak/>
              <w:t>Construction object No.</w:t>
            </w:r>
          </w:p>
        </w:tc>
        <w:tc>
          <w:tcPr>
            <w:tcW w:w="2256" w:type="dxa"/>
          </w:tcPr>
          <w:p w14:paraId="3E301135" w14:textId="77777777" w:rsidR="00E85BE9" w:rsidRPr="0031477B" w:rsidRDefault="16432527" w:rsidP="16432527">
            <w:pPr>
              <w:jc w:val="center"/>
              <w:rPr>
                <w:b/>
                <w:lang w:val="en-US"/>
              </w:rPr>
            </w:pPr>
            <w:r w:rsidRPr="0031477B">
              <w:rPr>
                <w:b/>
                <w:lang w:val="en-US"/>
              </w:rPr>
              <w:t>Design priority section</w:t>
            </w:r>
          </w:p>
        </w:tc>
        <w:tc>
          <w:tcPr>
            <w:tcW w:w="3772" w:type="dxa"/>
          </w:tcPr>
          <w:p w14:paraId="5510F4DF" w14:textId="77777777" w:rsidR="00E85BE9" w:rsidRPr="0031477B" w:rsidRDefault="16432527" w:rsidP="16432527">
            <w:pPr>
              <w:jc w:val="center"/>
              <w:rPr>
                <w:b/>
                <w:lang w:val="en-US"/>
              </w:rPr>
            </w:pPr>
            <w:r w:rsidRPr="0031477B">
              <w:rPr>
                <w:b/>
                <w:lang w:val="en-US"/>
              </w:rPr>
              <w:t>Construction permits title</w:t>
            </w:r>
          </w:p>
        </w:tc>
        <w:tc>
          <w:tcPr>
            <w:tcW w:w="1898" w:type="dxa"/>
          </w:tcPr>
          <w:p w14:paraId="068EE7F5" w14:textId="77777777" w:rsidR="00E85BE9" w:rsidRPr="0031477B" w:rsidRDefault="00E85BE9" w:rsidP="16432527">
            <w:pPr>
              <w:jc w:val="center"/>
              <w:rPr>
                <w:b/>
                <w:lang w:val="en-US"/>
              </w:rPr>
            </w:pPr>
            <w:r w:rsidRPr="0031477B">
              <w:rPr>
                <w:b/>
                <w:lang w:val="en-US"/>
              </w:rPr>
              <w:t>Location</w:t>
            </w:r>
            <w:r w:rsidRPr="0031477B">
              <w:rPr>
                <w:rStyle w:val="FootnoteReference"/>
                <w:b/>
                <w:lang w:val="en-US"/>
              </w:rPr>
              <w:footnoteReference w:id="5"/>
            </w:r>
            <w:r w:rsidRPr="0031477B">
              <w:rPr>
                <w:b/>
                <w:lang w:val="en-US"/>
              </w:rPr>
              <w:t xml:space="preserve"> (range), km</w:t>
            </w:r>
          </w:p>
        </w:tc>
      </w:tr>
      <w:tr w:rsidR="0031477B" w:rsidRPr="0031477B" w14:paraId="080E390E" w14:textId="77777777" w:rsidTr="16432527">
        <w:tc>
          <w:tcPr>
            <w:tcW w:w="1425" w:type="dxa"/>
          </w:tcPr>
          <w:p w14:paraId="4F4B5B59" w14:textId="77777777" w:rsidR="00E85BE9" w:rsidRPr="0031477B" w:rsidRDefault="00E85BE9" w:rsidP="0083379F">
            <w:pPr>
              <w:pStyle w:val="ListParagraph"/>
              <w:numPr>
                <w:ilvl w:val="0"/>
                <w:numId w:val="26"/>
              </w:numPr>
              <w:rPr>
                <w:lang w:val="en-US"/>
              </w:rPr>
            </w:pPr>
          </w:p>
        </w:tc>
        <w:tc>
          <w:tcPr>
            <w:tcW w:w="2256" w:type="dxa"/>
            <w:vMerge w:val="restart"/>
          </w:tcPr>
          <w:p w14:paraId="18FC556D" w14:textId="77777777" w:rsidR="00E85BE9" w:rsidRPr="0031477B" w:rsidRDefault="00E85BE9" w:rsidP="00C747BB">
            <w:pPr>
              <w:rPr>
                <w:lang w:val="en-US"/>
              </w:rPr>
            </w:pPr>
          </w:p>
          <w:p w14:paraId="23660640" w14:textId="77777777" w:rsidR="00E85BE9" w:rsidRPr="0031477B" w:rsidRDefault="00E85BE9" w:rsidP="00C747BB">
            <w:pPr>
              <w:rPr>
                <w:lang w:val="en-US"/>
              </w:rPr>
            </w:pPr>
          </w:p>
          <w:p w14:paraId="1C0A7BF3" w14:textId="77777777" w:rsidR="00E85BE9" w:rsidRPr="0031477B" w:rsidRDefault="00E85BE9" w:rsidP="00C747BB">
            <w:pPr>
              <w:rPr>
                <w:lang w:val="en-US"/>
              </w:rPr>
            </w:pPr>
          </w:p>
          <w:p w14:paraId="5941E3AE" w14:textId="77777777" w:rsidR="00E85BE9" w:rsidRPr="0031477B" w:rsidRDefault="00E85BE9" w:rsidP="00C747BB">
            <w:pPr>
              <w:rPr>
                <w:lang w:val="en-US"/>
              </w:rPr>
            </w:pPr>
          </w:p>
          <w:p w14:paraId="4FC87236" w14:textId="77777777" w:rsidR="00E85BE9" w:rsidRPr="0031477B" w:rsidRDefault="16432527" w:rsidP="16432527">
            <w:pPr>
              <w:rPr>
                <w:b/>
                <w:lang w:val="en-US"/>
              </w:rPr>
            </w:pPr>
            <w:r w:rsidRPr="0031477B">
              <w:rPr>
                <w:b/>
                <w:lang w:val="en-US"/>
              </w:rPr>
              <w:t xml:space="preserve">RBDTD-LV-DS1DPS1 </w:t>
            </w:r>
          </w:p>
          <w:p w14:paraId="57D25FF3" w14:textId="2F036144" w:rsidR="00E85BE9" w:rsidRPr="0031477B" w:rsidRDefault="16432527" w:rsidP="16432527">
            <w:pPr>
              <w:rPr>
                <w:lang w:val="en-US"/>
              </w:rPr>
            </w:pPr>
            <w:r w:rsidRPr="0031477B">
              <w:rPr>
                <w:b/>
                <w:lang w:val="en-US"/>
              </w:rPr>
              <w:t>Design Section No. 1</w:t>
            </w:r>
          </w:p>
        </w:tc>
        <w:tc>
          <w:tcPr>
            <w:tcW w:w="3772" w:type="dxa"/>
            <w:vAlign w:val="center"/>
          </w:tcPr>
          <w:p w14:paraId="3CB7E16B" w14:textId="5F3B433B" w:rsidR="00E85BE9" w:rsidRPr="0031477B" w:rsidRDefault="16432527" w:rsidP="16432527">
            <w:pPr>
              <w:spacing w:after="0" w:line="257" w:lineRule="auto"/>
              <w:rPr>
                <w:lang w:val="en-US"/>
              </w:rPr>
            </w:pPr>
            <w:r w:rsidRPr="0031477B">
              <w:rPr>
                <w:lang w:val="en-US"/>
              </w:rPr>
              <w:t xml:space="preserve">Existing </w:t>
            </w:r>
            <w:proofErr w:type="spellStart"/>
            <w:r w:rsidRPr="0031477B">
              <w:rPr>
                <w:lang w:val="en-US"/>
              </w:rPr>
              <w:t>LDz</w:t>
            </w:r>
            <w:proofErr w:type="spellEnd"/>
            <w:r w:rsidRPr="0031477B">
              <w:rPr>
                <w:lang w:val="en-US"/>
              </w:rPr>
              <w:t xml:space="preserve"> 1520mm railway tracks rebuilding (21,630 - 29,500)</w:t>
            </w:r>
          </w:p>
        </w:tc>
        <w:tc>
          <w:tcPr>
            <w:tcW w:w="1898" w:type="dxa"/>
            <w:vAlign w:val="center"/>
          </w:tcPr>
          <w:p w14:paraId="754F8E2D" w14:textId="77777777" w:rsidR="00E85BE9" w:rsidRPr="0031477B" w:rsidRDefault="16432527" w:rsidP="16432527">
            <w:pPr>
              <w:spacing w:after="0" w:line="257" w:lineRule="auto"/>
              <w:rPr>
                <w:lang w:val="en-US"/>
              </w:rPr>
            </w:pPr>
            <w:r w:rsidRPr="0031477B">
              <w:rPr>
                <w:lang w:val="en-US"/>
              </w:rPr>
              <w:t>21,630 - 29,500</w:t>
            </w:r>
          </w:p>
        </w:tc>
      </w:tr>
      <w:tr w:rsidR="0031477B" w:rsidRPr="0031477B" w14:paraId="52F6BCBF" w14:textId="77777777" w:rsidTr="16432527">
        <w:tc>
          <w:tcPr>
            <w:tcW w:w="1425" w:type="dxa"/>
          </w:tcPr>
          <w:p w14:paraId="24AF865C" w14:textId="77777777" w:rsidR="00E85BE9" w:rsidRPr="0031477B" w:rsidRDefault="00E85BE9" w:rsidP="0083379F">
            <w:pPr>
              <w:pStyle w:val="ListParagraph"/>
              <w:numPr>
                <w:ilvl w:val="0"/>
                <w:numId w:val="26"/>
              </w:numPr>
              <w:rPr>
                <w:lang w:val="en-US"/>
              </w:rPr>
            </w:pPr>
          </w:p>
        </w:tc>
        <w:tc>
          <w:tcPr>
            <w:tcW w:w="2256" w:type="dxa"/>
            <w:vMerge/>
          </w:tcPr>
          <w:p w14:paraId="7CC23AB4" w14:textId="77777777" w:rsidR="00E85BE9" w:rsidRPr="0031477B" w:rsidRDefault="00E85BE9" w:rsidP="00C747BB">
            <w:pPr>
              <w:rPr>
                <w:lang w:val="en-US"/>
              </w:rPr>
            </w:pPr>
          </w:p>
        </w:tc>
        <w:tc>
          <w:tcPr>
            <w:tcW w:w="3772" w:type="dxa"/>
            <w:vAlign w:val="center"/>
          </w:tcPr>
          <w:p w14:paraId="42530FF0" w14:textId="5F3B433B" w:rsidR="00E85BE9" w:rsidRPr="0031477B" w:rsidRDefault="16432527" w:rsidP="16432527">
            <w:pPr>
              <w:spacing w:after="0" w:line="257" w:lineRule="auto"/>
              <w:rPr>
                <w:lang w:val="en-US"/>
              </w:rPr>
            </w:pPr>
            <w:proofErr w:type="spellStart"/>
            <w:r w:rsidRPr="0031477B">
              <w:rPr>
                <w:lang w:val="en-US"/>
              </w:rPr>
              <w:t>Tornakalns</w:t>
            </w:r>
            <w:proofErr w:type="spellEnd"/>
            <w:r w:rsidRPr="0031477B">
              <w:rPr>
                <w:lang w:val="en-US"/>
              </w:rPr>
              <w:t xml:space="preserve"> (</w:t>
            </w:r>
            <w:proofErr w:type="spellStart"/>
            <w:r w:rsidRPr="0031477B">
              <w:rPr>
                <w:lang w:val="en-US"/>
              </w:rPr>
              <w:t>Jelgavas</w:t>
            </w:r>
            <w:proofErr w:type="spellEnd"/>
            <w:r w:rsidRPr="0031477B">
              <w:rPr>
                <w:lang w:val="en-US"/>
              </w:rPr>
              <w:t xml:space="preserve"> street 21,630km) - </w:t>
            </w:r>
            <w:proofErr w:type="spellStart"/>
            <w:r w:rsidRPr="0031477B">
              <w:rPr>
                <w:lang w:val="en-US"/>
              </w:rPr>
              <w:t>Imanta</w:t>
            </w:r>
            <w:proofErr w:type="spellEnd"/>
            <w:r w:rsidRPr="0031477B">
              <w:rPr>
                <w:lang w:val="en-US"/>
              </w:rPr>
              <w:t xml:space="preserve"> (Riga airport 29,500 km)</w:t>
            </w:r>
          </w:p>
        </w:tc>
        <w:tc>
          <w:tcPr>
            <w:tcW w:w="1898" w:type="dxa"/>
            <w:vAlign w:val="center"/>
          </w:tcPr>
          <w:p w14:paraId="07975078" w14:textId="77777777" w:rsidR="00E85BE9" w:rsidRPr="0031477B" w:rsidRDefault="16432527" w:rsidP="16432527">
            <w:pPr>
              <w:spacing w:after="0" w:line="257" w:lineRule="auto"/>
              <w:rPr>
                <w:lang w:val="en-US"/>
              </w:rPr>
            </w:pPr>
            <w:r w:rsidRPr="0031477B">
              <w:rPr>
                <w:lang w:val="en-US"/>
              </w:rPr>
              <w:t>21,630 - 29,500</w:t>
            </w:r>
          </w:p>
        </w:tc>
      </w:tr>
      <w:tr w:rsidR="0031477B" w:rsidRPr="0031477B" w14:paraId="0BF5F693" w14:textId="77777777" w:rsidTr="16432527">
        <w:tc>
          <w:tcPr>
            <w:tcW w:w="1425" w:type="dxa"/>
          </w:tcPr>
          <w:p w14:paraId="5EB3CB38" w14:textId="77777777" w:rsidR="00E85BE9" w:rsidRPr="0031477B" w:rsidRDefault="00E85BE9" w:rsidP="0083379F">
            <w:pPr>
              <w:pStyle w:val="ListParagraph"/>
              <w:numPr>
                <w:ilvl w:val="0"/>
                <w:numId w:val="26"/>
              </w:numPr>
              <w:rPr>
                <w:lang w:val="en-US"/>
              </w:rPr>
            </w:pPr>
          </w:p>
        </w:tc>
        <w:tc>
          <w:tcPr>
            <w:tcW w:w="2256" w:type="dxa"/>
            <w:vMerge/>
          </w:tcPr>
          <w:p w14:paraId="32880966" w14:textId="77777777" w:rsidR="00E85BE9" w:rsidRPr="0031477B" w:rsidRDefault="00E85BE9" w:rsidP="00C747BB">
            <w:pPr>
              <w:rPr>
                <w:lang w:val="en-US"/>
              </w:rPr>
            </w:pPr>
          </w:p>
        </w:tc>
        <w:tc>
          <w:tcPr>
            <w:tcW w:w="3772" w:type="dxa"/>
            <w:vAlign w:val="center"/>
          </w:tcPr>
          <w:p w14:paraId="27DD50AB" w14:textId="77777777" w:rsidR="00E85BE9" w:rsidRPr="0031477B" w:rsidRDefault="16432527" w:rsidP="16432527">
            <w:pPr>
              <w:spacing w:after="0" w:line="257" w:lineRule="auto"/>
              <w:rPr>
                <w:lang w:val="en-US"/>
              </w:rPr>
            </w:pPr>
            <w:r w:rsidRPr="0031477B">
              <w:rPr>
                <w:lang w:val="en-US"/>
              </w:rPr>
              <w:t>Road viaduct (PK 25+752)</w:t>
            </w:r>
          </w:p>
        </w:tc>
        <w:tc>
          <w:tcPr>
            <w:tcW w:w="1898" w:type="dxa"/>
            <w:vAlign w:val="center"/>
          </w:tcPr>
          <w:p w14:paraId="706C75F4" w14:textId="77777777" w:rsidR="00E85BE9" w:rsidRPr="0031477B" w:rsidRDefault="16432527" w:rsidP="16432527">
            <w:pPr>
              <w:spacing w:after="0" w:line="257" w:lineRule="auto"/>
              <w:rPr>
                <w:lang w:val="en-US"/>
              </w:rPr>
            </w:pPr>
            <w:r w:rsidRPr="0031477B">
              <w:rPr>
                <w:lang w:val="en-US"/>
              </w:rPr>
              <w:t xml:space="preserve">PK 25+752 </w:t>
            </w:r>
          </w:p>
        </w:tc>
      </w:tr>
      <w:tr w:rsidR="0031477B" w:rsidRPr="0031477B" w14:paraId="0FDBA32F" w14:textId="77777777" w:rsidTr="16432527">
        <w:tc>
          <w:tcPr>
            <w:tcW w:w="1425" w:type="dxa"/>
          </w:tcPr>
          <w:p w14:paraId="76010C4A" w14:textId="77777777" w:rsidR="00E85BE9" w:rsidRPr="0031477B" w:rsidRDefault="00E85BE9" w:rsidP="0083379F">
            <w:pPr>
              <w:pStyle w:val="ListParagraph"/>
              <w:numPr>
                <w:ilvl w:val="0"/>
                <w:numId w:val="26"/>
              </w:numPr>
              <w:rPr>
                <w:lang w:val="en-US"/>
              </w:rPr>
            </w:pPr>
          </w:p>
        </w:tc>
        <w:tc>
          <w:tcPr>
            <w:tcW w:w="2256" w:type="dxa"/>
            <w:vMerge/>
          </w:tcPr>
          <w:p w14:paraId="21415724" w14:textId="77777777" w:rsidR="00E85BE9" w:rsidRPr="0031477B" w:rsidRDefault="00E85BE9" w:rsidP="00C747BB">
            <w:pPr>
              <w:rPr>
                <w:lang w:val="en-US"/>
              </w:rPr>
            </w:pPr>
          </w:p>
        </w:tc>
        <w:tc>
          <w:tcPr>
            <w:tcW w:w="3772" w:type="dxa"/>
            <w:vAlign w:val="center"/>
          </w:tcPr>
          <w:p w14:paraId="62B8B50D" w14:textId="660F3D90" w:rsidR="00E85BE9" w:rsidRPr="0031477B" w:rsidRDefault="00C15776" w:rsidP="16432527">
            <w:pPr>
              <w:spacing w:after="0" w:line="257" w:lineRule="auto"/>
              <w:rPr>
                <w:lang w:val="en-US"/>
              </w:rPr>
            </w:pPr>
            <w:r w:rsidRPr="0031477B">
              <w:rPr>
                <w:lang w:val="en-US"/>
              </w:rPr>
              <w:t>Crossing</w:t>
            </w:r>
            <w:r w:rsidR="16432527" w:rsidRPr="0031477B">
              <w:rPr>
                <w:lang w:val="en-US"/>
              </w:rPr>
              <w:t xml:space="preserve"> (PK 28+812)</w:t>
            </w:r>
          </w:p>
        </w:tc>
        <w:tc>
          <w:tcPr>
            <w:tcW w:w="1898" w:type="dxa"/>
            <w:vAlign w:val="center"/>
          </w:tcPr>
          <w:p w14:paraId="63069DAB" w14:textId="77777777" w:rsidR="00E85BE9" w:rsidRPr="0031477B" w:rsidRDefault="16432527" w:rsidP="16432527">
            <w:pPr>
              <w:spacing w:after="0" w:line="257" w:lineRule="auto"/>
              <w:rPr>
                <w:lang w:val="en-US"/>
              </w:rPr>
            </w:pPr>
            <w:r w:rsidRPr="0031477B">
              <w:rPr>
                <w:lang w:val="en-US"/>
              </w:rPr>
              <w:t>PK 28+812</w:t>
            </w:r>
          </w:p>
        </w:tc>
      </w:tr>
      <w:tr w:rsidR="0031477B" w:rsidRPr="0031477B" w14:paraId="42FFA668" w14:textId="77777777" w:rsidTr="16432527">
        <w:tc>
          <w:tcPr>
            <w:tcW w:w="1425" w:type="dxa"/>
          </w:tcPr>
          <w:p w14:paraId="780FF16D" w14:textId="77777777" w:rsidR="00E85BE9" w:rsidRPr="0031477B" w:rsidRDefault="00E85BE9" w:rsidP="0083379F">
            <w:pPr>
              <w:pStyle w:val="ListParagraph"/>
              <w:numPr>
                <w:ilvl w:val="0"/>
                <w:numId w:val="26"/>
              </w:numPr>
              <w:rPr>
                <w:lang w:val="en-US"/>
              </w:rPr>
            </w:pPr>
          </w:p>
        </w:tc>
        <w:tc>
          <w:tcPr>
            <w:tcW w:w="2256" w:type="dxa"/>
            <w:vMerge/>
          </w:tcPr>
          <w:p w14:paraId="16ADDB03" w14:textId="77777777" w:rsidR="00E85BE9" w:rsidRPr="0031477B" w:rsidRDefault="00E85BE9" w:rsidP="00C747BB">
            <w:pPr>
              <w:rPr>
                <w:lang w:val="en-US"/>
              </w:rPr>
            </w:pPr>
          </w:p>
        </w:tc>
        <w:tc>
          <w:tcPr>
            <w:tcW w:w="3772" w:type="dxa"/>
            <w:vAlign w:val="center"/>
          </w:tcPr>
          <w:p w14:paraId="26B7B1AC" w14:textId="5F3B433B" w:rsidR="00E85BE9" w:rsidRPr="0031477B" w:rsidRDefault="16432527" w:rsidP="16432527">
            <w:pPr>
              <w:spacing w:after="0" w:line="257" w:lineRule="auto"/>
              <w:rPr>
                <w:lang w:val="en-US"/>
              </w:rPr>
            </w:pPr>
            <w:r w:rsidRPr="0031477B">
              <w:rPr>
                <w:lang w:val="en-US"/>
              </w:rPr>
              <w:t>Building/</w:t>
            </w:r>
            <w:proofErr w:type="spellStart"/>
            <w:r w:rsidRPr="0031477B">
              <w:rPr>
                <w:lang w:val="en-US"/>
              </w:rPr>
              <w:t>structur</w:t>
            </w:r>
            <w:proofErr w:type="spellEnd"/>
            <w:r w:rsidRPr="0031477B">
              <w:rPr>
                <w:lang w:val="en-US"/>
              </w:rPr>
              <w:t xml:space="preserve"> demolishing for every applicable land plot in railway </w:t>
            </w:r>
            <w:proofErr w:type="spellStart"/>
            <w:r w:rsidRPr="0031477B">
              <w:rPr>
                <w:lang w:val="en-US"/>
              </w:rPr>
              <w:t>RoW</w:t>
            </w:r>
            <w:proofErr w:type="spellEnd"/>
          </w:p>
        </w:tc>
        <w:tc>
          <w:tcPr>
            <w:tcW w:w="1898" w:type="dxa"/>
            <w:vAlign w:val="center"/>
          </w:tcPr>
          <w:p w14:paraId="7027D412" w14:textId="77777777" w:rsidR="00E85BE9" w:rsidRPr="0031477B" w:rsidRDefault="16432527" w:rsidP="16432527">
            <w:pPr>
              <w:spacing w:after="0" w:line="257" w:lineRule="auto"/>
              <w:rPr>
                <w:lang w:val="en-US"/>
              </w:rPr>
            </w:pPr>
            <w:r w:rsidRPr="0031477B">
              <w:rPr>
                <w:lang w:val="en-US"/>
              </w:rPr>
              <w:t>21,630 - 29,500</w:t>
            </w:r>
          </w:p>
        </w:tc>
      </w:tr>
      <w:tr w:rsidR="0031477B" w:rsidRPr="0031477B" w14:paraId="00FB88AC" w14:textId="77777777" w:rsidTr="16432527">
        <w:tc>
          <w:tcPr>
            <w:tcW w:w="1425" w:type="dxa"/>
          </w:tcPr>
          <w:p w14:paraId="649FC4F6" w14:textId="77777777" w:rsidR="00E85BE9" w:rsidRPr="0031477B" w:rsidRDefault="00E85BE9" w:rsidP="0083379F">
            <w:pPr>
              <w:pStyle w:val="ListParagraph"/>
              <w:numPr>
                <w:ilvl w:val="0"/>
                <w:numId w:val="26"/>
              </w:numPr>
              <w:rPr>
                <w:lang w:val="en-US"/>
              </w:rPr>
            </w:pPr>
          </w:p>
        </w:tc>
        <w:tc>
          <w:tcPr>
            <w:tcW w:w="2256" w:type="dxa"/>
            <w:vMerge/>
          </w:tcPr>
          <w:p w14:paraId="605401C2" w14:textId="77777777" w:rsidR="00E85BE9" w:rsidRPr="0031477B" w:rsidRDefault="00E85BE9" w:rsidP="00C747BB">
            <w:pPr>
              <w:rPr>
                <w:lang w:val="en-US"/>
              </w:rPr>
            </w:pPr>
          </w:p>
        </w:tc>
        <w:tc>
          <w:tcPr>
            <w:tcW w:w="3772" w:type="dxa"/>
            <w:vAlign w:val="center"/>
          </w:tcPr>
          <w:p w14:paraId="11D45B00" w14:textId="77777777" w:rsidR="00E85BE9" w:rsidRPr="0031477B" w:rsidRDefault="16432527" w:rsidP="16432527">
            <w:pPr>
              <w:rPr>
                <w:lang w:val="en-US"/>
              </w:rPr>
            </w:pPr>
            <w:r w:rsidRPr="0031477B">
              <w:rPr>
                <w:lang w:val="en-US"/>
              </w:rPr>
              <w:t xml:space="preserve">Other construction permit split proposed by designer and accepted by Client (e.g. crossing viaducts, segregated grade pedestrian crossings others) </w:t>
            </w:r>
          </w:p>
        </w:tc>
        <w:tc>
          <w:tcPr>
            <w:tcW w:w="1898" w:type="dxa"/>
            <w:vAlign w:val="center"/>
          </w:tcPr>
          <w:p w14:paraId="1AB3DB94" w14:textId="77777777" w:rsidR="00E85BE9" w:rsidRPr="0031477B" w:rsidRDefault="16432527" w:rsidP="16432527">
            <w:pPr>
              <w:spacing w:after="0" w:line="257" w:lineRule="auto"/>
              <w:rPr>
                <w:lang w:val="en-US"/>
              </w:rPr>
            </w:pPr>
            <w:r w:rsidRPr="0031477B">
              <w:rPr>
                <w:lang w:val="en-US"/>
              </w:rPr>
              <w:t> </w:t>
            </w:r>
          </w:p>
        </w:tc>
      </w:tr>
      <w:tr w:rsidR="0031477B" w:rsidRPr="0031477B" w14:paraId="0A0E5165" w14:textId="77777777" w:rsidTr="16432527">
        <w:tc>
          <w:tcPr>
            <w:tcW w:w="1425" w:type="dxa"/>
          </w:tcPr>
          <w:p w14:paraId="4CB6E209" w14:textId="77777777" w:rsidR="00E85BE9" w:rsidRPr="0031477B" w:rsidRDefault="00E85BE9" w:rsidP="0083379F">
            <w:pPr>
              <w:pStyle w:val="ListParagraph"/>
              <w:numPr>
                <w:ilvl w:val="0"/>
                <w:numId w:val="26"/>
              </w:numPr>
              <w:rPr>
                <w:lang w:val="en-US"/>
              </w:rPr>
            </w:pPr>
          </w:p>
        </w:tc>
        <w:tc>
          <w:tcPr>
            <w:tcW w:w="2256" w:type="dxa"/>
            <w:vMerge w:val="restart"/>
          </w:tcPr>
          <w:p w14:paraId="1F0A4BEA" w14:textId="77777777" w:rsidR="00E85BE9" w:rsidRPr="0031477B" w:rsidRDefault="00E85BE9" w:rsidP="00C747BB">
            <w:pPr>
              <w:rPr>
                <w:lang w:val="en-US"/>
              </w:rPr>
            </w:pPr>
          </w:p>
          <w:p w14:paraId="690F0A60" w14:textId="77777777" w:rsidR="00E85BE9" w:rsidRPr="0031477B" w:rsidRDefault="00E85BE9" w:rsidP="00C747BB">
            <w:pPr>
              <w:rPr>
                <w:lang w:val="en-US"/>
              </w:rPr>
            </w:pPr>
          </w:p>
          <w:p w14:paraId="010DF1D3" w14:textId="77777777" w:rsidR="00E85BE9" w:rsidRPr="0031477B" w:rsidRDefault="00E85BE9" w:rsidP="00C747BB">
            <w:pPr>
              <w:rPr>
                <w:lang w:val="en-US"/>
              </w:rPr>
            </w:pPr>
          </w:p>
          <w:p w14:paraId="0F02E32D" w14:textId="77777777" w:rsidR="00E85BE9" w:rsidRPr="0031477B" w:rsidRDefault="00E85BE9" w:rsidP="00C747BB">
            <w:pPr>
              <w:rPr>
                <w:lang w:val="en-US"/>
              </w:rPr>
            </w:pPr>
          </w:p>
          <w:p w14:paraId="7CD1FFAD" w14:textId="77777777" w:rsidR="00E85BE9" w:rsidRPr="0031477B" w:rsidRDefault="00E85BE9" w:rsidP="00C747BB">
            <w:pPr>
              <w:rPr>
                <w:lang w:val="en-US"/>
              </w:rPr>
            </w:pPr>
          </w:p>
          <w:p w14:paraId="1F4A7C62" w14:textId="77777777" w:rsidR="00E85BE9" w:rsidRPr="0031477B" w:rsidRDefault="00E85BE9" w:rsidP="00C747BB">
            <w:pPr>
              <w:rPr>
                <w:lang w:val="en-US"/>
              </w:rPr>
            </w:pPr>
          </w:p>
          <w:p w14:paraId="07928675" w14:textId="08AC7CDB" w:rsidR="00E85BE9" w:rsidRPr="0031477B" w:rsidRDefault="16432527" w:rsidP="16432527">
            <w:pPr>
              <w:rPr>
                <w:b/>
                <w:lang w:val="en-US"/>
              </w:rPr>
            </w:pPr>
            <w:r w:rsidRPr="0031477B">
              <w:rPr>
                <w:b/>
                <w:lang w:val="en-US"/>
              </w:rPr>
              <w:t>RBDTD-LV-DS</w:t>
            </w:r>
            <w:r w:rsidR="00E4664D" w:rsidRPr="0031477B">
              <w:rPr>
                <w:b/>
                <w:lang w:val="en-US"/>
              </w:rPr>
              <w:t>2</w:t>
            </w:r>
            <w:r w:rsidRPr="0031477B">
              <w:rPr>
                <w:b/>
                <w:lang w:val="en-US"/>
              </w:rPr>
              <w:t>DPS</w:t>
            </w:r>
            <w:r w:rsidR="00E4664D" w:rsidRPr="0031477B">
              <w:rPr>
                <w:b/>
                <w:lang w:val="en-US"/>
              </w:rPr>
              <w:t>1</w:t>
            </w:r>
            <w:r w:rsidRPr="0031477B">
              <w:rPr>
                <w:b/>
                <w:lang w:val="en-US"/>
              </w:rPr>
              <w:t xml:space="preserve"> </w:t>
            </w:r>
          </w:p>
          <w:p w14:paraId="1B3CFB97" w14:textId="77777777" w:rsidR="00E85BE9" w:rsidRPr="0031477B" w:rsidRDefault="00E85BE9" w:rsidP="00C747BB">
            <w:pPr>
              <w:rPr>
                <w:b/>
                <w:lang w:val="en-US"/>
              </w:rPr>
            </w:pPr>
          </w:p>
          <w:p w14:paraId="0D8C9578" w14:textId="77777777" w:rsidR="00E85BE9" w:rsidRPr="0031477B" w:rsidRDefault="00E85BE9" w:rsidP="00C747BB">
            <w:pPr>
              <w:rPr>
                <w:b/>
                <w:lang w:val="en-US"/>
              </w:rPr>
            </w:pPr>
          </w:p>
          <w:p w14:paraId="654EC640" w14:textId="5C3E911C" w:rsidR="00E85BE9" w:rsidRPr="0031477B" w:rsidRDefault="16432527" w:rsidP="16432527">
            <w:pPr>
              <w:rPr>
                <w:lang w:val="en-US"/>
              </w:rPr>
            </w:pPr>
            <w:r w:rsidRPr="0031477B">
              <w:rPr>
                <w:b/>
                <w:lang w:val="en-US"/>
              </w:rPr>
              <w:t>Design Section No. 2</w:t>
            </w:r>
          </w:p>
        </w:tc>
        <w:tc>
          <w:tcPr>
            <w:tcW w:w="3772" w:type="dxa"/>
            <w:vAlign w:val="center"/>
          </w:tcPr>
          <w:p w14:paraId="1A188528" w14:textId="5F3B433B" w:rsidR="00E85BE9" w:rsidRPr="0031477B" w:rsidRDefault="16432527" w:rsidP="16432527">
            <w:pPr>
              <w:rPr>
                <w:lang w:val="en-US"/>
              </w:rPr>
            </w:pPr>
            <w:r w:rsidRPr="0031477B">
              <w:rPr>
                <w:lang w:val="en-US"/>
              </w:rPr>
              <w:t xml:space="preserve">Existing </w:t>
            </w:r>
            <w:proofErr w:type="spellStart"/>
            <w:r w:rsidRPr="0031477B">
              <w:rPr>
                <w:lang w:val="en-US"/>
              </w:rPr>
              <w:t>LDz</w:t>
            </w:r>
            <w:proofErr w:type="spellEnd"/>
            <w:r w:rsidRPr="0031477B">
              <w:rPr>
                <w:lang w:val="en-US"/>
              </w:rPr>
              <w:t xml:space="preserve"> 1520mm railway tracks rebuilding (3,500 - 11,300km)</w:t>
            </w:r>
            <w:r w:rsidR="00E85BE9" w:rsidRPr="0031477B">
              <w:rPr>
                <w:lang w:val="en-US"/>
              </w:rPr>
              <w:br/>
            </w:r>
            <w:proofErr w:type="spellStart"/>
            <w:r w:rsidRPr="0031477B">
              <w:rPr>
                <w:lang w:val="en-US"/>
              </w:rPr>
              <w:t>Stopinu</w:t>
            </w:r>
            <w:proofErr w:type="spellEnd"/>
            <w:r w:rsidRPr="0031477B">
              <w:rPr>
                <w:lang w:val="en-US"/>
              </w:rPr>
              <w:t xml:space="preserve"> municipality </w:t>
            </w:r>
            <w:r w:rsidR="00E85BE9" w:rsidRPr="0031477B">
              <w:rPr>
                <w:lang w:val="en-US"/>
              </w:rPr>
              <w:br/>
            </w:r>
            <w:proofErr w:type="spellStart"/>
            <w:r w:rsidRPr="0031477B">
              <w:rPr>
                <w:lang w:val="en-US"/>
              </w:rPr>
              <w:t>Salaspils</w:t>
            </w:r>
            <w:proofErr w:type="spellEnd"/>
            <w:r w:rsidRPr="0031477B">
              <w:rPr>
                <w:lang w:val="en-US"/>
              </w:rPr>
              <w:t xml:space="preserve"> municipality</w:t>
            </w:r>
          </w:p>
        </w:tc>
        <w:tc>
          <w:tcPr>
            <w:tcW w:w="1898" w:type="dxa"/>
            <w:vAlign w:val="center"/>
          </w:tcPr>
          <w:p w14:paraId="39B90555" w14:textId="77777777" w:rsidR="00E85BE9" w:rsidRPr="0031477B" w:rsidRDefault="16432527" w:rsidP="16432527">
            <w:pPr>
              <w:rPr>
                <w:b/>
                <w:lang w:val="en-US"/>
              </w:rPr>
            </w:pPr>
            <w:r w:rsidRPr="0031477B">
              <w:rPr>
                <w:sz w:val="21"/>
                <w:szCs w:val="21"/>
                <w:lang w:val="en-US"/>
              </w:rPr>
              <w:t>3,500 - 11,300</w:t>
            </w:r>
          </w:p>
        </w:tc>
      </w:tr>
      <w:tr w:rsidR="0031477B" w:rsidRPr="0031477B" w14:paraId="30E8F7F9" w14:textId="77777777" w:rsidTr="16432527">
        <w:tc>
          <w:tcPr>
            <w:tcW w:w="1425" w:type="dxa"/>
          </w:tcPr>
          <w:p w14:paraId="6255360E" w14:textId="77777777" w:rsidR="00E85BE9" w:rsidRPr="0031477B" w:rsidRDefault="00E85BE9" w:rsidP="0083379F">
            <w:pPr>
              <w:pStyle w:val="ListParagraph"/>
              <w:numPr>
                <w:ilvl w:val="0"/>
                <w:numId w:val="26"/>
              </w:numPr>
              <w:rPr>
                <w:lang w:val="en-US"/>
              </w:rPr>
            </w:pPr>
          </w:p>
        </w:tc>
        <w:tc>
          <w:tcPr>
            <w:tcW w:w="2256" w:type="dxa"/>
            <w:vMerge/>
          </w:tcPr>
          <w:p w14:paraId="7A0790EC" w14:textId="77777777" w:rsidR="00E85BE9" w:rsidRPr="0031477B" w:rsidRDefault="00E85BE9" w:rsidP="00C747BB">
            <w:pPr>
              <w:rPr>
                <w:lang w:val="en-US"/>
              </w:rPr>
            </w:pPr>
          </w:p>
        </w:tc>
        <w:tc>
          <w:tcPr>
            <w:tcW w:w="3772" w:type="dxa"/>
            <w:vAlign w:val="center"/>
          </w:tcPr>
          <w:p w14:paraId="0F4FA5C6" w14:textId="5F3B433B" w:rsidR="00E85BE9" w:rsidRPr="0031477B" w:rsidRDefault="16432527" w:rsidP="16432527">
            <w:pPr>
              <w:rPr>
                <w:lang w:val="en-US"/>
              </w:rPr>
            </w:pPr>
            <w:r w:rsidRPr="0031477B">
              <w:rPr>
                <w:lang w:val="en-US"/>
              </w:rPr>
              <w:t xml:space="preserve">Existing </w:t>
            </w:r>
            <w:proofErr w:type="spellStart"/>
            <w:r w:rsidRPr="0031477B">
              <w:rPr>
                <w:lang w:val="en-US"/>
              </w:rPr>
              <w:t>LDz</w:t>
            </w:r>
            <w:proofErr w:type="spellEnd"/>
            <w:r w:rsidRPr="0031477B">
              <w:rPr>
                <w:lang w:val="en-US"/>
              </w:rPr>
              <w:t xml:space="preserve"> 1520mm railway tracks rebuilding (11,300 - 19,084km)</w:t>
            </w:r>
            <w:r w:rsidR="00E85BE9" w:rsidRPr="0031477B">
              <w:rPr>
                <w:lang w:val="en-US"/>
              </w:rPr>
              <w:br/>
            </w:r>
            <w:r w:rsidRPr="0031477B">
              <w:rPr>
                <w:lang w:val="en-US"/>
              </w:rPr>
              <w:t xml:space="preserve">Riga municipality </w:t>
            </w:r>
          </w:p>
        </w:tc>
        <w:tc>
          <w:tcPr>
            <w:tcW w:w="1898" w:type="dxa"/>
            <w:vAlign w:val="center"/>
          </w:tcPr>
          <w:p w14:paraId="7D97501A" w14:textId="77777777" w:rsidR="00E85BE9" w:rsidRPr="0031477B" w:rsidRDefault="16432527" w:rsidP="16432527">
            <w:pPr>
              <w:spacing w:after="0" w:line="257" w:lineRule="auto"/>
              <w:rPr>
                <w:lang w:val="en-US"/>
              </w:rPr>
            </w:pPr>
            <w:r w:rsidRPr="0031477B">
              <w:rPr>
                <w:sz w:val="21"/>
                <w:szCs w:val="21"/>
                <w:lang w:val="en-US"/>
              </w:rPr>
              <w:t>11,300 - 19,084</w:t>
            </w:r>
          </w:p>
        </w:tc>
      </w:tr>
      <w:tr w:rsidR="0031477B" w:rsidRPr="0031477B" w14:paraId="0471E44F" w14:textId="77777777" w:rsidTr="16432527">
        <w:tc>
          <w:tcPr>
            <w:tcW w:w="1425" w:type="dxa"/>
          </w:tcPr>
          <w:p w14:paraId="747DCF1D" w14:textId="77777777" w:rsidR="00E85BE9" w:rsidRPr="0031477B" w:rsidRDefault="00E85BE9" w:rsidP="0083379F">
            <w:pPr>
              <w:pStyle w:val="ListParagraph"/>
              <w:numPr>
                <w:ilvl w:val="0"/>
                <w:numId w:val="26"/>
              </w:numPr>
              <w:rPr>
                <w:lang w:val="en-US"/>
              </w:rPr>
            </w:pPr>
          </w:p>
        </w:tc>
        <w:tc>
          <w:tcPr>
            <w:tcW w:w="2256" w:type="dxa"/>
            <w:vMerge/>
          </w:tcPr>
          <w:p w14:paraId="197F8C90" w14:textId="77777777" w:rsidR="00E85BE9" w:rsidRPr="0031477B" w:rsidRDefault="00E85BE9" w:rsidP="00C747BB">
            <w:pPr>
              <w:rPr>
                <w:lang w:val="en-US"/>
              </w:rPr>
            </w:pPr>
          </w:p>
        </w:tc>
        <w:tc>
          <w:tcPr>
            <w:tcW w:w="3772" w:type="dxa"/>
            <w:vAlign w:val="center"/>
          </w:tcPr>
          <w:p w14:paraId="4D40420F" w14:textId="5F3B433B" w:rsidR="00E85BE9" w:rsidRPr="0031477B" w:rsidRDefault="16432527" w:rsidP="16432527">
            <w:pPr>
              <w:rPr>
                <w:lang w:val="en-US"/>
              </w:rPr>
            </w:pPr>
            <w:r w:rsidRPr="0031477B">
              <w:rPr>
                <w:lang w:val="en-US"/>
              </w:rPr>
              <w:t>Section 2.1.  (3,500 - 4,000km)</w:t>
            </w:r>
            <w:r w:rsidR="00E85BE9" w:rsidRPr="0031477B">
              <w:rPr>
                <w:lang w:val="en-US"/>
              </w:rPr>
              <w:br/>
            </w:r>
            <w:proofErr w:type="spellStart"/>
            <w:r w:rsidRPr="0031477B">
              <w:rPr>
                <w:lang w:val="en-US"/>
              </w:rPr>
              <w:t>Stopinu</w:t>
            </w:r>
            <w:proofErr w:type="spellEnd"/>
            <w:r w:rsidRPr="0031477B">
              <w:rPr>
                <w:lang w:val="en-US"/>
              </w:rPr>
              <w:t xml:space="preserve"> municipality  </w:t>
            </w:r>
          </w:p>
        </w:tc>
        <w:tc>
          <w:tcPr>
            <w:tcW w:w="1898" w:type="dxa"/>
            <w:vAlign w:val="center"/>
          </w:tcPr>
          <w:p w14:paraId="353319CF" w14:textId="77777777" w:rsidR="00E85BE9" w:rsidRPr="0031477B" w:rsidRDefault="16432527" w:rsidP="16432527">
            <w:pPr>
              <w:spacing w:after="0" w:line="257" w:lineRule="auto"/>
              <w:rPr>
                <w:lang w:val="en-US"/>
              </w:rPr>
            </w:pPr>
            <w:r w:rsidRPr="0031477B">
              <w:rPr>
                <w:sz w:val="21"/>
                <w:szCs w:val="21"/>
                <w:lang w:val="en-US"/>
              </w:rPr>
              <w:t>3,500 - 4,000</w:t>
            </w:r>
          </w:p>
        </w:tc>
      </w:tr>
      <w:tr w:rsidR="0031477B" w:rsidRPr="0031477B" w14:paraId="2EFB57E9" w14:textId="77777777" w:rsidTr="16432527">
        <w:tc>
          <w:tcPr>
            <w:tcW w:w="1425" w:type="dxa"/>
          </w:tcPr>
          <w:p w14:paraId="20505077" w14:textId="77777777" w:rsidR="00E85BE9" w:rsidRPr="0031477B" w:rsidRDefault="00E85BE9" w:rsidP="0083379F">
            <w:pPr>
              <w:pStyle w:val="ListParagraph"/>
              <w:numPr>
                <w:ilvl w:val="0"/>
                <w:numId w:val="26"/>
              </w:numPr>
              <w:rPr>
                <w:lang w:val="en-US"/>
              </w:rPr>
            </w:pPr>
          </w:p>
        </w:tc>
        <w:tc>
          <w:tcPr>
            <w:tcW w:w="2256" w:type="dxa"/>
            <w:vMerge/>
          </w:tcPr>
          <w:p w14:paraId="442BADB0" w14:textId="77777777" w:rsidR="00E85BE9" w:rsidRPr="0031477B" w:rsidRDefault="00E85BE9" w:rsidP="00C747BB">
            <w:pPr>
              <w:rPr>
                <w:lang w:val="en-US"/>
              </w:rPr>
            </w:pPr>
          </w:p>
        </w:tc>
        <w:tc>
          <w:tcPr>
            <w:tcW w:w="3772" w:type="dxa"/>
            <w:vAlign w:val="center"/>
          </w:tcPr>
          <w:p w14:paraId="5AB30537" w14:textId="5F3B433B" w:rsidR="00E85BE9" w:rsidRPr="0031477B" w:rsidRDefault="16432527" w:rsidP="16432527">
            <w:pPr>
              <w:rPr>
                <w:lang w:val="en-US"/>
              </w:rPr>
            </w:pPr>
            <w:r w:rsidRPr="0031477B">
              <w:rPr>
                <w:lang w:val="en-US"/>
              </w:rPr>
              <w:t>Modified section 2.2.  (4,000 - 5,600km)</w:t>
            </w:r>
            <w:r w:rsidR="00E85BE9" w:rsidRPr="0031477B">
              <w:rPr>
                <w:lang w:val="en-US"/>
              </w:rPr>
              <w:br/>
            </w:r>
            <w:proofErr w:type="spellStart"/>
            <w:r w:rsidRPr="0031477B">
              <w:rPr>
                <w:lang w:val="en-US"/>
              </w:rPr>
              <w:t>Stopinu</w:t>
            </w:r>
            <w:proofErr w:type="spellEnd"/>
            <w:r w:rsidRPr="0031477B">
              <w:rPr>
                <w:lang w:val="en-US"/>
              </w:rPr>
              <w:t xml:space="preserve"> municipality  </w:t>
            </w:r>
          </w:p>
        </w:tc>
        <w:tc>
          <w:tcPr>
            <w:tcW w:w="1898" w:type="dxa"/>
            <w:vAlign w:val="center"/>
          </w:tcPr>
          <w:p w14:paraId="20DBE560" w14:textId="77777777" w:rsidR="00E85BE9" w:rsidRPr="0031477B" w:rsidRDefault="16432527" w:rsidP="16432527">
            <w:pPr>
              <w:spacing w:after="0" w:line="257" w:lineRule="auto"/>
              <w:rPr>
                <w:lang w:val="en-US"/>
              </w:rPr>
            </w:pPr>
            <w:r w:rsidRPr="0031477B">
              <w:rPr>
                <w:sz w:val="21"/>
                <w:szCs w:val="21"/>
                <w:lang w:val="en-US"/>
              </w:rPr>
              <w:t>4,000 - 5,600</w:t>
            </w:r>
          </w:p>
        </w:tc>
      </w:tr>
      <w:tr w:rsidR="0031477B" w:rsidRPr="0031477B" w14:paraId="1A669161" w14:textId="77777777" w:rsidTr="16432527">
        <w:tc>
          <w:tcPr>
            <w:tcW w:w="1425" w:type="dxa"/>
          </w:tcPr>
          <w:p w14:paraId="7B685CC8" w14:textId="77777777" w:rsidR="00E85BE9" w:rsidRPr="0031477B" w:rsidRDefault="00E85BE9" w:rsidP="0083379F">
            <w:pPr>
              <w:pStyle w:val="ListParagraph"/>
              <w:numPr>
                <w:ilvl w:val="0"/>
                <w:numId w:val="26"/>
              </w:numPr>
              <w:rPr>
                <w:lang w:val="en-US"/>
              </w:rPr>
            </w:pPr>
          </w:p>
        </w:tc>
        <w:tc>
          <w:tcPr>
            <w:tcW w:w="2256" w:type="dxa"/>
            <w:vMerge/>
          </w:tcPr>
          <w:p w14:paraId="6DBC6E5F" w14:textId="77777777" w:rsidR="00E85BE9" w:rsidRPr="0031477B" w:rsidRDefault="00E85BE9" w:rsidP="00C747BB">
            <w:pPr>
              <w:rPr>
                <w:lang w:val="en-US"/>
              </w:rPr>
            </w:pPr>
          </w:p>
        </w:tc>
        <w:tc>
          <w:tcPr>
            <w:tcW w:w="3772" w:type="dxa"/>
            <w:vAlign w:val="center"/>
          </w:tcPr>
          <w:p w14:paraId="70E32D51" w14:textId="5F3B433B" w:rsidR="00E85BE9" w:rsidRPr="0031477B" w:rsidRDefault="16432527" w:rsidP="16432527">
            <w:pPr>
              <w:rPr>
                <w:lang w:val="en-US"/>
              </w:rPr>
            </w:pPr>
            <w:r w:rsidRPr="0031477B">
              <w:rPr>
                <w:lang w:val="en-US"/>
              </w:rPr>
              <w:t>Section 2.3. (5,600-11,300km)</w:t>
            </w:r>
            <w:r w:rsidR="00E85BE9" w:rsidRPr="0031477B">
              <w:rPr>
                <w:lang w:val="en-US"/>
              </w:rPr>
              <w:br/>
            </w:r>
            <w:proofErr w:type="spellStart"/>
            <w:r w:rsidRPr="0031477B">
              <w:rPr>
                <w:lang w:val="en-US"/>
              </w:rPr>
              <w:t>Stopinu</w:t>
            </w:r>
            <w:proofErr w:type="spellEnd"/>
            <w:r w:rsidRPr="0031477B">
              <w:rPr>
                <w:lang w:val="en-US"/>
              </w:rPr>
              <w:t xml:space="preserve"> municipality </w:t>
            </w:r>
          </w:p>
        </w:tc>
        <w:tc>
          <w:tcPr>
            <w:tcW w:w="1898" w:type="dxa"/>
            <w:vAlign w:val="center"/>
          </w:tcPr>
          <w:p w14:paraId="564E718A" w14:textId="77777777" w:rsidR="00E85BE9" w:rsidRPr="0031477B" w:rsidRDefault="16432527" w:rsidP="16432527">
            <w:pPr>
              <w:spacing w:after="0" w:line="257" w:lineRule="auto"/>
              <w:rPr>
                <w:lang w:val="en-US"/>
              </w:rPr>
            </w:pPr>
            <w:r w:rsidRPr="0031477B">
              <w:rPr>
                <w:sz w:val="21"/>
                <w:szCs w:val="21"/>
                <w:lang w:val="en-US"/>
              </w:rPr>
              <w:t>5,600-11,300</w:t>
            </w:r>
          </w:p>
        </w:tc>
      </w:tr>
      <w:tr w:rsidR="0031477B" w:rsidRPr="0031477B" w14:paraId="791299E7" w14:textId="77777777" w:rsidTr="16432527">
        <w:tc>
          <w:tcPr>
            <w:tcW w:w="1425" w:type="dxa"/>
          </w:tcPr>
          <w:p w14:paraId="6BE3EC56" w14:textId="77777777" w:rsidR="00E85BE9" w:rsidRPr="0031477B" w:rsidRDefault="00E85BE9" w:rsidP="0083379F">
            <w:pPr>
              <w:pStyle w:val="ListParagraph"/>
              <w:numPr>
                <w:ilvl w:val="0"/>
                <w:numId w:val="26"/>
              </w:numPr>
              <w:rPr>
                <w:lang w:val="en-US"/>
              </w:rPr>
            </w:pPr>
          </w:p>
        </w:tc>
        <w:tc>
          <w:tcPr>
            <w:tcW w:w="2256" w:type="dxa"/>
            <w:vMerge/>
          </w:tcPr>
          <w:p w14:paraId="21EE7EA1" w14:textId="77777777" w:rsidR="00E85BE9" w:rsidRPr="0031477B" w:rsidRDefault="00E85BE9" w:rsidP="00C747BB">
            <w:pPr>
              <w:rPr>
                <w:lang w:val="en-US"/>
              </w:rPr>
            </w:pPr>
          </w:p>
        </w:tc>
        <w:tc>
          <w:tcPr>
            <w:tcW w:w="3772" w:type="dxa"/>
            <w:vAlign w:val="center"/>
          </w:tcPr>
          <w:p w14:paraId="557CA2CE" w14:textId="5F3B433B" w:rsidR="00E85BE9" w:rsidRPr="0031477B" w:rsidRDefault="16432527" w:rsidP="16432527">
            <w:pPr>
              <w:rPr>
                <w:lang w:val="en-US"/>
              </w:rPr>
            </w:pPr>
            <w:r w:rsidRPr="0031477B">
              <w:rPr>
                <w:lang w:val="en-US"/>
              </w:rPr>
              <w:t>Section 2.4. (11,300 - 13,100km)</w:t>
            </w:r>
            <w:r w:rsidR="00E85BE9" w:rsidRPr="0031477B">
              <w:rPr>
                <w:lang w:val="en-US"/>
              </w:rPr>
              <w:br/>
            </w:r>
            <w:r w:rsidRPr="0031477B">
              <w:rPr>
                <w:lang w:val="en-US"/>
              </w:rPr>
              <w:t xml:space="preserve">Riga municipality </w:t>
            </w:r>
          </w:p>
        </w:tc>
        <w:tc>
          <w:tcPr>
            <w:tcW w:w="1898" w:type="dxa"/>
            <w:vAlign w:val="center"/>
          </w:tcPr>
          <w:p w14:paraId="297E9B25" w14:textId="77777777" w:rsidR="00E85BE9" w:rsidRPr="0031477B" w:rsidRDefault="16432527" w:rsidP="16432527">
            <w:pPr>
              <w:spacing w:after="0" w:line="257" w:lineRule="auto"/>
              <w:rPr>
                <w:lang w:val="en-US"/>
              </w:rPr>
            </w:pPr>
            <w:r w:rsidRPr="0031477B">
              <w:rPr>
                <w:sz w:val="21"/>
                <w:szCs w:val="21"/>
                <w:lang w:val="en-US"/>
              </w:rPr>
              <w:t>11,300 - 13,100</w:t>
            </w:r>
          </w:p>
        </w:tc>
      </w:tr>
      <w:tr w:rsidR="0031477B" w:rsidRPr="0031477B" w14:paraId="7B041CBD" w14:textId="77777777" w:rsidTr="16432527">
        <w:tc>
          <w:tcPr>
            <w:tcW w:w="1425" w:type="dxa"/>
          </w:tcPr>
          <w:p w14:paraId="59A72D59" w14:textId="77777777" w:rsidR="00E85BE9" w:rsidRPr="0031477B" w:rsidRDefault="00E85BE9" w:rsidP="0083379F">
            <w:pPr>
              <w:pStyle w:val="ListParagraph"/>
              <w:numPr>
                <w:ilvl w:val="0"/>
                <w:numId w:val="26"/>
              </w:numPr>
              <w:rPr>
                <w:lang w:val="en-US"/>
              </w:rPr>
            </w:pPr>
          </w:p>
        </w:tc>
        <w:tc>
          <w:tcPr>
            <w:tcW w:w="2256" w:type="dxa"/>
            <w:vMerge/>
          </w:tcPr>
          <w:p w14:paraId="7D83A80A" w14:textId="77777777" w:rsidR="00E85BE9" w:rsidRPr="0031477B" w:rsidRDefault="00E85BE9" w:rsidP="00C747BB">
            <w:pPr>
              <w:rPr>
                <w:lang w:val="en-US"/>
              </w:rPr>
            </w:pPr>
          </w:p>
        </w:tc>
        <w:tc>
          <w:tcPr>
            <w:tcW w:w="3772" w:type="dxa"/>
            <w:vAlign w:val="center"/>
          </w:tcPr>
          <w:p w14:paraId="3ED27960" w14:textId="5F3B433B" w:rsidR="00E85BE9" w:rsidRPr="0031477B" w:rsidRDefault="16432527" w:rsidP="16432527">
            <w:pPr>
              <w:rPr>
                <w:lang w:val="en-US"/>
              </w:rPr>
            </w:pPr>
            <w:r w:rsidRPr="0031477B">
              <w:rPr>
                <w:lang w:val="en-US"/>
              </w:rPr>
              <w:t>Modified section 2.5.  (13,100 - 14,500km)</w:t>
            </w:r>
            <w:r w:rsidR="00E85BE9" w:rsidRPr="0031477B">
              <w:rPr>
                <w:lang w:val="en-US"/>
              </w:rPr>
              <w:br/>
            </w:r>
            <w:r w:rsidRPr="0031477B">
              <w:rPr>
                <w:lang w:val="en-US"/>
              </w:rPr>
              <w:t xml:space="preserve">Riga municipality </w:t>
            </w:r>
          </w:p>
        </w:tc>
        <w:tc>
          <w:tcPr>
            <w:tcW w:w="1898" w:type="dxa"/>
            <w:vAlign w:val="center"/>
          </w:tcPr>
          <w:p w14:paraId="2B872786" w14:textId="77777777" w:rsidR="00E85BE9" w:rsidRPr="0031477B" w:rsidRDefault="16432527" w:rsidP="16432527">
            <w:pPr>
              <w:spacing w:after="0" w:line="257" w:lineRule="auto"/>
              <w:rPr>
                <w:lang w:val="en-US"/>
              </w:rPr>
            </w:pPr>
            <w:r w:rsidRPr="0031477B">
              <w:rPr>
                <w:sz w:val="21"/>
                <w:szCs w:val="21"/>
                <w:lang w:val="en-US"/>
              </w:rPr>
              <w:t>13,100 - 14,500</w:t>
            </w:r>
          </w:p>
        </w:tc>
      </w:tr>
      <w:tr w:rsidR="0031477B" w:rsidRPr="0031477B" w14:paraId="0CC4CE51" w14:textId="77777777" w:rsidTr="16432527">
        <w:tc>
          <w:tcPr>
            <w:tcW w:w="1425" w:type="dxa"/>
          </w:tcPr>
          <w:p w14:paraId="67CF6F6D" w14:textId="77777777" w:rsidR="00E85BE9" w:rsidRPr="0031477B" w:rsidRDefault="00E85BE9" w:rsidP="0083379F">
            <w:pPr>
              <w:pStyle w:val="ListParagraph"/>
              <w:numPr>
                <w:ilvl w:val="0"/>
                <w:numId w:val="26"/>
              </w:numPr>
              <w:rPr>
                <w:lang w:val="en-US"/>
              </w:rPr>
            </w:pPr>
          </w:p>
        </w:tc>
        <w:tc>
          <w:tcPr>
            <w:tcW w:w="2256" w:type="dxa"/>
            <w:vMerge/>
          </w:tcPr>
          <w:p w14:paraId="1BF290AD" w14:textId="77777777" w:rsidR="00E85BE9" w:rsidRPr="0031477B" w:rsidRDefault="00E85BE9" w:rsidP="00C747BB">
            <w:pPr>
              <w:rPr>
                <w:lang w:val="en-US"/>
              </w:rPr>
            </w:pPr>
          </w:p>
        </w:tc>
        <w:tc>
          <w:tcPr>
            <w:tcW w:w="3772" w:type="dxa"/>
            <w:vAlign w:val="center"/>
          </w:tcPr>
          <w:p w14:paraId="43A4FBCA" w14:textId="5F3B433B" w:rsidR="00E85BE9" w:rsidRPr="0031477B" w:rsidRDefault="16432527" w:rsidP="16432527">
            <w:pPr>
              <w:rPr>
                <w:lang w:val="en-US"/>
              </w:rPr>
            </w:pPr>
            <w:r w:rsidRPr="0031477B">
              <w:rPr>
                <w:lang w:val="en-US"/>
              </w:rPr>
              <w:t>Section 2.6. (14,500-16,100km)</w:t>
            </w:r>
            <w:r w:rsidR="00E85BE9" w:rsidRPr="0031477B">
              <w:rPr>
                <w:lang w:val="en-US"/>
              </w:rPr>
              <w:br/>
            </w:r>
            <w:r w:rsidRPr="0031477B">
              <w:rPr>
                <w:lang w:val="en-US"/>
              </w:rPr>
              <w:t xml:space="preserve">Riga municipality  </w:t>
            </w:r>
          </w:p>
        </w:tc>
        <w:tc>
          <w:tcPr>
            <w:tcW w:w="1898" w:type="dxa"/>
            <w:vAlign w:val="center"/>
          </w:tcPr>
          <w:p w14:paraId="2B5C3E0A" w14:textId="77777777" w:rsidR="00E85BE9" w:rsidRPr="0031477B" w:rsidRDefault="16432527" w:rsidP="16432527">
            <w:pPr>
              <w:spacing w:after="0" w:line="257" w:lineRule="auto"/>
              <w:rPr>
                <w:lang w:val="en-US"/>
              </w:rPr>
            </w:pPr>
            <w:r w:rsidRPr="0031477B">
              <w:rPr>
                <w:sz w:val="21"/>
                <w:szCs w:val="21"/>
                <w:lang w:val="en-US"/>
              </w:rPr>
              <w:t>14,500-16,100</w:t>
            </w:r>
          </w:p>
        </w:tc>
      </w:tr>
      <w:tr w:rsidR="0031477B" w:rsidRPr="0031477B" w14:paraId="1D7FDA74" w14:textId="77777777" w:rsidTr="16432527">
        <w:tc>
          <w:tcPr>
            <w:tcW w:w="1425" w:type="dxa"/>
          </w:tcPr>
          <w:p w14:paraId="752BB43E" w14:textId="77777777" w:rsidR="00E85BE9" w:rsidRPr="0031477B" w:rsidRDefault="00E85BE9" w:rsidP="0083379F">
            <w:pPr>
              <w:pStyle w:val="ListParagraph"/>
              <w:numPr>
                <w:ilvl w:val="0"/>
                <w:numId w:val="26"/>
              </w:numPr>
              <w:rPr>
                <w:lang w:val="en-US"/>
              </w:rPr>
            </w:pPr>
          </w:p>
        </w:tc>
        <w:tc>
          <w:tcPr>
            <w:tcW w:w="2256" w:type="dxa"/>
            <w:vMerge/>
          </w:tcPr>
          <w:p w14:paraId="28AE9EEB" w14:textId="77777777" w:rsidR="00E85BE9" w:rsidRPr="0031477B" w:rsidRDefault="00E85BE9" w:rsidP="00C747BB">
            <w:pPr>
              <w:rPr>
                <w:lang w:val="en-US"/>
              </w:rPr>
            </w:pPr>
          </w:p>
        </w:tc>
        <w:tc>
          <w:tcPr>
            <w:tcW w:w="3772" w:type="dxa"/>
            <w:vAlign w:val="bottom"/>
          </w:tcPr>
          <w:p w14:paraId="4E136288" w14:textId="5F3B433B" w:rsidR="00E85BE9" w:rsidRPr="0031477B" w:rsidRDefault="16432527" w:rsidP="16432527">
            <w:pPr>
              <w:rPr>
                <w:lang w:val="en-US"/>
              </w:rPr>
            </w:pPr>
            <w:r w:rsidRPr="0031477B">
              <w:rPr>
                <w:lang w:val="en-US"/>
              </w:rPr>
              <w:t xml:space="preserve">*Modified section 2.7. (16,100 + 19,092km) </w:t>
            </w:r>
            <w:r w:rsidR="00E85BE9" w:rsidRPr="0031477B">
              <w:rPr>
                <w:lang w:val="en-US"/>
              </w:rPr>
              <w:br/>
            </w:r>
            <w:r w:rsidRPr="0031477B">
              <w:rPr>
                <w:lang w:val="en-US"/>
              </w:rPr>
              <w:t xml:space="preserve">Riga municipality </w:t>
            </w:r>
          </w:p>
        </w:tc>
        <w:tc>
          <w:tcPr>
            <w:tcW w:w="1898" w:type="dxa"/>
            <w:vAlign w:val="center"/>
          </w:tcPr>
          <w:p w14:paraId="58B7C7FB" w14:textId="77777777" w:rsidR="00E85BE9" w:rsidRPr="0031477B" w:rsidRDefault="16432527" w:rsidP="16432527">
            <w:pPr>
              <w:spacing w:after="0" w:line="257" w:lineRule="auto"/>
              <w:rPr>
                <w:lang w:val="en-US"/>
              </w:rPr>
            </w:pPr>
            <w:r w:rsidRPr="0031477B">
              <w:rPr>
                <w:sz w:val="21"/>
                <w:szCs w:val="21"/>
                <w:lang w:val="en-US"/>
              </w:rPr>
              <w:t>16,100 + 19,092</w:t>
            </w:r>
          </w:p>
        </w:tc>
      </w:tr>
      <w:tr w:rsidR="0031477B" w:rsidRPr="0031477B" w14:paraId="176C3010" w14:textId="77777777" w:rsidTr="16432527">
        <w:tc>
          <w:tcPr>
            <w:tcW w:w="1425" w:type="dxa"/>
          </w:tcPr>
          <w:p w14:paraId="4CEC47B1" w14:textId="77777777" w:rsidR="00E85BE9" w:rsidRPr="0031477B" w:rsidRDefault="00E85BE9" w:rsidP="0083379F">
            <w:pPr>
              <w:pStyle w:val="ListParagraph"/>
              <w:numPr>
                <w:ilvl w:val="0"/>
                <w:numId w:val="26"/>
              </w:numPr>
              <w:rPr>
                <w:lang w:val="en-US"/>
              </w:rPr>
            </w:pPr>
          </w:p>
        </w:tc>
        <w:tc>
          <w:tcPr>
            <w:tcW w:w="2256" w:type="dxa"/>
            <w:vMerge/>
          </w:tcPr>
          <w:p w14:paraId="1F8729F1" w14:textId="77777777" w:rsidR="00E85BE9" w:rsidRPr="0031477B" w:rsidRDefault="00E85BE9" w:rsidP="00C747BB">
            <w:pPr>
              <w:rPr>
                <w:lang w:val="en-US"/>
              </w:rPr>
            </w:pPr>
          </w:p>
        </w:tc>
        <w:tc>
          <w:tcPr>
            <w:tcW w:w="3772" w:type="dxa"/>
            <w:vAlign w:val="center"/>
          </w:tcPr>
          <w:p w14:paraId="1F60D7D2" w14:textId="77777777" w:rsidR="00E85BE9" w:rsidRPr="0031477B" w:rsidRDefault="16432527" w:rsidP="16432527">
            <w:pPr>
              <w:rPr>
                <w:lang w:val="en-US"/>
              </w:rPr>
            </w:pPr>
            <w:r w:rsidRPr="0031477B">
              <w:rPr>
                <w:lang w:val="en-US"/>
              </w:rPr>
              <w:t>Road viaduct (4+255 km)</w:t>
            </w:r>
          </w:p>
        </w:tc>
        <w:tc>
          <w:tcPr>
            <w:tcW w:w="1898" w:type="dxa"/>
            <w:vAlign w:val="center"/>
          </w:tcPr>
          <w:p w14:paraId="614461E3" w14:textId="77777777" w:rsidR="00E85BE9" w:rsidRPr="0031477B" w:rsidRDefault="16432527" w:rsidP="16432527">
            <w:pPr>
              <w:spacing w:after="0" w:line="257" w:lineRule="auto"/>
              <w:rPr>
                <w:lang w:val="en-US"/>
              </w:rPr>
            </w:pPr>
            <w:r w:rsidRPr="0031477B">
              <w:rPr>
                <w:sz w:val="21"/>
                <w:szCs w:val="21"/>
                <w:lang w:val="en-US"/>
              </w:rPr>
              <w:t xml:space="preserve">4+255 km </w:t>
            </w:r>
          </w:p>
        </w:tc>
      </w:tr>
      <w:tr w:rsidR="0031477B" w:rsidRPr="0031477B" w14:paraId="61FB0CDA" w14:textId="77777777" w:rsidTr="16432527">
        <w:tc>
          <w:tcPr>
            <w:tcW w:w="1425" w:type="dxa"/>
          </w:tcPr>
          <w:p w14:paraId="5DA84399" w14:textId="77777777" w:rsidR="00636506" w:rsidRPr="0031477B" w:rsidRDefault="00636506" w:rsidP="0083379F">
            <w:pPr>
              <w:pStyle w:val="ListParagraph"/>
              <w:numPr>
                <w:ilvl w:val="0"/>
                <w:numId w:val="26"/>
              </w:numPr>
              <w:rPr>
                <w:lang w:val="en-US"/>
              </w:rPr>
            </w:pPr>
          </w:p>
        </w:tc>
        <w:tc>
          <w:tcPr>
            <w:tcW w:w="2256" w:type="dxa"/>
            <w:vMerge/>
          </w:tcPr>
          <w:p w14:paraId="1B3627B7" w14:textId="77777777" w:rsidR="00636506" w:rsidRPr="0031477B" w:rsidRDefault="00636506" w:rsidP="00C747BB">
            <w:pPr>
              <w:rPr>
                <w:lang w:val="en-US"/>
              </w:rPr>
            </w:pPr>
          </w:p>
        </w:tc>
        <w:tc>
          <w:tcPr>
            <w:tcW w:w="3772" w:type="dxa"/>
            <w:vAlign w:val="center"/>
          </w:tcPr>
          <w:p w14:paraId="079E56E0" w14:textId="517B36B9" w:rsidR="00636506" w:rsidRPr="0031477B" w:rsidRDefault="009C125E" w:rsidP="16432527">
            <w:pPr>
              <w:rPr>
                <w:lang w:val="en-US"/>
              </w:rPr>
            </w:pPr>
            <w:r w:rsidRPr="0031477B">
              <w:rPr>
                <w:lang w:val="en-US"/>
              </w:rPr>
              <w:t>Road viaduct  (6+279 km)</w:t>
            </w:r>
          </w:p>
        </w:tc>
        <w:tc>
          <w:tcPr>
            <w:tcW w:w="1898" w:type="dxa"/>
            <w:vAlign w:val="center"/>
          </w:tcPr>
          <w:p w14:paraId="6077761C" w14:textId="4D6AC2AA" w:rsidR="00636506" w:rsidRPr="0031477B" w:rsidRDefault="009C125E" w:rsidP="16432527">
            <w:pPr>
              <w:spacing w:after="0" w:line="257" w:lineRule="auto"/>
              <w:rPr>
                <w:sz w:val="21"/>
                <w:szCs w:val="21"/>
                <w:lang w:val="en-US"/>
              </w:rPr>
            </w:pPr>
            <w:r w:rsidRPr="0031477B">
              <w:rPr>
                <w:sz w:val="21"/>
                <w:szCs w:val="21"/>
                <w:lang w:val="en-US"/>
              </w:rPr>
              <w:t>6+279</w:t>
            </w:r>
          </w:p>
        </w:tc>
      </w:tr>
      <w:tr w:rsidR="0031477B" w:rsidRPr="0031477B" w14:paraId="2428E94D" w14:textId="77777777" w:rsidTr="16432527">
        <w:tc>
          <w:tcPr>
            <w:tcW w:w="1425" w:type="dxa"/>
          </w:tcPr>
          <w:p w14:paraId="2C7C8D30" w14:textId="77777777" w:rsidR="00E85BE9" w:rsidRPr="0031477B" w:rsidRDefault="00E85BE9" w:rsidP="0083379F">
            <w:pPr>
              <w:pStyle w:val="ListParagraph"/>
              <w:numPr>
                <w:ilvl w:val="0"/>
                <w:numId w:val="26"/>
              </w:numPr>
              <w:rPr>
                <w:lang w:val="en-US"/>
              </w:rPr>
            </w:pPr>
          </w:p>
        </w:tc>
        <w:tc>
          <w:tcPr>
            <w:tcW w:w="2256" w:type="dxa"/>
            <w:vMerge/>
          </w:tcPr>
          <w:p w14:paraId="414126D4" w14:textId="77777777" w:rsidR="00E85BE9" w:rsidRPr="0031477B" w:rsidRDefault="00E85BE9" w:rsidP="00C747BB">
            <w:pPr>
              <w:rPr>
                <w:lang w:val="en-US"/>
              </w:rPr>
            </w:pPr>
          </w:p>
        </w:tc>
        <w:tc>
          <w:tcPr>
            <w:tcW w:w="3772" w:type="dxa"/>
            <w:vAlign w:val="center"/>
          </w:tcPr>
          <w:p w14:paraId="7B7B7C49" w14:textId="77777777" w:rsidR="00E85BE9" w:rsidRPr="0031477B" w:rsidRDefault="16432527" w:rsidP="16432527">
            <w:pPr>
              <w:rPr>
                <w:lang w:val="en-US"/>
              </w:rPr>
            </w:pPr>
            <w:r w:rsidRPr="0031477B">
              <w:rPr>
                <w:lang w:val="en-US"/>
              </w:rPr>
              <w:t>Road viaduct (15+541 km)</w:t>
            </w:r>
          </w:p>
        </w:tc>
        <w:tc>
          <w:tcPr>
            <w:tcW w:w="1898" w:type="dxa"/>
            <w:vAlign w:val="center"/>
          </w:tcPr>
          <w:p w14:paraId="4B5C0497" w14:textId="77777777" w:rsidR="00E85BE9" w:rsidRPr="0031477B" w:rsidRDefault="16432527" w:rsidP="16432527">
            <w:pPr>
              <w:spacing w:after="0" w:line="257" w:lineRule="auto"/>
              <w:rPr>
                <w:lang w:val="en-US"/>
              </w:rPr>
            </w:pPr>
            <w:r w:rsidRPr="0031477B">
              <w:rPr>
                <w:sz w:val="21"/>
                <w:szCs w:val="21"/>
                <w:lang w:val="en-US"/>
              </w:rPr>
              <w:t>15+541 km</w:t>
            </w:r>
          </w:p>
        </w:tc>
      </w:tr>
      <w:tr w:rsidR="0031477B" w:rsidRPr="0031477B" w14:paraId="78C4D687" w14:textId="77777777" w:rsidTr="16432527">
        <w:tc>
          <w:tcPr>
            <w:tcW w:w="1425" w:type="dxa"/>
          </w:tcPr>
          <w:p w14:paraId="508AFDA6" w14:textId="77777777" w:rsidR="00E85BE9" w:rsidRPr="0031477B" w:rsidRDefault="00E85BE9" w:rsidP="0083379F">
            <w:pPr>
              <w:pStyle w:val="ListParagraph"/>
              <w:numPr>
                <w:ilvl w:val="0"/>
                <w:numId w:val="26"/>
              </w:numPr>
              <w:rPr>
                <w:lang w:val="en-US"/>
              </w:rPr>
            </w:pPr>
          </w:p>
        </w:tc>
        <w:tc>
          <w:tcPr>
            <w:tcW w:w="2256" w:type="dxa"/>
            <w:vMerge/>
          </w:tcPr>
          <w:p w14:paraId="7F319880" w14:textId="77777777" w:rsidR="00E85BE9" w:rsidRPr="0031477B" w:rsidRDefault="00E85BE9" w:rsidP="00C747BB">
            <w:pPr>
              <w:rPr>
                <w:lang w:val="en-US"/>
              </w:rPr>
            </w:pPr>
          </w:p>
        </w:tc>
        <w:tc>
          <w:tcPr>
            <w:tcW w:w="3772" w:type="dxa"/>
            <w:vAlign w:val="center"/>
          </w:tcPr>
          <w:p w14:paraId="2CB4667B" w14:textId="77777777" w:rsidR="00E85BE9" w:rsidRPr="0031477B" w:rsidRDefault="16432527" w:rsidP="16432527">
            <w:pPr>
              <w:rPr>
                <w:lang w:val="en-US"/>
              </w:rPr>
            </w:pPr>
            <w:r w:rsidRPr="0031477B">
              <w:rPr>
                <w:lang w:val="en-US"/>
              </w:rPr>
              <w:t>Road viaduct (16+873 km)</w:t>
            </w:r>
          </w:p>
        </w:tc>
        <w:tc>
          <w:tcPr>
            <w:tcW w:w="1898" w:type="dxa"/>
            <w:vAlign w:val="center"/>
          </w:tcPr>
          <w:p w14:paraId="1FCC3974" w14:textId="77777777" w:rsidR="00E85BE9" w:rsidRPr="0031477B" w:rsidRDefault="16432527" w:rsidP="16432527">
            <w:pPr>
              <w:spacing w:after="0" w:line="257" w:lineRule="auto"/>
              <w:rPr>
                <w:lang w:val="en-US"/>
              </w:rPr>
            </w:pPr>
            <w:r w:rsidRPr="0031477B">
              <w:rPr>
                <w:sz w:val="21"/>
                <w:szCs w:val="21"/>
                <w:lang w:val="en-US"/>
              </w:rPr>
              <w:t>16+873 km</w:t>
            </w:r>
          </w:p>
        </w:tc>
      </w:tr>
      <w:tr w:rsidR="0031477B" w:rsidRPr="0031477B" w14:paraId="008B6F9C" w14:textId="77777777" w:rsidTr="16432527">
        <w:tc>
          <w:tcPr>
            <w:tcW w:w="1425" w:type="dxa"/>
          </w:tcPr>
          <w:p w14:paraId="3266EC82" w14:textId="77777777" w:rsidR="00E85BE9" w:rsidRPr="0031477B" w:rsidRDefault="00E85BE9" w:rsidP="0083379F">
            <w:pPr>
              <w:pStyle w:val="ListParagraph"/>
              <w:numPr>
                <w:ilvl w:val="0"/>
                <w:numId w:val="26"/>
              </w:numPr>
              <w:rPr>
                <w:lang w:val="en-US"/>
              </w:rPr>
            </w:pPr>
          </w:p>
        </w:tc>
        <w:tc>
          <w:tcPr>
            <w:tcW w:w="2256" w:type="dxa"/>
            <w:vMerge/>
          </w:tcPr>
          <w:p w14:paraId="318C0D9F" w14:textId="77777777" w:rsidR="00E85BE9" w:rsidRPr="0031477B" w:rsidRDefault="00E85BE9" w:rsidP="00C747BB">
            <w:pPr>
              <w:rPr>
                <w:lang w:val="en-US"/>
              </w:rPr>
            </w:pPr>
          </w:p>
        </w:tc>
        <w:tc>
          <w:tcPr>
            <w:tcW w:w="3772" w:type="dxa"/>
            <w:vAlign w:val="center"/>
          </w:tcPr>
          <w:p w14:paraId="64F350CB" w14:textId="5F3B433B" w:rsidR="00E85BE9" w:rsidRPr="0031477B" w:rsidRDefault="16432527" w:rsidP="16432527">
            <w:pPr>
              <w:rPr>
                <w:lang w:val="en-US"/>
              </w:rPr>
            </w:pPr>
            <w:r w:rsidRPr="0031477B">
              <w:rPr>
                <w:lang w:val="en-US"/>
              </w:rPr>
              <w:t>Building/</w:t>
            </w:r>
            <w:proofErr w:type="spellStart"/>
            <w:r w:rsidRPr="0031477B">
              <w:rPr>
                <w:lang w:val="en-US"/>
              </w:rPr>
              <w:t>structur</w:t>
            </w:r>
            <w:proofErr w:type="spellEnd"/>
            <w:r w:rsidRPr="0031477B">
              <w:rPr>
                <w:lang w:val="en-US"/>
              </w:rPr>
              <w:t xml:space="preserve"> demolishing for every applicable land plot in railway </w:t>
            </w:r>
            <w:proofErr w:type="spellStart"/>
            <w:r w:rsidRPr="0031477B">
              <w:rPr>
                <w:lang w:val="en-US"/>
              </w:rPr>
              <w:t>RoW</w:t>
            </w:r>
            <w:proofErr w:type="spellEnd"/>
          </w:p>
        </w:tc>
        <w:tc>
          <w:tcPr>
            <w:tcW w:w="1898" w:type="dxa"/>
            <w:vAlign w:val="center"/>
          </w:tcPr>
          <w:p w14:paraId="656F7940" w14:textId="77777777" w:rsidR="00E85BE9" w:rsidRPr="0031477B" w:rsidRDefault="16432527" w:rsidP="16432527">
            <w:pPr>
              <w:spacing w:after="0" w:line="257" w:lineRule="auto"/>
              <w:rPr>
                <w:lang w:val="en-US"/>
              </w:rPr>
            </w:pPr>
            <w:r w:rsidRPr="0031477B">
              <w:rPr>
                <w:rFonts w:ascii="Calibri" w:eastAsia="Calibri" w:hAnsi="Calibri" w:cs="Calibri"/>
                <w:sz w:val="21"/>
                <w:szCs w:val="21"/>
                <w:lang w:val="en-US"/>
              </w:rPr>
              <w:t> </w:t>
            </w:r>
          </w:p>
        </w:tc>
      </w:tr>
      <w:tr w:rsidR="0031477B" w:rsidRPr="0031477B" w14:paraId="7EF4275A" w14:textId="77777777" w:rsidTr="16432527">
        <w:tc>
          <w:tcPr>
            <w:tcW w:w="1425" w:type="dxa"/>
          </w:tcPr>
          <w:p w14:paraId="0045619B" w14:textId="77777777" w:rsidR="00E85BE9" w:rsidRPr="0031477B" w:rsidRDefault="00E85BE9" w:rsidP="0083379F">
            <w:pPr>
              <w:pStyle w:val="ListParagraph"/>
              <w:numPr>
                <w:ilvl w:val="0"/>
                <w:numId w:val="26"/>
              </w:numPr>
              <w:rPr>
                <w:lang w:val="en-US"/>
              </w:rPr>
            </w:pPr>
          </w:p>
        </w:tc>
        <w:tc>
          <w:tcPr>
            <w:tcW w:w="2256" w:type="dxa"/>
            <w:vMerge/>
          </w:tcPr>
          <w:p w14:paraId="00BE380D" w14:textId="77777777" w:rsidR="00E85BE9" w:rsidRPr="0031477B" w:rsidRDefault="00E85BE9" w:rsidP="00C747BB">
            <w:pPr>
              <w:rPr>
                <w:lang w:val="en-US"/>
              </w:rPr>
            </w:pPr>
          </w:p>
        </w:tc>
        <w:tc>
          <w:tcPr>
            <w:tcW w:w="3772" w:type="dxa"/>
            <w:vAlign w:val="center"/>
          </w:tcPr>
          <w:p w14:paraId="1C79074D" w14:textId="77777777" w:rsidR="00E85BE9" w:rsidRPr="0031477B" w:rsidRDefault="16432527" w:rsidP="16432527">
            <w:pPr>
              <w:rPr>
                <w:lang w:val="en-US"/>
              </w:rPr>
            </w:pPr>
            <w:r w:rsidRPr="0031477B">
              <w:rPr>
                <w:lang w:val="en-US"/>
              </w:rPr>
              <w:t xml:space="preserve">Other construction permit split proposed by designer and accepted by Client (e.g. crossing viaducts, segregated grade pedestrian crossings others) </w:t>
            </w:r>
          </w:p>
        </w:tc>
        <w:tc>
          <w:tcPr>
            <w:tcW w:w="1898" w:type="dxa"/>
            <w:vAlign w:val="bottom"/>
          </w:tcPr>
          <w:p w14:paraId="6A19E85D" w14:textId="77777777" w:rsidR="00E85BE9" w:rsidRPr="0031477B" w:rsidRDefault="16432527" w:rsidP="16432527">
            <w:pPr>
              <w:spacing w:after="0" w:line="257" w:lineRule="auto"/>
              <w:rPr>
                <w:lang w:val="en-US"/>
              </w:rPr>
            </w:pPr>
            <w:r w:rsidRPr="0031477B">
              <w:rPr>
                <w:rFonts w:ascii="Calibri" w:eastAsia="Calibri" w:hAnsi="Calibri" w:cs="Calibri"/>
                <w:sz w:val="22"/>
                <w:lang w:val="en-US"/>
              </w:rPr>
              <w:t> </w:t>
            </w:r>
          </w:p>
        </w:tc>
      </w:tr>
      <w:tr w:rsidR="0031477B" w:rsidRPr="0031477B" w14:paraId="49F80630" w14:textId="77777777" w:rsidTr="16432527">
        <w:tc>
          <w:tcPr>
            <w:tcW w:w="1425" w:type="dxa"/>
          </w:tcPr>
          <w:p w14:paraId="7796934A" w14:textId="77777777" w:rsidR="00E85BE9" w:rsidRPr="0031477B" w:rsidRDefault="00E85BE9" w:rsidP="0083379F">
            <w:pPr>
              <w:pStyle w:val="ListParagraph"/>
              <w:numPr>
                <w:ilvl w:val="0"/>
                <w:numId w:val="26"/>
              </w:numPr>
              <w:rPr>
                <w:lang w:val="en-US"/>
              </w:rPr>
            </w:pPr>
          </w:p>
        </w:tc>
        <w:tc>
          <w:tcPr>
            <w:tcW w:w="2256" w:type="dxa"/>
            <w:vMerge w:val="restart"/>
          </w:tcPr>
          <w:p w14:paraId="669D77CA" w14:textId="77777777" w:rsidR="00E85BE9" w:rsidRPr="0031477B" w:rsidRDefault="00E85BE9" w:rsidP="00C747BB">
            <w:pPr>
              <w:rPr>
                <w:lang w:val="en-US"/>
              </w:rPr>
            </w:pPr>
          </w:p>
          <w:p w14:paraId="42096E9A" w14:textId="77777777" w:rsidR="00E85BE9" w:rsidRPr="0031477B" w:rsidRDefault="00E85BE9" w:rsidP="00C747BB">
            <w:pPr>
              <w:rPr>
                <w:lang w:val="en-US"/>
              </w:rPr>
            </w:pPr>
          </w:p>
          <w:p w14:paraId="7EE4EB33" w14:textId="77777777" w:rsidR="00E85BE9" w:rsidRPr="0031477B" w:rsidRDefault="00E85BE9" w:rsidP="00C747BB">
            <w:pPr>
              <w:rPr>
                <w:lang w:val="en-US"/>
              </w:rPr>
            </w:pPr>
          </w:p>
          <w:p w14:paraId="2F1FFAE4" w14:textId="77777777" w:rsidR="00E85BE9" w:rsidRPr="0031477B" w:rsidRDefault="00E85BE9" w:rsidP="00C747BB">
            <w:pPr>
              <w:rPr>
                <w:lang w:val="en-US"/>
              </w:rPr>
            </w:pPr>
          </w:p>
          <w:p w14:paraId="78E8BDF0" w14:textId="20042D6B" w:rsidR="00E85BE9" w:rsidRPr="0031477B" w:rsidRDefault="16432527" w:rsidP="16432527">
            <w:pPr>
              <w:rPr>
                <w:b/>
                <w:lang w:val="en-US"/>
              </w:rPr>
            </w:pPr>
            <w:r w:rsidRPr="0031477B">
              <w:rPr>
                <w:b/>
                <w:lang w:val="en-US"/>
              </w:rPr>
              <w:t>RBDTD-LV-DS</w:t>
            </w:r>
            <w:r w:rsidR="00E4664D" w:rsidRPr="0031477B">
              <w:rPr>
                <w:b/>
                <w:lang w:val="en-US"/>
              </w:rPr>
              <w:t>3</w:t>
            </w:r>
            <w:r w:rsidRPr="0031477B">
              <w:rPr>
                <w:b/>
                <w:lang w:val="en-US"/>
              </w:rPr>
              <w:t>DPS</w:t>
            </w:r>
            <w:r w:rsidR="00E4664D" w:rsidRPr="0031477B">
              <w:rPr>
                <w:b/>
                <w:lang w:val="en-US"/>
              </w:rPr>
              <w:t>1</w:t>
            </w:r>
          </w:p>
          <w:p w14:paraId="13CB9A79" w14:textId="77777777" w:rsidR="00E85BE9" w:rsidRPr="0031477B" w:rsidRDefault="00E85BE9" w:rsidP="00C747BB">
            <w:pPr>
              <w:rPr>
                <w:b/>
                <w:lang w:val="en-US"/>
              </w:rPr>
            </w:pPr>
          </w:p>
          <w:p w14:paraId="04F1D838" w14:textId="5B4F193E" w:rsidR="00E85BE9" w:rsidRPr="0031477B" w:rsidRDefault="16432527" w:rsidP="16432527">
            <w:pPr>
              <w:rPr>
                <w:lang w:val="en-US"/>
              </w:rPr>
            </w:pPr>
            <w:r w:rsidRPr="0031477B">
              <w:rPr>
                <w:b/>
                <w:lang w:val="en-US"/>
              </w:rPr>
              <w:t>Design Section No. 3</w:t>
            </w:r>
          </w:p>
        </w:tc>
        <w:tc>
          <w:tcPr>
            <w:tcW w:w="3772" w:type="dxa"/>
            <w:vAlign w:val="center"/>
          </w:tcPr>
          <w:p w14:paraId="4D00A207" w14:textId="5F3B433B" w:rsidR="00E85BE9" w:rsidRPr="0031477B" w:rsidRDefault="16432527" w:rsidP="16432527">
            <w:pPr>
              <w:rPr>
                <w:lang w:val="en-US"/>
              </w:rPr>
            </w:pPr>
            <w:r w:rsidRPr="0031477B">
              <w:rPr>
                <w:lang w:val="en-US"/>
              </w:rPr>
              <w:t>Section 3.1.  (33,910 - 39,700km)</w:t>
            </w:r>
            <w:r w:rsidR="00E85BE9" w:rsidRPr="0031477B">
              <w:rPr>
                <w:lang w:val="en-US"/>
              </w:rPr>
              <w:br/>
            </w:r>
            <w:proofErr w:type="spellStart"/>
            <w:r w:rsidRPr="0031477B">
              <w:rPr>
                <w:lang w:val="en-US"/>
              </w:rPr>
              <w:t>Marupe</w:t>
            </w:r>
            <w:proofErr w:type="spellEnd"/>
            <w:r w:rsidRPr="0031477B">
              <w:rPr>
                <w:lang w:val="en-US"/>
              </w:rPr>
              <w:t xml:space="preserve"> municipality.</w:t>
            </w:r>
          </w:p>
        </w:tc>
        <w:tc>
          <w:tcPr>
            <w:tcW w:w="1898" w:type="dxa"/>
            <w:vAlign w:val="center"/>
          </w:tcPr>
          <w:p w14:paraId="2C54BD89" w14:textId="77777777" w:rsidR="00E85BE9" w:rsidRPr="0031477B" w:rsidRDefault="16432527" w:rsidP="16432527">
            <w:pPr>
              <w:rPr>
                <w:lang w:val="en-US"/>
              </w:rPr>
            </w:pPr>
            <w:r w:rsidRPr="0031477B">
              <w:rPr>
                <w:lang w:val="en-US"/>
              </w:rPr>
              <w:t>33,910 – 39,700</w:t>
            </w:r>
          </w:p>
        </w:tc>
      </w:tr>
      <w:tr w:rsidR="0031477B" w:rsidRPr="0031477B" w14:paraId="223EEBF3" w14:textId="77777777" w:rsidTr="16432527">
        <w:tc>
          <w:tcPr>
            <w:tcW w:w="1425" w:type="dxa"/>
          </w:tcPr>
          <w:p w14:paraId="4B123BF9" w14:textId="77777777" w:rsidR="00E85BE9" w:rsidRPr="0031477B" w:rsidRDefault="00E85BE9" w:rsidP="0083379F">
            <w:pPr>
              <w:pStyle w:val="ListParagraph"/>
              <w:numPr>
                <w:ilvl w:val="0"/>
                <w:numId w:val="26"/>
              </w:numPr>
              <w:rPr>
                <w:lang w:val="en-US"/>
              </w:rPr>
            </w:pPr>
          </w:p>
        </w:tc>
        <w:tc>
          <w:tcPr>
            <w:tcW w:w="2256" w:type="dxa"/>
            <w:vMerge/>
          </w:tcPr>
          <w:p w14:paraId="1593A5D0" w14:textId="77777777" w:rsidR="00E85BE9" w:rsidRPr="0031477B" w:rsidRDefault="00E85BE9" w:rsidP="00C747BB">
            <w:pPr>
              <w:rPr>
                <w:lang w:val="en-US"/>
              </w:rPr>
            </w:pPr>
          </w:p>
        </w:tc>
        <w:tc>
          <w:tcPr>
            <w:tcW w:w="3772" w:type="dxa"/>
            <w:vAlign w:val="center"/>
          </w:tcPr>
          <w:p w14:paraId="5C4CD4AF" w14:textId="5F3B433B" w:rsidR="00E85BE9" w:rsidRPr="0031477B" w:rsidRDefault="16432527" w:rsidP="16432527">
            <w:pPr>
              <w:rPr>
                <w:lang w:val="en-US"/>
              </w:rPr>
            </w:pPr>
            <w:r w:rsidRPr="0031477B">
              <w:rPr>
                <w:lang w:val="en-US"/>
              </w:rPr>
              <w:t>Modified section 3.2.  (39,700 - 43,250 km)</w:t>
            </w:r>
            <w:r w:rsidR="00E85BE9" w:rsidRPr="0031477B">
              <w:rPr>
                <w:lang w:val="en-US"/>
              </w:rPr>
              <w:br/>
            </w:r>
            <w:proofErr w:type="spellStart"/>
            <w:r w:rsidRPr="0031477B">
              <w:rPr>
                <w:lang w:val="en-US"/>
              </w:rPr>
              <w:t>Marupe</w:t>
            </w:r>
            <w:proofErr w:type="spellEnd"/>
            <w:r w:rsidRPr="0031477B">
              <w:rPr>
                <w:lang w:val="en-US"/>
              </w:rPr>
              <w:t xml:space="preserve"> municipality.</w:t>
            </w:r>
          </w:p>
        </w:tc>
        <w:tc>
          <w:tcPr>
            <w:tcW w:w="1898" w:type="dxa"/>
            <w:vAlign w:val="center"/>
          </w:tcPr>
          <w:p w14:paraId="0A88194A" w14:textId="77777777" w:rsidR="00E85BE9" w:rsidRPr="0031477B" w:rsidRDefault="16432527" w:rsidP="16432527">
            <w:pPr>
              <w:rPr>
                <w:lang w:val="en-US"/>
              </w:rPr>
            </w:pPr>
            <w:r w:rsidRPr="0031477B">
              <w:rPr>
                <w:sz w:val="21"/>
                <w:szCs w:val="21"/>
                <w:lang w:val="en-US"/>
              </w:rPr>
              <w:t>39,700 – 43,250</w:t>
            </w:r>
          </w:p>
        </w:tc>
      </w:tr>
      <w:tr w:rsidR="0031477B" w:rsidRPr="0031477B" w14:paraId="6D3C3575" w14:textId="77777777" w:rsidTr="16432527">
        <w:tc>
          <w:tcPr>
            <w:tcW w:w="1425" w:type="dxa"/>
          </w:tcPr>
          <w:p w14:paraId="62EE885D" w14:textId="77777777" w:rsidR="00E85BE9" w:rsidRPr="0031477B" w:rsidRDefault="00E85BE9" w:rsidP="0083379F">
            <w:pPr>
              <w:pStyle w:val="ListParagraph"/>
              <w:numPr>
                <w:ilvl w:val="0"/>
                <w:numId w:val="26"/>
              </w:numPr>
              <w:rPr>
                <w:lang w:val="en-US"/>
              </w:rPr>
            </w:pPr>
          </w:p>
        </w:tc>
        <w:tc>
          <w:tcPr>
            <w:tcW w:w="2256" w:type="dxa"/>
            <w:vMerge/>
          </w:tcPr>
          <w:p w14:paraId="73F255BD" w14:textId="77777777" w:rsidR="00E85BE9" w:rsidRPr="0031477B" w:rsidRDefault="00E85BE9" w:rsidP="00C747BB">
            <w:pPr>
              <w:rPr>
                <w:lang w:val="en-US"/>
              </w:rPr>
            </w:pPr>
          </w:p>
        </w:tc>
        <w:tc>
          <w:tcPr>
            <w:tcW w:w="3772" w:type="dxa"/>
            <w:vAlign w:val="center"/>
          </w:tcPr>
          <w:p w14:paraId="32D01A77" w14:textId="5F3B433B" w:rsidR="00E85BE9" w:rsidRPr="0031477B" w:rsidRDefault="16432527" w:rsidP="16432527">
            <w:pPr>
              <w:rPr>
                <w:lang w:val="en-US"/>
              </w:rPr>
            </w:pPr>
            <w:r w:rsidRPr="0031477B">
              <w:rPr>
                <w:lang w:val="en-US"/>
              </w:rPr>
              <w:t>Modified section 3.3.    (43,250 - 45,400km)</w:t>
            </w:r>
            <w:r w:rsidR="00E85BE9" w:rsidRPr="0031477B">
              <w:rPr>
                <w:lang w:val="en-US"/>
              </w:rPr>
              <w:br/>
            </w:r>
            <w:proofErr w:type="spellStart"/>
            <w:r w:rsidRPr="0031477B">
              <w:rPr>
                <w:lang w:val="en-US"/>
              </w:rPr>
              <w:t>Olaine</w:t>
            </w:r>
            <w:proofErr w:type="spellEnd"/>
            <w:r w:rsidRPr="0031477B">
              <w:rPr>
                <w:lang w:val="en-US"/>
              </w:rPr>
              <w:t xml:space="preserve"> municipality.</w:t>
            </w:r>
          </w:p>
        </w:tc>
        <w:tc>
          <w:tcPr>
            <w:tcW w:w="1898" w:type="dxa"/>
            <w:vAlign w:val="center"/>
          </w:tcPr>
          <w:p w14:paraId="749402CC" w14:textId="77777777" w:rsidR="00E85BE9" w:rsidRPr="0031477B" w:rsidRDefault="16432527" w:rsidP="16432527">
            <w:pPr>
              <w:rPr>
                <w:lang w:val="en-US"/>
              </w:rPr>
            </w:pPr>
            <w:r w:rsidRPr="0031477B">
              <w:rPr>
                <w:sz w:val="21"/>
                <w:szCs w:val="21"/>
                <w:lang w:val="en-US"/>
              </w:rPr>
              <w:t>43,250 - 45,400</w:t>
            </w:r>
          </w:p>
        </w:tc>
      </w:tr>
      <w:tr w:rsidR="0031477B" w:rsidRPr="0031477B" w14:paraId="4351A38B" w14:textId="77777777" w:rsidTr="16432527">
        <w:tc>
          <w:tcPr>
            <w:tcW w:w="1425" w:type="dxa"/>
          </w:tcPr>
          <w:p w14:paraId="39DBB254" w14:textId="77777777" w:rsidR="00E85BE9" w:rsidRPr="0031477B" w:rsidRDefault="00E85BE9" w:rsidP="0083379F">
            <w:pPr>
              <w:pStyle w:val="ListParagraph"/>
              <w:numPr>
                <w:ilvl w:val="0"/>
                <w:numId w:val="26"/>
              </w:numPr>
              <w:rPr>
                <w:lang w:val="en-US"/>
              </w:rPr>
            </w:pPr>
          </w:p>
        </w:tc>
        <w:tc>
          <w:tcPr>
            <w:tcW w:w="2256" w:type="dxa"/>
            <w:vMerge/>
          </w:tcPr>
          <w:p w14:paraId="3C551EDA" w14:textId="77777777" w:rsidR="00E85BE9" w:rsidRPr="0031477B" w:rsidRDefault="00E85BE9" w:rsidP="00C747BB">
            <w:pPr>
              <w:rPr>
                <w:lang w:val="en-US"/>
              </w:rPr>
            </w:pPr>
          </w:p>
        </w:tc>
        <w:tc>
          <w:tcPr>
            <w:tcW w:w="3772" w:type="dxa"/>
            <w:vAlign w:val="center"/>
          </w:tcPr>
          <w:p w14:paraId="288D5EF9" w14:textId="5F3B433B" w:rsidR="00E85BE9" w:rsidRPr="0031477B" w:rsidRDefault="16432527" w:rsidP="16432527">
            <w:pPr>
              <w:rPr>
                <w:lang w:val="en-US"/>
              </w:rPr>
            </w:pPr>
            <w:r w:rsidRPr="0031477B">
              <w:rPr>
                <w:lang w:val="en-US"/>
              </w:rPr>
              <w:t xml:space="preserve">Section 3.4.   (45,400 - 52,800km)  </w:t>
            </w:r>
            <w:r w:rsidR="00E85BE9" w:rsidRPr="0031477B">
              <w:rPr>
                <w:lang w:val="en-US"/>
              </w:rPr>
              <w:br/>
            </w:r>
            <w:proofErr w:type="spellStart"/>
            <w:r w:rsidRPr="0031477B">
              <w:rPr>
                <w:lang w:val="en-US"/>
              </w:rPr>
              <w:t>Olaine</w:t>
            </w:r>
            <w:proofErr w:type="spellEnd"/>
            <w:r w:rsidRPr="0031477B">
              <w:rPr>
                <w:lang w:val="en-US"/>
              </w:rPr>
              <w:t xml:space="preserve"> municipality. </w:t>
            </w:r>
          </w:p>
        </w:tc>
        <w:tc>
          <w:tcPr>
            <w:tcW w:w="1898" w:type="dxa"/>
            <w:vAlign w:val="center"/>
          </w:tcPr>
          <w:p w14:paraId="52813EC3" w14:textId="77777777" w:rsidR="00E85BE9" w:rsidRPr="0031477B" w:rsidRDefault="16432527" w:rsidP="16432527">
            <w:pPr>
              <w:rPr>
                <w:lang w:val="en-US"/>
              </w:rPr>
            </w:pPr>
            <w:r w:rsidRPr="0031477B">
              <w:rPr>
                <w:sz w:val="21"/>
                <w:szCs w:val="21"/>
                <w:lang w:val="en-US"/>
              </w:rPr>
              <w:t>45,400 - 52,800</w:t>
            </w:r>
          </w:p>
        </w:tc>
      </w:tr>
      <w:tr w:rsidR="0031477B" w:rsidRPr="0031477B" w14:paraId="1235FB87" w14:textId="77777777" w:rsidTr="16432527">
        <w:tc>
          <w:tcPr>
            <w:tcW w:w="1425" w:type="dxa"/>
          </w:tcPr>
          <w:p w14:paraId="2DFBEA22" w14:textId="77777777" w:rsidR="00E85BE9" w:rsidRPr="0031477B" w:rsidRDefault="00E85BE9" w:rsidP="0083379F">
            <w:pPr>
              <w:pStyle w:val="ListParagraph"/>
              <w:numPr>
                <w:ilvl w:val="0"/>
                <w:numId w:val="26"/>
              </w:numPr>
              <w:rPr>
                <w:lang w:val="en-US"/>
              </w:rPr>
            </w:pPr>
          </w:p>
        </w:tc>
        <w:tc>
          <w:tcPr>
            <w:tcW w:w="2256" w:type="dxa"/>
            <w:vMerge/>
          </w:tcPr>
          <w:p w14:paraId="3451DDA3" w14:textId="77777777" w:rsidR="00E85BE9" w:rsidRPr="0031477B" w:rsidRDefault="00E85BE9" w:rsidP="00C747BB">
            <w:pPr>
              <w:rPr>
                <w:lang w:val="en-US"/>
              </w:rPr>
            </w:pPr>
          </w:p>
        </w:tc>
        <w:tc>
          <w:tcPr>
            <w:tcW w:w="3772" w:type="dxa"/>
            <w:vAlign w:val="center"/>
          </w:tcPr>
          <w:p w14:paraId="43B09466" w14:textId="5F3B433B" w:rsidR="00E85BE9" w:rsidRPr="0031477B" w:rsidRDefault="16432527" w:rsidP="16432527">
            <w:pPr>
              <w:rPr>
                <w:lang w:val="en-US"/>
              </w:rPr>
            </w:pPr>
            <w:r w:rsidRPr="0031477B">
              <w:rPr>
                <w:lang w:val="en-US"/>
              </w:rPr>
              <w:t>Modified section 3.5.  (52,800 - 59,700km)</w:t>
            </w:r>
            <w:r w:rsidR="00E85BE9" w:rsidRPr="0031477B">
              <w:rPr>
                <w:lang w:val="en-US"/>
              </w:rPr>
              <w:br/>
            </w:r>
            <w:proofErr w:type="spellStart"/>
            <w:r w:rsidRPr="0031477B">
              <w:rPr>
                <w:lang w:val="en-US"/>
              </w:rPr>
              <w:t>Kekava</w:t>
            </w:r>
            <w:proofErr w:type="spellEnd"/>
            <w:r w:rsidRPr="0031477B">
              <w:rPr>
                <w:lang w:val="en-US"/>
              </w:rPr>
              <w:t xml:space="preserve"> and </w:t>
            </w:r>
            <w:proofErr w:type="spellStart"/>
            <w:r w:rsidRPr="0031477B">
              <w:rPr>
                <w:lang w:val="en-US"/>
              </w:rPr>
              <w:t>Baldones</w:t>
            </w:r>
            <w:proofErr w:type="spellEnd"/>
            <w:r w:rsidRPr="0031477B">
              <w:rPr>
                <w:lang w:val="en-US"/>
              </w:rPr>
              <w:t xml:space="preserve"> municipality. </w:t>
            </w:r>
          </w:p>
        </w:tc>
        <w:tc>
          <w:tcPr>
            <w:tcW w:w="1898" w:type="dxa"/>
            <w:vAlign w:val="center"/>
          </w:tcPr>
          <w:p w14:paraId="6839F341" w14:textId="77777777" w:rsidR="00E85BE9" w:rsidRPr="0031477B" w:rsidRDefault="16432527" w:rsidP="16432527">
            <w:pPr>
              <w:rPr>
                <w:lang w:val="en-US"/>
              </w:rPr>
            </w:pPr>
            <w:r w:rsidRPr="0031477B">
              <w:rPr>
                <w:sz w:val="21"/>
                <w:szCs w:val="21"/>
                <w:lang w:val="en-US"/>
              </w:rPr>
              <w:t>52,800 - 59,700</w:t>
            </w:r>
          </w:p>
        </w:tc>
      </w:tr>
      <w:tr w:rsidR="0031477B" w:rsidRPr="0031477B" w14:paraId="2A6D7E19" w14:textId="77777777" w:rsidTr="16432527">
        <w:tc>
          <w:tcPr>
            <w:tcW w:w="1425" w:type="dxa"/>
          </w:tcPr>
          <w:p w14:paraId="3BFF27A2" w14:textId="77777777" w:rsidR="00E85BE9" w:rsidRPr="0031477B" w:rsidRDefault="00E85BE9" w:rsidP="0083379F">
            <w:pPr>
              <w:pStyle w:val="ListParagraph"/>
              <w:numPr>
                <w:ilvl w:val="0"/>
                <w:numId w:val="26"/>
              </w:numPr>
              <w:rPr>
                <w:lang w:val="en-US"/>
              </w:rPr>
            </w:pPr>
          </w:p>
        </w:tc>
        <w:tc>
          <w:tcPr>
            <w:tcW w:w="2256" w:type="dxa"/>
            <w:vMerge/>
          </w:tcPr>
          <w:p w14:paraId="46A05787" w14:textId="77777777" w:rsidR="00E85BE9" w:rsidRPr="0031477B" w:rsidRDefault="00E85BE9" w:rsidP="00C747BB">
            <w:pPr>
              <w:rPr>
                <w:lang w:val="en-US"/>
              </w:rPr>
            </w:pPr>
          </w:p>
        </w:tc>
        <w:tc>
          <w:tcPr>
            <w:tcW w:w="3772" w:type="dxa"/>
            <w:vAlign w:val="center"/>
          </w:tcPr>
          <w:p w14:paraId="104AC28B" w14:textId="5F3B433B" w:rsidR="00E85BE9" w:rsidRPr="0031477B" w:rsidRDefault="16432527" w:rsidP="16432527">
            <w:pPr>
              <w:rPr>
                <w:lang w:val="en-US"/>
              </w:rPr>
            </w:pPr>
            <w:r w:rsidRPr="0031477B">
              <w:rPr>
                <w:lang w:val="en-US"/>
              </w:rPr>
              <w:t>Section 3.6. (59,700 - 6</w:t>
            </w:r>
            <w:r w:rsidR="004F035E" w:rsidRPr="0031477B">
              <w:rPr>
                <w:lang w:val="en-US"/>
              </w:rPr>
              <w:t>6</w:t>
            </w:r>
            <w:r w:rsidRPr="0031477B">
              <w:rPr>
                <w:lang w:val="en-US"/>
              </w:rPr>
              <w:t>,000km)</w:t>
            </w:r>
            <w:r w:rsidR="00E85BE9" w:rsidRPr="0031477B">
              <w:rPr>
                <w:lang w:val="en-US"/>
              </w:rPr>
              <w:br/>
            </w:r>
            <w:proofErr w:type="spellStart"/>
            <w:r w:rsidRPr="0031477B">
              <w:rPr>
                <w:lang w:val="en-US"/>
              </w:rPr>
              <w:t>Baldones</w:t>
            </w:r>
            <w:proofErr w:type="spellEnd"/>
            <w:r w:rsidRPr="0031477B">
              <w:rPr>
                <w:lang w:val="en-US"/>
              </w:rPr>
              <w:t xml:space="preserve"> municipality. </w:t>
            </w:r>
          </w:p>
        </w:tc>
        <w:tc>
          <w:tcPr>
            <w:tcW w:w="1898" w:type="dxa"/>
            <w:vAlign w:val="center"/>
          </w:tcPr>
          <w:p w14:paraId="1F160293" w14:textId="6113F10E" w:rsidR="00E85BE9" w:rsidRPr="0031477B" w:rsidRDefault="16432527" w:rsidP="16432527">
            <w:pPr>
              <w:rPr>
                <w:lang w:val="en-US"/>
              </w:rPr>
            </w:pPr>
            <w:r w:rsidRPr="0031477B">
              <w:rPr>
                <w:sz w:val="21"/>
                <w:szCs w:val="21"/>
                <w:lang w:val="en-US"/>
              </w:rPr>
              <w:t>59,700 - 6</w:t>
            </w:r>
            <w:r w:rsidR="004F035E" w:rsidRPr="0031477B">
              <w:rPr>
                <w:sz w:val="21"/>
                <w:szCs w:val="21"/>
                <w:lang w:val="en-US"/>
              </w:rPr>
              <w:t>6</w:t>
            </w:r>
            <w:r w:rsidRPr="0031477B">
              <w:rPr>
                <w:sz w:val="21"/>
                <w:szCs w:val="21"/>
                <w:lang w:val="en-US"/>
              </w:rPr>
              <w:t>,000</w:t>
            </w:r>
          </w:p>
        </w:tc>
      </w:tr>
      <w:tr w:rsidR="0031477B" w:rsidRPr="0031477B" w14:paraId="61968ACC" w14:textId="77777777" w:rsidTr="16432527">
        <w:tc>
          <w:tcPr>
            <w:tcW w:w="1425" w:type="dxa"/>
          </w:tcPr>
          <w:p w14:paraId="458B3D81" w14:textId="77777777" w:rsidR="00E85BE9" w:rsidRPr="0031477B" w:rsidRDefault="00E85BE9" w:rsidP="0083379F">
            <w:pPr>
              <w:pStyle w:val="ListParagraph"/>
              <w:numPr>
                <w:ilvl w:val="0"/>
                <w:numId w:val="26"/>
              </w:numPr>
              <w:rPr>
                <w:lang w:val="en-US"/>
              </w:rPr>
            </w:pPr>
          </w:p>
        </w:tc>
        <w:tc>
          <w:tcPr>
            <w:tcW w:w="2256" w:type="dxa"/>
            <w:vMerge/>
          </w:tcPr>
          <w:p w14:paraId="09C34F17" w14:textId="77777777" w:rsidR="00E85BE9" w:rsidRPr="0031477B" w:rsidRDefault="00E85BE9" w:rsidP="00C747BB">
            <w:pPr>
              <w:rPr>
                <w:lang w:val="en-US"/>
              </w:rPr>
            </w:pPr>
          </w:p>
        </w:tc>
        <w:tc>
          <w:tcPr>
            <w:tcW w:w="3772" w:type="dxa"/>
            <w:vAlign w:val="center"/>
          </w:tcPr>
          <w:p w14:paraId="24BDD4F0" w14:textId="77777777" w:rsidR="00E85BE9" w:rsidRPr="0031477B" w:rsidRDefault="16432527" w:rsidP="16432527">
            <w:pPr>
              <w:rPr>
                <w:lang w:val="en-US"/>
              </w:rPr>
            </w:pPr>
            <w:r w:rsidRPr="0031477B">
              <w:rPr>
                <w:lang w:val="en-US"/>
              </w:rPr>
              <w:t>Road viaducts (38+537 km 38+655km)</w:t>
            </w:r>
          </w:p>
        </w:tc>
        <w:tc>
          <w:tcPr>
            <w:tcW w:w="1898" w:type="dxa"/>
            <w:vAlign w:val="center"/>
          </w:tcPr>
          <w:p w14:paraId="219EBBC7" w14:textId="77777777" w:rsidR="00E85BE9" w:rsidRPr="0031477B" w:rsidRDefault="16432527" w:rsidP="16432527">
            <w:pPr>
              <w:rPr>
                <w:rFonts w:ascii="Calibri" w:eastAsia="Calibri" w:hAnsi="Calibri" w:cs="Calibri"/>
                <w:sz w:val="21"/>
                <w:szCs w:val="21"/>
                <w:lang w:val="en-US"/>
              </w:rPr>
            </w:pPr>
            <w:r w:rsidRPr="0031477B">
              <w:rPr>
                <w:sz w:val="21"/>
                <w:szCs w:val="21"/>
                <w:lang w:val="en-US"/>
              </w:rPr>
              <w:t>38+537   38+655</w:t>
            </w:r>
          </w:p>
        </w:tc>
      </w:tr>
      <w:tr w:rsidR="0031477B" w:rsidRPr="0031477B" w14:paraId="3BBD91E1" w14:textId="77777777" w:rsidTr="16432527">
        <w:tc>
          <w:tcPr>
            <w:tcW w:w="1425" w:type="dxa"/>
          </w:tcPr>
          <w:p w14:paraId="67579537" w14:textId="77777777" w:rsidR="00E85BE9" w:rsidRPr="0031477B" w:rsidRDefault="00E85BE9" w:rsidP="0083379F">
            <w:pPr>
              <w:pStyle w:val="ListParagraph"/>
              <w:numPr>
                <w:ilvl w:val="0"/>
                <w:numId w:val="26"/>
              </w:numPr>
              <w:rPr>
                <w:lang w:val="en-US"/>
              </w:rPr>
            </w:pPr>
          </w:p>
        </w:tc>
        <w:tc>
          <w:tcPr>
            <w:tcW w:w="2256" w:type="dxa"/>
            <w:vMerge/>
          </w:tcPr>
          <w:p w14:paraId="26044868" w14:textId="77777777" w:rsidR="00E85BE9" w:rsidRPr="0031477B" w:rsidRDefault="00E85BE9" w:rsidP="00C747BB">
            <w:pPr>
              <w:rPr>
                <w:lang w:val="en-US"/>
              </w:rPr>
            </w:pPr>
          </w:p>
        </w:tc>
        <w:tc>
          <w:tcPr>
            <w:tcW w:w="3772" w:type="dxa"/>
            <w:vAlign w:val="center"/>
          </w:tcPr>
          <w:p w14:paraId="0D5A8711" w14:textId="77777777" w:rsidR="00E85BE9" w:rsidRPr="0031477B" w:rsidRDefault="16432527" w:rsidP="16432527">
            <w:pPr>
              <w:rPr>
                <w:lang w:val="en-US"/>
              </w:rPr>
            </w:pPr>
            <w:r w:rsidRPr="0031477B">
              <w:rPr>
                <w:lang w:val="en-US"/>
              </w:rPr>
              <w:t>Road viaducts (40+398km)</w:t>
            </w:r>
          </w:p>
        </w:tc>
        <w:tc>
          <w:tcPr>
            <w:tcW w:w="1898" w:type="dxa"/>
            <w:vAlign w:val="center"/>
          </w:tcPr>
          <w:p w14:paraId="64FC3D03" w14:textId="77777777" w:rsidR="00E85BE9" w:rsidRPr="0031477B" w:rsidRDefault="16432527" w:rsidP="16432527">
            <w:pPr>
              <w:rPr>
                <w:lang w:val="en-US"/>
              </w:rPr>
            </w:pPr>
            <w:r w:rsidRPr="0031477B">
              <w:rPr>
                <w:sz w:val="21"/>
                <w:szCs w:val="21"/>
                <w:lang w:val="en-US"/>
              </w:rPr>
              <w:t>40+398</w:t>
            </w:r>
          </w:p>
        </w:tc>
      </w:tr>
      <w:tr w:rsidR="0031477B" w:rsidRPr="0031477B" w14:paraId="3DB01A18" w14:textId="77777777" w:rsidTr="16432527">
        <w:tc>
          <w:tcPr>
            <w:tcW w:w="1425" w:type="dxa"/>
          </w:tcPr>
          <w:p w14:paraId="72922CE4" w14:textId="77777777" w:rsidR="00E85BE9" w:rsidRPr="0031477B" w:rsidRDefault="00E85BE9" w:rsidP="0083379F">
            <w:pPr>
              <w:pStyle w:val="ListParagraph"/>
              <w:numPr>
                <w:ilvl w:val="0"/>
                <w:numId w:val="26"/>
              </w:numPr>
              <w:rPr>
                <w:lang w:val="en-US"/>
              </w:rPr>
            </w:pPr>
          </w:p>
        </w:tc>
        <w:tc>
          <w:tcPr>
            <w:tcW w:w="2256" w:type="dxa"/>
            <w:vMerge/>
          </w:tcPr>
          <w:p w14:paraId="6CD123F5" w14:textId="77777777" w:rsidR="00E85BE9" w:rsidRPr="0031477B" w:rsidRDefault="00E85BE9" w:rsidP="00C747BB">
            <w:pPr>
              <w:rPr>
                <w:lang w:val="en-US"/>
              </w:rPr>
            </w:pPr>
          </w:p>
        </w:tc>
        <w:tc>
          <w:tcPr>
            <w:tcW w:w="3772" w:type="dxa"/>
            <w:vAlign w:val="center"/>
          </w:tcPr>
          <w:p w14:paraId="2E5D5508" w14:textId="77777777" w:rsidR="00E85BE9" w:rsidRPr="0031477B" w:rsidRDefault="16432527" w:rsidP="16432527">
            <w:pPr>
              <w:rPr>
                <w:lang w:val="en-US"/>
              </w:rPr>
            </w:pPr>
            <w:r w:rsidRPr="0031477B">
              <w:rPr>
                <w:lang w:val="en-US"/>
              </w:rPr>
              <w:t>Road viaducts (54+844km)</w:t>
            </w:r>
          </w:p>
        </w:tc>
        <w:tc>
          <w:tcPr>
            <w:tcW w:w="1898" w:type="dxa"/>
            <w:vAlign w:val="center"/>
          </w:tcPr>
          <w:p w14:paraId="4D93E474" w14:textId="77777777" w:rsidR="00E85BE9" w:rsidRPr="0031477B" w:rsidRDefault="16432527" w:rsidP="16432527">
            <w:pPr>
              <w:rPr>
                <w:lang w:val="en-US"/>
              </w:rPr>
            </w:pPr>
            <w:r w:rsidRPr="0031477B">
              <w:rPr>
                <w:sz w:val="21"/>
                <w:szCs w:val="21"/>
                <w:lang w:val="en-US"/>
              </w:rPr>
              <w:t>54+844</w:t>
            </w:r>
          </w:p>
        </w:tc>
      </w:tr>
      <w:tr w:rsidR="0031477B" w:rsidRPr="0031477B" w14:paraId="0A9E5CC0" w14:textId="77777777" w:rsidTr="16432527">
        <w:tc>
          <w:tcPr>
            <w:tcW w:w="1425" w:type="dxa"/>
          </w:tcPr>
          <w:p w14:paraId="27E5F066" w14:textId="77777777" w:rsidR="00E85BE9" w:rsidRPr="0031477B" w:rsidRDefault="00E85BE9" w:rsidP="0083379F">
            <w:pPr>
              <w:pStyle w:val="ListParagraph"/>
              <w:numPr>
                <w:ilvl w:val="0"/>
                <w:numId w:val="26"/>
              </w:numPr>
              <w:rPr>
                <w:lang w:val="en-US"/>
              </w:rPr>
            </w:pPr>
          </w:p>
        </w:tc>
        <w:tc>
          <w:tcPr>
            <w:tcW w:w="2256" w:type="dxa"/>
            <w:vMerge/>
          </w:tcPr>
          <w:p w14:paraId="3B443F30" w14:textId="77777777" w:rsidR="00E85BE9" w:rsidRPr="0031477B" w:rsidRDefault="00E85BE9" w:rsidP="00C747BB">
            <w:pPr>
              <w:rPr>
                <w:lang w:val="en-US"/>
              </w:rPr>
            </w:pPr>
          </w:p>
        </w:tc>
        <w:tc>
          <w:tcPr>
            <w:tcW w:w="3772" w:type="dxa"/>
            <w:vAlign w:val="center"/>
          </w:tcPr>
          <w:p w14:paraId="4438EEE0" w14:textId="77777777" w:rsidR="00E85BE9" w:rsidRPr="0031477B" w:rsidRDefault="16432527" w:rsidP="16432527">
            <w:pPr>
              <w:rPr>
                <w:lang w:val="en-US"/>
              </w:rPr>
            </w:pPr>
            <w:r w:rsidRPr="0031477B">
              <w:rPr>
                <w:lang w:val="en-US"/>
              </w:rPr>
              <w:t>Road viaducts (60+093km)</w:t>
            </w:r>
          </w:p>
        </w:tc>
        <w:tc>
          <w:tcPr>
            <w:tcW w:w="1898" w:type="dxa"/>
            <w:vAlign w:val="center"/>
          </w:tcPr>
          <w:p w14:paraId="5730EA6E" w14:textId="77777777" w:rsidR="00E85BE9" w:rsidRPr="0031477B" w:rsidRDefault="16432527" w:rsidP="16432527">
            <w:pPr>
              <w:rPr>
                <w:lang w:val="en-US"/>
              </w:rPr>
            </w:pPr>
            <w:r w:rsidRPr="0031477B">
              <w:rPr>
                <w:sz w:val="21"/>
                <w:szCs w:val="21"/>
                <w:lang w:val="en-US"/>
              </w:rPr>
              <w:t>60+093</w:t>
            </w:r>
          </w:p>
        </w:tc>
      </w:tr>
      <w:tr w:rsidR="0031477B" w:rsidRPr="0031477B" w14:paraId="4D677381" w14:textId="77777777" w:rsidTr="16432527">
        <w:tc>
          <w:tcPr>
            <w:tcW w:w="1425" w:type="dxa"/>
          </w:tcPr>
          <w:p w14:paraId="7858DC9B" w14:textId="77777777" w:rsidR="00E85BE9" w:rsidRPr="0031477B" w:rsidRDefault="00E85BE9" w:rsidP="0083379F">
            <w:pPr>
              <w:pStyle w:val="ListParagraph"/>
              <w:numPr>
                <w:ilvl w:val="0"/>
                <w:numId w:val="26"/>
              </w:numPr>
              <w:rPr>
                <w:lang w:val="en-US"/>
              </w:rPr>
            </w:pPr>
          </w:p>
        </w:tc>
        <w:tc>
          <w:tcPr>
            <w:tcW w:w="2256" w:type="dxa"/>
            <w:vMerge/>
          </w:tcPr>
          <w:p w14:paraId="0414229E" w14:textId="77777777" w:rsidR="00E85BE9" w:rsidRPr="0031477B" w:rsidRDefault="00E85BE9" w:rsidP="00C747BB">
            <w:pPr>
              <w:rPr>
                <w:lang w:val="en-US"/>
              </w:rPr>
            </w:pPr>
          </w:p>
        </w:tc>
        <w:tc>
          <w:tcPr>
            <w:tcW w:w="3772" w:type="dxa"/>
            <w:vAlign w:val="center"/>
          </w:tcPr>
          <w:p w14:paraId="1380C811" w14:textId="77777777" w:rsidR="00E85BE9" w:rsidRPr="0031477B" w:rsidRDefault="16432527" w:rsidP="16432527">
            <w:pPr>
              <w:rPr>
                <w:lang w:val="en-US"/>
              </w:rPr>
            </w:pPr>
            <w:r w:rsidRPr="0031477B">
              <w:rPr>
                <w:lang w:val="en-US"/>
              </w:rPr>
              <w:t>Road viaducts (62+508km)</w:t>
            </w:r>
          </w:p>
        </w:tc>
        <w:tc>
          <w:tcPr>
            <w:tcW w:w="1898" w:type="dxa"/>
            <w:vAlign w:val="center"/>
          </w:tcPr>
          <w:p w14:paraId="4E87DE49" w14:textId="77777777" w:rsidR="00E85BE9" w:rsidRPr="0031477B" w:rsidRDefault="16432527" w:rsidP="16432527">
            <w:pPr>
              <w:rPr>
                <w:lang w:val="en-US"/>
              </w:rPr>
            </w:pPr>
            <w:r w:rsidRPr="0031477B">
              <w:rPr>
                <w:sz w:val="21"/>
                <w:szCs w:val="21"/>
                <w:lang w:val="en-US"/>
              </w:rPr>
              <w:t>62+508</w:t>
            </w:r>
          </w:p>
        </w:tc>
      </w:tr>
      <w:tr w:rsidR="0031477B" w:rsidRPr="0031477B" w14:paraId="17F18440" w14:textId="77777777" w:rsidTr="16432527">
        <w:tc>
          <w:tcPr>
            <w:tcW w:w="1425" w:type="dxa"/>
          </w:tcPr>
          <w:p w14:paraId="14C705AA" w14:textId="77777777" w:rsidR="00E85BE9" w:rsidRPr="0031477B" w:rsidRDefault="00E85BE9" w:rsidP="0083379F">
            <w:pPr>
              <w:pStyle w:val="ListParagraph"/>
              <w:numPr>
                <w:ilvl w:val="0"/>
                <w:numId w:val="26"/>
              </w:numPr>
              <w:rPr>
                <w:lang w:val="en-US"/>
              </w:rPr>
            </w:pPr>
          </w:p>
        </w:tc>
        <w:tc>
          <w:tcPr>
            <w:tcW w:w="2256" w:type="dxa"/>
            <w:vMerge/>
          </w:tcPr>
          <w:p w14:paraId="32311084" w14:textId="77777777" w:rsidR="00E85BE9" w:rsidRPr="0031477B" w:rsidRDefault="00E85BE9" w:rsidP="00C747BB">
            <w:pPr>
              <w:rPr>
                <w:lang w:val="en-US"/>
              </w:rPr>
            </w:pPr>
          </w:p>
        </w:tc>
        <w:tc>
          <w:tcPr>
            <w:tcW w:w="3772" w:type="dxa"/>
            <w:vAlign w:val="center"/>
          </w:tcPr>
          <w:p w14:paraId="1F5375EA" w14:textId="77777777" w:rsidR="00E85BE9" w:rsidRPr="0031477B" w:rsidRDefault="16432527" w:rsidP="16432527">
            <w:pPr>
              <w:rPr>
                <w:lang w:val="en-US"/>
              </w:rPr>
            </w:pPr>
            <w:r w:rsidRPr="0031477B">
              <w:rPr>
                <w:lang w:val="en-US"/>
              </w:rPr>
              <w:t xml:space="preserve">Eco-duct (44+200km) </w:t>
            </w:r>
          </w:p>
        </w:tc>
        <w:tc>
          <w:tcPr>
            <w:tcW w:w="1898" w:type="dxa"/>
            <w:vAlign w:val="center"/>
          </w:tcPr>
          <w:p w14:paraId="5FDF634E" w14:textId="77777777" w:rsidR="00E85BE9" w:rsidRPr="0031477B" w:rsidRDefault="16432527" w:rsidP="16432527">
            <w:pPr>
              <w:rPr>
                <w:lang w:val="en-US"/>
              </w:rPr>
            </w:pPr>
            <w:r w:rsidRPr="0031477B">
              <w:rPr>
                <w:sz w:val="21"/>
                <w:szCs w:val="21"/>
                <w:lang w:val="en-US"/>
              </w:rPr>
              <w:t>44+200</w:t>
            </w:r>
          </w:p>
        </w:tc>
      </w:tr>
      <w:tr w:rsidR="0031477B" w:rsidRPr="0031477B" w14:paraId="34C44ED4" w14:textId="77777777" w:rsidTr="16432527">
        <w:tc>
          <w:tcPr>
            <w:tcW w:w="1425" w:type="dxa"/>
          </w:tcPr>
          <w:p w14:paraId="276B47B8" w14:textId="77777777" w:rsidR="00E85BE9" w:rsidRPr="0031477B" w:rsidRDefault="00E85BE9" w:rsidP="0083379F">
            <w:pPr>
              <w:pStyle w:val="ListParagraph"/>
              <w:numPr>
                <w:ilvl w:val="0"/>
                <w:numId w:val="26"/>
              </w:numPr>
              <w:rPr>
                <w:lang w:val="en-US"/>
              </w:rPr>
            </w:pPr>
          </w:p>
        </w:tc>
        <w:tc>
          <w:tcPr>
            <w:tcW w:w="2256" w:type="dxa"/>
            <w:vMerge/>
          </w:tcPr>
          <w:p w14:paraId="59AB27B9" w14:textId="77777777" w:rsidR="00E85BE9" w:rsidRPr="0031477B" w:rsidRDefault="00E85BE9" w:rsidP="00C747BB">
            <w:pPr>
              <w:rPr>
                <w:lang w:val="en-US"/>
              </w:rPr>
            </w:pPr>
          </w:p>
        </w:tc>
        <w:tc>
          <w:tcPr>
            <w:tcW w:w="3772" w:type="dxa"/>
            <w:vAlign w:val="center"/>
          </w:tcPr>
          <w:p w14:paraId="161FC1CC" w14:textId="77777777" w:rsidR="00E85BE9" w:rsidRPr="0031477B" w:rsidRDefault="16432527" w:rsidP="16432527">
            <w:pPr>
              <w:rPr>
                <w:lang w:val="en-US"/>
              </w:rPr>
            </w:pPr>
            <w:r w:rsidRPr="0031477B">
              <w:rPr>
                <w:lang w:val="en-US"/>
              </w:rPr>
              <w:t xml:space="preserve">Eco-duct (52+400km) </w:t>
            </w:r>
          </w:p>
        </w:tc>
        <w:tc>
          <w:tcPr>
            <w:tcW w:w="1898" w:type="dxa"/>
            <w:vAlign w:val="center"/>
          </w:tcPr>
          <w:p w14:paraId="5B5A5D90" w14:textId="77777777" w:rsidR="00E85BE9" w:rsidRPr="0031477B" w:rsidRDefault="16432527" w:rsidP="16432527">
            <w:pPr>
              <w:rPr>
                <w:lang w:val="en-US"/>
              </w:rPr>
            </w:pPr>
            <w:r w:rsidRPr="0031477B">
              <w:rPr>
                <w:sz w:val="21"/>
                <w:szCs w:val="21"/>
                <w:lang w:val="en-US"/>
              </w:rPr>
              <w:t>52+400</w:t>
            </w:r>
          </w:p>
        </w:tc>
      </w:tr>
      <w:tr w:rsidR="0031477B" w:rsidRPr="0031477B" w14:paraId="11403E8C" w14:textId="77777777" w:rsidTr="16432527">
        <w:tc>
          <w:tcPr>
            <w:tcW w:w="1425" w:type="dxa"/>
          </w:tcPr>
          <w:p w14:paraId="6A10FBF8" w14:textId="77777777" w:rsidR="00E85BE9" w:rsidRPr="0031477B" w:rsidRDefault="00E85BE9" w:rsidP="0083379F">
            <w:pPr>
              <w:pStyle w:val="ListParagraph"/>
              <w:numPr>
                <w:ilvl w:val="0"/>
                <w:numId w:val="26"/>
              </w:numPr>
              <w:rPr>
                <w:lang w:val="en-US"/>
              </w:rPr>
            </w:pPr>
          </w:p>
        </w:tc>
        <w:tc>
          <w:tcPr>
            <w:tcW w:w="2256" w:type="dxa"/>
            <w:vMerge/>
          </w:tcPr>
          <w:p w14:paraId="289F5AF2" w14:textId="77777777" w:rsidR="00E85BE9" w:rsidRPr="0031477B" w:rsidRDefault="00E85BE9" w:rsidP="00C747BB">
            <w:pPr>
              <w:rPr>
                <w:lang w:val="en-US"/>
              </w:rPr>
            </w:pPr>
          </w:p>
        </w:tc>
        <w:tc>
          <w:tcPr>
            <w:tcW w:w="3772" w:type="dxa"/>
            <w:vAlign w:val="center"/>
          </w:tcPr>
          <w:p w14:paraId="0470C771" w14:textId="77777777" w:rsidR="00E85BE9" w:rsidRPr="0031477B" w:rsidRDefault="16432527" w:rsidP="16432527">
            <w:pPr>
              <w:rPr>
                <w:lang w:val="en-US"/>
              </w:rPr>
            </w:pPr>
            <w:r w:rsidRPr="0031477B">
              <w:rPr>
                <w:lang w:val="en-US"/>
              </w:rPr>
              <w:t>Eco-duct (60+348km)</w:t>
            </w:r>
          </w:p>
        </w:tc>
        <w:tc>
          <w:tcPr>
            <w:tcW w:w="1898" w:type="dxa"/>
            <w:vAlign w:val="center"/>
          </w:tcPr>
          <w:p w14:paraId="759FDF23" w14:textId="77777777" w:rsidR="00E85BE9" w:rsidRPr="0031477B" w:rsidRDefault="16432527" w:rsidP="16432527">
            <w:pPr>
              <w:rPr>
                <w:lang w:val="en-US"/>
              </w:rPr>
            </w:pPr>
            <w:r w:rsidRPr="0031477B">
              <w:rPr>
                <w:sz w:val="21"/>
                <w:szCs w:val="21"/>
                <w:lang w:val="en-US"/>
              </w:rPr>
              <w:t>60+348</w:t>
            </w:r>
          </w:p>
        </w:tc>
      </w:tr>
      <w:tr w:rsidR="0031477B" w:rsidRPr="0031477B" w14:paraId="52437B83" w14:textId="77777777" w:rsidTr="16432527">
        <w:tc>
          <w:tcPr>
            <w:tcW w:w="1425" w:type="dxa"/>
          </w:tcPr>
          <w:p w14:paraId="68AC4C03" w14:textId="77777777" w:rsidR="00E85BE9" w:rsidRPr="0031477B" w:rsidRDefault="00E85BE9" w:rsidP="0083379F">
            <w:pPr>
              <w:pStyle w:val="ListParagraph"/>
              <w:numPr>
                <w:ilvl w:val="0"/>
                <w:numId w:val="26"/>
              </w:numPr>
              <w:rPr>
                <w:lang w:val="en-US"/>
              </w:rPr>
            </w:pPr>
          </w:p>
        </w:tc>
        <w:tc>
          <w:tcPr>
            <w:tcW w:w="2256" w:type="dxa"/>
            <w:vMerge/>
          </w:tcPr>
          <w:p w14:paraId="34ECF00C" w14:textId="77777777" w:rsidR="00E85BE9" w:rsidRPr="0031477B" w:rsidRDefault="00E85BE9" w:rsidP="00C747BB">
            <w:pPr>
              <w:rPr>
                <w:lang w:val="en-US"/>
              </w:rPr>
            </w:pPr>
          </w:p>
        </w:tc>
        <w:tc>
          <w:tcPr>
            <w:tcW w:w="3772" w:type="dxa"/>
            <w:vAlign w:val="center"/>
          </w:tcPr>
          <w:p w14:paraId="00C1D7DA" w14:textId="5F3B433B" w:rsidR="00E85BE9" w:rsidRPr="0031477B" w:rsidRDefault="16432527" w:rsidP="16432527">
            <w:pPr>
              <w:rPr>
                <w:lang w:val="en-US"/>
              </w:rPr>
            </w:pPr>
            <w:r w:rsidRPr="0031477B">
              <w:rPr>
                <w:lang w:val="en-US"/>
              </w:rPr>
              <w:t>Building/</w:t>
            </w:r>
            <w:proofErr w:type="spellStart"/>
            <w:r w:rsidRPr="0031477B">
              <w:rPr>
                <w:lang w:val="en-US"/>
              </w:rPr>
              <w:t>structur</w:t>
            </w:r>
            <w:proofErr w:type="spellEnd"/>
            <w:r w:rsidRPr="0031477B">
              <w:rPr>
                <w:lang w:val="en-US"/>
              </w:rPr>
              <w:t xml:space="preserve"> demolishing for every applicable land plot in railway </w:t>
            </w:r>
            <w:proofErr w:type="spellStart"/>
            <w:r w:rsidRPr="0031477B">
              <w:rPr>
                <w:lang w:val="en-US"/>
              </w:rPr>
              <w:t>RoW</w:t>
            </w:r>
            <w:proofErr w:type="spellEnd"/>
          </w:p>
        </w:tc>
        <w:tc>
          <w:tcPr>
            <w:tcW w:w="1898" w:type="dxa"/>
            <w:vAlign w:val="center"/>
          </w:tcPr>
          <w:p w14:paraId="2782715B" w14:textId="77777777" w:rsidR="00E85BE9" w:rsidRPr="0031477B" w:rsidRDefault="00E85BE9" w:rsidP="00C747BB">
            <w:pPr>
              <w:rPr>
                <w:lang w:val="en-US"/>
              </w:rPr>
            </w:pPr>
          </w:p>
        </w:tc>
      </w:tr>
      <w:tr w:rsidR="0031477B" w:rsidRPr="0031477B" w14:paraId="2E06CC3C" w14:textId="77777777" w:rsidTr="16432527">
        <w:tc>
          <w:tcPr>
            <w:tcW w:w="1425" w:type="dxa"/>
          </w:tcPr>
          <w:p w14:paraId="01E63290" w14:textId="77777777" w:rsidR="00E85BE9" w:rsidRPr="0031477B" w:rsidRDefault="00E85BE9" w:rsidP="0083379F">
            <w:pPr>
              <w:pStyle w:val="ListParagraph"/>
              <w:numPr>
                <w:ilvl w:val="0"/>
                <w:numId w:val="26"/>
              </w:numPr>
              <w:rPr>
                <w:lang w:val="en-US"/>
              </w:rPr>
            </w:pPr>
          </w:p>
        </w:tc>
        <w:tc>
          <w:tcPr>
            <w:tcW w:w="2256" w:type="dxa"/>
            <w:vMerge/>
          </w:tcPr>
          <w:p w14:paraId="772E718F" w14:textId="77777777" w:rsidR="00E85BE9" w:rsidRPr="0031477B" w:rsidRDefault="00E85BE9" w:rsidP="00C747BB">
            <w:pPr>
              <w:rPr>
                <w:lang w:val="en-US"/>
              </w:rPr>
            </w:pPr>
          </w:p>
        </w:tc>
        <w:tc>
          <w:tcPr>
            <w:tcW w:w="3772" w:type="dxa"/>
            <w:vAlign w:val="center"/>
          </w:tcPr>
          <w:p w14:paraId="4BC78472" w14:textId="77777777" w:rsidR="00E85BE9" w:rsidRPr="0031477B" w:rsidRDefault="16432527" w:rsidP="16432527">
            <w:pPr>
              <w:rPr>
                <w:lang w:val="en-US"/>
              </w:rPr>
            </w:pPr>
            <w:r w:rsidRPr="0031477B">
              <w:rPr>
                <w:lang w:val="en-US"/>
              </w:rPr>
              <w:t xml:space="preserve">Other construction permit split proposed by designer and accepted by Client (e.g. crossing viaducts, segregated grade pedestrian crossings others) </w:t>
            </w:r>
          </w:p>
        </w:tc>
        <w:tc>
          <w:tcPr>
            <w:tcW w:w="1898" w:type="dxa"/>
            <w:vAlign w:val="center"/>
          </w:tcPr>
          <w:p w14:paraId="4030DFCF" w14:textId="77777777" w:rsidR="00E85BE9" w:rsidRPr="0031477B" w:rsidRDefault="16432527" w:rsidP="16432527">
            <w:pPr>
              <w:rPr>
                <w:lang w:val="en-US"/>
              </w:rPr>
            </w:pPr>
            <w:r w:rsidRPr="0031477B">
              <w:rPr>
                <w:rFonts w:ascii="Calibri" w:eastAsia="Calibri" w:hAnsi="Calibri" w:cs="Calibri"/>
                <w:sz w:val="21"/>
                <w:szCs w:val="21"/>
                <w:lang w:val="en-US"/>
              </w:rPr>
              <w:t> </w:t>
            </w:r>
          </w:p>
        </w:tc>
      </w:tr>
    </w:tbl>
    <w:p w14:paraId="53DAB8B3" w14:textId="77777777" w:rsidR="00236AB0" w:rsidRDefault="00236AB0" w:rsidP="00236AB0">
      <w:pPr>
        <w:pStyle w:val="2ndlevelheading"/>
        <w:numPr>
          <w:ilvl w:val="0"/>
          <w:numId w:val="0"/>
        </w:numPr>
        <w:ind w:left="964"/>
        <w:rPr>
          <w:lang w:val="en-US"/>
        </w:rPr>
      </w:pPr>
      <w:bookmarkStart w:id="1568" w:name="_Toc511146644"/>
      <w:bookmarkStart w:id="1569" w:name="_Toc511376258"/>
      <w:bookmarkStart w:id="1570" w:name="_Toc511377521"/>
      <w:bookmarkStart w:id="1571" w:name="_Toc511377996"/>
      <w:bookmarkStart w:id="1572" w:name="_Toc511378793"/>
      <w:bookmarkStart w:id="1573" w:name="_Toc511379188"/>
      <w:bookmarkStart w:id="1574" w:name="_Toc511380003"/>
      <w:bookmarkStart w:id="1575" w:name="_Toc511381463"/>
      <w:bookmarkStart w:id="1576" w:name="_Toc511383366"/>
      <w:bookmarkStart w:id="1577" w:name="_Toc509908730"/>
      <w:bookmarkStart w:id="1578" w:name="_Toc509911696"/>
      <w:bookmarkStart w:id="1579" w:name="_Toc509914997"/>
      <w:bookmarkStart w:id="1580" w:name="_Toc509921960"/>
      <w:bookmarkStart w:id="1581" w:name="_Toc509916297"/>
      <w:bookmarkStart w:id="1582" w:name="_Toc509922295"/>
      <w:bookmarkStart w:id="1583" w:name="_Toc509992779"/>
      <w:bookmarkStart w:id="1584" w:name="_Toc510015362"/>
      <w:bookmarkStart w:id="1585" w:name="_Toc510018394"/>
      <w:bookmarkStart w:id="1586" w:name="_Toc510018448"/>
      <w:bookmarkStart w:id="1587" w:name="_Toc510019256"/>
      <w:bookmarkStart w:id="1588" w:name="_Toc510019905"/>
      <w:bookmarkStart w:id="1589" w:name="_Toc510023598"/>
      <w:bookmarkStart w:id="1590" w:name="_Toc510023725"/>
      <w:bookmarkStart w:id="1591" w:name="_Toc510024086"/>
      <w:bookmarkStart w:id="1592" w:name="_Toc510024524"/>
      <w:bookmarkStart w:id="1593" w:name="_Toc510024470"/>
      <w:bookmarkStart w:id="1594" w:name="_Toc510025849"/>
      <w:bookmarkStart w:id="1595" w:name="_Toc510025795"/>
      <w:bookmarkStart w:id="1596" w:name="_Toc510028168"/>
      <w:bookmarkStart w:id="1597" w:name="_Toc510028762"/>
      <w:bookmarkStart w:id="1598" w:name="_Toc510028630"/>
      <w:bookmarkStart w:id="1599" w:name="_Toc510031171"/>
      <w:bookmarkStart w:id="1600" w:name="_Toc510084663"/>
      <w:bookmarkStart w:id="1601" w:name="_Toc510940649"/>
      <w:bookmarkStart w:id="1602" w:name="_Toc510945057"/>
      <w:bookmarkStart w:id="1603" w:name="_Toc511139381"/>
      <w:bookmarkStart w:id="1604" w:name="_Toc511140250"/>
      <w:bookmarkStart w:id="1605" w:name="_Toc511140281"/>
      <w:bookmarkStart w:id="1606" w:name="_Toc511141035"/>
      <w:bookmarkStart w:id="1607" w:name="_Toc511140737"/>
      <w:bookmarkStart w:id="1608" w:name="_Toc511142897"/>
      <w:bookmarkStart w:id="1609" w:name="_Toc511144302"/>
      <w:bookmarkStart w:id="1610" w:name="_Toc511145635"/>
      <w:bookmarkStart w:id="1611" w:name="_Toc511145544"/>
      <w:bookmarkStart w:id="1612" w:name="_Toc511210068"/>
      <w:bookmarkStart w:id="1613" w:name="_Toc511375660"/>
      <w:bookmarkStart w:id="1614" w:name="_Toc511375713"/>
      <w:bookmarkStart w:id="1615" w:name="_Toc511376845"/>
      <w:bookmarkStart w:id="1616" w:name="_Toc511378104"/>
      <w:bookmarkStart w:id="1617" w:name="_Toc511378841"/>
      <w:bookmarkStart w:id="1618" w:name="_Toc511380254"/>
      <w:bookmarkStart w:id="1619" w:name="_Toc511383048"/>
      <w:bookmarkStart w:id="1620" w:name="_Toc511383499"/>
      <w:bookmarkStart w:id="1621" w:name="_Toc511384118"/>
      <w:bookmarkStart w:id="1622" w:name="_Toc511384379"/>
      <w:bookmarkStart w:id="1623" w:name="_Toc511384261"/>
      <w:bookmarkStart w:id="1624" w:name="_Toc510030779"/>
      <w:bookmarkStart w:id="1625" w:name="_Toc511656774"/>
      <w:bookmarkStart w:id="1626" w:name="_Toc511658864"/>
      <w:bookmarkStart w:id="1627" w:name="_Toc511659504"/>
      <w:bookmarkStart w:id="1628" w:name="_Toc511659944"/>
      <w:bookmarkStart w:id="1629" w:name="_Toc511661264"/>
      <w:bookmarkStart w:id="1630" w:name="_Toc511663460"/>
      <w:bookmarkStart w:id="1631" w:name="_Toc511662642"/>
      <w:bookmarkStart w:id="1632" w:name="_Toc511663887"/>
      <w:bookmarkStart w:id="1633" w:name="_Toc511664363"/>
      <w:bookmarkStart w:id="1634" w:name="_Toc511813173"/>
      <w:bookmarkStart w:id="1635" w:name="_Toc512252312"/>
      <w:bookmarkStart w:id="1636" w:name="_Toc512602390"/>
      <w:bookmarkStart w:id="1637" w:name="_Toc512612577"/>
      <w:bookmarkStart w:id="1638" w:name="_Toc512602439"/>
      <w:bookmarkStart w:id="1639" w:name="_Toc512862513"/>
      <w:bookmarkStart w:id="1640" w:name="_Toc512863757"/>
      <w:bookmarkStart w:id="1641" w:name="_Toc512864443"/>
      <w:bookmarkStart w:id="1642" w:name="_Toc512864128"/>
      <w:bookmarkStart w:id="1643" w:name="_Toc513013807"/>
      <w:bookmarkStart w:id="1644" w:name="_Toc513013616"/>
      <w:bookmarkStart w:id="1645" w:name="_Toc513016441"/>
      <w:bookmarkStart w:id="1646" w:name="_Toc513016825"/>
      <w:bookmarkStart w:id="1647" w:name="_Toc513016697"/>
      <w:bookmarkStart w:id="1648" w:name="_Toc513018909"/>
      <w:bookmarkStart w:id="1649" w:name="_Toc513018973"/>
      <w:bookmarkStart w:id="1650" w:name="_Toc513019037"/>
      <w:bookmarkStart w:id="1651" w:name="_Toc513019581"/>
      <w:bookmarkStart w:id="1652" w:name="_Toc513019645"/>
      <w:bookmarkStart w:id="1653" w:name="_Toc513020817"/>
      <w:bookmarkStart w:id="1654" w:name="_Toc513021213"/>
      <w:bookmarkStart w:id="1655" w:name="_Toc513021714"/>
      <w:bookmarkStart w:id="1656" w:name="_Toc513022142"/>
      <w:bookmarkStart w:id="1657" w:name="_Toc513022803"/>
      <w:bookmarkStart w:id="1658" w:name="_Toc513023097"/>
      <w:bookmarkStart w:id="1659" w:name="_Toc513024474"/>
      <w:bookmarkStart w:id="1660" w:name="_Toc513025016"/>
      <w:bookmarkStart w:id="1661" w:name="_Toc513025961"/>
      <w:bookmarkStart w:id="1662" w:name="_Toc513449672"/>
      <w:bookmarkStart w:id="1663" w:name="_Toc513451316"/>
      <w:bookmarkStart w:id="1664" w:name="_Toc516219736"/>
      <w:bookmarkStart w:id="1665" w:name="_Toc516219793"/>
      <w:bookmarkStart w:id="1666" w:name="_Toc516222474"/>
      <w:bookmarkStart w:id="1667" w:name="_Toc516221936"/>
      <w:bookmarkStart w:id="1668" w:name="_Toc516226298"/>
      <w:bookmarkStart w:id="1669" w:name="_Toc516222784"/>
      <w:bookmarkStart w:id="1670" w:name="_Toc517697098"/>
      <w:bookmarkStart w:id="1671" w:name="_Toc519617034"/>
    </w:p>
    <w:p w14:paraId="5CF4B0BC" w14:textId="21018F14" w:rsidR="00AD7550" w:rsidRPr="0031477B" w:rsidRDefault="00AD7550" w:rsidP="00AD7550">
      <w:pPr>
        <w:pStyle w:val="2ndlevelheading"/>
        <w:rPr>
          <w:lang w:val="en-US"/>
        </w:rPr>
      </w:pPr>
      <w:bookmarkStart w:id="1672" w:name="_Toc12966749"/>
      <w:r w:rsidRPr="0031477B">
        <w:rPr>
          <w:lang w:val="en-US"/>
        </w:rPr>
        <w:t xml:space="preserve">Design expertise and </w:t>
      </w:r>
      <w:r w:rsidR="002112B3" w:rsidRPr="0031477B">
        <w:rPr>
          <w:lang w:val="en-US"/>
        </w:rPr>
        <w:t xml:space="preserve">Conformity </w:t>
      </w:r>
      <w:r w:rsidRPr="0031477B">
        <w:rPr>
          <w:lang w:val="en-US"/>
        </w:rPr>
        <w:t>assessment</w:t>
      </w:r>
      <w:bookmarkStart w:id="1673" w:name="_Toc509908731"/>
      <w:bookmarkStart w:id="1674" w:name="_Toc509911697"/>
      <w:bookmarkStart w:id="1675" w:name="_Toc509914998"/>
      <w:bookmarkStart w:id="1676" w:name="_Toc509921961"/>
      <w:bookmarkStart w:id="1677" w:name="_Toc509916298"/>
      <w:bookmarkStart w:id="1678" w:name="_Toc509922296"/>
      <w:bookmarkStart w:id="1679" w:name="_Toc509992780"/>
      <w:bookmarkStart w:id="1680" w:name="_Toc510015363"/>
      <w:bookmarkStart w:id="1681" w:name="_Toc510018395"/>
      <w:bookmarkStart w:id="1682" w:name="_Toc510018449"/>
      <w:bookmarkStart w:id="1683" w:name="_Toc510019257"/>
      <w:bookmarkStart w:id="1684" w:name="_Toc510019906"/>
      <w:bookmarkStart w:id="1685" w:name="_Toc510023599"/>
      <w:bookmarkStart w:id="1686" w:name="_Toc510023726"/>
      <w:bookmarkStart w:id="1687" w:name="_Toc510024087"/>
      <w:bookmarkStart w:id="1688" w:name="_Toc510024525"/>
      <w:bookmarkStart w:id="1689" w:name="_Toc510024471"/>
      <w:bookmarkStart w:id="1690" w:name="_Toc510025850"/>
      <w:bookmarkStart w:id="1691" w:name="_Toc510025796"/>
      <w:bookmarkStart w:id="1692" w:name="_Toc510028169"/>
      <w:bookmarkStart w:id="1693" w:name="_Toc510028763"/>
      <w:bookmarkStart w:id="1694" w:name="_Toc510028631"/>
      <w:bookmarkStart w:id="1695" w:name="_Toc510030780"/>
      <w:bookmarkStart w:id="1696" w:name="_Toc510031172"/>
      <w:bookmarkStart w:id="1697" w:name="_Toc510084664"/>
      <w:bookmarkStart w:id="1698" w:name="_Toc510940650"/>
      <w:bookmarkStart w:id="1699" w:name="_Toc510945058"/>
      <w:bookmarkStart w:id="1700" w:name="_Toc511139382"/>
      <w:bookmarkStart w:id="1701" w:name="_Toc511140251"/>
      <w:bookmarkStart w:id="1702" w:name="_Toc511140282"/>
      <w:bookmarkStart w:id="1703" w:name="_Toc511141036"/>
      <w:bookmarkStart w:id="1704" w:name="_Toc511140738"/>
      <w:bookmarkStart w:id="1705" w:name="_Toc511142898"/>
      <w:bookmarkStart w:id="1706" w:name="_Toc511144303"/>
      <w:bookmarkStart w:id="1707" w:name="_Toc511145636"/>
      <w:bookmarkStart w:id="1708" w:name="_Toc511145545"/>
      <w:bookmarkStart w:id="1709" w:name="_Toc511146645"/>
      <w:bookmarkStart w:id="1710" w:name="_Toc511210069"/>
      <w:bookmarkStart w:id="1711" w:name="_Toc511375661"/>
      <w:bookmarkStart w:id="1712" w:name="_Toc511375714"/>
      <w:bookmarkStart w:id="1713" w:name="_Toc511376259"/>
      <w:bookmarkStart w:id="1714" w:name="_Toc511376846"/>
      <w:bookmarkStart w:id="1715" w:name="_Toc511377522"/>
      <w:bookmarkStart w:id="1716" w:name="_Toc511377997"/>
      <w:bookmarkStart w:id="1717" w:name="_Toc511378105"/>
      <w:bookmarkStart w:id="1718" w:name="_Toc511378794"/>
      <w:bookmarkStart w:id="1719" w:name="_Toc511379189"/>
      <w:bookmarkStart w:id="1720" w:name="_Toc511378842"/>
      <w:bookmarkStart w:id="1721" w:name="_Toc511380004"/>
      <w:bookmarkStart w:id="1722" w:name="_Toc511380255"/>
      <w:bookmarkStart w:id="1723" w:name="_Toc511381464"/>
      <w:bookmarkStart w:id="1724" w:name="_Toc511383049"/>
      <w:bookmarkStart w:id="1725" w:name="_Toc511383367"/>
      <w:bookmarkStart w:id="1726" w:name="_Toc511383500"/>
      <w:bookmarkStart w:id="1727" w:name="_Toc511384119"/>
      <w:bookmarkStart w:id="1728" w:name="_Toc511384380"/>
      <w:bookmarkStart w:id="1729" w:name="_Toc511384262"/>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14:paraId="1703E524" w14:textId="2887D936" w:rsidR="00BF01B6" w:rsidRPr="0031477B" w:rsidRDefault="00DD4572" w:rsidP="002D7957">
      <w:pPr>
        <w:pStyle w:val="3rdlevelheading"/>
        <w:outlineLvl w:val="9"/>
        <w:rPr>
          <w:b w:val="0"/>
          <w:lang w:val="en-US"/>
        </w:rPr>
      </w:pPr>
      <w:r w:rsidRPr="0031477B">
        <w:rPr>
          <w:b w:val="0"/>
          <w:lang w:val="en-US"/>
        </w:rPr>
        <w:t xml:space="preserve">Conformity assessment of subsystems and interoperability constituents </w:t>
      </w:r>
      <w:r w:rsidR="00E854FB" w:rsidRPr="0031477B">
        <w:rPr>
          <w:b w:val="0"/>
          <w:lang w:val="en-US"/>
        </w:rPr>
        <w:t xml:space="preserve">will be </w:t>
      </w:r>
      <w:r w:rsidRPr="0031477B">
        <w:rPr>
          <w:b w:val="0"/>
          <w:lang w:val="en-US"/>
        </w:rPr>
        <w:t>in accordance Directive 2008/57/EC</w:t>
      </w:r>
      <w:r w:rsidR="00732AF0" w:rsidRPr="0031477B">
        <w:rPr>
          <w:b w:val="0"/>
          <w:lang w:val="en-US"/>
        </w:rPr>
        <w:t xml:space="preserve"> and</w:t>
      </w:r>
      <w:r w:rsidRPr="0031477B">
        <w:rPr>
          <w:b w:val="0"/>
          <w:lang w:val="en-US"/>
        </w:rPr>
        <w:t xml:space="preserve"> Directive 2016/797/EU to ensure interoperability between the Rail </w:t>
      </w:r>
      <w:proofErr w:type="spellStart"/>
      <w:r w:rsidRPr="0031477B">
        <w:rPr>
          <w:b w:val="0"/>
          <w:lang w:val="en-US"/>
        </w:rPr>
        <w:t>Baltica</w:t>
      </w:r>
      <w:proofErr w:type="spellEnd"/>
      <w:r w:rsidRPr="0031477B">
        <w:rPr>
          <w:b w:val="0"/>
          <w:lang w:val="en-US"/>
        </w:rPr>
        <w:t xml:space="preserve"> Global project and the European railway network</w:t>
      </w:r>
      <w:r w:rsidR="009721FD" w:rsidRPr="0031477B">
        <w:rPr>
          <w:b w:val="0"/>
          <w:lang w:val="en-US"/>
        </w:rPr>
        <w:t xml:space="preserve"> (NoBo</w:t>
      </w:r>
      <w:r w:rsidR="004F73E3" w:rsidRPr="0031477B">
        <w:rPr>
          <w:b w:val="0"/>
          <w:lang w:val="en-US"/>
        </w:rPr>
        <w:t xml:space="preserve"> </w:t>
      </w:r>
      <w:proofErr w:type="spellStart"/>
      <w:r w:rsidR="004F73E3" w:rsidRPr="0031477B">
        <w:rPr>
          <w:b w:val="0"/>
          <w:lang w:val="en-US"/>
        </w:rPr>
        <w:t>assessement</w:t>
      </w:r>
      <w:proofErr w:type="spellEnd"/>
      <w:r w:rsidR="009721FD" w:rsidRPr="0031477B">
        <w:rPr>
          <w:b w:val="0"/>
          <w:lang w:val="en-US"/>
        </w:rPr>
        <w:t>)</w:t>
      </w:r>
      <w:r w:rsidRPr="0031477B">
        <w:rPr>
          <w:b w:val="0"/>
          <w:lang w:val="en-US"/>
        </w:rPr>
        <w:t xml:space="preserve">. </w:t>
      </w:r>
      <w:r w:rsidR="004F73E3" w:rsidRPr="0031477B">
        <w:rPr>
          <w:b w:val="0"/>
          <w:lang w:val="en-US"/>
        </w:rPr>
        <w:t xml:space="preserve">NoBo </w:t>
      </w:r>
      <w:r w:rsidRPr="0031477B">
        <w:rPr>
          <w:b w:val="0"/>
          <w:lang w:val="en-US"/>
        </w:rPr>
        <w:t xml:space="preserve">assessment starts with design works phase and ends with formal certification of each separate completed railway subsystem. </w:t>
      </w:r>
    </w:p>
    <w:p w14:paraId="460790E1" w14:textId="207B9E52" w:rsidR="003F542E" w:rsidRPr="0031477B" w:rsidRDefault="004F73E3" w:rsidP="002D7957">
      <w:pPr>
        <w:pStyle w:val="3rdlevelheading"/>
        <w:outlineLvl w:val="9"/>
        <w:rPr>
          <w:b w:val="0"/>
          <w:lang w:val="en-US"/>
        </w:rPr>
      </w:pPr>
      <w:r w:rsidRPr="0031477B">
        <w:rPr>
          <w:b w:val="0"/>
          <w:lang w:val="en-US"/>
        </w:rPr>
        <w:t xml:space="preserve">Design expertise as well as </w:t>
      </w:r>
      <w:r w:rsidR="009657A2" w:rsidRPr="0031477B">
        <w:rPr>
          <w:b w:val="0"/>
          <w:lang w:val="en-US"/>
        </w:rPr>
        <w:t>NoBo assessment are u</w:t>
      </w:r>
      <w:r w:rsidRPr="0031477B">
        <w:rPr>
          <w:b w:val="0"/>
          <w:lang w:val="en-US"/>
        </w:rPr>
        <w:t xml:space="preserve">nder the responsibility of the Client. The Consultant shall </w:t>
      </w:r>
      <w:r w:rsidR="007B258E" w:rsidRPr="0031477B">
        <w:rPr>
          <w:b w:val="0"/>
          <w:lang w:val="en-US"/>
        </w:rPr>
        <w:t xml:space="preserve">cooperate with </w:t>
      </w:r>
      <w:r w:rsidRPr="0031477B">
        <w:rPr>
          <w:b w:val="0"/>
          <w:lang w:val="en-US"/>
        </w:rPr>
        <w:t xml:space="preserve">the </w:t>
      </w:r>
      <w:r w:rsidR="00E97223" w:rsidRPr="0031477B">
        <w:rPr>
          <w:b w:val="0"/>
          <w:lang w:val="en-US"/>
        </w:rPr>
        <w:t>d</w:t>
      </w:r>
      <w:r w:rsidR="00824028" w:rsidRPr="0031477B">
        <w:rPr>
          <w:b w:val="0"/>
          <w:lang w:val="en-US"/>
        </w:rPr>
        <w:t xml:space="preserve">esign expertise as well as NoBo assessment </w:t>
      </w:r>
      <w:r w:rsidR="008D5BB4" w:rsidRPr="0031477B">
        <w:rPr>
          <w:b w:val="0"/>
          <w:lang w:val="en-US"/>
        </w:rPr>
        <w:t xml:space="preserve">with the Client and provide all necessary data. The </w:t>
      </w:r>
      <w:r w:rsidR="00DD4572" w:rsidRPr="0031477B">
        <w:rPr>
          <w:b w:val="0"/>
          <w:lang w:val="en-US"/>
        </w:rPr>
        <w:t xml:space="preserve">Consultant shall </w:t>
      </w:r>
      <w:r w:rsidR="008D5BB4" w:rsidRPr="0031477B">
        <w:rPr>
          <w:b w:val="0"/>
          <w:lang w:val="en-US"/>
        </w:rPr>
        <w:t xml:space="preserve">implement </w:t>
      </w:r>
      <w:r w:rsidR="004413C2" w:rsidRPr="0031477B">
        <w:rPr>
          <w:b w:val="0"/>
          <w:lang w:val="en-US"/>
        </w:rPr>
        <w:t xml:space="preserve">the comments </w:t>
      </w:r>
      <w:r w:rsidR="002C0074" w:rsidRPr="0031477B">
        <w:rPr>
          <w:b w:val="0"/>
          <w:lang w:val="en-US"/>
        </w:rPr>
        <w:t xml:space="preserve">(correct the design documents) received from design expertise as well as NoBo assessment service providers </w:t>
      </w:r>
      <w:r w:rsidR="004413C2" w:rsidRPr="0031477B">
        <w:rPr>
          <w:b w:val="0"/>
          <w:lang w:val="en-US"/>
        </w:rPr>
        <w:t xml:space="preserve">within </w:t>
      </w:r>
      <w:r w:rsidR="00DD4572" w:rsidRPr="0031477B">
        <w:rPr>
          <w:b w:val="0"/>
          <w:lang w:val="en-US"/>
        </w:rPr>
        <w:t>1 week</w:t>
      </w:r>
      <w:r w:rsidR="00F2078A" w:rsidRPr="0031477B">
        <w:rPr>
          <w:b w:val="0"/>
          <w:lang w:val="en-US"/>
        </w:rPr>
        <w:t xml:space="preserve"> of receival of such comments</w:t>
      </w:r>
      <w:r w:rsidR="00DD4572" w:rsidRPr="0031477B">
        <w:rPr>
          <w:b w:val="0"/>
          <w:lang w:val="en-US"/>
        </w:rPr>
        <w:t xml:space="preserve">. </w:t>
      </w:r>
    </w:p>
    <w:p w14:paraId="4511C965" w14:textId="77777777" w:rsidR="002052AF" w:rsidRPr="0031477B" w:rsidRDefault="002052AF" w:rsidP="00B15EB5">
      <w:pPr>
        <w:pStyle w:val="SLONormal"/>
        <w:rPr>
          <w:lang w:val="en-US"/>
        </w:rPr>
      </w:pPr>
    </w:p>
    <w:p w14:paraId="616EEDCC" w14:textId="41757BFE" w:rsidR="000F0390" w:rsidRPr="0031477B" w:rsidRDefault="16432527" w:rsidP="16432527">
      <w:pPr>
        <w:pStyle w:val="2ndlevelheading"/>
        <w:rPr>
          <w:lang w:val="en-US" w:eastAsia="en-GB"/>
        </w:rPr>
      </w:pPr>
      <w:bookmarkStart w:id="1730" w:name="_Toc511656746"/>
      <w:bookmarkStart w:id="1731" w:name="_Toc511658836"/>
      <w:bookmarkStart w:id="1732" w:name="_Toc511659476"/>
      <w:bookmarkStart w:id="1733" w:name="_Toc511659916"/>
      <w:bookmarkStart w:id="1734" w:name="_Toc511661236"/>
      <w:bookmarkStart w:id="1735" w:name="_Toc511663432"/>
      <w:bookmarkStart w:id="1736" w:name="_Toc511662614"/>
      <w:bookmarkStart w:id="1737" w:name="_Toc511663859"/>
      <w:bookmarkStart w:id="1738" w:name="_Toc511664335"/>
      <w:bookmarkStart w:id="1739" w:name="_Toc512252283"/>
      <w:bookmarkStart w:id="1740" w:name="_Toc512602361"/>
      <w:bookmarkStart w:id="1741" w:name="_Toc512612548"/>
      <w:bookmarkStart w:id="1742" w:name="_Toc512602410"/>
      <w:bookmarkStart w:id="1743" w:name="_Toc512862484"/>
      <w:bookmarkStart w:id="1744" w:name="_Toc512863728"/>
      <w:bookmarkStart w:id="1745" w:name="_Toc512864414"/>
      <w:bookmarkStart w:id="1746" w:name="_Toc512864099"/>
      <w:bookmarkStart w:id="1747" w:name="_Toc513013778"/>
      <w:bookmarkStart w:id="1748" w:name="_Toc513013587"/>
      <w:bookmarkStart w:id="1749" w:name="_Toc513016412"/>
      <w:bookmarkStart w:id="1750" w:name="_Toc513016796"/>
      <w:bookmarkStart w:id="1751" w:name="_Toc513016668"/>
      <w:bookmarkStart w:id="1752" w:name="_Toc513018880"/>
      <w:bookmarkStart w:id="1753" w:name="_Toc513018944"/>
      <w:bookmarkStart w:id="1754" w:name="_Toc513019008"/>
      <w:bookmarkStart w:id="1755" w:name="_Toc513019488"/>
      <w:bookmarkStart w:id="1756" w:name="_Toc513019616"/>
      <w:bookmarkStart w:id="1757" w:name="_Toc513020788"/>
      <w:bookmarkStart w:id="1758" w:name="_Toc513021184"/>
      <w:bookmarkStart w:id="1759" w:name="_Toc513021685"/>
      <w:bookmarkStart w:id="1760" w:name="_Toc513022113"/>
      <w:bookmarkStart w:id="1761" w:name="_Toc513022774"/>
      <w:bookmarkStart w:id="1762" w:name="_Toc513022750"/>
      <w:bookmarkStart w:id="1763" w:name="_Toc513023068"/>
      <w:bookmarkStart w:id="1764" w:name="_Toc513024445"/>
      <w:bookmarkStart w:id="1765" w:name="_Toc513024987"/>
      <w:bookmarkStart w:id="1766" w:name="_Toc513025932"/>
      <w:bookmarkStart w:id="1767" w:name="_Toc513449644"/>
      <w:bookmarkStart w:id="1768" w:name="_Toc513451288"/>
      <w:bookmarkStart w:id="1769" w:name="_Toc516219711"/>
      <w:bookmarkStart w:id="1770" w:name="_Toc516219768"/>
      <w:bookmarkStart w:id="1771" w:name="_Toc516222449"/>
      <w:bookmarkStart w:id="1772" w:name="_Toc516221911"/>
      <w:bookmarkStart w:id="1773" w:name="_Toc516226273"/>
      <w:bookmarkStart w:id="1774" w:name="_Toc516222759"/>
      <w:bookmarkStart w:id="1775" w:name="_Toc517697072"/>
      <w:bookmarkStart w:id="1776" w:name="_Toc519617035"/>
      <w:bookmarkStart w:id="1777" w:name="_Toc12966750"/>
      <w:r w:rsidRPr="0031477B">
        <w:rPr>
          <w:lang w:val="en-US" w:eastAsia="en-GB"/>
        </w:rPr>
        <w:t xml:space="preserve">Building Permits’ </w:t>
      </w:r>
      <w:r w:rsidR="00F2078A" w:rsidRPr="0031477B">
        <w:rPr>
          <w:lang w:val="en-US" w:eastAsia="en-GB"/>
        </w:rPr>
        <w:t xml:space="preserve">receival </w:t>
      </w:r>
      <w:r w:rsidRPr="0031477B">
        <w:rPr>
          <w:lang w:val="en-US" w:eastAsia="en-GB"/>
        </w:rPr>
        <w:t>process</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p>
    <w:p w14:paraId="77A59EA5" w14:textId="36B9BCBB" w:rsidR="00854983" w:rsidRPr="0031477B" w:rsidRDefault="16432527" w:rsidP="002D7957">
      <w:pPr>
        <w:pStyle w:val="3rdlevelheading"/>
        <w:outlineLvl w:val="9"/>
        <w:rPr>
          <w:b w:val="0"/>
          <w:lang w:val="en-US" w:eastAsia="en-GB"/>
        </w:rPr>
      </w:pPr>
      <w:r w:rsidRPr="0031477B">
        <w:rPr>
          <w:b w:val="0"/>
          <w:lang w:val="en-US" w:eastAsia="en-GB"/>
        </w:rPr>
        <w:t xml:space="preserve">The Consultant shall carry out all necessary activities at its own cost to obtain necessary Building Permits (Construction Permits) for all Construction Objects according to the </w:t>
      </w:r>
      <w:r w:rsidR="00CA57D6" w:rsidRPr="0031477B">
        <w:rPr>
          <w:b w:val="0"/>
          <w:lang w:val="en-US" w:eastAsia="en-GB"/>
        </w:rPr>
        <w:t xml:space="preserve">Country’s </w:t>
      </w:r>
      <w:r w:rsidRPr="0031477B">
        <w:rPr>
          <w:b w:val="0"/>
          <w:lang w:val="en-US" w:eastAsia="en-GB"/>
        </w:rPr>
        <w:t xml:space="preserve">national construction legislation. </w:t>
      </w:r>
    </w:p>
    <w:p w14:paraId="27C42398" w14:textId="0D2895F4" w:rsidR="005A43A3" w:rsidRPr="0031477B" w:rsidRDefault="16432527" w:rsidP="002D7957">
      <w:pPr>
        <w:pStyle w:val="3rdlevelheading"/>
        <w:outlineLvl w:val="9"/>
        <w:rPr>
          <w:b w:val="0"/>
          <w:lang w:val="en-US" w:eastAsia="en-GB"/>
        </w:rPr>
      </w:pPr>
      <w:r w:rsidRPr="0031477B">
        <w:rPr>
          <w:b w:val="0"/>
          <w:lang w:val="en-US" w:eastAsia="en-GB"/>
        </w:rPr>
        <w:t xml:space="preserve">The Consultant shall </w:t>
      </w:r>
      <w:r w:rsidR="000A670B" w:rsidRPr="0031477B">
        <w:rPr>
          <w:b w:val="0"/>
          <w:lang w:val="en-US" w:eastAsia="en-GB"/>
        </w:rPr>
        <w:t xml:space="preserve">fully take into account </w:t>
      </w:r>
      <w:r w:rsidRPr="0031477B">
        <w:rPr>
          <w:b w:val="0"/>
          <w:lang w:val="en-US" w:eastAsia="en-GB"/>
        </w:rPr>
        <w:t>the time periods specified in Country’s construction legislation for the Building Permits receipt process.</w:t>
      </w:r>
    </w:p>
    <w:p w14:paraId="2A96373E" w14:textId="53228EB2" w:rsidR="000F0390" w:rsidRPr="0031477B" w:rsidRDefault="16432527" w:rsidP="002D7957">
      <w:pPr>
        <w:pStyle w:val="3rdlevelheading"/>
        <w:outlineLvl w:val="9"/>
        <w:rPr>
          <w:b w:val="0"/>
          <w:lang w:val="en-US" w:eastAsia="en-GB"/>
        </w:rPr>
      </w:pPr>
      <w:r w:rsidRPr="0031477B">
        <w:rPr>
          <w:b w:val="0"/>
          <w:lang w:val="en-US" w:eastAsia="en-GB"/>
        </w:rPr>
        <w:t xml:space="preserve">The Consultant shall be responsible for the applications to receive the Building Permits and provision of necessary information. The Client shall </w:t>
      </w:r>
      <w:r w:rsidR="002819D2" w:rsidRPr="0031477B">
        <w:rPr>
          <w:b w:val="0"/>
          <w:lang w:val="en-US" w:eastAsia="en-GB"/>
        </w:rPr>
        <w:t xml:space="preserve">confirm </w:t>
      </w:r>
      <w:r w:rsidRPr="0031477B">
        <w:rPr>
          <w:b w:val="0"/>
          <w:lang w:val="en-US" w:eastAsia="en-GB"/>
        </w:rPr>
        <w:t>every application of the Building Permit</w:t>
      </w:r>
      <w:r w:rsidR="005D31FB" w:rsidRPr="0031477B">
        <w:rPr>
          <w:b w:val="0"/>
          <w:lang w:val="en-US" w:eastAsia="en-GB"/>
        </w:rPr>
        <w:t>/</w:t>
      </w:r>
      <w:r w:rsidR="00300AAB" w:rsidRPr="0031477B">
        <w:rPr>
          <w:b w:val="0"/>
          <w:lang w:val="en-US" w:eastAsia="en-GB"/>
        </w:rPr>
        <w:t>MBP</w:t>
      </w:r>
      <w:r w:rsidR="005D31FB" w:rsidRPr="0031477B">
        <w:rPr>
          <w:b w:val="0"/>
          <w:lang w:val="en-US" w:eastAsia="en-GB"/>
        </w:rPr>
        <w:t>.</w:t>
      </w:r>
    </w:p>
    <w:p w14:paraId="2881CF4E" w14:textId="25357467" w:rsidR="00D64BD6" w:rsidRPr="0031477B" w:rsidRDefault="00213728" w:rsidP="00651794">
      <w:pPr>
        <w:pStyle w:val="3rdlevelheading"/>
        <w:outlineLvl w:val="9"/>
        <w:rPr>
          <w:b w:val="0"/>
          <w:lang w:val="en-US" w:eastAsia="en-GB"/>
        </w:rPr>
      </w:pPr>
      <w:r w:rsidRPr="0031477B">
        <w:rPr>
          <w:b w:val="0"/>
          <w:lang w:val="en-US" w:eastAsia="en-GB"/>
        </w:rPr>
        <w:tab/>
      </w:r>
      <w:r w:rsidR="00D64BD6" w:rsidRPr="0031477B">
        <w:rPr>
          <w:b w:val="0"/>
          <w:lang w:val="en-US" w:eastAsia="en-GB"/>
        </w:rPr>
        <w:t xml:space="preserve">On behalf of the Client the Consultant shall be responsible to communicate and inform the affected land owners, </w:t>
      </w:r>
      <w:proofErr w:type="spellStart"/>
      <w:r w:rsidR="00D64BD6" w:rsidRPr="0031477B">
        <w:rPr>
          <w:b w:val="0"/>
          <w:lang w:val="en-US" w:eastAsia="en-GB"/>
        </w:rPr>
        <w:t>neighbours</w:t>
      </w:r>
      <w:proofErr w:type="spellEnd"/>
      <w:r w:rsidR="00D64BD6" w:rsidRPr="0031477B">
        <w:rPr>
          <w:b w:val="0"/>
          <w:lang w:val="en-US" w:eastAsia="en-GB"/>
        </w:rPr>
        <w:t xml:space="preserve"> and other groups </w:t>
      </w:r>
      <w:r w:rsidR="00460723" w:rsidRPr="0031477B">
        <w:rPr>
          <w:b w:val="0"/>
          <w:lang w:val="en-US" w:eastAsia="en-GB"/>
        </w:rPr>
        <w:t xml:space="preserve">of </w:t>
      </w:r>
      <w:r w:rsidR="00D64BD6" w:rsidRPr="0031477B">
        <w:rPr>
          <w:b w:val="0"/>
          <w:lang w:val="en-US" w:eastAsia="en-GB"/>
        </w:rPr>
        <w:t>people of the commencement of the design process / receipt of the construction permit as required by the construction legislation.</w:t>
      </w:r>
    </w:p>
    <w:p w14:paraId="169A978B" w14:textId="0306B7F6" w:rsidR="00072900" w:rsidRPr="0031477B" w:rsidRDefault="16432527" w:rsidP="16432527">
      <w:pPr>
        <w:pStyle w:val="2ndlevelheading"/>
        <w:rPr>
          <w:lang w:val="en-US" w:eastAsia="en-GB"/>
        </w:rPr>
      </w:pPr>
      <w:bookmarkStart w:id="1778" w:name="_Toc517697073"/>
      <w:bookmarkStart w:id="1779" w:name="_Toc519617036"/>
      <w:bookmarkStart w:id="1780" w:name="_Toc12966751"/>
      <w:bookmarkStart w:id="1781" w:name="_Toc511656747"/>
      <w:bookmarkStart w:id="1782" w:name="_Toc511658837"/>
      <w:bookmarkStart w:id="1783" w:name="_Toc511659477"/>
      <w:bookmarkStart w:id="1784" w:name="_Toc511659917"/>
      <w:bookmarkStart w:id="1785" w:name="_Toc511661237"/>
      <w:bookmarkStart w:id="1786" w:name="_Toc511663433"/>
      <w:bookmarkStart w:id="1787" w:name="_Toc511662615"/>
      <w:bookmarkStart w:id="1788" w:name="_Toc511663860"/>
      <w:bookmarkStart w:id="1789" w:name="_Toc511664336"/>
      <w:bookmarkStart w:id="1790" w:name="_Toc512252284"/>
      <w:bookmarkStart w:id="1791" w:name="_Toc512602362"/>
      <w:bookmarkStart w:id="1792" w:name="_Toc512612549"/>
      <w:bookmarkStart w:id="1793" w:name="_Toc512602411"/>
      <w:bookmarkStart w:id="1794" w:name="_Toc512862485"/>
      <w:bookmarkStart w:id="1795" w:name="_Toc512863729"/>
      <w:bookmarkStart w:id="1796" w:name="_Toc512864415"/>
      <w:bookmarkStart w:id="1797" w:name="_Toc512864100"/>
      <w:bookmarkStart w:id="1798" w:name="_Toc513013779"/>
      <w:bookmarkStart w:id="1799" w:name="_Toc513013588"/>
      <w:bookmarkStart w:id="1800" w:name="_Toc513016413"/>
      <w:bookmarkStart w:id="1801" w:name="_Toc513016797"/>
      <w:bookmarkStart w:id="1802" w:name="_Toc513016669"/>
      <w:bookmarkStart w:id="1803" w:name="_Toc513018881"/>
      <w:bookmarkStart w:id="1804" w:name="_Toc513018945"/>
      <w:bookmarkStart w:id="1805" w:name="_Toc513019009"/>
      <w:bookmarkStart w:id="1806" w:name="_Toc513019489"/>
      <w:bookmarkStart w:id="1807" w:name="_Toc513019617"/>
      <w:bookmarkStart w:id="1808" w:name="_Toc513020789"/>
      <w:bookmarkStart w:id="1809" w:name="_Toc513021185"/>
      <w:bookmarkStart w:id="1810" w:name="_Toc513021686"/>
      <w:bookmarkStart w:id="1811" w:name="_Toc513022114"/>
      <w:bookmarkStart w:id="1812" w:name="_Toc513022775"/>
      <w:bookmarkStart w:id="1813" w:name="_Toc513022751"/>
      <w:bookmarkStart w:id="1814" w:name="_Toc513023069"/>
      <w:bookmarkStart w:id="1815" w:name="_Toc513024446"/>
      <w:bookmarkStart w:id="1816" w:name="_Toc513024988"/>
      <w:bookmarkStart w:id="1817" w:name="_Toc513025933"/>
      <w:bookmarkStart w:id="1818" w:name="_Toc513449645"/>
      <w:bookmarkStart w:id="1819" w:name="_Toc513450962"/>
      <w:bookmarkStart w:id="1820" w:name="_Toc513451289"/>
      <w:bookmarkStart w:id="1821" w:name="_Toc516219712"/>
      <w:bookmarkStart w:id="1822" w:name="_Toc516219769"/>
      <w:bookmarkStart w:id="1823" w:name="_Toc516222450"/>
      <w:bookmarkStart w:id="1824" w:name="_Toc516221912"/>
      <w:bookmarkStart w:id="1825" w:name="_Toc516226274"/>
      <w:bookmarkStart w:id="1826" w:name="_Toc516222760"/>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r w:rsidRPr="0031477B">
        <w:rPr>
          <w:lang w:val="en-US" w:eastAsia="en-GB"/>
        </w:rPr>
        <w:t>Affected parties’ objects</w:t>
      </w:r>
      <w:bookmarkEnd w:id="1778"/>
      <w:bookmarkEnd w:id="1779"/>
      <w:bookmarkEnd w:id="1780"/>
      <w:r w:rsidRPr="0031477B">
        <w:rPr>
          <w:lang w:val="en-US" w:eastAsia="en-GB"/>
        </w:rPr>
        <w:t xml:space="preserve"> </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p w14:paraId="43B47315" w14:textId="1DD48745" w:rsidR="003510E0" w:rsidRPr="0031477B" w:rsidRDefault="16432527" w:rsidP="00651794">
      <w:pPr>
        <w:pStyle w:val="3rdlevelheading"/>
        <w:outlineLvl w:val="9"/>
        <w:rPr>
          <w:b w:val="0"/>
          <w:lang w:val="en-US" w:eastAsia="en-GB"/>
        </w:rPr>
      </w:pPr>
      <w:r w:rsidRPr="0031477B">
        <w:rPr>
          <w:b w:val="0"/>
          <w:lang w:val="en-US" w:eastAsia="en-GB"/>
        </w:rPr>
        <w:t xml:space="preserve">The Consultant shall be responsible for the coordination of activities </w:t>
      </w:r>
      <w:r w:rsidR="00C51793" w:rsidRPr="0031477B">
        <w:rPr>
          <w:b w:val="0"/>
          <w:lang w:val="en-US" w:eastAsia="en-GB"/>
        </w:rPr>
        <w:t xml:space="preserve">of the Design Services </w:t>
      </w:r>
      <w:r w:rsidRPr="0031477B">
        <w:rPr>
          <w:b w:val="0"/>
          <w:lang w:val="en-US" w:eastAsia="en-GB"/>
        </w:rPr>
        <w:t>with Affected parties</w:t>
      </w:r>
      <w:r w:rsidR="00052712" w:rsidRPr="0031477B">
        <w:rPr>
          <w:b w:val="0"/>
          <w:lang w:val="en-US" w:eastAsia="en-GB"/>
        </w:rPr>
        <w:t xml:space="preserve"> within and/or in association with the Scope of </w:t>
      </w:r>
      <w:r w:rsidR="00EE6CA6" w:rsidRPr="0031477B">
        <w:rPr>
          <w:b w:val="0"/>
          <w:lang w:val="en-US" w:eastAsia="en-GB"/>
        </w:rPr>
        <w:t xml:space="preserve">the </w:t>
      </w:r>
      <w:r w:rsidR="00052712" w:rsidRPr="0031477B">
        <w:rPr>
          <w:b w:val="0"/>
          <w:lang w:val="en-US" w:eastAsia="en-GB"/>
        </w:rPr>
        <w:t>Services</w:t>
      </w:r>
      <w:r w:rsidRPr="0031477B">
        <w:rPr>
          <w:b w:val="0"/>
          <w:lang w:val="en-US" w:eastAsia="en-GB"/>
        </w:rPr>
        <w:t xml:space="preserve">. </w:t>
      </w:r>
    </w:p>
    <w:p w14:paraId="7CAFC052" w14:textId="77777777" w:rsidR="006A0FAA" w:rsidRPr="0031477B" w:rsidRDefault="16432527" w:rsidP="00651794">
      <w:pPr>
        <w:pStyle w:val="3rdlevelheading"/>
        <w:outlineLvl w:val="9"/>
        <w:rPr>
          <w:b w:val="0"/>
          <w:lang w:val="en-US" w:eastAsia="en-GB"/>
        </w:rPr>
      </w:pPr>
      <w:r w:rsidRPr="0031477B">
        <w:rPr>
          <w:b w:val="0"/>
          <w:lang w:val="en-US" w:eastAsia="en-GB"/>
        </w:rPr>
        <w:t xml:space="preserve">Based on the requirements specified in Preliminary Design, CPTD and following the design solution development process the Consultant shall apply for Technical Conditions from Affected parties (hereinafter – Affected party Technical Conditions). </w:t>
      </w:r>
    </w:p>
    <w:p w14:paraId="7D7205DE" w14:textId="7D5629EB" w:rsidR="00F64ABA" w:rsidRPr="0031477B" w:rsidRDefault="16432527" w:rsidP="00651794">
      <w:pPr>
        <w:pStyle w:val="3rdlevelheading"/>
        <w:outlineLvl w:val="9"/>
        <w:rPr>
          <w:b w:val="0"/>
          <w:lang w:val="en-US" w:eastAsia="en-GB"/>
        </w:rPr>
      </w:pPr>
      <w:r w:rsidRPr="0031477B">
        <w:rPr>
          <w:b w:val="0"/>
          <w:lang w:val="en-US" w:eastAsia="en-GB"/>
        </w:rPr>
        <w:t>The scope of Affected party Technical Conditions might cover the following construction activities that shall be incorporated in the design by the Consultant during provision</w:t>
      </w:r>
      <w:r w:rsidR="00C51793" w:rsidRPr="0031477B">
        <w:rPr>
          <w:b w:val="0"/>
          <w:lang w:val="en-US" w:eastAsia="en-GB"/>
        </w:rPr>
        <w:t xml:space="preserve"> of the Design Services</w:t>
      </w:r>
      <w:r w:rsidRPr="0031477B">
        <w:rPr>
          <w:b w:val="0"/>
          <w:lang w:val="en-US" w:eastAsia="en-GB"/>
        </w:rPr>
        <w:t>:</w:t>
      </w:r>
    </w:p>
    <w:p w14:paraId="1A580E10" w14:textId="77777777" w:rsidR="001200A9" w:rsidRPr="0031477B" w:rsidRDefault="16432527" w:rsidP="0083379F">
      <w:pPr>
        <w:pStyle w:val="3rdlevelheading"/>
        <w:numPr>
          <w:ilvl w:val="3"/>
          <w:numId w:val="31"/>
        </w:numPr>
        <w:tabs>
          <w:tab w:val="clear" w:pos="1928"/>
          <w:tab w:val="num" w:pos="1418"/>
        </w:tabs>
        <w:ind w:left="1418" w:hanging="425"/>
        <w:outlineLvl w:val="9"/>
        <w:rPr>
          <w:b w:val="0"/>
          <w:lang w:val="en-US" w:eastAsia="en-GB"/>
        </w:rPr>
      </w:pPr>
      <w:r w:rsidRPr="0031477B">
        <w:rPr>
          <w:b w:val="0"/>
          <w:lang w:val="en-US" w:eastAsia="en-GB"/>
        </w:rPr>
        <w:t xml:space="preserve">Reconstruction, demolition, upgrade; </w:t>
      </w:r>
    </w:p>
    <w:p w14:paraId="3F202B64" w14:textId="140AFE11" w:rsidR="00B474C4" w:rsidRPr="0031477B" w:rsidRDefault="16432527" w:rsidP="0083379F">
      <w:pPr>
        <w:pStyle w:val="3rdlevelheading"/>
        <w:numPr>
          <w:ilvl w:val="3"/>
          <w:numId w:val="31"/>
        </w:numPr>
        <w:tabs>
          <w:tab w:val="clear" w:pos="1928"/>
          <w:tab w:val="num" w:pos="1418"/>
        </w:tabs>
        <w:ind w:left="1418" w:hanging="425"/>
        <w:outlineLvl w:val="9"/>
        <w:rPr>
          <w:b w:val="0"/>
          <w:lang w:val="en-US" w:eastAsia="en-GB"/>
        </w:rPr>
      </w:pPr>
      <w:r w:rsidRPr="0031477B">
        <w:rPr>
          <w:b w:val="0"/>
          <w:lang w:val="en-US" w:eastAsia="en-GB"/>
        </w:rPr>
        <w:t xml:space="preserve">Relocation, protection, restoration, preservation; </w:t>
      </w:r>
    </w:p>
    <w:p w14:paraId="502D8247" w14:textId="77777777" w:rsidR="00AF103F" w:rsidRPr="0031477B" w:rsidRDefault="16432527" w:rsidP="0083379F">
      <w:pPr>
        <w:pStyle w:val="3rdlevelheading"/>
        <w:numPr>
          <w:ilvl w:val="3"/>
          <w:numId w:val="31"/>
        </w:numPr>
        <w:tabs>
          <w:tab w:val="clear" w:pos="1928"/>
          <w:tab w:val="num" w:pos="1418"/>
        </w:tabs>
        <w:ind w:left="1418" w:hanging="425"/>
        <w:outlineLvl w:val="9"/>
        <w:rPr>
          <w:b w:val="0"/>
          <w:lang w:val="en-US" w:eastAsia="en-GB"/>
        </w:rPr>
      </w:pPr>
      <w:r w:rsidRPr="0031477B">
        <w:rPr>
          <w:b w:val="0"/>
          <w:lang w:val="en-US" w:eastAsia="en-GB"/>
        </w:rPr>
        <w:t xml:space="preserve">any other construction activities in line with Rail </w:t>
      </w:r>
      <w:proofErr w:type="spellStart"/>
      <w:r w:rsidRPr="0031477B">
        <w:rPr>
          <w:b w:val="0"/>
          <w:lang w:val="en-US" w:eastAsia="en-GB"/>
        </w:rPr>
        <w:t>Baltica</w:t>
      </w:r>
      <w:proofErr w:type="spellEnd"/>
      <w:r w:rsidRPr="0031477B">
        <w:rPr>
          <w:b w:val="0"/>
          <w:lang w:val="en-US" w:eastAsia="en-GB"/>
        </w:rPr>
        <w:t xml:space="preserve"> Global project objectives.</w:t>
      </w:r>
    </w:p>
    <w:p w14:paraId="7D3DAD80" w14:textId="14755D12" w:rsidR="002D025F" w:rsidRPr="0031477B" w:rsidRDefault="16432527" w:rsidP="00651794">
      <w:pPr>
        <w:pStyle w:val="3rdlevelheading"/>
        <w:outlineLvl w:val="9"/>
        <w:rPr>
          <w:b w:val="0"/>
          <w:lang w:val="en-US"/>
        </w:rPr>
      </w:pPr>
      <w:r w:rsidRPr="0031477B">
        <w:rPr>
          <w:b w:val="0"/>
          <w:lang w:val="en-US" w:eastAsia="en-GB"/>
        </w:rPr>
        <w:t>The Consultant shall coordinate</w:t>
      </w:r>
      <w:r w:rsidR="00EA4289" w:rsidRPr="0031477B">
        <w:rPr>
          <w:b w:val="0"/>
          <w:lang w:val="en-US" w:eastAsia="en-GB"/>
        </w:rPr>
        <w:t xml:space="preserve"> and </w:t>
      </w:r>
      <w:r w:rsidR="001F557A" w:rsidRPr="0031477B">
        <w:rPr>
          <w:b w:val="0"/>
          <w:lang w:val="en-US" w:eastAsia="en-GB"/>
        </w:rPr>
        <w:t>align</w:t>
      </w:r>
      <w:r w:rsidRPr="0031477B">
        <w:rPr>
          <w:b w:val="0"/>
          <w:lang w:val="en-US" w:eastAsia="en-GB"/>
        </w:rPr>
        <w:t xml:space="preserve"> the scope of Affected party Technical Conditions before the application and after the receipt with the Client to ensure that Technical Conditions are</w:t>
      </w:r>
      <w:r w:rsidR="00685245" w:rsidRPr="0031477B">
        <w:rPr>
          <w:b w:val="0"/>
          <w:lang w:val="en-US" w:eastAsia="en-GB"/>
        </w:rPr>
        <w:t xml:space="preserve"> legitimate and</w:t>
      </w:r>
      <w:r w:rsidRPr="0031477B">
        <w:rPr>
          <w:b w:val="0"/>
          <w:lang w:val="en-US" w:eastAsia="en-GB"/>
        </w:rPr>
        <w:t xml:space="preserve"> in line with Rail </w:t>
      </w:r>
      <w:proofErr w:type="spellStart"/>
      <w:r w:rsidRPr="0031477B">
        <w:rPr>
          <w:b w:val="0"/>
          <w:lang w:val="en-US" w:eastAsia="en-GB"/>
        </w:rPr>
        <w:t>Baltica</w:t>
      </w:r>
      <w:proofErr w:type="spellEnd"/>
      <w:r w:rsidRPr="0031477B">
        <w:rPr>
          <w:b w:val="0"/>
          <w:lang w:val="en-US" w:eastAsia="en-GB"/>
        </w:rPr>
        <w:t xml:space="preserve"> Global project. </w:t>
      </w:r>
    </w:p>
    <w:p w14:paraId="405694AE" w14:textId="6D9323FD" w:rsidR="00A62069" w:rsidRPr="0031477B" w:rsidRDefault="16432527" w:rsidP="00651794">
      <w:pPr>
        <w:pStyle w:val="3rdlevelheading"/>
        <w:outlineLvl w:val="9"/>
        <w:rPr>
          <w:b w:val="0"/>
          <w:lang w:val="en-US" w:eastAsia="en-GB"/>
        </w:rPr>
      </w:pPr>
      <w:r w:rsidRPr="0031477B">
        <w:rPr>
          <w:b w:val="0"/>
          <w:lang w:val="en-US" w:eastAsia="en-GB"/>
        </w:rPr>
        <w:t>The Consultant shall be responsible for the implementation of the requirements of Affected party Technical Conditions during the provision</w:t>
      </w:r>
      <w:r w:rsidR="009A4E02" w:rsidRPr="0031477B">
        <w:rPr>
          <w:b w:val="0"/>
          <w:lang w:val="en-US" w:eastAsia="en-GB"/>
        </w:rPr>
        <w:t xml:space="preserve"> of the Design Services</w:t>
      </w:r>
      <w:r w:rsidRPr="0031477B">
        <w:rPr>
          <w:b w:val="0"/>
          <w:lang w:val="en-US" w:eastAsia="en-GB"/>
        </w:rPr>
        <w:t>.</w:t>
      </w:r>
    </w:p>
    <w:p w14:paraId="6D08410A" w14:textId="7C335E2A" w:rsidR="00D80154" w:rsidRPr="0031477B" w:rsidRDefault="16432527" w:rsidP="00651794">
      <w:pPr>
        <w:pStyle w:val="3rdlevelheading"/>
        <w:outlineLvl w:val="9"/>
        <w:rPr>
          <w:b w:val="0"/>
          <w:lang w:val="en-US" w:eastAsia="en-GB"/>
        </w:rPr>
      </w:pPr>
      <w:r w:rsidRPr="0031477B">
        <w:rPr>
          <w:b w:val="0"/>
          <w:lang w:val="en-US" w:eastAsia="en-GB"/>
        </w:rPr>
        <w:t>The Consultant shall be responsible for the implementation, update and transfer to the Client of the database of technical conditions, correspondence and any other document related to the requirements of Affected party management.</w:t>
      </w:r>
    </w:p>
    <w:p w14:paraId="5492AA75" w14:textId="77777777" w:rsidR="00095DB8" w:rsidRPr="0031477B" w:rsidRDefault="16432527" w:rsidP="00651794">
      <w:pPr>
        <w:pStyle w:val="3rdlevelheading"/>
        <w:outlineLvl w:val="9"/>
        <w:rPr>
          <w:b w:val="0"/>
          <w:lang w:val="en-US" w:eastAsia="en-GB"/>
        </w:rPr>
      </w:pPr>
      <w:r w:rsidRPr="0031477B">
        <w:rPr>
          <w:b w:val="0"/>
          <w:lang w:val="en-US" w:eastAsia="en-GB"/>
        </w:rPr>
        <w:t>The indicative list of Affected parties is as follows:</w:t>
      </w:r>
    </w:p>
    <w:p w14:paraId="19A21CC7" w14:textId="1241CE55"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Transport infrastructure operators/owners: railways, roads, airports;</w:t>
      </w:r>
    </w:p>
    <w:p w14:paraId="7B36C2B3"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Power transmission operators (high voltage) and power suppliers (low and medium voltage);</w:t>
      </w:r>
    </w:p>
    <w:p w14:paraId="7ED84702"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Oil/gas transmission operators;</w:t>
      </w:r>
    </w:p>
    <w:p w14:paraId="4A290CD7"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State/municipal institutions;</w:t>
      </w:r>
    </w:p>
    <w:p w14:paraId="23DE6A5A"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Landowners;</w:t>
      </w:r>
    </w:p>
    <w:p w14:paraId="26A2B4CC"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State Forest Service;</w:t>
      </w:r>
    </w:p>
    <w:p w14:paraId="4AFEAF21"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Telecom (communication cable lines, mobile operators)</w:t>
      </w:r>
    </w:p>
    <w:p w14:paraId="27916799"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Fire/Rescue services and military authorities;</w:t>
      </w:r>
    </w:p>
    <w:p w14:paraId="10400D8F"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Private enterprises;</w:t>
      </w:r>
    </w:p>
    <w:p w14:paraId="0454EA8A" w14:textId="77777777" w:rsidR="007B587A"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Railway authorities;</w:t>
      </w:r>
    </w:p>
    <w:p w14:paraId="48B65D77" w14:textId="77777777"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State/municipal service companies (water supply, heat supply etc.);</w:t>
      </w:r>
    </w:p>
    <w:p w14:paraId="172C73F4" w14:textId="2A0A1776"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Environmental monitoring institutions</w:t>
      </w:r>
      <w:r w:rsidR="00BF4B65" w:rsidRPr="0031477B">
        <w:rPr>
          <w:b w:val="0"/>
          <w:lang w:val="en-US"/>
        </w:rPr>
        <w:t>;</w:t>
      </w:r>
    </w:p>
    <w:p w14:paraId="1F690353" w14:textId="6032D026"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lastRenderedPageBreak/>
        <w:t>Culture heritage monitoring institutions</w:t>
      </w:r>
      <w:r w:rsidR="00BF4B65" w:rsidRPr="0031477B">
        <w:rPr>
          <w:b w:val="0"/>
          <w:lang w:val="en-US"/>
        </w:rPr>
        <w:t>;</w:t>
      </w:r>
    </w:p>
    <w:p w14:paraId="1AB15D06" w14:textId="6F270185" w:rsidR="00E161F2"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Melioration and land drainage authorities and owners</w:t>
      </w:r>
      <w:r w:rsidR="00BF4B65" w:rsidRPr="0031477B">
        <w:rPr>
          <w:b w:val="0"/>
          <w:lang w:val="en-US"/>
        </w:rPr>
        <w:t>;</w:t>
      </w:r>
    </w:p>
    <w:p w14:paraId="214A68CD" w14:textId="40D8986C" w:rsidR="00C51D4A" w:rsidRPr="0031477B" w:rsidRDefault="16432527" w:rsidP="0083379F">
      <w:pPr>
        <w:pStyle w:val="3rdlevelheading"/>
        <w:numPr>
          <w:ilvl w:val="3"/>
          <w:numId w:val="30"/>
        </w:numPr>
        <w:tabs>
          <w:tab w:val="clear" w:pos="1928"/>
          <w:tab w:val="num" w:pos="1418"/>
        </w:tabs>
        <w:ind w:left="1418" w:hanging="425"/>
        <w:outlineLvl w:val="9"/>
        <w:rPr>
          <w:b w:val="0"/>
          <w:lang w:val="en-US"/>
        </w:rPr>
      </w:pPr>
      <w:r w:rsidRPr="0031477B">
        <w:rPr>
          <w:b w:val="0"/>
          <w:lang w:val="en-US"/>
        </w:rPr>
        <w:t xml:space="preserve">any other </w:t>
      </w:r>
      <w:r w:rsidR="002E5A93" w:rsidRPr="0031477B">
        <w:rPr>
          <w:b w:val="0"/>
          <w:lang w:val="en-US"/>
        </w:rPr>
        <w:t>institution</w:t>
      </w:r>
      <w:r w:rsidRPr="0031477B">
        <w:rPr>
          <w:b w:val="0"/>
          <w:lang w:val="en-US"/>
        </w:rPr>
        <w:t xml:space="preserve"> the </w:t>
      </w:r>
      <w:r w:rsidR="002E5A93" w:rsidRPr="0031477B">
        <w:rPr>
          <w:b w:val="0"/>
          <w:lang w:val="en-US"/>
        </w:rPr>
        <w:t>requirements</w:t>
      </w:r>
      <w:r w:rsidRPr="0031477B">
        <w:rPr>
          <w:b w:val="0"/>
          <w:lang w:val="en-US"/>
        </w:rPr>
        <w:t xml:space="preserve"> thereof shall be considered by the Consultant during the Design </w:t>
      </w:r>
      <w:r w:rsidR="00EE6CA6" w:rsidRPr="0031477B">
        <w:rPr>
          <w:b w:val="0"/>
          <w:lang w:val="en-US"/>
        </w:rPr>
        <w:t>S</w:t>
      </w:r>
      <w:r w:rsidRPr="0031477B">
        <w:rPr>
          <w:b w:val="0"/>
          <w:lang w:val="en-US"/>
        </w:rPr>
        <w:t>ervice</w:t>
      </w:r>
      <w:r w:rsidR="00EE6CA6" w:rsidRPr="0031477B">
        <w:rPr>
          <w:b w:val="0"/>
          <w:lang w:val="en-US"/>
        </w:rPr>
        <w:t>s</w:t>
      </w:r>
      <w:r w:rsidRPr="0031477B">
        <w:rPr>
          <w:b w:val="0"/>
          <w:lang w:val="en-US"/>
        </w:rPr>
        <w:t xml:space="preserve"> provision.</w:t>
      </w:r>
    </w:p>
    <w:p w14:paraId="32625665" w14:textId="2023F5E6" w:rsidR="004E576E" w:rsidRPr="0031477B" w:rsidRDefault="004E576E" w:rsidP="00EC7464">
      <w:pPr>
        <w:pStyle w:val="1stlevelheading"/>
        <w:rPr>
          <w:lang w:val="en-US"/>
        </w:rPr>
      </w:pPr>
      <w:bookmarkStart w:id="1827" w:name="_Toc519617037"/>
      <w:bookmarkStart w:id="1828" w:name="_Toc12966752"/>
      <w:bookmarkStart w:id="1829" w:name="_Toc517697074"/>
      <w:bookmarkStart w:id="1830" w:name="_Toc512602363"/>
      <w:bookmarkStart w:id="1831" w:name="_Toc512612550"/>
      <w:bookmarkStart w:id="1832" w:name="_Toc512602412"/>
      <w:bookmarkStart w:id="1833" w:name="_Toc512862486"/>
      <w:bookmarkStart w:id="1834" w:name="_Toc512863730"/>
      <w:bookmarkStart w:id="1835" w:name="_Toc512864416"/>
      <w:bookmarkStart w:id="1836" w:name="_Toc512864101"/>
      <w:bookmarkStart w:id="1837" w:name="_Toc513013780"/>
      <w:bookmarkStart w:id="1838" w:name="_Toc513013589"/>
      <w:bookmarkStart w:id="1839" w:name="_Toc513016414"/>
      <w:bookmarkStart w:id="1840" w:name="_Toc513016798"/>
      <w:bookmarkStart w:id="1841" w:name="_Toc513016670"/>
      <w:bookmarkStart w:id="1842" w:name="_Toc513018882"/>
      <w:bookmarkStart w:id="1843" w:name="_Toc513018946"/>
      <w:bookmarkStart w:id="1844" w:name="_Toc513019010"/>
      <w:bookmarkStart w:id="1845" w:name="_Toc513019490"/>
      <w:bookmarkStart w:id="1846" w:name="_Toc513019618"/>
      <w:bookmarkStart w:id="1847" w:name="_Toc513020790"/>
      <w:bookmarkStart w:id="1848" w:name="_Toc513021186"/>
      <w:bookmarkStart w:id="1849" w:name="_Toc513021687"/>
      <w:bookmarkStart w:id="1850" w:name="_Toc513022115"/>
      <w:bookmarkStart w:id="1851" w:name="_Toc513022776"/>
      <w:bookmarkStart w:id="1852" w:name="_Toc513022752"/>
      <w:bookmarkStart w:id="1853" w:name="_Toc513023070"/>
      <w:bookmarkStart w:id="1854" w:name="_Toc513024447"/>
      <w:bookmarkStart w:id="1855" w:name="_Toc513024989"/>
      <w:bookmarkStart w:id="1856" w:name="_Toc513025934"/>
      <w:bookmarkStart w:id="1857" w:name="_Toc513449646"/>
      <w:bookmarkStart w:id="1858" w:name="_Toc513450963"/>
      <w:bookmarkStart w:id="1859" w:name="_Toc513451290"/>
      <w:bookmarkStart w:id="1860" w:name="_Toc516219713"/>
      <w:bookmarkStart w:id="1861" w:name="_Toc516219770"/>
      <w:bookmarkStart w:id="1862" w:name="_Toc516222451"/>
      <w:bookmarkStart w:id="1863" w:name="_Toc516221913"/>
      <w:bookmarkStart w:id="1864" w:name="_Toc516226275"/>
      <w:bookmarkStart w:id="1865" w:name="_Toc516222761"/>
      <w:bookmarkStart w:id="1866" w:name="_Toc509908708"/>
      <w:bookmarkStart w:id="1867" w:name="_Toc509911674"/>
      <w:bookmarkStart w:id="1868" w:name="_Toc509914975"/>
      <w:bookmarkStart w:id="1869" w:name="_Toc509921938"/>
      <w:bookmarkStart w:id="1870" w:name="_Toc509916275"/>
      <w:bookmarkStart w:id="1871" w:name="_Toc509922273"/>
      <w:bookmarkStart w:id="1872" w:name="_Toc509992757"/>
      <w:bookmarkStart w:id="1873" w:name="_Toc510015340"/>
      <w:bookmarkStart w:id="1874" w:name="_Toc510018372"/>
      <w:bookmarkStart w:id="1875" w:name="_Toc510018426"/>
      <w:bookmarkStart w:id="1876" w:name="_Toc510019234"/>
      <w:bookmarkStart w:id="1877" w:name="_Toc510019883"/>
      <w:bookmarkStart w:id="1878" w:name="_Toc510023576"/>
      <w:bookmarkStart w:id="1879" w:name="_Toc510023703"/>
      <w:bookmarkStart w:id="1880" w:name="_Toc510024064"/>
      <w:bookmarkStart w:id="1881" w:name="_Toc510024502"/>
      <w:bookmarkStart w:id="1882" w:name="_Toc510024448"/>
      <w:bookmarkStart w:id="1883" w:name="_Toc510025827"/>
      <w:bookmarkStart w:id="1884" w:name="_Toc510025773"/>
      <w:bookmarkStart w:id="1885" w:name="_Toc510028146"/>
      <w:bookmarkStart w:id="1886" w:name="_Toc510028740"/>
      <w:bookmarkStart w:id="1887" w:name="_Toc510028608"/>
      <w:bookmarkStart w:id="1888" w:name="_Toc510030755"/>
      <w:bookmarkStart w:id="1889" w:name="_Toc510031147"/>
      <w:bookmarkStart w:id="1890" w:name="_Toc510084639"/>
      <w:bookmarkStart w:id="1891" w:name="_Toc510940628"/>
      <w:bookmarkStart w:id="1892" w:name="_Toc510945036"/>
      <w:bookmarkStart w:id="1893" w:name="_Toc511139360"/>
      <w:bookmarkStart w:id="1894" w:name="_Toc511140229"/>
      <w:bookmarkStart w:id="1895" w:name="_Toc511140200"/>
      <w:bookmarkStart w:id="1896" w:name="_Toc511141014"/>
      <w:bookmarkStart w:id="1897" w:name="_Toc511140716"/>
      <w:bookmarkStart w:id="1898" w:name="_Toc511142876"/>
      <w:bookmarkStart w:id="1899" w:name="_Toc511144281"/>
      <w:bookmarkStart w:id="1900" w:name="_Toc511145615"/>
      <w:bookmarkStart w:id="1901" w:name="_Toc511145523"/>
      <w:bookmarkStart w:id="1902" w:name="_Toc511146624"/>
      <w:bookmarkStart w:id="1903" w:name="_Toc511210048"/>
      <w:bookmarkStart w:id="1904" w:name="_Toc511375640"/>
      <w:bookmarkStart w:id="1905" w:name="_Toc511375693"/>
      <w:bookmarkStart w:id="1906" w:name="_Toc511376236"/>
      <w:bookmarkStart w:id="1907" w:name="_Toc511376825"/>
      <w:bookmarkStart w:id="1908" w:name="_Toc511377501"/>
      <w:bookmarkStart w:id="1909" w:name="_Toc511377976"/>
      <w:bookmarkStart w:id="1910" w:name="_Toc511378084"/>
      <w:bookmarkStart w:id="1911" w:name="_Toc511378773"/>
      <w:bookmarkStart w:id="1912" w:name="_Toc511379168"/>
      <w:bookmarkStart w:id="1913" w:name="_Toc511378821"/>
      <w:bookmarkStart w:id="1914" w:name="_Toc511379983"/>
      <w:bookmarkStart w:id="1915" w:name="_Toc511380234"/>
      <w:bookmarkStart w:id="1916" w:name="_Toc511381443"/>
      <w:bookmarkStart w:id="1917" w:name="_Toc511383028"/>
      <w:bookmarkStart w:id="1918" w:name="_Toc511383346"/>
      <w:bookmarkStart w:id="1919" w:name="_Toc511383479"/>
      <w:bookmarkStart w:id="1920" w:name="_Toc511384098"/>
      <w:bookmarkStart w:id="1921" w:name="_Toc511384359"/>
      <w:bookmarkStart w:id="1922" w:name="_Toc511384241"/>
      <w:bookmarkStart w:id="1923" w:name="_Toc511656748"/>
      <w:bookmarkStart w:id="1924" w:name="_Toc511658838"/>
      <w:bookmarkStart w:id="1925" w:name="_Toc511659478"/>
      <w:bookmarkStart w:id="1926" w:name="_Toc511659918"/>
      <w:bookmarkStart w:id="1927" w:name="_Toc511661238"/>
      <w:bookmarkStart w:id="1928" w:name="_Toc511663434"/>
      <w:bookmarkStart w:id="1929" w:name="_Toc511662616"/>
      <w:bookmarkStart w:id="1930" w:name="_Toc511663861"/>
      <w:bookmarkStart w:id="1931" w:name="_Toc511664337"/>
      <w:bookmarkStart w:id="1932" w:name="_Toc511813147"/>
      <w:bookmarkStart w:id="1933" w:name="_Toc512252285"/>
      <w:r w:rsidRPr="0031477B">
        <w:rPr>
          <w:lang w:val="en-US"/>
        </w:rPr>
        <w:t>Design process</w:t>
      </w:r>
      <w:bookmarkEnd w:id="1827"/>
      <w:bookmarkEnd w:id="1828"/>
    </w:p>
    <w:p w14:paraId="3EA34E19" w14:textId="29D6D97D" w:rsidR="00362515" w:rsidRPr="0031477B" w:rsidRDefault="16432527" w:rsidP="00EC7464">
      <w:pPr>
        <w:pStyle w:val="2ndlevelheading"/>
        <w:rPr>
          <w:lang w:val="en-US"/>
        </w:rPr>
      </w:pPr>
      <w:bookmarkStart w:id="1934" w:name="_Toc519617038"/>
      <w:bookmarkStart w:id="1935" w:name="_Toc12966753"/>
      <w:r w:rsidRPr="0031477B">
        <w:rPr>
          <w:lang w:val="en-US"/>
        </w:rPr>
        <w:t>Site Investigation</w:t>
      </w:r>
      <w:bookmarkEnd w:id="1829"/>
      <w:bookmarkEnd w:id="1934"/>
      <w:bookmarkEnd w:id="1935"/>
      <w:r w:rsidRPr="0031477B">
        <w:rPr>
          <w:lang w:val="en-US"/>
        </w:rPr>
        <w:t xml:space="preserve"> </w:t>
      </w:r>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14:paraId="19F7F5D1" w14:textId="1303937F" w:rsidR="00FC65BF" w:rsidRPr="0031477B" w:rsidRDefault="16432527" w:rsidP="002A7A67">
      <w:pPr>
        <w:pStyle w:val="3rdlevelheading"/>
        <w:outlineLvl w:val="9"/>
        <w:rPr>
          <w:b w:val="0"/>
          <w:lang w:val="en-US"/>
        </w:rPr>
      </w:pPr>
      <w:r w:rsidRPr="0031477B">
        <w:rPr>
          <w:b w:val="0"/>
          <w:lang w:val="en-US"/>
        </w:rPr>
        <w:t>The Consultant shall carry out all the necessary site investigations</w:t>
      </w:r>
      <w:r w:rsidR="00AB7A41" w:rsidRPr="0031477B">
        <w:rPr>
          <w:b w:val="0"/>
          <w:lang w:val="en-US"/>
        </w:rPr>
        <w:t xml:space="preserve">/surveys – </w:t>
      </w:r>
      <w:r w:rsidR="00AB7A41" w:rsidRPr="0031477B">
        <w:rPr>
          <w:b w:val="0"/>
          <w:i/>
          <w:lang w:val="en-US"/>
        </w:rPr>
        <w:t>inter alia</w:t>
      </w:r>
      <w:r w:rsidR="00726FF4" w:rsidRPr="0031477B">
        <w:rPr>
          <w:b w:val="0"/>
          <w:i/>
          <w:lang w:val="en-US"/>
        </w:rPr>
        <w:t>,</w:t>
      </w:r>
      <w:r w:rsidRPr="0031477B">
        <w:rPr>
          <w:b w:val="0"/>
          <w:lang w:val="en-US"/>
        </w:rPr>
        <w:t xml:space="preserve"> geodetic and topography, geological, geotechnical and hydro-geology, hydrology, noise, EIA if applicable and any other investigations necessary to receive responsible authorities/institution approvals (result registrations) in accordance with Country’s applicable legislation, regulations, standards and other requirements covered in the Technical Specification, Design Guidelines and Rail </w:t>
      </w:r>
      <w:proofErr w:type="spellStart"/>
      <w:r w:rsidRPr="0031477B">
        <w:rPr>
          <w:b w:val="0"/>
          <w:lang w:val="en-US"/>
        </w:rPr>
        <w:t>Baltica</w:t>
      </w:r>
      <w:proofErr w:type="spellEnd"/>
      <w:r w:rsidRPr="0031477B">
        <w:rPr>
          <w:b w:val="0"/>
          <w:lang w:val="en-US"/>
        </w:rPr>
        <w:t xml:space="preserve"> - Additional requirements for site investigations </w:t>
      </w:r>
      <w:r w:rsidR="000A1631" w:rsidRPr="0031477B">
        <w:rPr>
          <w:b w:val="0"/>
          <w:lang w:val="en-US"/>
        </w:rPr>
        <w:t>(Annex No. 5).</w:t>
      </w:r>
    </w:p>
    <w:p w14:paraId="589E1982" w14:textId="00F50C14" w:rsidR="00706D0C" w:rsidRPr="0031477B" w:rsidRDefault="16432527" w:rsidP="002A7A67">
      <w:pPr>
        <w:pStyle w:val="3rdlevelheading"/>
        <w:outlineLvl w:val="9"/>
        <w:rPr>
          <w:b w:val="0"/>
          <w:lang w:val="en-US" w:eastAsia="en-GB"/>
        </w:rPr>
      </w:pPr>
      <w:r w:rsidRPr="0031477B">
        <w:rPr>
          <w:b w:val="0"/>
          <w:lang w:val="en-US" w:eastAsia="en-GB"/>
        </w:rPr>
        <w:t>For the site investigations the Consultant shall prepare program for each investigation, receive all the necessary and applicable permissions</w:t>
      </w:r>
      <w:r w:rsidR="001212AF" w:rsidRPr="0031477B">
        <w:rPr>
          <w:b w:val="0"/>
          <w:lang w:val="en-US" w:eastAsia="en-GB"/>
        </w:rPr>
        <w:t xml:space="preserve"> (from the Client</w:t>
      </w:r>
      <w:r w:rsidR="0024256A" w:rsidRPr="0031477B">
        <w:rPr>
          <w:b w:val="0"/>
          <w:lang w:val="en-US" w:eastAsia="en-GB"/>
        </w:rPr>
        <w:t>,</w:t>
      </w:r>
      <w:r w:rsidR="001212AF" w:rsidRPr="0031477B">
        <w:rPr>
          <w:b w:val="0"/>
          <w:lang w:val="en-US" w:eastAsia="en-GB"/>
        </w:rPr>
        <w:t xml:space="preserve"> </w:t>
      </w:r>
      <w:r w:rsidR="00F325DA" w:rsidRPr="0031477B">
        <w:rPr>
          <w:b w:val="0"/>
          <w:lang w:val="en-US" w:eastAsia="en-GB"/>
        </w:rPr>
        <w:t>state authorities</w:t>
      </w:r>
      <w:r w:rsidR="0024256A" w:rsidRPr="0031477B">
        <w:rPr>
          <w:b w:val="0"/>
          <w:lang w:val="en-US" w:eastAsia="en-GB"/>
        </w:rPr>
        <w:t xml:space="preserve"> and other</w:t>
      </w:r>
      <w:r w:rsidR="001212AF" w:rsidRPr="0031477B">
        <w:rPr>
          <w:b w:val="0"/>
          <w:lang w:val="en-US" w:eastAsia="en-GB"/>
        </w:rPr>
        <w:t>)</w:t>
      </w:r>
      <w:r w:rsidRPr="0031477B">
        <w:rPr>
          <w:b w:val="0"/>
          <w:lang w:val="en-US" w:eastAsia="en-GB"/>
        </w:rPr>
        <w:t xml:space="preserve"> to carry out the respective site investigations and </w:t>
      </w:r>
      <w:r w:rsidR="00EB12F0" w:rsidRPr="0031477B">
        <w:rPr>
          <w:b w:val="0"/>
          <w:lang w:val="en-US" w:eastAsia="en-GB"/>
        </w:rPr>
        <w:t>at</w:t>
      </w:r>
      <w:r w:rsidRPr="0031477B">
        <w:rPr>
          <w:b w:val="0"/>
          <w:lang w:val="en-US" w:eastAsia="en-GB"/>
        </w:rPr>
        <w:t xml:space="preserve"> the end of investigation shall prepare report for each investigation.</w:t>
      </w:r>
    </w:p>
    <w:p w14:paraId="754F83F5" w14:textId="77777777" w:rsidR="00D10918" w:rsidRPr="0031477B" w:rsidRDefault="16432527" w:rsidP="00D10918">
      <w:pPr>
        <w:pStyle w:val="2ndlevelheading"/>
        <w:rPr>
          <w:lang w:val="en-US"/>
        </w:rPr>
      </w:pPr>
      <w:bookmarkStart w:id="1936" w:name="_Toc513449647"/>
      <w:bookmarkStart w:id="1937" w:name="_Toc513450964"/>
      <w:bookmarkStart w:id="1938" w:name="_Toc513451364"/>
      <w:bookmarkStart w:id="1939" w:name="_Toc517697075"/>
      <w:bookmarkStart w:id="1940" w:name="_Toc519617039"/>
      <w:bookmarkStart w:id="1941" w:name="_Toc12966754"/>
      <w:bookmarkStart w:id="1942" w:name="_Toc512602369"/>
      <w:bookmarkStart w:id="1943" w:name="_Toc512612556"/>
      <w:bookmarkStart w:id="1944" w:name="_Toc512602418"/>
      <w:bookmarkStart w:id="1945" w:name="_Toc512862492"/>
      <w:bookmarkStart w:id="1946" w:name="_Toc512863736"/>
      <w:bookmarkStart w:id="1947" w:name="_Toc512864422"/>
      <w:bookmarkStart w:id="1948" w:name="_Toc512864107"/>
      <w:bookmarkStart w:id="1949" w:name="_Toc513013786"/>
      <w:bookmarkStart w:id="1950" w:name="_Toc513013595"/>
      <w:bookmarkStart w:id="1951" w:name="_Toc513016420"/>
      <w:bookmarkStart w:id="1952" w:name="_Toc513016804"/>
      <w:bookmarkStart w:id="1953" w:name="_Toc513016676"/>
      <w:bookmarkStart w:id="1954" w:name="_Toc513018888"/>
      <w:bookmarkStart w:id="1955" w:name="_Toc513018952"/>
      <w:bookmarkStart w:id="1956" w:name="_Toc513019016"/>
      <w:bookmarkStart w:id="1957" w:name="_Toc513019496"/>
      <w:bookmarkStart w:id="1958" w:name="_Toc513019624"/>
      <w:bookmarkStart w:id="1959" w:name="_Toc513020796"/>
      <w:bookmarkStart w:id="1960" w:name="_Toc513021192"/>
      <w:bookmarkStart w:id="1961" w:name="_Toc513021693"/>
      <w:bookmarkStart w:id="1962" w:name="_Toc513022121"/>
      <w:bookmarkStart w:id="1963" w:name="_Toc513022782"/>
      <w:bookmarkStart w:id="1964" w:name="_Toc513023076"/>
      <w:bookmarkStart w:id="1965" w:name="_Toc513024453"/>
      <w:bookmarkStart w:id="1966" w:name="_Toc513024995"/>
      <w:bookmarkStart w:id="1967" w:name="_Toc513025940"/>
      <w:bookmarkStart w:id="1968" w:name="_Toc513449652"/>
      <w:bookmarkStart w:id="1969" w:name="_Toc513451296"/>
      <w:bookmarkStart w:id="1970" w:name="_Toc516219714"/>
      <w:bookmarkStart w:id="1971" w:name="_Toc516219771"/>
      <w:bookmarkStart w:id="1972" w:name="_Toc516222452"/>
      <w:bookmarkStart w:id="1973" w:name="_Toc516221914"/>
      <w:bookmarkStart w:id="1974" w:name="_Toc516226276"/>
      <w:bookmarkStart w:id="1975" w:name="_Toc516222762"/>
      <w:bookmarkEnd w:id="1936"/>
      <w:bookmarkEnd w:id="1937"/>
      <w:bookmarkEnd w:id="1938"/>
      <w:r w:rsidRPr="0031477B">
        <w:rPr>
          <w:lang w:val="en-US"/>
        </w:rPr>
        <w:t>Value engineering</w:t>
      </w:r>
      <w:bookmarkEnd w:id="1939"/>
      <w:bookmarkEnd w:id="1940"/>
      <w:bookmarkEnd w:id="1941"/>
      <w:r w:rsidRPr="0031477B">
        <w:rPr>
          <w:lang w:val="en-US"/>
        </w:rPr>
        <w:t xml:space="preserve"> </w:t>
      </w:r>
      <w:bookmarkStart w:id="1976" w:name="_Toc517697076"/>
      <w:bookmarkStart w:id="1977" w:name="_Toc516219715"/>
      <w:bookmarkStart w:id="1978" w:name="_Toc516219772"/>
      <w:bookmarkStart w:id="1979" w:name="_Toc516222453"/>
      <w:bookmarkStart w:id="1980" w:name="_Toc516221915"/>
      <w:bookmarkStart w:id="1981" w:name="_Toc516226277"/>
      <w:bookmarkStart w:id="1982" w:name="_Toc516222763"/>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14:paraId="13F0FFDB" w14:textId="4B7C2976" w:rsidR="00FF62B0" w:rsidRPr="0031477B" w:rsidRDefault="16432527" w:rsidP="00E62661">
      <w:pPr>
        <w:pStyle w:val="3rdlevelheading"/>
        <w:rPr>
          <w:lang w:val="en-US"/>
        </w:rPr>
      </w:pPr>
      <w:r w:rsidRPr="0031477B">
        <w:rPr>
          <w:lang w:val="en-US"/>
        </w:rPr>
        <w:t>Value Engineering process</w:t>
      </w:r>
      <w:bookmarkEnd w:id="1976"/>
      <w:r w:rsidRPr="0031477B">
        <w:rPr>
          <w:lang w:val="en-US"/>
        </w:rPr>
        <w:t xml:space="preserve"> </w:t>
      </w:r>
      <w:bookmarkEnd w:id="1977"/>
      <w:bookmarkEnd w:id="1978"/>
      <w:bookmarkEnd w:id="1979"/>
      <w:bookmarkEnd w:id="1980"/>
      <w:bookmarkEnd w:id="1981"/>
      <w:bookmarkEnd w:id="1982"/>
    </w:p>
    <w:p w14:paraId="06FCD0FB" w14:textId="0C0882F7" w:rsidR="001D42CB" w:rsidRPr="0031477B" w:rsidRDefault="16432527" w:rsidP="001676AF">
      <w:pPr>
        <w:pStyle w:val="4thlevelheading"/>
        <w:outlineLvl w:val="9"/>
        <w:rPr>
          <w:lang w:val="en-US"/>
        </w:rPr>
      </w:pPr>
      <w:r w:rsidRPr="0031477B">
        <w:rPr>
          <w:lang w:val="en-US"/>
        </w:rPr>
        <w:t xml:space="preserve">The Consultant shall implement Value Engineering process by </w:t>
      </w:r>
      <w:r w:rsidR="002E5A93" w:rsidRPr="0031477B">
        <w:rPr>
          <w:lang w:val="en-US"/>
        </w:rPr>
        <w:t>applying</w:t>
      </w:r>
      <w:r w:rsidRPr="0031477B">
        <w:rPr>
          <w:lang w:val="en-US"/>
        </w:rPr>
        <w:t xml:space="preserve"> the best engineering </w:t>
      </w:r>
      <w:proofErr w:type="spellStart"/>
      <w:r w:rsidRPr="0031477B">
        <w:rPr>
          <w:lang w:val="en-US"/>
        </w:rPr>
        <w:t>practise</w:t>
      </w:r>
      <w:proofErr w:type="spellEnd"/>
      <w:r w:rsidRPr="0031477B">
        <w:rPr>
          <w:lang w:val="en-US"/>
        </w:rPr>
        <w:t xml:space="preserve"> to </w:t>
      </w:r>
      <w:proofErr w:type="spellStart"/>
      <w:r w:rsidRPr="0031477B">
        <w:rPr>
          <w:lang w:val="en-US"/>
        </w:rPr>
        <w:t>optimise</w:t>
      </w:r>
      <w:proofErr w:type="spellEnd"/>
      <w:r w:rsidRPr="0031477B">
        <w:rPr>
          <w:lang w:val="en-US"/>
        </w:rPr>
        <w:t xml:space="preserve"> the design solutions and achieve the best value for money </w:t>
      </w:r>
      <w:r w:rsidR="002E5A93" w:rsidRPr="0031477B">
        <w:rPr>
          <w:lang w:val="en-US"/>
        </w:rPr>
        <w:t>through</w:t>
      </w:r>
      <w:r w:rsidR="00EC03EE" w:rsidRPr="0031477B">
        <w:rPr>
          <w:lang w:val="en-US"/>
        </w:rPr>
        <w:t xml:space="preserve"> railway </w:t>
      </w:r>
      <w:r w:rsidRPr="0031477B">
        <w:rPr>
          <w:lang w:val="en-US"/>
        </w:rPr>
        <w:t xml:space="preserve">lifecycle by ensuring safety, railway system capacity, operational efficiency, reliability and flexibility, social, economic, environmental as well as other objectives defined at intergovernmental level between Baltic states for the Rail </w:t>
      </w:r>
      <w:proofErr w:type="spellStart"/>
      <w:r w:rsidRPr="0031477B">
        <w:rPr>
          <w:lang w:val="en-US"/>
        </w:rPr>
        <w:t>Baltica</w:t>
      </w:r>
      <w:proofErr w:type="spellEnd"/>
      <w:r w:rsidRPr="0031477B">
        <w:rPr>
          <w:lang w:val="en-US"/>
        </w:rPr>
        <w:t xml:space="preserve"> railway. </w:t>
      </w:r>
    </w:p>
    <w:p w14:paraId="01D147C3" w14:textId="505C3648" w:rsidR="00456A3F" w:rsidRPr="0031477B" w:rsidRDefault="16432527" w:rsidP="001676AF">
      <w:pPr>
        <w:pStyle w:val="4thlevelheading"/>
        <w:outlineLvl w:val="9"/>
        <w:rPr>
          <w:lang w:val="en-US"/>
        </w:rPr>
      </w:pPr>
      <w:r w:rsidRPr="0031477B">
        <w:rPr>
          <w:lang w:val="en-US"/>
        </w:rPr>
        <w:t>The Consultant shall</w:t>
      </w:r>
      <w:r w:rsidRPr="0031477B" w:rsidDel="009C4C5A">
        <w:rPr>
          <w:lang w:val="en-US"/>
        </w:rPr>
        <w:t xml:space="preserve"> </w:t>
      </w:r>
      <w:r w:rsidRPr="0031477B">
        <w:rPr>
          <w:lang w:val="en-US"/>
        </w:rPr>
        <w:t xml:space="preserve">consider all reference data defined in the Technical specification, as well as relevant results of site investigations implemented by the </w:t>
      </w:r>
      <w:r w:rsidR="00AD1BA8" w:rsidRPr="0031477B">
        <w:rPr>
          <w:lang w:val="en-US"/>
        </w:rPr>
        <w:t xml:space="preserve">Consultant </w:t>
      </w:r>
      <w:r w:rsidRPr="0031477B">
        <w:rPr>
          <w:lang w:val="en-US"/>
        </w:rPr>
        <w:t>during provision</w:t>
      </w:r>
      <w:r w:rsidR="00EC3737" w:rsidRPr="0031477B">
        <w:rPr>
          <w:lang w:val="en-US"/>
        </w:rPr>
        <w:t xml:space="preserve"> </w:t>
      </w:r>
      <w:r w:rsidR="00C62CD6" w:rsidRPr="0031477B">
        <w:rPr>
          <w:lang w:val="en-US" w:eastAsia="en-GB"/>
        </w:rPr>
        <w:t xml:space="preserve">of the Design Services </w:t>
      </w:r>
      <w:r w:rsidR="00EC3737" w:rsidRPr="0031477B">
        <w:rPr>
          <w:lang w:val="en-US"/>
        </w:rPr>
        <w:t>and other necessary data</w:t>
      </w:r>
      <w:r w:rsidRPr="0031477B">
        <w:rPr>
          <w:lang w:val="en-US"/>
        </w:rPr>
        <w:t>.</w:t>
      </w:r>
    </w:p>
    <w:p w14:paraId="611118A1" w14:textId="1409E583" w:rsidR="00381A59" w:rsidRPr="0031477B" w:rsidRDefault="16432527" w:rsidP="001676AF">
      <w:pPr>
        <w:pStyle w:val="4thlevelheading"/>
        <w:outlineLvl w:val="9"/>
        <w:rPr>
          <w:lang w:val="en-US"/>
        </w:rPr>
      </w:pPr>
      <w:r w:rsidRPr="0031477B">
        <w:rPr>
          <w:lang w:val="en-US"/>
        </w:rPr>
        <w:t xml:space="preserve">For every railway line structural aspect (such as horizontal and vertical alignment, embankment structure, bridge, viaduct, </w:t>
      </w:r>
      <w:r w:rsidR="00E5384D" w:rsidRPr="0031477B">
        <w:rPr>
          <w:lang w:val="en-US"/>
        </w:rPr>
        <w:t xml:space="preserve">roads, </w:t>
      </w:r>
      <w:r w:rsidRPr="0031477B">
        <w:rPr>
          <w:lang w:val="en-US"/>
        </w:rPr>
        <w:t xml:space="preserve">eco-duct, noise barrier etc.) the Consultant shall </w:t>
      </w:r>
      <w:r w:rsidR="00733915" w:rsidRPr="0031477B">
        <w:rPr>
          <w:lang w:val="en-US"/>
        </w:rPr>
        <w:t xml:space="preserve">assess through Value Engineering process </w:t>
      </w:r>
      <w:r w:rsidRPr="0031477B">
        <w:rPr>
          <w:lang w:val="en-US"/>
        </w:rPr>
        <w:t>different feasible design options based</w:t>
      </w:r>
      <w:r w:rsidR="00BA74FD" w:rsidRPr="0031477B">
        <w:rPr>
          <w:lang w:val="en-US"/>
        </w:rPr>
        <w:t xml:space="preserve"> on</w:t>
      </w:r>
      <w:r w:rsidRPr="0031477B">
        <w:rPr>
          <w:lang w:val="en-US"/>
        </w:rPr>
        <w:t xml:space="preserve">: </w:t>
      </w:r>
    </w:p>
    <w:p w14:paraId="73291668" w14:textId="086C9D61" w:rsidR="00381A59" w:rsidRPr="0031477B" w:rsidRDefault="16432527" w:rsidP="0083379F">
      <w:pPr>
        <w:pStyle w:val="3rdlevelheading"/>
        <w:numPr>
          <w:ilvl w:val="3"/>
          <w:numId w:val="57"/>
        </w:numPr>
        <w:tabs>
          <w:tab w:val="clear" w:pos="1928"/>
          <w:tab w:val="num" w:pos="2127"/>
        </w:tabs>
        <w:ind w:left="2127" w:hanging="567"/>
        <w:outlineLvl w:val="9"/>
        <w:rPr>
          <w:b w:val="0"/>
          <w:lang w:val="en-US"/>
        </w:rPr>
      </w:pPr>
      <w:r w:rsidRPr="0031477B">
        <w:rPr>
          <w:b w:val="0"/>
          <w:lang w:val="en-US"/>
        </w:rPr>
        <w:t>Preliminary design solutions;</w:t>
      </w:r>
    </w:p>
    <w:p w14:paraId="41E41883" w14:textId="77777777" w:rsidR="00F34064" w:rsidRPr="0031477B" w:rsidRDefault="16432527" w:rsidP="0083379F">
      <w:pPr>
        <w:pStyle w:val="3rdlevelheading"/>
        <w:numPr>
          <w:ilvl w:val="3"/>
          <w:numId w:val="57"/>
        </w:numPr>
        <w:tabs>
          <w:tab w:val="clear" w:pos="1928"/>
          <w:tab w:val="num" w:pos="2127"/>
        </w:tabs>
        <w:ind w:left="2127" w:hanging="567"/>
        <w:outlineLvl w:val="9"/>
        <w:rPr>
          <w:b w:val="0"/>
          <w:lang w:val="en-US"/>
        </w:rPr>
      </w:pPr>
      <w:r w:rsidRPr="0031477B">
        <w:rPr>
          <w:b w:val="0"/>
          <w:lang w:val="en-US"/>
        </w:rPr>
        <w:t xml:space="preserve">CPTD recommendations; </w:t>
      </w:r>
    </w:p>
    <w:p w14:paraId="628765AC" w14:textId="6DBBF605" w:rsidR="00267691" w:rsidRPr="0031477B" w:rsidRDefault="16432527" w:rsidP="0083379F">
      <w:pPr>
        <w:pStyle w:val="3rdlevelheading"/>
        <w:numPr>
          <w:ilvl w:val="3"/>
          <w:numId w:val="57"/>
        </w:numPr>
        <w:tabs>
          <w:tab w:val="clear" w:pos="1928"/>
          <w:tab w:val="num" w:pos="2127"/>
        </w:tabs>
        <w:ind w:left="2127" w:hanging="567"/>
        <w:outlineLvl w:val="9"/>
        <w:rPr>
          <w:b w:val="0"/>
          <w:lang w:val="en-US"/>
        </w:rPr>
      </w:pPr>
      <w:r w:rsidRPr="0031477B">
        <w:rPr>
          <w:b w:val="0"/>
          <w:lang w:val="en-US"/>
        </w:rPr>
        <w:t xml:space="preserve">Additional option developed by </w:t>
      </w:r>
      <w:r w:rsidR="00510EB9" w:rsidRPr="0031477B">
        <w:rPr>
          <w:b w:val="0"/>
          <w:lang w:val="en-US"/>
        </w:rPr>
        <w:t>Consultant’s</w:t>
      </w:r>
      <w:r w:rsidRPr="0031477B">
        <w:rPr>
          <w:b w:val="0"/>
          <w:lang w:val="en-US"/>
        </w:rPr>
        <w:t xml:space="preserve"> by considering the best engineering practice;</w:t>
      </w:r>
    </w:p>
    <w:p w14:paraId="6EBBEEA3" w14:textId="77777777" w:rsidR="00F20169" w:rsidRPr="0031477B" w:rsidRDefault="00F20169" w:rsidP="00F20169">
      <w:pPr>
        <w:pStyle w:val="4thlevelheading"/>
        <w:numPr>
          <w:ilvl w:val="0"/>
          <w:numId w:val="0"/>
        </w:numPr>
        <w:ind w:left="1588"/>
        <w:outlineLvl w:val="9"/>
        <w:rPr>
          <w:lang w:val="en-US"/>
        </w:rPr>
      </w:pPr>
      <w:r w:rsidRPr="0031477B">
        <w:rPr>
          <w:lang w:val="en-US"/>
        </w:rPr>
        <w:t>In the following cases the number of options could be limited to two:</w:t>
      </w:r>
    </w:p>
    <w:p w14:paraId="3ABEC55F" w14:textId="77777777" w:rsidR="00F20169" w:rsidRPr="0031477B" w:rsidRDefault="00F20169" w:rsidP="0083379F">
      <w:pPr>
        <w:pStyle w:val="4thlevelheading"/>
        <w:numPr>
          <w:ilvl w:val="0"/>
          <w:numId w:val="68"/>
        </w:numPr>
        <w:outlineLvl w:val="9"/>
        <w:rPr>
          <w:lang w:val="en-US"/>
        </w:rPr>
      </w:pPr>
      <w:r w:rsidRPr="0031477B">
        <w:rPr>
          <w:lang w:val="en-US"/>
        </w:rPr>
        <w:t xml:space="preserve">the Preliminary design solutions are not feasible (not possible to implement due to specific constraints, not compliant with Design Guidelines or Operational Plan, etc.) </w:t>
      </w:r>
    </w:p>
    <w:p w14:paraId="5EDA109B" w14:textId="43A6A58D" w:rsidR="00F20169" w:rsidRPr="0031477B" w:rsidRDefault="00F20169" w:rsidP="0083379F">
      <w:pPr>
        <w:pStyle w:val="4thlevelheading"/>
        <w:numPr>
          <w:ilvl w:val="0"/>
          <w:numId w:val="68"/>
        </w:numPr>
        <w:outlineLvl w:val="9"/>
        <w:rPr>
          <w:lang w:val="en-US"/>
        </w:rPr>
      </w:pPr>
      <w:r w:rsidRPr="0031477B">
        <w:rPr>
          <w:lang w:val="en-US"/>
        </w:rPr>
        <w:t xml:space="preserve">the Consultant demonstrates that no additional option bringing improvement could be found.  </w:t>
      </w:r>
    </w:p>
    <w:p w14:paraId="05352A75" w14:textId="7C9B5A32" w:rsidR="00006331" w:rsidRPr="0031477B" w:rsidRDefault="16432527" w:rsidP="00166922">
      <w:pPr>
        <w:pStyle w:val="4thlevelheading"/>
        <w:rPr>
          <w:lang w:val="en-US"/>
        </w:rPr>
      </w:pPr>
      <w:r w:rsidRPr="0031477B">
        <w:rPr>
          <w:lang w:val="en-US"/>
        </w:rPr>
        <w:t xml:space="preserve">The level of </w:t>
      </w:r>
      <w:proofErr w:type="spellStart"/>
      <w:r w:rsidRPr="0031477B">
        <w:rPr>
          <w:lang w:val="en-US"/>
        </w:rPr>
        <w:t>detalisation</w:t>
      </w:r>
      <w:proofErr w:type="spellEnd"/>
      <w:r w:rsidRPr="0031477B">
        <w:rPr>
          <w:lang w:val="en-US"/>
        </w:rPr>
        <w:t xml:space="preserve"> for every design option, to be proposed by the Consultant, shall be sufficiently clear to understand at the </w:t>
      </w:r>
      <w:r w:rsidR="00FE0F0E" w:rsidRPr="0031477B">
        <w:rPr>
          <w:lang w:val="en-US"/>
        </w:rPr>
        <w:t>C</w:t>
      </w:r>
      <w:r w:rsidRPr="0031477B">
        <w:rPr>
          <w:lang w:val="en-US"/>
        </w:rPr>
        <w:t>onceptual</w:t>
      </w:r>
      <w:r w:rsidR="00FE0F0E" w:rsidRPr="0031477B">
        <w:rPr>
          <w:lang w:val="en-US"/>
        </w:rPr>
        <w:t xml:space="preserve"> design</w:t>
      </w:r>
      <w:r w:rsidRPr="0031477B">
        <w:rPr>
          <w:lang w:val="en-US"/>
        </w:rPr>
        <w:t xml:space="preserve"> level and sufficiently detailed for the exhaustive analysis throughout the Value </w:t>
      </w:r>
      <w:r w:rsidR="00A31AE0" w:rsidRPr="0031477B">
        <w:rPr>
          <w:lang w:val="en-US"/>
        </w:rPr>
        <w:t>E</w:t>
      </w:r>
      <w:r w:rsidRPr="0031477B">
        <w:rPr>
          <w:lang w:val="en-US"/>
        </w:rPr>
        <w:t>ngineering process. The Consultant shall present every design option by providing the following information:</w:t>
      </w:r>
    </w:p>
    <w:p w14:paraId="56EDD9C6" w14:textId="6EE01B89" w:rsidR="00AE6D09" w:rsidRPr="0031477B" w:rsidRDefault="16432527" w:rsidP="0083379F">
      <w:pPr>
        <w:pStyle w:val="3rdlevelheading"/>
        <w:numPr>
          <w:ilvl w:val="3"/>
          <w:numId w:val="58"/>
        </w:numPr>
        <w:tabs>
          <w:tab w:val="clear" w:pos="1928"/>
          <w:tab w:val="num" w:pos="2127"/>
        </w:tabs>
        <w:ind w:left="2127" w:hanging="567"/>
        <w:outlineLvl w:val="9"/>
        <w:rPr>
          <w:b w:val="0"/>
          <w:lang w:val="en-US"/>
        </w:rPr>
      </w:pPr>
      <w:r w:rsidRPr="0031477B">
        <w:rPr>
          <w:b w:val="0"/>
          <w:lang w:val="en-US"/>
        </w:rPr>
        <w:t xml:space="preserve">Conceptual </w:t>
      </w:r>
      <w:r w:rsidR="00FE0F0E" w:rsidRPr="0031477B">
        <w:rPr>
          <w:b w:val="0"/>
          <w:lang w:val="en-US"/>
        </w:rPr>
        <w:t xml:space="preserve">design </w:t>
      </w:r>
      <w:r w:rsidRPr="0031477B">
        <w:rPr>
          <w:b w:val="0"/>
          <w:lang w:val="en-US"/>
        </w:rPr>
        <w:t>(showing alignment, cross-sections, maps, interfaces with other objects, landscaping etc.);</w:t>
      </w:r>
    </w:p>
    <w:p w14:paraId="7CCE8FDB" w14:textId="77777777" w:rsidR="00A51A7E" w:rsidRPr="0031477B" w:rsidRDefault="16432527" w:rsidP="0083379F">
      <w:pPr>
        <w:pStyle w:val="3rdlevelheading"/>
        <w:numPr>
          <w:ilvl w:val="3"/>
          <w:numId w:val="58"/>
        </w:numPr>
        <w:tabs>
          <w:tab w:val="clear" w:pos="1928"/>
          <w:tab w:val="num" w:pos="2127"/>
        </w:tabs>
        <w:ind w:left="2127" w:hanging="567"/>
        <w:outlineLvl w:val="9"/>
        <w:rPr>
          <w:b w:val="0"/>
          <w:lang w:val="en-US"/>
        </w:rPr>
      </w:pPr>
      <w:r w:rsidRPr="0031477B">
        <w:rPr>
          <w:b w:val="0"/>
          <w:lang w:val="en-US"/>
        </w:rPr>
        <w:t xml:space="preserve">CAPEX, OPEX calculations; </w:t>
      </w:r>
    </w:p>
    <w:p w14:paraId="34D96610" w14:textId="06F6B47E" w:rsidR="00DF0C68" w:rsidRPr="0031477B" w:rsidRDefault="00E80F97" w:rsidP="0083379F">
      <w:pPr>
        <w:pStyle w:val="3rdlevelheading"/>
        <w:numPr>
          <w:ilvl w:val="3"/>
          <w:numId w:val="58"/>
        </w:numPr>
        <w:tabs>
          <w:tab w:val="clear" w:pos="1928"/>
          <w:tab w:val="num" w:pos="2127"/>
        </w:tabs>
        <w:ind w:left="2127" w:hanging="567"/>
        <w:outlineLvl w:val="9"/>
        <w:rPr>
          <w:b w:val="0"/>
          <w:lang w:val="en-US"/>
        </w:rPr>
      </w:pPr>
      <w:proofErr w:type="spellStart"/>
      <w:r w:rsidRPr="0031477B">
        <w:rPr>
          <w:b w:val="0"/>
          <w:lang w:val="en-US"/>
        </w:rPr>
        <w:t>Quantitive</w:t>
      </w:r>
      <w:proofErr w:type="spellEnd"/>
      <w:r w:rsidRPr="0031477B">
        <w:rPr>
          <w:b w:val="0"/>
          <w:lang w:val="en-US"/>
        </w:rPr>
        <w:t xml:space="preserve"> and qualitive analysis </w:t>
      </w:r>
      <w:r w:rsidR="16432527" w:rsidRPr="0031477B">
        <w:rPr>
          <w:b w:val="0"/>
          <w:lang w:val="en-US"/>
        </w:rPr>
        <w:t xml:space="preserve">of advantages and disadvantages of particular option; </w:t>
      </w:r>
    </w:p>
    <w:p w14:paraId="5A417FAA" w14:textId="3CA54922" w:rsidR="00AE6D09" w:rsidRPr="0031477B" w:rsidRDefault="16432527" w:rsidP="0083379F">
      <w:pPr>
        <w:pStyle w:val="3rdlevelheading"/>
        <w:numPr>
          <w:ilvl w:val="3"/>
          <w:numId w:val="58"/>
        </w:numPr>
        <w:tabs>
          <w:tab w:val="clear" w:pos="1928"/>
          <w:tab w:val="num" w:pos="2127"/>
        </w:tabs>
        <w:ind w:left="2127" w:hanging="567"/>
        <w:outlineLvl w:val="9"/>
        <w:rPr>
          <w:b w:val="0"/>
          <w:lang w:val="en-US"/>
        </w:rPr>
      </w:pPr>
      <w:r w:rsidRPr="0031477B">
        <w:rPr>
          <w:b w:val="0"/>
          <w:lang w:val="en-US"/>
        </w:rPr>
        <w:lastRenderedPageBreak/>
        <w:t>Any other data necessary to identify the key aspects differentiating the design options to be compared.</w:t>
      </w:r>
    </w:p>
    <w:p w14:paraId="2C2B4D38" w14:textId="3B52F862" w:rsidR="00DC7F2F" w:rsidRPr="0031477B" w:rsidRDefault="16432527" w:rsidP="00166922">
      <w:pPr>
        <w:pStyle w:val="4thlevelheading"/>
        <w:rPr>
          <w:lang w:val="en-US"/>
        </w:rPr>
      </w:pPr>
      <w:r w:rsidRPr="0031477B">
        <w:rPr>
          <w:lang w:val="en-US"/>
        </w:rPr>
        <w:t xml:space="preserve">The Consultant shall ensure that Value </w:t>
      </w:r>
      <w:r w:rsidR="00A31AE0" w:rsidRPr="0031477B">
        <w:rPr>
          <w:lang w:val="en-US"/>
        </w:rPr>
        <w:t>E</w:t>
      </w:r>
      <w:r w:rsidRPr="0031477B">
        <w:rPr>
          <w:lang w:val="en-US"/>
        </w:rPr>
        <w:t xml:space="preserve">ngineering results are aligned with the design solutions planned for the </w:t>
      </w:r>
      <w:proofErr w:type="spellStart"/>
      <w:r w:rsidR="00510EB9" w:rsidRPr="0031477B">
        <w:rPr>
          <w:lang w:val="en-US"/>
        </w:rPr>
        <w:t>neighbouring</w:t>
      </w:r>
      <w:proofErr w:type="spellEnd"/>
      <w:r w:rsidRPr="0031477B">
        <w:rPr>
          <w:lang w:val="en-US"/>
        </w:rPr>
        <w:t xml:space="preserve"> Rail </w:t>
      </w:r>
      <w:proofErr w:type="spellStart"/>
      <w:r w:rsidRPr="0031477B">
        <w:rPr>
          <w:lang w:val="en-US"/>
        </w:rPr>
        <w:t>Baltica</w:t>
      </w:r>
      <w:proofErr w:type="spellEnd"/>
      <w:r w:rsidRPr="0031477B">
        <w:rPr>
          <w:lang w:val="en-US"/>
        </w:rPr>
        <w:t xml:space="preserve"> railway sections </w:t>
      </w:r>
      <w:r w:rsidR="008E0F83" w:rsidRPr="0031477B">
        <w:rPr>
          <w:lang w:val="en-US"/>
        </w:rPr>
        <w:t xml:space="preserve">(at least for 1 km) </w:t>
      </w:r>
      <w:r w:rsidRPr="0031477B">
        <w:rPr>
          <w:lang w:val="en-US"/>
        </w:rPr>
        <w:t>outside the Design section.</w:t>
      </w:r>
    </w:p>
    <w:p w14:paraId="62935C60" w14:textId="0B531750" w:rsidR="00A24BCA" w:rsidRPr="0031477B" w:rsidRDefault="16432527" w:rsidP="00166922">
      <w:pPr>
        <w:pStyle w:val="4thlevelheading"/>
        <w:rPr>
          <w:lang w:val="en-US"/>
        </w:rPr>
      </w:pPr>
      <w:r w:rsidRPr="0031477B">
        <w:rPr>
          <w:lang w:val="en-US"/>
        </w:rPr>
        <w:t xml:space="preserve">The results of Value </w:t>
      </w:r>
      <w:r w:rsidR="00A31AE0" w:rsidRPr="0031477B">
        <w:rPr>
          <w:lang w:val="en-US"/>
        </w:rPr>
        <w:t>E</w:t>
      </w:r>
      <w:r w:rsidRPr="0031477B">
        <w:rPr>
          <w:lang w:val="en-US"/>
        </w:rPr>
        <w:t xml:space="preserve">ngineering process are </w:t>
      </w:r>
      <w:r w:rsidR="0049211D" w:rsidRPr="0031477B">
        <w:rPr>
          <w:lang w:val="en-US"/>
        </w:rPr>
        <w:t>C</w:t>
      </w:r>
      <w:r w:rsidRPr="0031477B">
        <w:rPr>
          <w:lang w:val="en-US"/>
        </w:rPr>
        <w:t xml:space="preserve">onceptual design solutions agreed and approved by the Client and involved </w:t>
      </w:r>
      <w:r w:rsidR="00510EB9" w:rsidRPr="0031477B">
        <w:rPr>
          <w:lang w:val="en-US"/>
        </w:rPr>
        <w:t>Beneficiaries</w:t>
      </w:r>
      <w:r w:rsidRPr="0031477B">
        <w:rPr>
          <w:lang w:val="en-US"/>
        </w:rPr>
        <w:t xml:space="preserve"> to be used as a basis for further development and preparation of the Master design.</w:t>
      </w:r>
      <w:r w:rsidR="00CE1C58" w:rsidRPr="0031477B">
        <w:rPr>
          <w:lang w:val="en-US"/>
        </w:rPr>
        <w:t xml:space="preserve"> </w:t>
      </w:r>
    </w:p>
    <w:p w14:paraId="0DB21189" w14:textId="77777777" w:rsidR="00533E64" w:rsidRPr="0031477B" w:rsidRDefault="00533E64" w:rsidP="00533E64">
      <w:pPr>
        <w:pStyle w:val="SLONormal"/>
        <w:rPr>
          <w:lang w:val="en-US"/>
        </w:rPr>
      </w:pPr>
    </w:p>
    <w:p w14:paraId="2A5C29F6" w14:textId="77777777" w:rsidR="002E5AD0" w:rsidRPr="0031477B" w:rsidRDefault="002E5AD0" w:rsidP="002E5AD0">
      <w:pPr>
        <w:pStyle w:val="3rdlevelheading"/>
        <w:rPr>
          <w:lang w:val="en-US"/>
        </w:rPr>
      </w:pPr>
      <w:bookmarkStart w:id="1983" w:name="_Toc518548753"/>
      <w:r w:rsidRPr="0031477B">
        <w:rPr>
          <w:lang w:val="en-US"/>
        </w:rPr>
        <w:t>Scope of Value Engineering and approval</w:t>
      </w:r>
      <w:bookmarkEnd w:id="1983"/>
    </w:p>
    <w:p w14:paraId="2CC27CF6" w14:textId="77777777" w:rsidR="002E5AD0" w:rsidRPr="0031477B" w:rsidRDefault="002E5AD0" w:rsidP="005567DF">
      <w:pPr>
        <w:pStyle w:val="3rdlevelheading"/>
        <w:numPr>
          <w:ilvl w:val="0"/>
          <w:numId w:val="0"/>
        </w:numPr>
        <w:ind w:left="964"/>
        <w:outlineLvl w:val="9"/>
        <w:rPr>
          <w:b w:val="0"/>
          <w:lang w:val="en-US"/>
        </w:rPr>
      </w:pPr>
      <w:r w:rsidRPr="0031477B">
        <w:rPr>
          <w:b w:val="0"/>
          <w:lang w:val="en-US"/>
        </w:rPr>
        <w:t>The Consultant shall implement Value Engineering separately for every Design priority section and prepare Value Engineering report consisting of two main parts.</w:t>
      </w:r>
    </w:p>
    <w:p w14:paraId="3C40C4DB" w14:textId="77777777" w:rsidR="002E5AD0" w:rsidRPr="0031477B" w:rsidRDefault="002E5AD0" w:rsidP="005567DF">
      <w:pPr>
        <w:pStyle w:val="NormalA"/>
        <w:ind w:left="993"/>
        <w:rPr>
          <w:lang w:val="en-US"/>
        </w:rPr>
      </w:pPr>
      <w:r w:rsidRPr="0031477B">
        <w:rPr>
          <w:lang w:val="en-US"/>
        </w:rPr>
        <w:t xml:space="preserve">I. </w:t>
      </w:r>
      <w:r w:rsidRPr="0031477B">
        <w:rPr>
          <w:b/>
          <w:u w:val="single"/>
          <w:lang w:val="en-US"/>
        </w:rPr>
        <w:t>Value Engineering for railway alignment</w:t>
      </w:r>
      <w:r w:rsidRPr="0031477B">
        <w:rPr>
          <w:u w:val="single"/>
          <w:lang w:val="en-US"/>
        </w:rPr>
        <w:t>,</w:t>
      </w:r>
      <w:r w:rsidRPr="0031477B">
        <w:rPr>
          <w:lang w:val="en-US"/>
        </w:rPr>
        <w:t xml:space="preserve"> covering vertical and horizontal railway profiles, as well as railway / road viaducts;</w:t>
      </w:r>
    </w:p>
    <w:p w14:paraId="1BCCD715" w14:textId="64F421BA" w:rsidR="002E5AD0" w:rsidRPr="00E244EC" w:rsidRDefault="002E5AD0" w:rsidP="005567DF">
      <w:pPr>
        <w:pStyle w:val="NormalA"/>
        <w:ind w:left="993"/>
        <w:rPr>
          <w:lang w:val="en-US"/>
        </w:rPr>
      </w:pPr>
      <w:r w:rsidRPr="0031477B">
        <w:rPr>
          <w:lang w:val="en-US"/>
        </w:rPr>
        <w:t xml:space="preserve">II. </w:t>
      </w:r>
      <w:r w:rsidRPr="0031477B">
        <w:rPr>
          <w:b/>
          <w:u w:val="single"/>
          <w:lang w:val="en-US"/>
        </w:rPr>
        <w:t>Value Engineering for structures</w:t>
      </w:r>
      <w:r w:rsidRPr="0031477B">
        <w:rPr>
          <w:u w:val="single"/>
          <w:lang w:val="en-US"/>
        </w:rPr>
        <w:t>,</w:t>
      </w:r>
      <w:r w:rsidRPr="0031477B">
        <w:rPr>
          <w:lang w:val="en-US"/>
        </w:rPr>
        <w:t xml:space="preserve"> covering railway embankment structure, bridges, </w:t>
      </w:r>
      <w:r w:rsidR="007E6213" w:rsidRPr="0031477B">
        <w:rPr>
          <w:lang w:val="en-US"/>
        </w:rPr>
        <w:t xml:space="preserve">viaducts, </w:t>
      </w:r>
      <w:r w:rsidRPr="0031477B">
        <w:rPr>
          <w:lang w:val="en-US"/>
        </w:rPr>
        <w:t xml:space="preserve">tunnels, eco-ducts, noise barriers and other structures (justified as necessary to be </w:t>
      </w:r>
      <w:proofErr w:type="spellStart"/>
      <w:r w:rsidRPr="0031477B">
        <w:rPr>
          <w:lang w:val="en-US"/>
        </w:rPr>
        <w:t>analysed</w:t>
      </w:r>
      <w:proofErr w:type="spellEnd"/>
      <w:r w:rsidRPr="0031477B">
        <w:rPr>
          <w:lang w:val="en-US"/>
        </w:rPr>
        <w:t xml:space="preserve"> through </w:t>
      </w:r>
      <w:r w:rsidRPr="00E244EC">
        <w:rPr>
          <w:lang w:val="en-US"/>
        </w:rPr>
        <w:t>Value Engineering process)</w:t>
      </w:r>
    </w:p>
    <w:p w14:paraId="04BEB7D6" w14:textId="3403A1D5" w:rsidR="000D1FCA" w:rsidRPr="00E244EC" w:rsidRDefault="00B161F4" w:rsidP="00B161F4">
      <w:pPr>
        <w:pStyle w:val="ListParagraph"/>
        <w:ind w:left="993"/>
        <w:rPr>
          <w:lang w:val="en-US"/>
        </w:rPr>
      </w:pPr>
      <w:r w:rsidRPr="00E244EC">
        <w:rPr>
          <w:lang w:val="en-US"/>
        </w:rPr>
        <w:t xml:space="preserve">Value Engineering reports and documentation shall be delivered in the paper format, BIM, DWG or other format (as required by the Affected parties, Expertise, NoBo), PDF format, including Word and Excel file formats and other editable source file format if applicable. </w:t>
      </w:r>
    </w:p>
    <w:p w14:paraId="1C640C16" w14:textId="77777777" w:rsidR="002E5AD0" w:rsidRPr="0031477B" w:rsidRDefault="002E5AD0" w:rsidP="007C12EC">
      <w:pPr>
        <w:pStyle w:val="3rdlevelheading"/>
        <w:rPr>
          <w:lang w:val="en-US"/>
        </w:rPr>
      </w:pPr>
      <w:r w:rsidRPr="0031477B">
        <w:rPr>
          <w:lang w:val="en-US"/>
        </w:rPr>
        <w:t>Value Engineering for railway alignment</w:t>
      </w:r>
    </w:p>
    <w:p w14:paraId="45305819" w14:textId="77777777" w:rsidR="002E5AD0" w:rsidRPr="0031477B" w:rsidRDefault="002E5AD0" w:rsidP="00367F7B">
      <w:pPr>
        <w:pStyle w:val="4thlevelheading"/>
        <w:outlineLvl w:val="9"/>
        <w:rPr>
          <w:lang w:val="en-US"/>
        </w:rPr>
      </w:pPr>
      <w:r w:rsidRPr="0031477B">
        <w:rPr>
          <w:lang w:val="en-US"/>
        </w:rPr>
        <w:t xml:space="preserve">The Consultant shall implement Value Engineering for railway alignment, in order to improve technical solutions for the insertion of the railway infrastructure in its environment, and to </w:t>
      </w:r>
      <w:proofErr w:type="spellStart"/>
      <w:r w:rsidRPr="0031477B">
        <w:rPr>
          <w:lang w:val="en-US"/>
        </w:rPr>
        <w:t>optimise</w:t>
      </w:r>
      <w:proofErr w:type="spellEnd"/>
      <w:r w:rsidRPr="0031477B">
        <w:rPr>
          <w:lang w:val="en-US"/>
        </w:rPr>
        <w:t xml:space="preserve"> cost/benefit ratio. The Value Engineering methodology shall follow the following prioritized criteria:</w:t>
      </w:r>
    </w:p>
    <w:p w14:paraId="6AB08215" w14:textId="1D1E2677" w:rsidR="002E5AD0" w:rsidRPr="0031477B" w:rsidRDefault="002E5AD0" w:rsidP="0083379F">
      <w:pPr>
        <w:pStyle w:val="3rdlevelheading"/>
        <w:numPr>
          <w:ilvl w:val="3"/>
          <w:numId w:val="59"/>
        </w:numPr>
        <w:tabs>
          <w:tab w:val="clear" w:pos="1928"/>
          <w:tab w:val="num" w:pos="1985"/>
        </w:tabs>
        <w:ind w:left="1985" w:hanging="425"/>
        <w:outlineLvl w:val="9"/>
        <w:rPr>
          <w:b w:val="0"/>
          <w:lang w:val="en-US"/>
        </w:rPr>
      </w:pPr>
      <w:r w:rsidRPr="0031477B">
        <w:rPr>
          <w:b w:val="0"/>
          <w:lang w:val="en-US"/>
        </w:rPr>
        <w:t>Safety and Security;</w:t>
      </w:r>
    </w:p>
    <w:p w14:paraId="107B5904" w14:textId="28B652A9" w:rsidR="002E5AD0" w:rsidRPr="0031477B" w:rsidRDefault="002E5AD0" w:rsidP="0083379F">
      <w:pPr>
        <w:pStyle w:val="3rdlevelheading"/>
        <w:numPr>
          <w:ilvl w:val="3"/>
          <w:numId w:val="59"/>
        </w:numPr>
        <w:tabs>
          <w:tab w:val="clear" w:pos="1928"/>
          <w:tab w:val="num" w:pos="1985"/>
        </w:tabs>
        <w:ind w:left="1985" w:hanging="425"/>
        <w:outlineLvl w:val="9"/>
        <w:rPr>
          <w:b w:val="0"/>
          <w:lang w:val="en-US"/>
        </w:rPr>
      </w:pPr>
      <w:r w:rsidRPr="0031477B">
        <w:rPr>
          <w:b w:val="0"/>
          <w:lang w:val="en-US"/>
        </w:rPr>
        <w:t>User's perspective (passengers, freight owners</w:t>
      </w:r>
      <w:r w:rsidR="003C5DE1" w:rsidRPr="0031477B">
        <w:rPr>
          <w:b w:val="0"/>
          <w:lang w:val="en-US"/>
        </w:rPr>
        <w:t>)</w:t>
      </w:r>
      <w:r w:rsidRPr="0031477B">
        <w:rPr>
          <w:b w:val="0"/>
          <w:lang w:val="en-US"/>
        </w:rPr>
        <w:t xml:space="preserve">; </w:t>
      </w:r>
    </w:p>
    <w:p w14:paraId="6712ABD1" w14:textId="77777777" w:rsidR="002E5AD0" w:rsidRPr="0031477B" w:rsidRDefault="002E5AD0" w:rsidP="0083379F">
      <w:pPr>
        <w:pStyle w:val="3rdlevelheading"/>
        <w:numPr>
          <w:ilvl w:val="3"/>
          <w:numId w:val="59"/>
        </w:numPr>
        <w:tabs>
          <w:tab w:val="clear" w:pos="1928"/>
          <w:tab w:val="num" w:pos="1985"/>
        </w:tabs>
        <w:ind w:left="1985" w:hanging="425"/>
        <w:outlineLvl w:val="9"/>
        <w:rPr>
          <w:b w:val="0"/>
          <w:lang w:val="en-US"/>
        </w:rPr>
      </w:pPr>
      <w:r w:rsidRPr="0031477B">
        <w:rPr>
          <w:b w:val="0"/>
          <w:lang w:val="en-US"/>
        </w:rPr>
        <w:t>Train operator's perspective (capacity, rolling stock, energy costs, OPEX, revenues);</w:t>
      </w:r>
    </w:p>
    <w:p w14:paraId="52566810" w14:textId="77777777" w:rsidR="002E5AD0" w:rsidRPr="0031477B" w:rsidRDefault="002E5AD0" w:rsidP="0083379F">
      <w:pPr>
        <w:pStyle w:val="3rdlevelheading"/>
        <w:numPr>
          <w:ilvl w:val="3"/>
          <w:numId w:val="59"/>
        </w:numPr>
        <w:tabs>
          <w:tab w:val="clear" w:pos="1928"/>
          <w:tab w:val="num" w:pos="1985"/>
        </w:tabs>
        <w:ind w:left="1985" w:hanging="425"/>
        <w:outlineLvl w:val="9"/>
        <w:rPr>
          <w:b w:val="0"/>
          <w:lang w:val="en-US"/>
        </w:rPr>
      </w:pPr>
      <w:r w:rsidRPr="0031477B">
        <w:rPr>
          <w:b w:val="0"/>
          <w:lang w:val="en-US"/>
        </w:rPr>
        <w:t>Infrastructure management (traffic management, maintenance management, OPEX) ;</w:t>
      </w:r>
    </w:p>
    <w:p w14:paraId="57E3004F" w14:textId="77777777" w:rsidR="002E5AD0" w:rsidRPr="0031477B" w:rsidRDefault="002E5AD0" w:rsidP="0083379F">
      <w:pPr>
        <w:pStyle w:val="3rdlevelheading"/>
        <w:numPr>
          <w:ilvl w:val="3"/>
          <w:numId w:val="59"/>
        </w:numPr>
        <w:tabs>
          <w:tab w:val="clear" w:pos="1928"/>
          <w:tab w:val="num" w:pos="1985"/>
        </w:tabs>
        <w:ind w:left="1985" w:hanging="425"/>
        <w:outlineLvl w:val="9"/>
        <w:rPr>
          <w:b w:val="0"/>
          <w:lang w:val="en-US"/>
        </w:rPr>
      </w:pPr>
      <w:r w:rsidRPr="0031477B">
        <w:rPr>
          <w:b w:val="0"/>
          <w:lang w:val="en-US"/>
        </w:rPr>
        <w:t>Technical and project delivery (CAPEX, third parties, schedule, procedures);</w:t>
      </w:r>
    </w:p>
    <w:p w14:paraId="3A8FB004" w14:textId="77777777" w:rsidR="002E5AD0" w:rsidRPr="0031477B" w:rsidRDefault="002E5AD0" w:rsidP="0083379F">
      <w:pPr>
        <w:pStyle w:val="3rdlevelheading"/>
        <w:numPr>
          <w:ilvl w:val="3"/>
          <w:numId w:val="59"/>
        </w:numPr>
        <w:tabs>
          <w:tab w:val="clear" w:pos="1928"/>
          <w:tab w:val="num" w:pos="1985"/>
        </w:tabs>
        <w:ind w:left="1985" w:hanging="425"/>
        <w:outlineLvl w:val="9"/>
        <w:rPr>
          <w:b w:val="0"/>
          <w:lang w:val="en-US"/>
        </w:rPr>
      </w:pPr>
      <w:r w:rsidRPr="0031477B">
        <w:rPr>
          <w:b w:val="0"/>
          <w:lang w:val="en-US"/>
        </w:rPr>
        <w:t>Externalities (human health and society, environment impact, network effect, etc.).</w:t>
      </w:r>
    </w:p>
    <w:p w14:paraId="356050B6" w14:textId="2BE50CB4" w:rsidR="002E5AD0" w:rsidRPr="0031477B" w:rsidRDefault="002E5AD0" w:rsidP="00367F7B">
      <w:pPr>
        <w:pStyle w:val="4thlevelheading"/>
        <w:outlineLvl w:val="9"/>
        <w:rPr>
          <w:lang w:val="en-US"/>
        </w:rPr>
      </w:pPr>
      <w:r w:rsidRPr="0031477B">
        <w:rPr>
          <w:lang w:val="en-US"/>
        </w:rPr>
        <w:t xml:space="preserve">The Consultant shall implement Value Engineering for railway alignment at least for two options in accordance with Value Engineering methodology provided in Annex No. 4 of Technical specifications. Based on the best practical implementation of Value Engineering exercise, the Consultant might propose modifications (to be accepted by the Client) to the Value Engineering methodology provided in Annex No. 4.  </w:t>
      </w:r>
      <w:r w:rsidR="00E5356E" w:rsidRPr="0031477B">
        <w:rPr>
          <w:lang w:val="en-US"/>
        </w:rPr>
        <w:t>The review / approval process of the proposed Value Engineering modifications provided to the Client shall take up to 10 (ten) days.</w:t>
      </w:r>
    </w:p>
    <w:p w14:paraId="4B0525FE" w14:textId="77777777" w:rsidR="002E5AD0" w:rsidRPr="0031477B" w:rsidRDefault="002E5AD0" w:rsidP="00367F7B">
      <w:pPr>
        <w:pStyle w:val="4thlevelheading"/>
        <w:outlineLvl w:val="9"/>
        <w:rPr>
          <w:lang w:val="en-US"/>
        </w:rPr>
      </w:pPr>
      <w:r w:rsidRPr="0031477B">
        <w:rPr>
          <w:lang w:val="en-US"/>
        </w:rPr>
        <w:t xml:space="preserve">The reports of Value Engineering for railway alignment shall be prepared in consultation with the Client, Beneficiaries, Implementing Bodies as well as relevant Affected parties and approved by the Client. </w:t>
      </w:r>
    </w:p>
    <w:p w14:paraId="1F8F4CE1" w14:textId="327ED023" w:rsidR="002E5AD0" w:rsidRPr="0031477B" w:rsidRDefault="002E5AD0" w:rsidP="00367F7B">
      <w:pPr>
        <w:pStyle w:val="4thlevelheading"/>
        <w:outlineLvl w:val="9"/>
        <w:rPr>
          <w:lang w:val="en-US"/>
        </w:rPr>
      </w:pPr>
      <w:r w:rsidRPr="0031477B">
        <w:rPr>
          <w:lang w:val="en-US"/>
        </w:rPr>
        <w:t>The Consultant shall be responsible for the presentation of the results of Value Engineering process not only to the Client, but also to the involved Beneficiaries, Implementing Bodies and Affected parties.</w:t>
      </w:r>
    </w:p>
    <w:p w14:paraId="175A1D79" w14:textId="77777777" w:rsidR="003C5896" w:rsidRPr="0031477B" w:rsidRDefault="003C5896" w:rsidP="003C5896">
      <w:pPr>
        <w:pStyle w:val="4thlevelheading"/>
        <w:outlineLvl w:val="9"/>
      </w:pPr>
      <w:r w:rsidRPr="0031477B">
        <w:t>The Consultant shall be responsible for the study of options according the criteria defined in the Value Engineering methodology, and to prepare the necessary technical drawings, calculations and other elements. By exception, the Client will manage the study of the following criteria:</w:t>
      </w:r>
    </w:p>
    <w:p w14:paraId="77295956" w14:textId="77777777" w:rsidR="003C5896" w:rsidRPr="0031477B" w:rsidRDefault="003C5896" w:rsidP="0083379F">
      <w:pPr>
        <w:pStyle w:val="ListParagraph"/>
        <w:numPr>
          <w:ilvl w:val="0"/>
          <w:numId w:val="66"/>
        </w:numPr>
        <w:spacing w:line="259" w:lineRule="auto"/>
        <w:jc w:val="left"/>
        <w:rPr>
          <w:lang w:val="en-GB"/>
        </w:rPr>
      </w:pPr>
      <w:r w:rsidRPr="0031477B">
        <w:rPr>
          <w:lang w:val="en-GB"/>
        </w:rPr>
        <w:t>User perspective (C3 to C5),</w:t>
      </w:r>
    </w:p>
    <w:p w14:paraId="085522CB" w14:textId="77777777" w:rsidR="003C5896" w:rsidRPr="0031477B" w:rsidRDefault="003C5896" w:rsidP="0083379F">
      <w:pPr>
        <w:pStyle w:val="ListParagraph"/>
        <w:numPr>
          <w:ilvl w:val="0"/>
          <w:numId w:val="66"/>
        </w:numPr>
        <w:spacing w:line="259" w:lineRule="auto"/>
        <w:jc w:val="left"/>
        <w:rPr>
          <w:lang w:val="en-GB"/>
        </w:rPr>
      </w:pPr>
      <w:r w:rsidRPr="0031477B">
        <w:rPr>
          <w:lang w:val="en-GB"/>
        </w:rPr>
        <w:t>Train Operator Perspective (C6 to C10),</w:t>
      </w:r>
    </w:p>
    <w:p w14:paraId="40513508" w14:textId="0A1E084B" w:rsidR="00EE39BF" w:rsidRPr="0031477B" w:rsidRDefault="003C5896" w:rsidP="00EE39BF">
      <w:pPr>
        <w:ind w:left="1588"/>
        <w:rPr>
          <w:lang w:val="en-GB"/>
        </w:rPr>
      </w:pPr>
      <w:r w:rsidRPr="0031477B">
        <w:rPr>
          <w:lang w:val="en-GB"/>
        </w:rPr>
        <w:lastRenderedPageBreak/>
        <w:t>on the basis of elements and drawings provided by the Consultant. Study reports for these criteria will be transferred to the Consultant</w:t>
      </w:r>
      <w:r w:rsidR="00565698">
        <w:rPr>
          <w:lang w:val="en-GB"/>
        </w:rPr>
        <w:t xml:space="preserve"> in </w:t>
      </w:r>
      <w:r w:rsidR="00732158">
        <w:rPr>
          <w:lang w:val="en-GB"/>
        </w:rPr>
        <w:t>10 (</w:t>
      </w:r>
      <w:r w:rsidR="00565698">
        <w:rPr>
          <w:lang w:val="en-GB"/>
        </w:rPr>
        <w:t>ten</w:t>
      </w:r>
      <w:r w:rsidR="00732158">
        <w:rPr>
          <w:lang w:val="en-GB"/>
        </w:rPr>
        <w:t>)</w:t>
      </w:r>
      <w:r w:rsidR="00565698">
        <w:rPr>
          <w:lang w:val="en-GB"/>
        </w:rPr>
        <w:t xml:space="preserve"> days</w:t>
      </w:r>
      <w:r w:rsidRPr="0031477B">
        <w:rPr>
          <w:lang w:val="en-GB"/>
        </w:rPr>
        <w:t>, in order he could assembly and finalise the Value Engineering report.</w:t>
      </w:r>
    </w:p>
    <w:p w14:paraId="1CE461BC" w14:textId="4C75D6CF" w:rsidR="00EE39BF" w:rsidRPr="0031477B" w:rsidRDefault="001457CC" w:rsidP="00EE39BF">
      <w:pPr>
        <w:pStyle w:val="4thlevelheading"/>
        <w:outlineLvl w:val="9"/>
        <w:rPr>
          <w:lang w:val="en-US"/>
        </w:rPr>
      </w:pPr>
      <w:r w:rsidRPr="0031477B">
        <w:rPr>
          <w:lang w:val="en-US"/>
        </w:rPr>
        <w:t>During the implementation of the Value Engineering the Consultant shall assume the following split for the total length of the Design Sections:</w:t>
      </w:r>
    </w:p>
    <w:p w14:paraId="2EDCBD38" w14:textId="77777777" w:rsidR="001457CC" w:rsidRPr="0031477B" w:rsidRDefault="001457CC" w:rsidP="0083379F">
      <w:pPr>
        <w:pStyle w:val="ListParagraph"/>
        <w:numPr>
          <w:ilvl w:val="0"/>
          <w:numId w:val="67"/>
        </w:numPr>
        <w:spacing w:line="259" w:lineRule="auto"/>
        <w:jc w:val="left"/>
        <w:rPr>
          <w:lang w:val="en-US"/>
        </w:rPr>
      </w:pPr>
      <w:r w:rsidRPr="0031477B">
        <w:rPr>
          <w:lang w:val="en-US"/>
        </w:rPr>
        <w:t>Changes resulting in significant horizontal alignment improvement - 50%;</w:t>
      </w:r>
    </w:p>
    <w:p w14:paraId="6553DAF8" w14:textId="77777777" w:rsidR="001457CC" w:rsidRPr="0031477B" w:rsidRDefault="001457CC" w:rsidP="0083379F">
      <w:pPr>
        <w:pStyle w:val="ListParagraph"/>
        <w:numPr>
          <w:ilvl w:val="0"/>
          <w:numId w:val="67"/>
        </w:numPr>
        <w:spacing w:line="259" w:lineRule="auto"/>
        <w:jc w:val="left"/>
        <w:rPr>
          <w:rFonts w:ascii="Calibri" w:eastAsia="Calibri" w:hAnsi="Calibri" w:cs="Times New Roman"/>
          <w:lang w:val="en-US"/>
        </w:rPr>
      </w:pPr>
      <w:r w:rsidRPr="0031477B">
        <w:rPr>
          <w:lang w:val="en-US"/>
        </w:rPr>
        <w:t>Changes resulting in no significant horizontal alignment improvement, only vertical</w:t>
      </w:r>
      <w:r w:rsidRPr="0031477B">
        <w:rPr>
          <w:rFonts w:ascii="Calibri" w:eastAsia="Calibri" w:hAnsi="Calibri" w:cs="Times New Roman"/>
          <w:lang w:val="en-US"/>
        </w:rPr>
        <w:t xml:space="preserve"> </w:t>
      </w:r>
      <w:r w:rsidRPr="0031477B">
        <w:rPr>
          <w:lang w:val="en-US"/>
        </w:rPr>
        <w:t>alignment improvement within the Preliminary design railway corridor - 50%;</w:t>
      </w:r>
    </w:p>
    <w:p w14:paraId="59953F88" w14:textId="606F7804" w:rsidR="00EE39BF" w:rsidRPr="0031477B" w:rsidRDefault="001457CC" w:rsidP="00EE39BF">
      <w:pPr>
        <w:pStyle w:val="4thlevelheading"/>
        <w:numPr>
          <w:ilvl w:val="0"/>
          <w:numId w:val="0"/>
        </w:numPr>
        <w:spacing w:before="0"/>
        <w:ind w:left="1588"/>
        <w:outlineLvl w:val="9"/>
        <w:rPr>
          <w:lang w:val="en-US"/>
        </w:rPr>
      </w:pPr>
      <w:r w:rsidRPr="0031477B">
        <w:rPr>
          <w:lang w:val="en-US"/>
        </w:rPr>
        <w:t>Split per Design Priority sections is expected to be the following:</w:t>
      </w:r>
    </w:p>
    <w:p w14:paraId="7C9F6615" w14:textId="77777777" w:rsidR="00EE39BF" w:rsidRPr="0031477B" w:rsidRDefault="00EE39BF" w:rsidP="00EE39BF">
      <w:pPr>
        <w:pStyle w:val="SLONormal"/>
        <w:spacing w:before="0" w:after="0"/>
        <w:rPr>
          <w:rFonts w:eastAsia="Calibri"/>
          <w:lang w:val="en-US"/>
        </w:rPr>
      </w:pPr>
    </w:p>
    <w:p w14:paraId="6C2F6CE7" w14:textId="77777777" w:rsidR="00606B03" w:rsidRPr="0031477B" w:rsidRDefault="001457CC" w:rsidP="0083379F">
      <w:pPr>
        <w:pStyle w:val="ListParagraph"/>
        <w:numPr>
          <w:ilvl w:val="0"/>
          <w:numId w:val="67"/>
        </w:numPr>
        <w:spacing w:after="0" w:line="240" w:lineRule="auto"/>
        <w:jc w:val="left"/>
        <w:rPr>
          <w:lang w:val="en-US"/>
        </w:rPr>
      </w:pPr>
      <w:r w:rsidRPr="0031477B">
        <w:rPr>
          <w:lang w:val="en-US"/>
        </w:rPr>
        <w:t xml:space="preserve">Priority I section </w:t>
      </w:r>
      <w:proofErr w:type="spellStart"/>
      <w:r w:rsidRPr="0031477B">
        <w:rPr>
          <w:lang w:val="en-US"/>
        </w:rPr>
        <w:t>Tornakalns</w:t>
      </w:r>
      <w:proofErr w:type="spellEnd"/>
      <w:r w:rsidRPr="0031477B">
        <w:rPr>
          <w:lang w:val="en-US"/>
        </w:rPr>
        <w:t xml:space="preserve"> – </w:t>
      </w:r>
      <w:proofErr w:type="spellStart"/>
      <w:r w:rsidRPr="0031477B">
        <w:rPr>
          <w:lang w:val="en-US"/>
        </w:rPr>
        <w:t>Imanta</w:t>
      </w:r>
      <w:proofErr w:type="spellEnd"/>
      <w:r w:rsidRPr="0031477B">
        <w:rPr>
          <w:lang w:val="en-US"/>
        </w:rPr>
        <w:t xml:space="preserve"> </w:t>
      </w:r>
    </w:p>
    <w:p w14:paraId="069E579A" w14:textId="27C92F7C" w:rsidR="001457CC" w:rsidRPr="0031477B" w:rsidRDefault="001457CC" w:rsidP="00177216">
      <w:pPr>
        <w:pStyle w:val="ListParagraph"/>
        <w:spacing w:line="259" w:lineRule="auto"/>
        <w:ind w:left="1948"/>
        <w:jc w:val="left"/>
        <w:rPr>
          <w:lang w:val="en-US"/>
        </w:rPr>
      </w:pPr>
      <w:r w:rsidRPr="0031477B">
        <w:rPr>
          <w:lang w:val="en-US"/>
        </w:rPr>
        <w:t>- Significant horizontal alignment changes are expected for 100% of the total section;</w:t>
      </w:r>
    </w:p>
    <w:p w14:paraId="145F4DDF" w14:textId="77777777" w:rsidR="00606B03" w:rsidRPr="0031477B" w:rsidRDefault="00606B03" w:rsidP="00177216">
      <w:pPr>
        <w:pStyle w:val="ListParagraph"/>
        <w:spacing w:line="259" w:lineRule="auto"/>
        <w:ind w:left="1948"/>
        <w:jc w:val="left"/>
        <w:rPr>
          <w:lang w:val="en-US"/>
        </w:rPr>
      </w:pPr>
    </w:p>
    <w:p w14:paraId="03936679" w14:textId="7271D758" w:rsidR="001457CC" w:rsidRPr="0031477B" w:rsidRDefault="001457CC" w:rsidP="0083379F">
      <w:pPr>
        <w:pStyle w:val="ListParagraph"/>
        <w:numPr>
          <w:ilvl w:val="0"/>
          <w:numId w:val="67"/>
        </w:numPr>
        <w:spacing w:line="259" w:lineRule="auto"/>
        <w:jc w:val="left"/>
        <w:rPr>
          <w:lang w:val="en-US"/>
        </w:rPr>
      </w:pPr>
      <w:r w:rsidRPr="0031477B">
        <w:rPr>
          <w:lang w:val="en-US"/>
        </w:rPr>
        <w:t xml:space="preserve">Priority II section </w:t>
      </w:r>
      <w:proofErr w:type="spellStart"/>
      <w:r w:rsidRPr="0031477B">
        <w:rPr>
          <w:lang w:val="en-US"/>
        </w:rPr>
        <w:t>Upeslejas</w:t>
      </w:r>
      <w:proofErr w:type="spellEnd"/>
      <w:r w:rsidRPr="0031477B">
        <w:rPr>
          <w:lang w:val="en-US"/>
        </w:rPr>
        <w:t xml:space="preserve"> - Riga central station. </w:t>
      </w:r>
    </w:p>
    <w:p w14:paraId="48CED3EC" w14:textId="4DEE6E8C" w:rsidR="001457CC" w:rsidRPr="0031477B" w:rsidRDefault="001457CC" w:rsidP="00177216">
      <w:pPr>
        <w:pStyle w:val="ListParagraph"/>
        <w:spacing w:line="259" w:lineRule="auto"/>
        <w:ind w:left="1948"/>
        <w:jc w:val="left"/>
        <w:rPr>
          <w:lang w:val="en-US"/>
        </w:rPr>
      </w:pPr>
      <w:r w:rsidRPr="0031477B">
        <w:rPr>
          <w:lang w:val="en-US"/>
        </w:rPr>
        <w:t>- Significant horizontal alignment changes are expected for 47% of the total section;</w:t>
      </w:r>
    </w:p>
    <w:p w14:paraId="53D228BD" w14:textId="77777777" w:rsidR="00606B03" w:rsidRPr="0031477B" w:rsidRDefault="00606B03" w:rsidP="00606B03">
      <w:pPr>
        <w:pStyle w:val="ListParagraph"/>
        <w:spacing w:line="259" w:lineRule="auto"/>
        <w:ind w:left="1948"/>
        <w:jc w:val="left"/>
        <w:rPr>
          <w:lang w:val="en-US"/>
        </w:rPr>
      </w:pPr>
      <w:r w:rsidRPr="0031477B">
        <w:rPr>
          <w:lang w:val="en-US"/>
        </w:rPr>
        <w:t xml:space="preserve">- </w:t>
      </w:r>
      <w:r w:rsidR="001457CC" w:rsidRPr="0031477B">
        <w:rPr>
          <w:lang w:val="en-US"/>
        </w:rPr>
        <w:t xml:space="preserve">No significant horizontal alignment changes, only vertical alignment changes within </w:t>
      </w:r>
    </w:p>
    <w:p w14:paraId="41A4E5C4" w14:textId="3DC0B268" w:rsidR="001457CC" w:rsidRPr="0031477B" w:rsidRDefault="00EE39BF" w:rsidP="00177216">
      <w:pPr>
        <w:pStyle w:val="ListParagraph"/>
        <w:spacing w:line="259" w:lineRule="auto"/>
        <w:ind w:left="1948"/>
        <w:jc w:val="left"/>
        <w:rPr>
          <w:lang w:val="en-US"/>
        </w:rPr>
      </w:pPr>
      <w:r w:rsidRPr="0031477B">
        <w:rPr>
          <w:lang w:val="en-US"/>
        </w:rPr>
        <w:t xml:space="preserve">  </w:t>
      </w:r>
      <w:r w:rsidR="001457CC" w:rsidRPr="0031477B">
        <w:rPr>
          <w:lang w:val="en-US"/>
        </w:rPr>
        <w:t>the Preliminary design railway corridor are expected for 53% of the total section;</w:t>
      </w:r>
    </w:p>
    <w:p w14:paraId="4D30D606" w14:textId="77777777" w:rsidR="00EE39BF" w:rsidRPr="0031477B" w:rsidRDefault="00EE39BF" w:rsidP="00177216">
      <w:pPr>
        <w:pStyle w:val="ListParagraph"/>
        <w:spacing w:line="259" w:lineRule="auto"/>
        <w:ind w:left="1948"/>
        <w:jc w:val="left"/>
        <w:rPr>
          <w:lang w:val="en-US"/>
        </w:rPr>
      </w:pPr>
    </w:p>
    <w:p w14:paraId="6E0F72A8" w14:textId="10E5711B" w:rsidR="001457CC" w:rsidRPr="0031477B" w:rsidRDefault="001457CC" w:rsidP="0083379F">
      <w:pPr>
        <w:pStyle w:val="ListParagraph"/>
        <w:numPr>
          <w:ilvl w:val="0"/>
          <w:numId w:val="67"/>
        </w:numPr>
        <w:spacing w:line="259" w:lineRule="auto"/>
        <w:jc w:val="left"/>
        <w:rPr>
          <w:lang w:val="en-US"/>
        </w:rPr>
      </w:pPr>
      <w:r w:rsidRPr="0031477B">
        <w:rPr>
          <w:lang w:val="en-US"/>
        </w:rPr>
        <w:t>Priority III section Riga airport– Misa.</w:t>
      </w:r>
    </w:p>
    <w:p w14:paraId="3BE50E30" w14:textId="77777777" w:rsidR="00EE39BF" w:rsidRPr="0031477B" w:rsidRDefault="001457CC" w:rsidP="00EE39BF">
      <w:pPr>
        <w:pStyle w:val="ListParagraph"/>
        <w:spacing w:line="259" w:lineRule="auto"/>
        <w:ind w:left="1948"/>
        <w:jc w:val="left"/>
        <w:rPr>
          <w:lang w:val="en-US"/>
        </w:rPr>
      </w:pPr>
      <w:r w:rsidRPr="0031477B">
        <w:rPr>
          <w:lang w:val="en-US"/>
        </w:rPr>
        <w:t>- Significant horizontal alignment changes are expected for 39% of the total section.</w:t>
      </w:r>
    </w:p>
    <w:p w14:paraId="5D5DFD03" w14:textId="77777777" w:rsidR="00EE39BF" w:rsidRPr="0031477B" w:rsidRDefault="00EE39BF" w:rsidP="00EE39BF">
      <w:pPr>
        <w:pStyle w:val="ListParagraph"/>
        <w:spacing w:line="259" w:lineRule="auto"/>
        <w:ind w:left="1948"/>
        <w:jc w:val="left"/>
        <w:rPr>
          <w:lang w:val="en-US"/>
        </w:rPr>
      </w:pPr>
      <w:r w:rsidRPr="0031477B">
        <w:rPr>
          <w:lang w:val="en-US"/>
        </w:rPr>
        <w:t xml:space="preserve">- </w:t>
      </w:r>
      <w:r w:rsidR="001457CC" w:rsidRPr="0031477B">
        <w:rPr>
          <w:lang w:val="en-US"/>
        </w:rPr>
        <w:t xml:space="preserve">No significant horizontal alignment changes, only vertical alignment changes within </w:t>
      </w:r>
      <w:r w:rsidRPr="0031477B">
        <w:rPr>
          <w:lang w:val="en-US"/>
        </w:rPr>
        <w:t xml:space="preserve">  </w:t>
      </w:r>
    </w:p>
    <w:p w14:paraId="000F8004" w14:textId="0E9C6B17" w:rsidR="001457CC" w:rsidRPr="0031477B" w:rsidRDefault="00EE39BF" w:rsidP="00177216">
      <w:pPr>
        <w:pStyle w:val="ListParagraph"/>
        <w:spacing w:line="259" w:lineRule="auto"/>
        <w:ind w:left="1948"/>
        <w:jc w:val="left"/>
        <w:rPr>
          <w:lang w:val="en-US"/>
        </w:rPr>
      </w:pPr>
      <w:r w:rsidRPr="0031477B">
        <w:rPr>
          <w:lang w:val="en-US"/>
        </w:rPr>
        <w:t xml:space="preserve">   </w:t>
      </w:r>
      <w:r w:rsidR="001457CC" w:rsidRPr="0031477B">
        <w:rPr>
          <w:lang w:val="en-US"/>
        </w:rPr>
        <w:t xml:space="preserve">the Preliminary design railway corridor are expected for 61% of the total section. </w:t>
      </w:r>
    </w:p>
    <w:p w14:paraId="65FB7801" w14:textId="77777777" w:rsidR="001457CC" w:rsidRPr="0031477B" w:rsidRDefault="001457CC" w:rsidP="00177216">
      <w:pPr>
        <w:pStyle w:val="4thlevelheading"/>
        <w:numPr>
          <w:ilvl w:val="0"/>
          <w:numId w:val="0"/>
        </w:numPr>
        <w:ind w:left="1588"/>
        <w:outlineLvl w:val="9"/>
        <w:rPr>
          <w:lang w:val="en-US"/>
        </w:rPr>
      </w:pPr>
      <w:r w:rsidRPr="0031477B">
        <w:rPr>
          <w:lang w:val="en-US"/>
        </w:rPr>
        <w:t xml:space="preserve">This provided information is based on the Client’s available data, understanding and studies, which might vary during design. </w:t>
      </w:r>
    </w:p>
    <w:p w14:paraId="0E9896EA" w14:textId="77777777" w:rsidR="00590C19" w:rsidRPr="0031477B" w:rsidRDefault="00590C19" w:rsidP="003C5896">
      <w:pPr>
        <w:ind w:left="1588"/>
        <w:rPr>
          <w:lang w:val="en-GB"/>
        </w:rPr>
      </w:pPr>
    </w:p>
    <w:p w14:paraId="578511C7" w14:textId="77777777" w:rsidR="002E5AD0" w:rsidRPr="0031477B" w:rsidRDefault="002E5AD0" w:rsidP="00C56167">
      <w:pPr>
        <w:pStyle w:val="3rdlevelheading"/>
        <w:rPr>
          <w:lang w:val="en-US"/>
        </w:rPr>
      </w:pPr>
      <w:r w:rsidRPr="0031477B">
        <w:rPr>
          <w:lang w:val="en-US"/>
        </w:rPr>
        <w:t>Value Engineering for structures</w:t>
      </w:r>
    </w:p>
    <w:p w14:paraId="2707E86B" w14:textId="73EB0C7E" w:rsidR="002E5AD0" w:rsidRPr="0031477B" w:rsidRDefault="002E5AD0" w:rsidP="00367F7B">
      <w:pPr>
        <w:pStyle w:val="4thlevelheading"/>
        <w:outlineLvl w:val="9"/>
        <w:rPr>
          <w:lang w:val="en-US"/>
        </w:rPr>
      </w:pPr>
      <w:r w:rsidRPr="0031477B">
        <w:rPr>
          <w:lang w:val="en-US"/>
        </w:rPr>
        <w:t xml:space="preserve">The Consultant shall implement Value Engineering for structures by </w:t>
      </w:r>
      <w:proofErr w:type="spellStart"/>
      <w:r w:rsidRPr="0031477B">
        <w:rPr>
          <w:lang w:val="en-US"/>
        </w:rPr>
        <w:t>analysing</w:t>
      </w:r>
      <w:proofErr w:type="spellEnd"/>
      <w:r w:rsidRPr="0031477B">
        <w:rPr>
          <w:lang w:val="en-US"/>
        </w:rPr>
        <w:t xml:space="preserve"> at least two new design options separately for every embankment structures, bridge, </w:t>
      </w:r>
      <w:r w:rsidR="00613872" w:rsidRPr="0031477B">
        <w:rPr>
          <w:lang w:val="en-US"/>
        </w:rPr>
        <w:t xml:space="preserve">viaducts, </w:t>
      </w:r>
      <w:r w:rsidRPr="0031477B">
        <w:rPr>
          <w:lang w:val="en-US"/>
        </w:rPr>
        <w:t>tunnel, eco-duct, noise barrier and other structures. The following data shall be provided and compared for the analysis of these options:</w:t>
      </w:r>
    </w:p>
    <w:p w14:paraId="756C24A3" w14:textId="77777777" w:rsidR="002E5AD0" w:rsidRPr="0031477B" w:rsidRDefault="002E5AD0" w:rsidP="0083379F">
      <w:pPr>
        <w:pStyle w:val="3rdlevelheading"/>
        <w:numPr>
          <w:ilvl w:val="3"/>
          <w:numId w:val="60"/>
        </w:numPr>
        <w:tabs>
          <w:tab w:val="clear" w:pos="1928"/>
          <w:tab w:val="num" w:pos="1985"/>
        </w:tabs>
        <w:ind w:left="1985" w:hanging="425"/>
        <w:outlineLvl w:val="9"/>
        <w:rPr>
          <w:b w:val="0"/>
          <w:lang w:val="en-US"/>
        </w:rPr>
      </w:pPr>
      <w:r w:rsidRPr="0031477B">
        <w:rPr>
          <w:b w:val="0"/>
          <w:lang w:val="en-US"/>
        </w:rPr>
        <w:t>CAPEX, OPEX, life cycle costs;</w:t>
      </w:r>
    </w:p>
    <w:p w14:paraId="50C68444" w14:textId="77777777" w:rsidR="002E5AD0" w:rsidRPr="0031477B" w:rsidRDefault="002E5AD0" w:rsidP="0083379F">
      <w:pPr>
        <w:pStyle w:val="3rdlevelheading"/>
        <w:numPr>
          <w:ilvl w:val="3"/>
          <w:numId w:val="60"/>
        </w:numPr>
        <w:tabs>
          <w:tab w:val="clear" w:pos="1928"/>
          <w:tab w:val="num" w:pos="1985"/>
        </w:tabs>
        <w:ind w:left="1985" w:hanging="425"/>
        <w:outlineLvl w:val="9"/>
        <w:rPr>
          <w:b w:val="0"/>
          <w:lang w:val="en-US"/>
        </w:rPr>
      </w:pPr>
      <w:r w:rsidRPr="0031477B">
        <w:rPr>
          <w:b w:val="0"/>
          <w:lang w:val="en-US"/>
        </w:rPr>
        <w:t>Lifetime;</w:t>
      </w:r>
    </w:p>
    <w:p w14:paraId="6ACCF2B4" w14:textId="77777777" w:rsidR="002E5AD0" w:rsidRPr="0031477B" w:rsidRDefault="002E5AD0" w:rsidP="0083379F">
      <w:pPr>
        <w:pStyle w:val="3rdlevelheading"/>
        <w:numPr>
          <w:ilvl w:val="3"/>
          <w:numId w:val="60"/>
        </w:numPr>
        <w:tabs>
          <w:tab w:val="clear" w:pos="1928"/>
          <w:tab w:val="num" w:pos="1985"/>
        </w:tabs>
        <w:ind w:left="1985" w:hanging="425"/>
        <w:outlineLvl w:val="9"/>
        <w:rPr>
          <w:b w:val="0"/>
          <w:lang w:val="en-US"/>
        </w:rPr>
      </w:pPr>
      <w:r w:rsidRPr="0031477B">
        <w:rPr>
          <w:b w:val="0"/>
          <w:lang w:val="en-US"/>
        </w:rPr>
        <w:t>Maintenance program with conditions;</w:t>
      </w:r>
    </w:p>
    <w:p w14:paraId="5387C09A" w14:textId="77777777" w:rsidR="002E5AD0" w:rsidRPr="0031477B" w:rsidRDefault="002E5AD0" w:rsidP="0083379F">
      <w:pPr>
        <w:pStyle w:val="3rdlevelheading"/>
        <w:numPr>
          <w:ilvl w:val="3"/>
          <w:numId w:val="60"/>
        </w:numPr>
        <w:tabs>
          <w:tab w:val="clear" w:pos="1928"/>
          <w:tab w:val="num" w:pos="1985"/>
        </w:tabs>
        <w:ind w:left="1985" w:hanging="425"/>
        <w:outlineLvl w:val="9"/>
        <w:rPr>
          <w:b w:val="0"/>
          <w:lang w:val="en-US"/>
        </w:rPr>
      </w:pPr>
      <w:r w:rsidRPr="0031477B">
        <w:rPr>
          <w:b w:val="0"/>
          <w:lang w:val="en-US"/>
        </w:rPr>
        <w:t>Any other data necessary for comparison analysis of different options (for example, monitoring systems for bridges, embankments etc.).</w:t>
      </w:r>
    </w:p>
    <w:p w14:paraId="19F4AC4A" w14:textId="77777777" w:rsidR="002E5AD0" w:rsidRPr="0031477B" w:rsidRDefault="002E5AD0" w:rsidP="00367F7B">
      <w:pPr>
        <w:pStyle w:val="4thlevelheading"/>
        <w:outlineLvl w:val="9"/>
        <w:rPr>
          <w:lang w:val="en-US"/>
        </w:rPr>
      </w:pPr>
      <w:r w:rsidRPr="0031477B">
        <w:rPr>
          <w:lang w:val="en-US"/>
        </w:rPr>
        <w:t>The reports of Value Engineering for structures shall be prepared in consultation with the Client as well as relevant Affected parties and approved by the Client.</w:t>
      </w:r>
    </w:p>
    <w:p w14:paraId="5A824C47" w14:textId="77777777" w:rsidR="002E5AD0" w:rsidRPr="0031477B" w:rsidRDefault="002E5AD0" w:rsidP="006B3825">
      <w:pPr>
        <w:pStyle w:val="3rdlevelheading"/>
        <w:rPr>
          <w:lang w:val="en-US"/>
        </w:rPr>
      </w:pPr>
      <w:bookmarkStart w:id="1984" w:name="_Toc518548754"/>
      <w:r w:rsidRPr="0031477B">
        <w:rPr>
          <w:lang w:val="en-US"/>
        </w:rPr>
        <w:t>Value Engineering of embankment structure</w:t>
      </w:r>
      <w:bookmarkEnd w:id="1984"/>
      <w:r w:rsidRPr="0031477B">
        <w:rPr>
          <w:lang w:val="en-US"/>
        </w:rPr>
        <w:t xml:space="preserve"> </w:t>
      </w:r>
    </w:p>
    <w:p w14:paraId="53B51EE0" w14:textId="133DCF06" w:rsidR="002E5AD0" w:rsidRPr="00714F9B" w:rsidRDefault="002E5AD0" w:rsidP="00367F7B">
      <w:pPr>
        <w:pStyle w:val="4thlevelheading"/>
        <w:outlineLvl w:val="9"/>
        <w:rPr>
          <w:lang w:val="en-US"/>
        </w:rPr>
      </w:pPr>
      <w:r w:rsidRPr="0031477B">
        <w:rPr>
          <w:lang w:val="en-US"/>
        </w:rPr>
        <w:t xml:space="preserve">The </w:t>
      </w:r>
      <w:r w:rsidR="00B46B13" w:rsidRPr="0031477B">
        <w:rPr>
          <w:lang w:val="en-US"/>
        </w:rPr>
        <w:t xml:space="preserve">Consultant </w:t>
      </w:r>
      <w:r w:rsidRPr="0031477B">
        <w:rPr>
          <w:lang w:val="en-US"/>
        </w:rPr>
        <w:t xml:space="preserve">shall propose different design options for railway embankment structure by </w:t>
      </w:r>
      <w:r w:rsidRPr="00714F9B">
        <w:rPr>
          <w:lang w:val="en-US"/>
        </w:rPr>
        <w:t>considering the availability of local mineral materials (including its properties parameters) to be used for railway embankment construction, as well as ground water level, water drainage conditions, existing land melioration conditions etc.</w:t>
      </w:r>
    </w:p>
    <w:p w14:paraId="666E6478" w14:textId="12DCEC79" w:rsidR="002E5AD0" w:rsidRPr="00714F9B" w:rsidRDefault="0003472B" w:rsidP="00367F7B">
      <w:pPr>
        <w:pStyle w:val="4thlevelheading"/>
        <w:outlineLvl w:val="9"/>
        <w:rPr>
          <w:lang w:val="en-US"/>
        </w:rPr>
      </w:pPr>
      <w:r w:rsidRPr="00714F9B">
        <w:t>Consultant shall carry out laboratory testing in accordance with Annex No. 5 Ch. 2.1.2.6, according to the requirements and test methods listed in Design Guidelines, from locally available, existing quarries within 60 km distance from the railway line. In case the laboratory test results indicate to insufficient amount and quality of mineral materials which meet the requirements described in Design Guidelines, then the Consultant shall carry out laboratory testing in accordance with</w:t>
      </w:r>
      <w:r w:rsidRPr="00714F9B" w:rsidDel="00760615">
        <w:t xml:space="preserve"> Annex No. 5 and </w:t>
      </w:r>
      <w:r w:rsidRPr="00714F9B">
        <w:t>requirements and test methods listed</w:t>
      </w:r>
      <w:r w:rsidRPr="00714F9B" w:rsidDel="00760615">
        <w:t xml:space="preserve"> in Design Guidelines requirements,</w:t>
      </w:r>
      <w:r w:rsidRPr="00714F9B">
        <w:t xml:space="preserve"> from  the quarries within 120 km distance from the railway line or in greater distance if the total cost of material and transportation is competitive.</w:t>
      </w:r>
    </w:p>
    <w:p w14:paraId="34113B6B" w14:textId="3E1FCB99" w:rsidR="002E5AD0" w:rsidRPr="00714F9B" w:rsidRDefault="002E5AD0" w:rsidP="00367F7B">
      <w:pPr>
        <w:pStyle w:val="4thlevelheading"/>
        <w:outlineLvl w:val="9"/>
        <w:rPr>
          <w:lang w:val="en-US"/>
        </w:rPr>
      </w:pPr>
      <w:r w:rsidRPr="00714F9B">
        <w:rPr>
          <w:lang w:val="en-US"/>
        </w:rPr>
        <w:t xml:space="preserve">Consultant shall propose different embankment design options for geotechnically similar railway line sections from local quarries. Options should be designed by using only </w:t>
      </w:r>
      <w:r w:rsidR="00C10FAF" w:rsidRPr="00714F9B">
        <w:rPr>
          <w:lang w:val="en-US"/>
        </w:rPr>
        <w:t xml:space="preserve">locally </w:t>
      </w:r>
      <w:r w:rsidRPr="00714F9B">
        <w:rPr>
          <w:lang w:val="en-US"/>
        </w:rPr>
        <w:lastRenderedPageBreak/>
        <w:t>available</w:t>
      </w:r>
      <w:r w:rsidR="00714F9B" w:rsidRPr="00714F9B">
        <w:rPr>
          <w:lang w:val="en-US"/>
        </w:rPr>
        <w:t xml:space="preserve"> </w:t>
      </w:r>
      <w:r w:rsidRPr="00714F9B">
        <w:rPr>
          <w:lang w:val="en-US"/>
        </w:rPr>
        <w:t>mineral materials</w:t>
      </w:r>
      <w:r w:rsidR="00D5327A" w:rsidRPr="00714F9B">
        <w:rPr>
          <w:lang w:val="en-US"/>
        </w:rPr>
        <w:t xml:space="preserve"> based on</w:t>
      </w:r>
      <w:r w:rsidRPr="00714F9B">
        <w:rPr>
          <w:lang w:val="en-US"/>
        </w:rPr>
        <w:t xml:space="preserve"> requirements</w:t>
      </w:r>
      <w:r w:rsidR="00714F9B" w:rsidRPr="00714F9B">
        <w:rPr>
          <w:strike/>
          <w:lang w:val="en-US"/>
        </w:rPr>
        <w:t xml:space="preserve"> </w:t>
      </w:r>
      <w:r w:rsidR="00D5327A" w:rsidRPr="00714F9B">
        <w:rPr>
          <w:lang w:val="en-US"/>
        </w:rPr>
        <w:t>des</w:t>
      </w:r>
      <w:r w:rsidR="00B27BB8" w:rsidRPr="00714F9B">
        <w:rPr>
          <w:lang w:val="en-US"/>
        </w:rPr>
        <w:t xml:space="preserve">cribed in the </w:t>
      </w:r>
      <w:r w:rsidRPr="00714F9B">
        <w:rPr>
          <w:lang w:val="en-US"/>
        </w:rPr>
        <w:t>Design Guidelines. Options are as follows:</w:t>
      </w:r>
    </w:p>
    <w:p w14:paraId="142139F6" w14:textId="29E9185E" w:rsidR="002E5AD0" w:rsidRPr="00714F9B" w:rsidRDefault="002E5AD0" w:rsidP="001009CE">
      <w:pPr>
        <w:pStyle w:val="ListParagraph"/>
        <w:numPr>
          <w:ilvl w:val="2"/>
          <w:numId w:val="20"/>
        </w:numPr>
        <w:ind w:left="1985" w:hanging="425"/>
        <w:rPr>
          <w:lang w:val="en-US"/>
        </w:rPr>
      </w:pPr>
      <w:r w:rsidRPr="00714F9B">
        <w:rPr>
          <w:lang w:val="en-US"/>
        </w:rPr>
        <w:t>Technical individual solution using local material in radius up to 60 km.</w:t>
      </w:r>
    </w:p>
    <w:p w14:paraId="59B94DC9" w14:textId="4777EE87" w:rsidR="002E5AD0" w:rsidRPr="00714F9B" w:rsidRDefault="002E5AD0" w:rsidP="001009CE">
      <w:pPr>
        <w:pStyle w:val="ListParagraph"/>
        <w:numPr>
          <w:ilvl w:val="2"/>
          <w:numId w:val="20"/>
        </w:numPr>
        <w:ind w:left="1985" w:hanging="425"/>
        <w:rPr>
          <w:lang w:val="en-US"/>
        </w:rPr>
      </w:pPr>
      <w:r w:rsidRPr="00714F9B">
        <w:rPr>
          <w:lang w:val="en-US"/>
        </w:rPr>
        <w:t>Technical individual solution using local material in radius up to 120 km.</w:t>
      </w:r>
    </w:p>
    <w:p w14:paraId="0E2CB3E2" w14:textId="77777777" w:rsidR="002E5AD0" w:rsidRPr="00714F9B" w:rsidRDefault="002E5AD0" w:rsidP="00367F7B">
      <w:pPr>
        <w:pStyle w:val="4thlevelheading"/>
        <w:outlineLvl w:val="9"/>
        <w:rPr>
          <w:lang w:val="en-US"/>
        </w:rPr>
      </w:pPr>
      <w:r w:rsidRPr="00714F9B">
        <w:rPr>
          <w:lang w:val="en-US"/>
        </w:rPr>
        <w:t>Consultant shall carry out substructure bearing capacity calculations and submit proposal of possibility to achieve the requirements set out in the Design Guidelines, railway substructure by increasing the thicknesses of earthwork layers using available local mineral materials.</w:t>
      </w:r>
    </w:p>
    <w:p w14:paraId="63FD8E4F" w14:textId="77777777" w:rsidR="002E5AD0" w:rsidRPr="0031477B" w:rsidRDefault="002E5AD0" w:rsidP="00367F7B">
      <w:pPr>
        <w:pStyle w:val="4thlevelheading"/>
        <w:outlineLvl w:val="9"/>
        <w:rPr>
          <w:lang w:val="en-US"/>
        </w:rPr>
      </w:pPr>
      <w:r w:rsidRPr="00714F9B">
        <w:rPr>
          <w:lang w:val="en-US"/>
        </w:rPr>
        <w:t xml:space="preserve">Consultant shall study and consider of possibility to </w:t>
      </w:r>
      <w:r w:rsidRPr="0031477B">
        <w:rPr>
          <w:lang w:val="en-US"/>
        </w:rPr>
        <w:t xml:space="preserve">use different </w:t>
      </w:r>
      <w:proofErr w:type="spellStart"/>
      <w:r w:rsidRPr="0031477B">
        <w:rPr>
          <w:lang w:val="en-US"/>
        </w:rPr>
        <w:t>stabilisation</w:t>
      </w:r>
      <w:proofErr w:type="spellEnd"/>
      <w:r w:rsidRPr="0031477B">
        <w:rPr>
          <w:lang w:val="en-US"/>
        </w:rPr>
        <w:t xml:space="preserve"> methods for mineral materials to fulfil the required parameters set out in the Design Guidelines.</w:t>
      </w:r>
    </w:p>
    <w:p w14:paraId="11496929" w14:textId="1EB6618F" w:rsidR="002E5AD0" w:rsidRPr="0031477B" w:rsidRDefault="002E5AD0" w:rsidP="00367F7B">
      <w:pPr>
        <w:pStyle w:val="4thlevelheading"/>
        <w:outlineLvl w:val="9"/>
        <w:rPr>
          <w:lang w:val="en-US"/>
        </w:rPr>
      </w:pPr>
      <w:r w:rsidRPr="0031477B">
        <w:rPr>
          <w:lang w:val="en-US"/>
        </w:rPr>
        <w:t xml:space="preserve">Consultant shall work out </w:t>
      </w:r>
      <w:r w:rsidR="007A0F11" w:rsidRPr="0031477B">
        <w:rPr>
          <w:lang w:val="en-US"/>
        </w:rPr>
        <w:t xml:space="preserve">3 possible design options </w:t>
      </w:r>
      <w:r w:rsidRPr="0031477B">
        <w:rPr>
          <w:lang w:val="en-US"/>
        </w:rPr>
        <w:t xml:space="preserve">for </w:t>
      </w:r>
      <w:r w:rsidR="007A0F11" w:rsidRPr="0031477B">
        <w:rPr>
          <w:lang w:val="en-US"/>
        </w:rPr>
        <w:t>marshlands</w:t>
      </w:r>
      <w:r w:rsidR="00EC4471" w:rsidRPr="0031477B">
        <w:rPr>
          <w:lang w:val="en-US"/>
        </w:rPr>
        <w:t xml:space="preserve"> </w:t>
      </w:r>
      <w:r w:rsidRPr="0031477B">
        <w:rPr>
          <w:lang w:val="en-US"/>
        </w:rPr>
        <w:t>areas if unsuitable material depth is more than 3 meters. Options are as follows:</w:t>
      </w:r>
    </w:p>
    <w:p w14:paraId="4853F20E" w14:textId="77777777" w:rsidR="002E5AD0" w:rsidRPr="0031477B" w:rsidRDefault="002E5AD0" w:rsidP="00367F7B">
      <w:pPr>
        <w:pStyle w:val="3rdlevelheading"/>
        <w:numPr>
          <w:ilvl w:val="0"/>
          <w:numId w:val="24"/>
        </w:numPr>
        <w:outlineLvl w:val="9"/>
        <w:rPr>
          <w:b w:val="0"/>
          <w:lang w:val="en-US"/>
        </w:rPr>
      </w:pPr>
      <w:r w:rsidRPr="0031477B">
        <w:rPr>
          <w:b w:val="0"/>
          <w:lang w:val="en-US"/>
        </w:rPr>
        <w:t>Individual design with Geosynthetics</w:t>
      </w:r>
    </w:p>
    <w:p w14:paraId="5779EAB6" w14:textId="77777777" w:rsidR="002E5AD0" w:rsidRPr="0031477B" w:rsidRDefault="002E5AD0" w:rsidP="00367F7B">
      <w:pPr>
        <w:pStyle w:val="3rdlevelheading"/>
        <w:numPr>
          <w:ilvl w:val="0"/>
          <w:numId w:val="24"/>
        </w:numPr>
        <w:outlineLvl w:val="9"/>
        <w:rPr>
          <w:b w:val="0"/>
          <w:lang w:val="en-US"/>
        </w:rPr>
      </w:pPr>
      <w:r w:rsidRPr="0031477B">
        <w:rPr>
          <w:b w:val="0"/>
          <w:lang w:val="en-US"/>
        </w:rPr>
        <w:t xml:space="preserve">Other individual design according compressible soil area requirements </w:t>
      </w:r>
    </w:p>
    <w:p w14:paraId="7B2E29F8" w14:textId="77777777" w:rsidR="002E5AD0" w:rsidRPr="0031477B" w:rsidRDefault="002E5AD0" w:rsidP="00367F7B">
      <w:pPr>
        <w:pStyle w:val="3rdlevelheading"/>
        <w:numPr>
          <w:ilvl w:val="0"/>
          <w:numId w:val="24"/>
        </w:numPr>
        <w:outlineLvl w:val="9"/>
        <w:rPr>
          <w:b w:val="0"/>
          <w:lang w:val="en-US"/>
        </w:rPr>
      </w:pPr>
      <w:r w:rsidRPr="0031477B">
        <w:rPr>
          <w:b w:val="0"/>
          <w:lang w:val="en-US"/>
        </w:rPr>
        <w:t>Replace unsuitable materials</w:t>
      </w:r>
    </w:p>
    <w:p w14:paraId="350D17D7" w14:textId="77777777" w:rsidR="002E5AD0" w:rsidRPr="0031477B" w:rsidRDefault="002E5AD0" w:rsidP="00367F7B">
      <w:pPr>
        <w:pStyle w:val="4thlevelheading"/>
        <w:outlineLvl w:val="9"/>
        <w:rPr>
          <w:lang w:val="en-US"/>
        </w:rPr>
      </w:pPr>
      <w:r w:rsidRPr="0031477B">
        <w:rPr>
          <w:lang w:val="en-US"/>
        </w:rPr>
        <w:t xml:space="preserve">Consultant shall secure safe track during 100 years with required bearing capacity and without frost heave. </w:t>
      </w:r>
    </w:p>
    <w:p w14:paraId="5258599D" w14:textId="1D0C64C1" w:rsidR="002E5AD0" w:rsidRDefault="002E5AD0" w:rsidP="00367F7B">
      <w:pPr>
        <w:pStyle w:val="4thlevelheading"/>
        <w:outlineLvl w:val="9"/>
        <w:rPr>
          <w:lang w:val="en-US"/>
        </w:rPr>
      </w:pPr>
      <w:r w:rsidRPr="0031477B">
        <w:rPr>
          <w:lang w:val="en-US"/>
        </w:rPr>
        <w:t>The Consultant shall consider the results of the studies for mineral materials implemented in the Country.</w:t>
      </w:r>
    </w:p>
    <w:p w14:paraId="257A4E29" w14:textId="77777777" w:rsidR="000D72EC" w:rsidRPr="000D72EC" w:rsidRDefault="000D72EC" w:rsidP="000D72EC">
      <w:pPr>
        <w:pStyle w:val="SLONormal"/>
        <w:rPr>
          <w:lang w:val="en-US"/>
        </w:rPr>
      </w:pPr>
    </w:p>
    <w:p w14:paraId="2272B2F4" w14:textId="77777777" w:rsidR="002E5AD0" w:rsidRPr="0031477B" w:rsidRDefault="002E5AD0" w:rsidP="00900014">
      <w:pPr>
        <w:pStyle w:val="3rdlevelheading"/>
        <w:rPr>
          <w:lang w:val="en-US"/>
        </w:rPr>
      </w:pPr>
      <w:bookmarkStart w:id="1985" w:name="_Toc518548755"/>
      <w:r w:rsidRPr="0031477B">
        <w:rPr>
          <w:lang w:val="en-US"/>
        </w:rPr>
        <w:t>Value Engineering for eco-ducts</w:t>
      </w:r>
      <w:bookmarkEnd w:id="1985"/>
    </w:p>
    <w:p w14:paraId="73EA99E5" w14:textId="6DE7E639" w:rsidR="00900014" w:rsidRPr="0031477B" w:rsidRDefault="002E5AD0" w:rsidP="00367F7B">
      <w:pPr>
        <w:pStyle w:val="4thlevelheading"/>
        <w:outlineLvl w:val="9"/>
        <w:rPr>
          <w:lang w:val="en-US"/>
        </w:rPr>
      </w:pPr>
      <w:r w:rsidRPr="0031477B">
        <w:rPr>
          <w:lang w:val="en-US"/>
        </w:rPr>
        <w:t>Consultant shall design eco-ducts according to Eurocodes and based on Country’s legal requirements. If requirements are missing, then the minimum requirements are the following:</w:t>
      </w:r>
    </w:p>
    <w:p w14:paraId="57919803" w14:textId="29944922" w:rsidR="002E5AD0" w:rsidRPr="0031477B" w:rsidRDefault="002E5AD0" w:rsidP="00367F7B">
      <w:pPr>
        <w:pStyle w:val="3rdlevelheading"/>
        <w:numPr>
          <w:ilvl w:val="0"/>
          <w:numId w:val="24"/>
        </w:numPr>
        <w:outlineLvl w:val="9"/>
        <w:rPr>
          <w:b w:val="0"/>
          <w:lang w:val="en-US"/>
        </w:rPr>
      </w:pPr>
      <w:r w:rsidRPr="0031477B">
        <w:rPr>
          <w:b w:val="0"/>
          <w:lang w:val="en-US"/>
        </w:rPr>
        <w:t xml:space="preserve">If planned traffic is missing, then minimum calculated vehicle load should be 600 </w:t>
      </w:r>
      <w:proofErr w:type="spellStart"/>
      <w:r w:rsidRPr="0031477B">
        <w:rPr>
          <w:b w:val="0"/>
          <w:lang w:val="en-US"/>
        </w:rPr>
        <w:t>kN</w:t>
      </w:r>
      <w:proofErr w:type="spellEnd"/>
      <w:r w:rsidRPr="0031477B">
        <w:rPr>
          <w:b w:val="0"/>
          <w:lang w:val="en-US"/>
        </w:rPr>
        <w:t xml:space="preserve"> (for </w:t>
      </w:r>
      <w:r w:rsidR="005D5BED" w:rsidRPr="0031477B">
        <w:rPr>
          <w:b w:val="0"/>
          <w:lang w:val="en-US"/>
        </w:rPr>
        <w:t xml:space="preserve">emergency </w:t>
      </w:r>
      <w:r w:rsidRPr="0031477B">
        <w:rPr>
          <w:b w:val="0"/>
          <w:lang w:val="en-US"/>
        </w:rPr>
        <w:t>situation) and axl</w:t>
      </w:r>
      <w:r w:rsidR="004F0AC6" w:rsidRPr="0031477B">
        <w:rPr>
          <w:b w:val="0"/>
          <w:lang w:val="en-US"/>
        </w:rPr>
        <w:t>e</w:t>
      </w:r>
      <w:r w:rsidRPr="0031477B">
        <w:rPr>
          <w:b w:val="0"/>
          <w:lang w:val="en-US"/>
        </w:rPr>
        <w:t xml:space="preserve"> load 150 </w:t>
      </w:r>
      <w:proofErr w:type="spellStart"/>
      <w:r w:rsidRPr="0031477B">
        <w:rPr>
          <w:b w:val="0"/>
          <w:lang w:val="en-US"/>
        </w:rPr>
        <w:t>kN</w:t>
      </w:r>
      <w:proofErr w:type="spellEnd"/>
      <w:r w:rsidRPr="0031477B">
        <w:rPr>
          <w:b w:val="0"/>
          <w:lang w:val="en-US"/>
        </w:rPr>
        <w:t>;</w:t>
      </w:r>
    </w:p>
    <w:p w14:paraId="07819112" w14:textId="38C665F5" w:rsidR="002E5AD0" w:rsidRPr="0031477B" w:rsidRDefault="002E5AD0" w:rsidP="00367F7B">
      <w:pPr>
        <w:pStyle w:val="3rdlevelheading"/>
        <w:numPr>
          <w:ilvl w:val="0"/>
          <w:numId w:val="24"/>
        </w:numPr>
        <w:outlineLvl w:val="9"/>
        <w:rPr>
          <w:b w:val="0"/>
          <w:lang w:val="en-US"/>
        </w:rPr>
      </w:pPr>
      <w:r w:rsidRPr="0031477B">
        <w:rPr>
          <w:b w:val="0"/>
          <w:lang w:val="en-US"/>
        </w:rPr>
        <w:t xml:space="preserve">If local traffic will pass eco-duct then calculated vehicle load should be 1200 </w:t>
      </w:r>
      <w:proofErr w:type="spellStart"/>
      <w:r w:rsidRPr="0031477B">
        <w:rPr>
          <w:b w:val="0"/>
          <w:lang w:val="en-US"/>
        </w:rPr>
        <w:t>kN</w:t>
      </w:r>
      <w:proofErr w:type="spellEnd"/>
      <w:r w:rsidRPr="0031477B">
        <w:rPr>
          <w:b w:val="0"/>
          <w:lang w:val="en-US"/>
        </w:rPr>
        <w:t>, and axl</w:t>
      </w:r>
      <w:r w:rsidR="004F0AC6" w:rsidRPr="0031477B">
        <w:rPr>
          <w:b w:val="0"/>
          <w:lang w:val="en-US"/>
        </w:rPr>
        <w:t>e</w:t>
      </w:r>
      <w:r w:rsidRPr="0031477B">
        <w:rPr>
          <w:b w:val="0"/>
          <w:lang w:val="en-US"/>
        </w:rPr>
        <w:t xml:space="preserve"> load 150 </w:t>
      </w:r>
      <w:proofErr w:type="spellStart"/>
      <w:r w:rsidRPr="0031477B">
        <w:rPr>
          <w:b w:val="0"/>
          <w:lang w:val="en-US"/>
        </w:rPr>
        <w:t>kN.</w:t>
      </w:r>
      <w:proofErr w:type="spellEnd"/>
    </w:p>
    <w:p w14:paraId="10A71B2F" w14:textId="77777777" w:rsidR="002E5AD0" w:rsidRPr="0031477B" w:rsidRDefault="002E5AD0" w:rsidP="00367F7B">
      <w:pPr>
        <w:pStyle w:val="4thlevelheading"/>
        <w:outlineLvl w:val="9"/>
        <w:rPr>
          <w:lang w:val="en-US"/>
        </w:rPr>
      </w:pPr>
      <w:r w:rsidRPr="0031477B">
        <w:rPr>
          <w:lang w:val="en-US"/>
        </w:rPr>
        <w:t>Eco-duct calculated lifetime should be 100 years.</w:t>
      </w:r>
    </w:p>
    <w:p w14:paraId="75CAA407" w14:textId="77777777" w:rsidR="002E5AD0" w:rsidRPr="0031477B" w:rsidRDefault="002E5AD0" w:rsidP="00166922">
      <w:pPr>
        <w:pStyle w:val="3rdlevelheading"/>
        <w:rPr>
          <w:lang w:val="en-US"/>
        </w:rPr>
      </w:pPr>
      <w:bookmarkStart w:id="1986" w:name="_Toc518548756"/>
      <w:r w:rsidRPr="0031477B">
        <w:rPr>
          <w:lang w:val="en-US"/>
        </w:rPr>
        <w:t>Value Engineering for noise barriers</w:t>
      </w:r>
      <w:bookmarkEnd w:id="1986"/>
    </w:p>
    <w:p w14:paraId="7A038518" w14:textId="2E424238" w:rsidR="002E5AD0" w:rsidRPr="0031477B" w:rsidRDefault="002E5AD0" w:rsidP="00367F7B">
      <w:pPr>
        <w:pStyle w:val="4thlevelheading"/>
        <w:outlineLvl w:val="9"/>
        <w:rPr>
          <w:lang w:val="en-US"/>
        </w:rPr>
      </w:pPr>
      <w:r w:rsidRPr="0031477B">
        <w:rPr>
          <w:lang w:val="en-US"/>
        </w:rPr>
        <w:t>Consultant shall design noise barriers according noise studies, calculations (includ</w:t>
      </w:r>
      <w:r w:rsidR="0091322F" w:rsidRPr="0031477B">
        <w:rPr>
          <w:lang w:val="en-US"/>
        </w:rPr>
        <w:t>ing</w:t>
      </w:r>
      <w:r w:rsidRPr="0031477B">
        <w:rPr>
          <w:lang w:val="en-US"/>
        </w:rPr>
        <w:t xml:space="preserve"> noise 3D model) and legal acts.</w:t>
      </w:r>
    </w:p>
    <w:p w14:paraId="7415E0ED" w14:textId="77777777" w:rsidR="002E5AD0" w:rsidRPr="0031477B" w:rsidRDefault="002E5AD0" w:rsidP="00367F7B">
      <w:pPr>
        <w:pStyle w:val="4thlevelheading"/>
        <w:outlineLvl w:val="9"/>
        <w:rPr>
          <w:lang w:val="en-US"/>
        </w:rPr>
      </w:pPr>
      <w:r w:rsidRPr="0031477B">
        <w:rPr>
          <w:lang w:val="en-US"/>
        </w:rPr>
        <w:t>Consultant shall prepare Analysis of land demand (including land area necessary to maintain the noise barriers);</w:t>
      </w:r>
    </w:p>
    <w:p w14:paraId="0662E401" w14:textId="77777777" w:rsidR="002E5AD0" w:rsidRPr="0031477B" w:rsidRDefault="002E5AD0" w:rsidP="00367F7B">
      <w:pPr>
        <w:pStyle w:val="4thlevelheading"/>
        <w:outlineLvl w:val="9"/>
        <w:rPr>
          <w:lang w:val="en-US"/>
        </w:rPr>
      </w:pPr>
      <w:r w:rsidRPr="0031477B">
        <w:rPr>
          <w:lang w:val="en-US"/>
        </w:rPr>
        <w:t xml:space="preserve">When choosing the type of noise barrier, excess material not suitable for railway construction or recycled materials that reduce noise to the level required by law, should be used as much as possible. </w:t>
      </w:r>
    </w:p>
    <w:p w14:paraId="1AD1B03D" w14:textId="77777777" w:rsidR="002E5AD0" w:rsidRPr="0031477B" w:rsidRDefault="002E5AD0" w:rsidP="00367F7B">
      <w:pPr>
        <w:pStyle w:val="4thlevelheading"/>
        <w:outlineLvl w:val="9"/>
        <w:rPr>
          <w:lang w:val="en-US"/>
        </w:rPr>
      </w:pPr>
      <w:r w:rsidRPr="0031477B">
        <w:rPr>
          <w:lang w:val="en-US"/>
        </w:rPr>
        <w:t xml:space="preserve">The Consultant shall offer 3 solutions for each noise barrier wall with visual drafts, 2 of which are made with recyclable material and one solution, which is the most effective solution in the opinion of the Consultant. </w:t>
      </w:r>
    </w:p>
    <w:p w14:paraId="7962DEA3" w14:textId="77777777" w:rsidR="002E5AD0" w:rsidRPr="0031477B" w:rsidRDefault="002E5AD0" w:rsidP="003F630A">
      <w:pPr>
        <w:pStyle w:val="3rdlevelheading"/>
        <w:rPr>
          <w:lang w:val="en-US"/>
        </w:rPr>
      </w:pPr>
      <w:bookmarkStart w:id="1987" w:name="_Toc518548757"/>
      <w:r w:rsidRPr="0031477B">
        <w:rPr>
          <w:lang w:val="en-US"/>
        </w:rPr>
        <w:t>Value Engineering report review / approval</w:t>
      </w:r>
      <w:bookmarkEnd w:id="1987"/>
    </w:p>
    <w:p w14:paraId="6104022F" w14:textId="36DF282A" w:rsidR="002E5AD0" w:rsidRPr="0031477B" w:rsidRDefault="002E5AD0" w:rsidP="00367F7B">
      <w:pPr>
        <w:pStyle w:val="4thlevelheading"/>
        <w:outlineLvl w:val="9"/>
        <w:rPr>
          <w:lang w:val="en-US"/>
        </w:rPr>
      </w:pPr>
      <w:r w:rsidRPr="0031477B">
        <w:rPr>
          <w:lang w:val="en-US"/>
        </w:rPr>
        <w:t xml:space="preserve">The review / approval process of Value Engineering reports for railway alignment provided to the Client shall take up to 45 </w:t>
      </w:r>
      <w:r w:rsidR="00825B73" w:rsidRPr="0031477B">
        <w:rPr>
          <w:lang w:val="en-US"/>
        </w:rPr>
        <w:t xml:space="preserve">(forty five) </w:t>
      </w:r>
      <w:r w:rsidRPr="0031477B">
        <w:rPr>
          <w:lang w:val="en-US"/>
        </w:rPr>
        <w:t xml:space="preserve">days. The Client shall prepare the technical review report and arrange necessary agreements with Beneficiaries, Implementing bodies and relevant Affected parties. </w:t>
      </w:r>
    </w:p>
    <w:p w14:paraId="71D49F5C" w14:textId="1C0AD039" w:rsidR="002E5AD0" w:rsidRPr="0031477B" w:rsidRDefault="002E5AD0" w:rsidP="00367F7B">
      <w:pPr>
        <w:pStyle w:val="4thlevelheading"/>
        <w:outlineLvl w:val="9"/>
        <w:rPr>
          <w:lang w:val="en-US"/>
        </w:rPr>
      </w:pPr>
      <w:r w:rsidRPr="0031477B">
        <w:rPr>
          <w:lang w:val="en-US"/>
        </w:rPr>
        <w:t xml:space="preserve">The </w:t>
      </w:r>
      <w:r w:rsidRPr="00714F9B">
        <w:rPr>
          <w:lang w:val="en-US"/>
        </w:rPr>
        <w:t xml:space="preserve">review / approval process of Value Engineering reports for structures provided to the Client shall take up to </w:t>
      </w:r>
      <w:r w:rsidR="004510FD" w:rsidRPr="00714F9B">
        <w:rPr>
          <w:lang w:val="en-US"/>
        </w:rPr>
        <w:t xml:space="preserve">14 </w:t>
      </w:r>
      <w:r w:rsidR="008E56A7" w:rsidRPr="00714F9B">
        <w:rPr>
          <w:lang w:val="en-US"/>
        </w:rPr>
        <w:t xml:space="preserve">(fourteen) </w:t>
      </w:r>
      <w:r w:rsidRPr="00714F9B">
        <w:rPr>
          <w:lang w:val="en-US"/>
        </w:rPr>
        <w:t>days</w:t>
      </w:r>
      <w:r w:rsidRPr="0031477B">
        <w:rPr>
          <w:lang w:val="en-US"/>
        </w:rPr>
        <w:t xml:space="preserve">.  The Client shall prepare the technical review report. </w:t>
      </w:r>
    </w:p>
    <w:p w14:paraId="04F287E8" w14:textId="77777777" w:rsidR="002E5AD0" w:rsidRPr="0031477B" w:rsidRDefault="002E5AD0" w:rsidP="00367F7B">
      <w:pPr>
        <w:pStyle w:val="4thlevelheading"/>
        <w:outlineLvl w:val="9"/>
        <w:rPr>
          <w:lang w:val="en-US"/>
        </w:rPr>
      </w:pPr>
      <w:r w:rsidRPr="0031477B">
        <w:rPr>
          <w:lang w:val="en-US"/>
        </w:rPr>
        <w:t>The technical review approval report has three options:</w:t>
      </w:r>
    </w:p>
    <w:p w14:paraId="67548FF1" w14:textId="77777777" w:rsidR="002E5AD0" w:rsidRPr="0031477B" w:rsidRDefault="002E5AD0" w:rsidP="0083379F">
      <w:pPr>
        <w:pStyle w:val="3rdlevelheading"/>
        <w:numPr>
          <w:ilvl w:val="3"/>
          <w:numId w:val="61"/>
        </w:numPr>
        <w:tabs>
          <w:tab w:val="clear" w:pos="1928"/>
          <w:tab w:val="num" w:pos="1985"/>
        </w:tabs>
        <w:ind w:left="1985" w:hanging="425"/>
        <w:outlineLvl w:val="9"/>
        <w:rPr>
          <w:b w:val="0"/>
          <w:lang w:val="en-US"/>
        </w:rPr>
      </w:pPr>
      <w:r w:rsidRPr="0031477B">
        <w:rPr>
          <w:b w:val="0"/>
          <w:lang w:val="en-US"/>
        </w:rPr>
        <w:t>confirming that the report is compliant and Master Design stage with preferred option can be started with additional recommendations of Client;</w:t>
      </w:r>
    </w:p>
    <w:p w14:paraId="32230763" w14:textId="77777777" w:rsidR="002E5AD0" w:rsidRPr="0031477B" w:rsidRDefault="002E5AD0" w:rsidP="0083379F">
      <w:pPr>
        <w:pStyle w:val="3rdlevelheading"/>
        <w:numPr>
          <w:ilvl w:val="3"/>
          <w:numId w:val="61"/>
        </w:numPr>
        <w:tabs>
          <w:tab w:val="clear" w:pos="1928"/>
          <w:tab w:val="num" w:pos="1985"/>
        </w:tabs>
        <w:ind w:left="1985" w:hanging="425"/>
        <w:outlineLvl w:val="9"/>
        <w:rPr>
          <w:b w:val="0"/>
          <w:lang w:val="en-US"/>
        </w:rPr>
      </w:pPr>
      <w:r w:rsidRPr="0031477B">
        <w:rPr>
          <w:b w:val="0"/>
          <w:lang w:val="en-US"/>
        </w:rPr>
        <w:lastRenderedPageBreak/>
        <w:t>confirming that the report is compliant and Master Design stage with preferred option can be started with no additional recommendations of Client;</w:t>
      </w:r>
    </w:p>
    <w:p w14:paraId="04DF3DF4" w14:textId="143C02A0" w:rsidR="002E5AD0" w:rsidRPr="0031477B" w:rsidRDefault="002E5AD0" w:rsidP="0083379F">
      <w:pPr>
        <w:pStyle w:val="3rdlevelheading"/>
        <w:numPr>
          <w:ilvl w:val="3"/>
          <w:numId w:val="61"/>
        </w:numPr>
        <w:tabs>
          <w:tab w:val="clear" w:pos="1928"/>
          <w:tab w:val="num" w:pos="1985"/>
        </w:tabs>
        <w:spacing w:after="0"/>
        <w:ind w:left="1985" w:hanging="425"/>
        <w:outlineLvl w:val="9"/>
        <w:rPr>
          <w:b w:val="0"/>
          <w:lang w:val="en-US"/>
        </w:rPr>
      </w:pPr>
      <w:r w:rsidRPr="0031477B">
        <w:rPr>
          <w:b w:val="0"/>
          <w:lang w:val="en-US"/>
        </w:rPr>
        <w:t xml:space="preserve">defining the </w:t>
      </w:r>
      <w:r w:rsidR="00C16924" w:rsidRPr="0031477B">
        <w:rPr>
          <w:b w:val="0"/>
          <w:lang w:val="en-US"/>
        </w:rPr>
        <w:t xml:space="preserve">value engineering </w:t>
      </w:r>
      <w:r w:rsidRPr="0031477B">
        <w:rPr>
          <w:b w:val="0"/>
          <w:lang w:val="en-US"/>
        </w:rPr>
        <w:t>report as non-compliant and requiring resubmission of the report.</w:t>
      </w:r>
    </w:p>
    <w:p w14:paraId="61C77EAB" w14:textId="77777777" w:rsidR="008049E6" w:rsidRPr="0031477B" w:rsidRDefault="008049E6" w:rsidP="008049E6">
      <w:pPr>
        <w:pStyle w:val="SLONormal"/>
        <w:rPr>
          <w:lang w:val="en-US"/>
        </w:rPr>
      </w:pPr>
    </w:p>
    <w:p w14:paraId="3C21B47B" w14:textId="77777777" w:rsidR="000168DE" w:rsidRPr="0031477B" w:rsidRDefault="16432527" w:rsidP="005B5DB4">
      <w:pPr>
        <w:pStyle w:val="2ndlevelheading"/>
        <w:rPr>
          <w:lang w:val="en-US"/>
        </w:rPr>
      </w:pPr>
      <w:bookmarkStart w:id="1988" w:name="_Toc513454075"/>
      <w:bookmarkStart w:id="1989" w:name="_Toc513451300"/>
      <w:bookmarkStart w:id="1990" w:name="_Toc513449656"/>
      <w:bookmarkStart w:id="1991" w:name="_Toc513025944"/>
      <w:bookmarkStart w:id="1992" w:name="_Toc513024999"/>
      <w:bookmarkStart w:id="1993" w:name="_Toc513024457"/>
      <w:bookmarkStart w:id="1994" w:name="_Toc513023080"/>
      <w:bookmarkStart w:id="1995" w:name="_Toc513022786"/>
      <w:bookmarkStart w:id="1996" w:name="_Toc513022125"/>
      <w:bookmarkStart w:id="1997" w:name="_Toc513021697"/>
      <w:bookmarkStart w:id="1998" w:name="_Toc513021196"/>
      <w:bookmarkStart w:id="1999" w:name="_Toc513020800"/>
      <w:bookmarkStart w:id="2000" w:name="_Toc513019628"/>
      <w:bookmarkStart w:id="2001" w:name="_Toc513019500"/>
      <w:bookmarkStart w:id="2002" w:name="_Toc513019020"/>
      <w:bookmarkStart w:id="2003" w:name="_Toc513018956"/>
      <w:bookmarkStart w:id="2004" w:name="_Toc513018892"/>
      <w:bookmarkStart w:id="2005" w:name="_Toc513016680"/>
      <w:bookmarkStart w:id="2006" w:name="_Toc513016808"/>
      <w:bookmarkStart w:id="2007" w:name="_Toc513016424"/>
      <w:bookmarkStart w:id="2008" w:name="_Toc513013599"/>
      <w:bookmarkStart w:id="2009" w:name="_Toc513013790"/>
      <w:bookmarkStart w:id="2010" w:name="_Toc512864111"/>
      <w:bookmarkStart w:id="2011" w:name="_Toc512864426"/>
      <w:bookmarkStart w:id="2012" w:name="_Toc512863740"/>
      <w:bookmarkStart w:id="2013" w:name="_Toc512862496"/>
      <w:bookmarkStart w:id="2014" w:name="_Toc512602422"/>
      <w:bookmarkStart w:id="2015" w:name="_Toc512612560"/>
      <w:bookmarkStart w:id="2016" w:name="_Toc512602373"/>
      <w:bookmarkStart w:id="2017" w:name="_Toc512252286"/>
      <w:bookmarkStart w:id="2018" w:name="_Toc511813148"/>
      <w:bookmarkStart w:id="2019" w:name="_Toc511664338"/>
      <w:bookmarkStart w:id="2020" w:name="_Toc511663862"/>
      <w:bookmarkStart w:id="2021" w:name="_Toc511662617"/>
      <w:bookmarkStart w:id="2022" w:name="_Toc511663435"/>
      <w:bookmarkStart w:id="2023" w:name="_Toc511661239"/>
      <w:bookmarkStart w:id="2024" w:name="_Toc511659919"/>
      <w:bookmarkStart w:id="2025" w:name="_Toc511659479"/>
      <w:bookmarkStart w:id="2026" w:name="_Toc511658839"/>
      <w:bookmarkStart w:id="2027" w:name="_Toc511656749"/>
      <w:bookmarkStart w:id="2028" w:name="_Toc511384242"/>
      <w:bookmarkStart w:id="2029" w:name="_Toc511384360"/>
      <w:bookmarkStart w:id="2030" w:name="_Toc511384099"/>
      <w:bookmarkStart w:id="2031" w:name="_Toc511383480"/>
      <w:bookmarkStart w:id="2032" w:name="_Toc511383347"/>
      <w:bookmarkStart w:id="2033" w:name="_Toc511383029"/>
      <w:bookmarkStart w:id="2034" w:name="_Toc511381444"/>
      <w:bookmarkStart w:id="2035" w:name="_Toc511380235"/>
      <w:bookmarkStart w:id="2036" w:name="_Toc511379984"/>
      <w:bookmarkStart w:id="2037" w:name="_Toc511378822"/>
      <w:bookmarkStart w:id="2038" w:name="_Toc511379169"/>
      <w:bookmarkStart w:id="2039" w:name="_Toc511378774"/>
      <w:bookmarkStart w:id="2040" w:name="_Toc511378085"/>
      <w:bookmarkStart w:id="2041" w:name="_Toc511377977"/>
      <w:bookmarkStart w:id="2042" w:name="_Toc511377502"/>
      <w:bookmarkStart w:id="2043" w:name="_Toc511376826"/>
      <w:bookmarkStart w:id="2044" w:name="_Toc511376237"/>
      <w:bookmarkStart w:id="2045" w:name="_Toc511375694"/>
      <w:bookmarkStart w:id="2046" w:name="_Toc511375641"/>
      <w:bookmarkStart w:id="2047" w:name="_Toc511210049"/>
      <w:bookmarkStart w:id="2048" w:name="_Toc511146625"/>
      <w:bookmarkStart w:id="2049" w:name="_Toc511145524"/>
      <w:bookmarkStart w:id="2050" w:name="_Toc511145616"/>
      <w:bookmarkStart w:id="2051" w:name="_Toc517697082"/>
      <w:bookmarkStart w:id="2052" w:name="_Toc519617040"/>
      <w:bookmarkStart w:id="2053" w:name="_Toc12966755"/>
      <w:bookmarkStart w:id="2054" w:name="_Toc511144282"/>
      <w:bookmarkStart w:id="2055" w:name="_Toc511142877"/>
      <w:bookmarkStart w:id="2056" w:name="_Toc511140717"/>
      <w:bookmarkStart w:id="2057" w:name="_Toc511141015"/>
      <w:bookmarkStart w:id="2058" w:name="_Toc511140201"/>
      <w:bookmarkStart w:id="2059" w:name="_Toc511140230"/>
      <w:bookmarkStart w:id="2060" w:name="_Toc511139361"/>
      <w:bookmarkStart w:id="2061" w:name="_Toc510945037"/>
      <w:bookmarkStart w:id="2062" w:name="_Toc510940629"/>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r w:rsidRPr="0031477B">
        <w:rPr>
          <w:lang w:val="en-US"/>
        </w:rPr>
        <w:t>Master Design structure</w:t>
      </w:r>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7415AB79" w14:textId="150E2CE4" w:rsidR="000168DE" w:rsidRPr="0031477B" w:rsidRDefault="16432527" w:rsidP="00106685">
      <w:pPr>
        <w:pStyle w:val="4thlevelheading"/>
        <w:rPr>
          <w:lang w:val="en-US"/>
        </w:rPr>
      </w:pPr>
      <w:r w:rsidRPr="0031477B">
        <w:rPr>
          <w:lang w:val="en-US"/>
        </w:rPr>
        <w:t xml:space="preserve">The first major deliverable for the Design process is the Master Design. The Master Design contains all technical parts of the design and consists of technical description, drawings, calculation notes and cost estimate. Detail solutions shall be worked out on the level that Client could </w:t>
      </w:r>
      <w:proofErr w:type="spellStart"/>
      <w:r w:rsidR="0088146C" w:rsidRPr="0031477B">
        <w:rPr>
          <w:lang w:val="en-US"/>
        </w:rPr>
        <w:t>analyse</w:t>
      </w:r>
      <w:proofErr w:type="spellEnd"/>
      <w:r w:rsidRPr="0031477B">
        <w:rPr>
          <w:lang w:val="en-US"/>
        </w:rPr>
        <w:t xml:space="preserve"> the construction budget. The purpose of the Master Design is to determine and ensure the Client and the Consultant of the principal outcome of the Detailed Technical Design. No major changes are expected after the approved Master Design </w:t>
      </w:r>
      <w:r w:rsidR="008B4288" w:rsidRPr="0031477B">
        <w:rPr>
          <w:lang w:val="en-US"/>
        </w:rPr>
        <w:t xml:space="preserve">barring </w:t>
      </w:r>
      <w:r w:rsidRPr="0031477B">
        <w:rPr>
          <w:lang w:val="en-US"/>
        </w:rPr>
        <w:t>exceptional circumstances.</w:t>
      </w:r>
    </w:p>
    <w:p w14:paraId="7E602429" w14:textId="3A508DA6" w:rsidR="000168DE" w:rsidRPr="0031477B" w:rsidRDefault="16432527" w:rsidP="00106685">
      <w:pPr>
        <w:pStyle w:val="4thlevelheading"/>
        <w:rPr>
          <w:lang w:val="en-US"/>
        </w:rPr>
      </w:pPr>
      <w:r w:rsidRPr="0031477B">
        <w:rPr>
          <w:lang w:val="en-US"/>
        </w:rPr>
        <w:t xml:space="preserve">The technical solutions defined in the Master Design shall provide sufficient and clear detail of the project scope for the appropriate authorities to evaluate the interoperability, safety, environmental aspects, rationality and technical performance of the railway and related facilities to </w:t>
      </w:r>
      <w:r w:rsidR="00B93439" w:rsidRPr="0031477B">
        <w:rPr>
          <w:lang w:val="en-US"/>
        </w:rPr>
        <w:t>approve</w:t>
      </w:r>
      <w:r w:rsidRPr="0031477B">
        <w:rPr>
          <w:lang w:val="en-US"/>
        </w:rPr>
        <w:t xml:space="preserve"> the project. </w:t>
      </w:r>
    </w:p>
    <w:p w14:paraId="4B8AA3F9" w14:textId="67F26115" w:rsidR="00582223" w:rsidRPr="00714F9B" w:rsidRDefault="16432527" w:rsidP="00582223">
      <w:pPr>
        <w:pStyle w:val="4thlevelheading"/>
        <w:rPr>
          <w:lang w:val="en-US"/>
        </w:rPr>
      </w:pPr>
      <w:r w:rsidRPr="0031477B">
        <w:rPr>
          <w:lang w:val="en-US"/>
        </w:rPr>
        <w:t xml:space="preserve">The technical requirements for the Master </w:t>
      </w:r>
      <w:r w:rsidRPr="00714F9B">
        <w:rPr>
          <w:lang w:val="en-US"/>
        </w:rPr>
        <w:t>Design are as follows:</w:t>
      </w:r>
    </w:p>
    <w:p w14:paraId="55A7E774" w14:textId="62081883" w:rsidR="000168DE" w:rsidRPr="0031477B" w:rsidRDefault="16432527" w:rsidP="0083379F">
      <w:pPr>
        <w:pStyle w:val="ListParagraph"/>
        <w:numPr>
          <w:ilvl w:val="0"/>
          <w:numId w:val="37"/>
        </w:numPr>
        <w:ind w:left="1985" w:hanging="425"/>
        <w:rPr>
          <w:lang w:val="en-US"/>
        </w:rPr>
      </w:pPr>
      <w:r w:rsidRPr="00714F9B">
        <w:rPr>
          <w:lang w:val="en-US"/>
        </w:rPr>
        <w:t>Prepare</w:t>
      </w:r>
      <w:r w:rsidR="005D5E10" w:rsidRPr="00714F9B">
        <w:rPr>
          <w:lang w:val="en-US"/>
        </w:rPr>
        <w:t>d</w:t>
      </w:r>
      <w:r w:rsidRPr="00714F9B">
        <w:rPr>
          <w:lang w:val="en-US"/>
        </w:rPr>
        <w:t xml:space="preserve"> technical solutions for the </w:t>
      </w:r>
      <w:r w:rsidR="005D5E10" w:rsidRPr="00714F9B">
        <w:rPr>
          <w:lang w:val="en-US"/>
        </w:rPr>
        <w:t xml:space="preserve">section </w:t>
      </w:r>
      <w:r w:rsidRPr="00714F9B">
        <w:rPr>
          <w:lang w:val="en-US"/>
        </w:rPr>
        <w:t xml:space="preserve">of Rail </w:t>
      </w:r>
      <w:proofErr w:type="spellStart"/>
      <w:r w:rsidRPr="00714F9B">
        <w:rPr>
          <w:lang w:val="en-US"/>
        </w:rPr>
        <w:t>Baltica</w:t>
      </w:r>
      <w:proofErr w:type="spellEnd"/>
      <w:r w:rsidRPr="00714F9B">
        <w:rPr>
          <w:lang w:val="en-US"/>
        </w:rPr>
        <w:t xml:space="preserve"> infrastructure, including typical drawings for the railway line and relevant cross-sections, </w:t>
      </w:r>
      <w:r w:rsidR="008E2B1D" w:rsidRPr="00714F9B">
        <w:rPr>
          <w:lang w:val="en-US"/>
        </w:rPr>
        <w:t xml:space="preserve">(including </w:t>
      </w:r>
      <w:r w:rsidRPr="00714F9B">
        <w:rPr>
          <w:lang w:val="en-US"/>
        </w:rPr>
        <w:t xml:space="preserve">electrification, control, command and </w:t>
      </w:r>
      <w:proofErr w:type="spellStart"/>
      <w:r w:rsidR="00C15C67" w:rsidRPr="00714F9B">
        <w:rPr>
          <w:lang w:val="en-US"/>
        </w:rPr>
        <w:t>signalling</w:t>
      </w:r>
      <w:proofErr w:type="spellEnd"/>
      <w:r w:rsidRPr="00714F9B">
        <w:rPr>
          <w:lang w:val="en-US"/>
        </w:rPr>
        <w:t xml:space="preserve"> (CCS) and communications systems, stops,</w:t>
      </w:r>
      <w:r w:rsidR="006B0EB1" w:rsidRPr="00714F9B">
        <w:rPr>
          <w:lang w:val="en-US"/>
        </w:rPr>
        <w:t xml:space="preserve"> </w:t>
      </w:r>
      <w:r w:rsidR="006B0EB1" w:rsidRPr="00714F9B">
        <w:rPr>
          <w:lang w:val="en-GB"/>
        </w:rPr>
        <w:t>snow cleaning systems</w:t>
      </w:r>
      <w:r w:rsidR="000F6AA8" w:rsidRPr="00714F9B">
        <w:rPr>
          <w:lang w:val="en-US"/>
        </w:rPr>
        <w:t>)</w:t>
      </w:r>
      <w:r w:rsidRPr="00714F9B">
        <w:rPr>
          <w:lang w:val="en-US"/>
        </w:rPr>
        <w:t xml:space="preserve"> stations and civil structures – road crossings, river crossings and culverts, pedestrian and animal crossings, </w:t>
      </w:r>
      <w:r w:rsidRPr="0031477B">
        <w:rPr>
          <w:lang w:val="en-US"/>
        </w:rPr>
        <w:t xml:space="preserve">utility crossings, landscape design, noise reduction solutions, fencing, etc. </w:t>
      </w:r>
    </w:p>
    <w:p w14:paraId="25672ACE" w14:textId="426AB71D" w:rsidR="000168DE" w:rsidRPr="0031477B" w:rsidRDefault="00BC4304" w:rsidP="0083379F">
      <w:pPr>
        <w:pStyle w:val="ListParagraph"/>
        <w:numPr>
          <w:ilvl w:val="0"/>
          <w:numId w:val="37"/>
        </w:numPr>
        <w:ind w:left="1985" w:hanging="425"/>
        <w:rPr>
          <w:lang w:val="en-US"/>
        </w:rPr>
      </w:pPr>
      <w:r w:rsidRPr="0031477B">
        <w:rPr>
          <w:lang w:val="en-US"/>
        </w:rPr>
        <w:t>A</w:t>
      </w:r>
      <w:r w:rsidR="16432527" w:rsidRPr="0031477B">
        <w:rPr>
          <w:lang w:val="en-US"/>
        </w:rPr>
        <w:t>ll necessary investigations</w:t>
      </w:r>
      <w:r w:rsidRPr="0031477B">
        <w:rPr>
          <w:lang w:val="en-US"/>
        </w:rPr>
        <w:t xml:space="preserve"> complete</w:t>
      </w:r>
      <w:r w:rsidR="009771FA" w:rsidRPr="0031477B">
        <w:rPr>
          <w:lang w:val="en-US"/>
        </w:rPr>
        <w:t>.</w:t>
      </w:r>
    </w:p>
    <w:p w14:paraId="01E1D644" w14:textId="77777777" w:rsidR="000168DE" w:rsidRPr="0031477B" w:rsidRDefault="16432527" w:rsidP="0083379F">
      <w:pPr>
        <w:pStyle w:val="ListParagraph"/>
        <w:numPr>
          <w:ilvl w:val="0"/>
          <w:numId w:val="37"/>
        </w:numPr>
        <w:ind w:left="1985" w:hanging="425"/>
        <w:rPr>
          <w:lang w:val="en-US"/>
        </w:rPr>
      </w:pPr>
      <w:r w:rsidRPr="0031477B">
        <w:rPr>
          <w:lang w:val="en-US"/>
        </w:rPr>
        <w:t>All existing utilities and their connections need to be shown in the design with information of the owner of each specific utility.</w:t>
      </w:r>
    </w:p>
    <w:p w14:paraId="4FE58F5F" w14:textId="15CF042A" w:rsidR="000168DE" w:rsidRPr="0031477B" w:rsidRDefault="16432527" w:rsidP="0083379F">
      <w:pPr>
        <w:pStyle w:val="ListParagraph"/>
        <w:numPr>
          <w:ilvl w:val="0"/>
          <w:numId w:val="37"/>
        </w:numPr>
        <w:ind w:left="1985" w:hanging="425"/>
        <w:rPr>
          <w:lang w:val="en-US"/>
        </w:rPr>
      </w:pPr>
      <w:r w:rsidRPr="0031477B">
        <w:rPr>
          <w:lang w:val="en-US"/>
        </w:rPr>
        <w:t xml:space="preserve">Prepare detailed technical drawings with a detailing level corresponding to a master design – general, but precise enough so that the main details and the main requirements for precise detailing in further design works process are clear. </w:t>
      </w:r>
    </w:p>
    <w:p w14:paraId="34BA10D9" w14:textId="318B83F3" w:rsidR="000168DE" w:rsidRPr="0031477B" w:rsidRDefault="16432527" w:rsidP="0083379F">
      <w:pPr>
        <w:pStyle w:val="ListParagraph"/>
        <w:numPr>
          <w:ilvl w:val="0"/>
          <w:numId w:val="37"/>
        </w:numPr>
        <w:ind w:left="1985" w:hanging="425"/>
        <w:rPr>
          <w:lang w:val="en-US"/>
        </w:rPr>
      </w:pPr>
      <w:r w:rsidRPr="0031477B">
        <w:rPr>
          <w:lang w:val="en-US"/>
        </w:rPr>
        <w:t xml:space="preserve">Prepare the necessary crossing schematic drawings according to the requirements for multi-level crossings, ensuring a safe and comfortable crossing of the railway track. Solutions must be created in consultation with respective </w:t>
      </w:r>
      <w:r w:rsidR="003B2CD6" w:rsidRPr="0031477B">
        <w:rPr>
          <w:lang w:val="en-US"/>
        </w:rPr>
        <w:t>Affected parties</w:t>
      </w:r>
      <w:r w:rsidRPr="0031477B">
        <w:rPr>
          <w:lang w:val="en-US"/>
        </w:rPr>
        <w:t xml:space="preserve">. </w:t>
      </w:r>
    </w:p>
    <w:p w14:paraId="61251D70" w14:textId="77777777" w:rsidR="000168DE" w:rsidRPr="0031477B" w:rsidRDefault="16432527" w:rsidP="0083379F">
      <w:pPr>
        <w:pStyle w:val="ListParagraph"/>
        <w:numPr>
          <w:ilvl w:val="0"/>
          <w:numId w:val="37"/>
        </w:numPr>
        <w:ind w:left="1985" w:hanging="425"/>
        <w:rPr>
          <w:lang w:val="en-US"/>
        </w:rPr>
      </w:pPr>
      <w:r w:rsidRPr="0031477B">
        <w:rPr>
          <w:lang w:val="en-US"/>
        </w:rPr>
        <w:t>Design the plans and longitudinal profiles of the proposed crossings to a detailing level that would provide enough input information for the civil designs and work estimation.</w:t>
      </w:r>
    </w:p>
    <w:p w14:paraId="67E72BE6" w14:textId="1D23B986" w:rsidR="000168DE" w:rsidRPr="0031477B" w:rsidRDefault="16432527" w:rsidP="0083379F">
      <w:pPr>
        <w:pStyle w:val="ListParagraph"/>
        <w:numPr>
          <w:ilvl w:val="0"/>
          <w:numId w:val="37"/>
        </w:numPr>
        <w:ind w:left="1985" w:hanging="425"/>
        <w:rPr>
          <w:lang w:val="en-US"/>
        </w:rPr>
      </w:pPr>
      <w:r w:rsidRPr="0031477B">
        <w:rPr>
          <w:lang w:val="en-US"/>
        </w:rPr>
        <w:t xml:space="preserve">Based on the input of </w:t>
      </w:r>
      <w:r w:rsidR="00785B2A" w:rsidRPr="0031477B">
        <w:rPr>
          <w:lang w:val="en-US"/>
        </w:rPr>
        <w:t>as the Client</w:t>
      </w:r>
      <w:r w:rsidRPr="0031477B">
        <w:rPr>
          <w:lang w:val="en-US"/>
        </w:rPr>
        <w:t>, show the electric sub-station locations for the railway.</w:t>
      </w:r>
    </w:p>
    <w:p w14:paraId="2A8C0B12" w14:textId="17595F1C" w:rsidR="000168DE" w:rsidRPr="0031477B" w:rsidRDefault="16432527" w:rsidP="0083379F">
      <w:pPr>
        <w:pStyle w:val="ListParagraph"/>
        <w:numPr>
          <w:ilvl w:val="0"/>
          <w:numId w:val="37"/>
        </w:numPr>
        <w:spacing w:after="0" w:line="240" w:lineRule="auto"/>
        <w:ind w:left="1985" w:hanging="425"/>
        <w:rPr>
          <w:rFonts w:ascii="Times New Roman" w:eastAsia="Times New Roman" w:hAnsi="Times New Roman" w:cs="Times New Roman"/>
          <w:lang w:val="en-US"/>
        </w:rPr>
      </w:pPr>
      <w:r w:rsidRPr="0031477B">
        <w:rPr>
          <w:lang w:val="en-US"/>
        </w:rPr>
        <w:t>Design railway bridges together with catenary post</w:t>
      </w:r>
      <w:r w:rsidR="008A46A2" w:rsidRPr="0031477B">
        <w:rPr>
          <w:lang w:val="en-US"/>
        </w:rPr>
        <w:t>, grounding</w:t>
      </w:r>
      <w:r w:rsidRPr="0031477B">
        <w:rPr>
          <w:lang w:val="en-US"/>
        </w:rPr>
        <w:t xml:space="preserve"> and </w:t>
      </w:r>
      <w:proofErr w:type="spellStart"/>
      <w:r w:rsidR="00C15C67" w:rsidRPr="0031477B">
        <w:rPr>
          <w:lang w:val="en-US"/>
        </w:rPr>
        <w:t>signalling</w:t>
      </w:r>
      <w:proofErr w:type="spellEnd"/>
      <w:r w:rsidRPr="0031477B">
        <w:rPr>
          <w:lang w:val="en-US"/>
        </w:rPr>
        <w:t xml:space="preserve"> and catenary cable channels according requirements in Design Guidelines.</w:t>
      </w:r>
    </w:p>
    <w:p w14:paraId="59917652" w14:textId="6B2C5410" w:rsidR="000168DE" w:rsidRPr="0031477B" w:rsidRDefault="16432527" w:rsidP="0083379F">
      <w:pPr>
        <w:pStyle w:val="ListParagraph"/>
        <w:numPr>
          <w:ilvl w:val="0"/>
          <w:numId w:val="37"/>
        </w:numPr>
        <w:ind w:left="1985" w:hanging="425"/>
        <w:rPr>
          <w:lang w:val="en-US"/>
        </w:rPr>
      </w:pPr>
      <w:r w:rsidRPr="0031477B">
        <w:rPr>
          <w:lang w:val="en-US"/>
        </w:rPr>
        <w:t>Prepare cost estimate with a detailed split for infrastructure elements, types of work, sections of railway based on required Bill of Quantities</w:t>
      </w:r>
      <w:r w:rsidR="00C36755" w:rsidRPr="0031477B">
        <w:rPr>
          <w:lang w:val="en-US"/>
        </w:rPr>
        <w:t>.</w:t>
      </w:r>
      <w:r w:rsidRPr="0031477B">
        <w:rPr>
          <w:lang w:val="en-US"/>
        </w:rPr>
        <w:t xml:space="preserve"> </w:t>
      </w:r>
    </w:p>
    <w:p w14:paraId="3C751E40" w14:textId="118E417C" w:rsidR="000168DE" w:rsidRPr="0031477B" w:rsidRDefault="16432527" w:rsidP="0083379F">
      <w:pPr>
        <w:pStyle w:val="ListParagraph"/>
        <w:numPr>
          <w:ilvl w:val="0"/>
          <w:numId w:val="37"/>
        </w:numPr>
        <w:ind w:left="1985" w:hanging="425"/>
        <w:rPr>
          <w:lang w:val="en-US"/>
        </w:rPr>
      </w:pPr>
      <w:r w:rsidRPr="0031477B">
        <w:rPr>
          <w:lang w:val="en-US"/>
        </w:rPr>
        <w:t>Prepare the final list of real estates and land plots with borders needed for the railway and related civil structures.</w:t>
      </w:r>
      <w:r w:rsidR="00142A18" w:rsidRPr="0031477B">
        <w:rPr>
          <w:lang w:val="en-US"/>
        </w:rPr>
        <w:t xml:space="preserve"> For each land plot a detailed drawing must be prepared, indicating current land plot borders and necessary part for land acquisition, surface area values, which takes into account local municipality rules of land division and provision of access to the remaining land plot parts.</w:t>
      </w:r>
    </w:p>
    <w:p w14:paraId="74165DC1" w14:textId="7250BD18" w:rsidR="000168DE" w:rsidRPr="0031477B" w:rsidRDefault="16432527" w:rsidP="0083379F">
      <w:pPr>
        <w:pStyle w:val="ListParagraph"/>
        <w:numPr>
          <w:ilvl w:val="0"/>
          <w:numId w:val="37"/>
        </w:numPr>
        <w:ind w:left="1985" w:hanging="425"/>
        <w:rPr>
          <w:lang w:val="en-US"/>
        </w:rPr>
      </w:pPr>
      <w:r w:rsidRPr="0031477B">
        <w:rPr>
          <w:lang w:val="en-US"/>
        </w:rPr>
        <w:t>Prepare technical solutions for the railway line, including:</w:t>
      </w:r>
    </w:p>
    <w:p w14:paraId="1917B385" w14:textId="3C8FF564" w:rsidR="000168DE" w:rsidRPr="0031477B" w:rsidRDefault="16432527" w:rsidP="0083379F">
      <w:pPr>
        <w:pStyle w:val="ListParagraph"/>
        <w:numPr>
          <w:ilvl w:val="1"/>
          <w:numId w:val="37"/>
        </w:numPr>
        <w:ind w:left="2410" w:hanging="425"/>
        <w:rPr>
          <w:lang w:val="en-US"/>
        </w:rPr>
      </w:pPr>
      <w:r w:rsidRPr="0031477B">
        <w:rPr>
          <w:lang w:val="en-US"/>
        </w:rPr>
        <w:t>Schematic track layout for the railway</w:t>
      </w:r>
      <w:r w:rsidR="00D90AEC" w:rsidRPr="0031477B">
        <w:rPr>
          <w:lang w:val="en-US"/>
        </w:rPr>
        <w:t xml:space="preserve"> line</w:t>
      </w:r>
      <w:r w:rsidRPr="0031477B">
        <w:rPr>
          <w:lang w:val="en-US"/>
        </w:rPr>
        <w:t xml:space="preserve"> including main track and side tracks, station areas,</w:t>
      </w:r>
      <w:r w:rsidR="00D70FAE" w:rsidRPr="0031477B">
        <w:rPr>
          <w:lang w:val="en-US"/>
        </w:rPr>
        <w:t xml:space="preserve"> passing loops, cross</w:t>
      </w:r>
      <w:r w:rsidR="004F350F" w:rsidRPr="0031477B">
        <w:rPr>
          <w:lang w:val="en-US"/>
        </w:rPr>
        <w:t>overs</w:t>
      </w:r>
      <w:r w:rsidR="00D70FAE" w:rsidRPr="0031477B">
        <w:rPr>
          <w:lang w:val="en-US"/>
        </w:rPr>
        <w:t xml:space="preserve"> </w:t>
      </w:r>
      <w:r w:rsidRPr="0031477B">
        <w:rPr>
          <w:lang w:val="en-US"/>
        </w:rPr>
        <w:t>etc.;</w:t>
      </w:r>
    </w:p>
    <w:p w14:paraId="40BABE27" w14:textId="2741C857" w:rsidR="00252A7E" w:rsidRPr="0031477B" w:rsidRDefault="16432527" w:rsidP="0083379F">
      <w:pPr>
        <w:pStyle w:val="ListParagraph"/>
        <w:numPr>
          <w:ilvl w:val="1"/>
          <w:numId w:val="37"/>
        </w:numPr>
        <w:ind w:left="2410" w:hanging="425"/>
        <w:rPr>
          <w:lang w:val="en-US"/>
        </w:rPr>
      </w:pPr>
      <w:r w:rsidRPr="0031477B">
        <w:rPr>
          <w:lang w:val="en-US"/>
        </w:rPr>
        <w:t>Railway line layout</w:t>
      </w:r>
      <w:r w:rsidR="005D2677" w:rsidRPr="0031477B">
        <w:rPr>
          <w:lang w:val="en-US"/>
        </w:rPr>
        <w:t xml:space="preserve"> (horizontal alignment)</w:t>
      </w:r>
      <w:r w:rsidRPr="0031477B">
        <w:rPr>
          <w:lang w:val="en-US"/>
        </w:rPr>
        <w:t xml:space="preserve"> </w:t>
      </w:r>
      <w:r w:rsidR="00A13923" w:rsidRPr="0031477B">
        <w:rPr>
          <w:lang w:val="en-US"/>
        </w:rPr>
        <w:t xml:space="preserve">(scale </w:t>
      </w:r>
      <w:r w:rsidR="00440BD2" w:rsidRPr="0031477B">
        <w:rPr>
          <w:lang w:val="en-US"/>
        </w:rPr>
        <w:t>1:</w:t>
      </w:r>
      <w:r w:rsidR="00680D94" w:rsidRPr="0031477B">
        <w:rPr>
          <w:lang w:val="en-US"/>
        </w:rPr>
        <w:t>10</w:t>
      </w:r>
      <w:r w:rsidR="00440BD2" w:rsidRPr="0031477B">
        <w:rPr>
          <w:lang w:val="en-US"/>
        </w:rPr>
        <w:t>00</w:t>
      </w:r>
      <w:r w:rsidR="00A13923" w:rsidRPr="0031477B">
        <w:rPr>
          <w:lang w:val="en-US"/>
        </w:rPr>
        <w:t>)</w:t>
      </w:r>
      <w:r w:rsidRPr="0031477B">
        <w:rPr>
          <w:lang w:val="en-US"/>
        </w:rPr>
        <w:t xml:space="preserve"> with related</w:t>
      </w:r>
      <w:r w:rsidR="00BF7C57" w:rsidRPr="0031477B">
        <w:rPr>
          <w:lang w:val="en-US"/>
        </w:rPr>
        <w:t xml:space="preserve"> ditches,</w:t>
      </w:r>
      <w:r w:rsidR="00C958BA" w:rsidRPr="0031477B">
        <w:rPr>
          <w:lang w:val="en-US"/>
        </w:rPr>
        <w:t xml:space="preserve"> </w:t>
      </w:r>
      <w:r w:rsidR="00BF7C57" w:rsidRPr="0031477B">
        <w:rPr>
          <w:lang w:val="en-US"/>
        </w:rPr>
        <w:t xml:space="preserve">roads, </w:t>
      </w:r>
      <w:r w:rsidR="0057347B" w:rsidRPr="0031477B">
        <w:rPr>
          <w:lang w:val="en-US"/>
        </w:rPr>
        <w:t xml:space="preserve">utilities, other </w:t>
      </w:r>
      <w:r w:rsidR="00C958BA" w:rsidRPr="0031477B">
        <w:rPr>
          <w:lang w:val="en-US"/>
        </w:rPr>
        <w:t>structures/</w:t>
      </w:r>
      <w:r w:rsidRPr="0031477B">
        <w:rPr>
          <w:lang w:val="en-US"/>
        </w:rPr>
        <w:t>buildings</w:t>
      </w:r>
      <w:r w:rsidR="0057347B" w:rsidRPr="0031477B">
        <w:rPr>
          <w:lang w:val="en-US"/>
        </w:rPr>
        <w:t xml:space="preserve"> </w:t>
      </w:r>
      <w:r w:rsidRPr="0031477B">
        <w:rPr>
          <w:lang w:val="en-US"/>
        </w:rPr>
        <w:t>placement and planned railway track</w:t>
      </w:r>
      <w:r w:rsidR="0089683F" w:rsidRPr="0031477B">
        <w:rPr>
          <w:lang w:val="en-US"/>
        </w:rPr>
        <w:t>s</w:t>
      </w:r>
      <w:r w:rsidR="008C3798" w:rsidRPr="0031477B">
        <w:rPr>
          <w:lang w:val="en-US"/>
        </w:rPr>
        <w:t>;</w:t>
      </w:r>
    </w:p>
    <w:p w14:paraId="558BEBBF" w14:textId="1D002287" w:rsidR="007B6AEA" w:rsidRPr="0031477B" w:rsidRDefault="00D5306D" w:rsidP="0083379F">
      <w:pPr>
        <w:pStyle w:val="ListParagraph"/>
        <w:numPr>
          <w:ilvl w:val="1"/>
          <w:numId w:val="37"/>
        </w:numPr>
        <w:ind w:left="2410" w:hanging="425"/>
        <w:rPr>
          <w:lang w:val="en-US"/>
        </w:rPr>
      </w:pPr>
      <w:r>
        <w:rPr>
          <w:lang w:val="en-US"/>
        </w:rPr>
        <w:t>R</w:t>
      </w:r>
      <w:r w:rsidR="00252A7E" w:rsidRPr="0031477B">
        <w:rPr>
          <w:lang w:val="en-US"/>
        </w:rPr>
        <w:t xml:space="preserve">ailway line </w:t>
      </w:r>
      <w:r w:rsidR="16432527" w:rsidRPr="0031477B">
        <w:rPr>
          <w:lang w:val="en-US"/>
        </w:rPr>
        <w:t>longitudinal profiles</w:t>
      </w:r>
      <w:r w:rsidR="005D2677" w:rsidRPr="0031477B">
        <w:rPr>
          <w:lang w:val="en-US"/>
        </w:rPr>
        <w:t xml:space="preserve"> (vertical alignment)</w:t>
      </w:r>
      <w:r w:rsidR="16432527" w:rsidRPr="0031477B">
        <w:rPr>
          <w:lang w:val="en-US"/>
        </w:rPr>
        <w:t xml:space="preserve"> (vertical scale 1:</w:t>
      </w:r>
      <w:r w:rsidR="00DC2BB7" w:rsidRPr="0031477B">
        <w:rPr>
          <w:lang w:val="en-US"/>
        </w:rPr>
        <w:t>200</w:t>
      </w:r>
      <w:r w:rsidR="16432527" w:rsidRPr="0031477B">
        <w:rPr>
          <w:lang w:val="en-US"/>
        </w:rPr>
        <w:t>, horizontal scale 1:</w:t>
      </w:r>
      <w:r w:rsidR="00C46A72" w:rsidRPr="0031477B">
        <w:rPr>
          <w:lang w:val="en-US"/>
        </w:rPr>
        <w:t>5000</w:t>
      </w:r>
      <w:r w:rsidR="16432527" w:rsidRPr="0031477B">
        <w:rPr>
          <w:lang w:val="en-US"/>
        </w:rPr>
        <w:t>)</w:t>
      </w:r>
      <w:r w:rsidR="005A5AA2" w:rsidRPr="0031477B">
        <w:rPr>
          <w:lang w:val="en-US"/>
        </w:rPr>
        <w:t xml:space="preserve"> combined with </w:t>
      </w:r>
      <w:r w:rsidR="00E10363" w:rsidRPr="0031477B">
        <w:rPr>
          <w:lang w:val="en-US"/>
        </w:rPr>
        <w:t>railway line layout (scale 1:</w:t>
      </w:r>
      <w:r w:rsidR="00C46A72" w:rsidRPr="0031477B">
        <w:rPr>
          <w:lang w:val="en-US"/>
        </w:rPr>
        <w:t>5000</w:t>
      </w:r>
      <w:r w:rsidR="00E10363" w:rsidRPr="0031477B">
        <w:rPr>
          <w:lang w:val="en-US"/>
        </w:rPr>
        <w:t>)</w:t>
      </w:r>
      <w:r w:rsidR="00FD0D66" w:rsidRPr="0031477B">
        <w:rPr>
          <w:lang w:val="en-US"/>
        </w:rPr>
        <w:t xml:space="preserve"> on </w:t>
      </w:r>
      <w:proofErr w:type="spellStart"/>
      <w:r w:rsidR="00FD0D66" w:rsidRPr="0031477B">
        <w:rPr>
          <w:lang w:val="en-US"/>
        </w:rPr>
        <w:t>ortophoto</w:t>
      </w:r>
      <w:proofErr w:type="spellEnd"/>
      <w:r w:rsidR="00017F8D" w:rsidRPr="0031477B">
        <w:rPr>
          <w:lang w:val="en-US"/>
        </w:rPr>
        <w:t>,</w:t>
      </w:r>
      <w:r w:rsidR="0057347B" w:rsidRPr="0031477B">
        <w:rPr>
          <w:lang w:val="en-US"/>
        </w:rPr>
        <w:t xml:space="preserve"> utilities,</w:t>
      </w:r>
      <w:r w:rsidR="00017F8D" w:rsidRPr="0031477B">
        <w:rPr>
          <w:lang w:val="en-US"/>
        </w:rPr>
        <w:t xml:space="preserve"> </w:t>
      </w:r>
      <w:r w:rsidR="001672E8" w:rsidRPr="0031477B">
        <w:rPr>
          <w:lang w:val="en-US"/>
        </w:rPr>
        <w:t>ditches</w:t>
      </w:r>
      <w:r w:rsidR="007B6AEA" w:rsidRPr="0031477B">
        <w:rPr>
          <w:lang w:val="en-US"/>
        </w:rPr>
        <w:t xml:space="preserve"> and geological, hydrogeological data;</w:t>
      </w:r>
    </w:p>
    <w:p w14:paraId="3D4EB947" w14:textId="52B5CA66" w:rsidR="000168DE" w:rsidRPr="0031477B" w:rsidRDefault="007B6AEA" w:rsidP="0083379F">
      <w:pPr>
        <w:pStyle w:val="ListParagraph"/>
        <w:numPr>
          <w:ilvl w:val="1"/>
          <w:numId w:val="37"/>
        </w:numPr>
        <w:ind w:left="2410" w:hanging="425"/>
        <w:rPr>
          <w:lang w:val="en-US"/>
        </w:rPr>
      </w:pPr>
      <w:r w:rsidRPr="0031477B">
        <w:rPr>
          <w:lang w:val="en-US"/>
        </w:rPr>
        <w:t>C</w:t>
      </w:r>
      <w:r w:rsidR="16432527" w:rsidRPr="0031477B">
        <w:rPr>
          <w:lang w:val="en-US"/>
        </w:rPr>
        <w:t xml:space="preserve">ross-sections </w:t>
      </w:r>
      <w:r w:rsidR="007A1586" w:rsidRPr="0031477B">
        <w:rPr>
          <w:lang w:val="en-US"/>
        </w:rPr>
        <w:t>(scale 1:</w:t>
      </w:r>
      <w:r w:rsidR="00E75D12" w:rsidRPr="0031477B">
        <w:rPr>
          <w:lang w:val="en-US"/>
        </w:rPr>
        <w:t>100</w:t>
      </w:r>
      <w:r w:rsidR="007A1586" w:rsidRPr="0031477B">
        <w:rPr>
          <w:lang w:val="en-US"/>
        </w:rPr>
        <w:t>)</w:t>
      </w:r>
      <w:r w:rsidR="00C96C98" w:rsidRPr="0031477B">
        <w:rPr>
          <w:lang w:val="en-US"/>
        </w:rPr>
        <w:t xml:space="preserve"> including superstructure,</w:t>
      </w:r>
      <w:r w:rsidR="00FB75B3" w:rsidRPr="0031477B">
        <w:rPr>
          <w:lang w:val="en-US"/>
        </w:rPr>
        <w:t xml:space="preserve"> substructure,</w:t>
      </w:r>
      <w:r w:rsidR="16432527" w:rsidRPr="0031477B" w:rsidDel="003F078A">
        <w:rPr>
          <w:lang w:val="en-US"/>
        </w:rPr>
        <w:t xml:space="preserve"> </w:t>
      </w:r>
      <w:r w:rsidR="003F078A" w:rsidRPr="0031477B">
        <w:rPr>
          <w:lang w:val="en-US"/>
        </w:rPr>
        <w:t xml:space="preserve">land plot boundaries, drainage </w:t>
      </w:r>
      <w:r w:rsidR="00C96C98" w:rsidRPr="0031477B">
        <w:rPr>
          <w:lang w:val="en-US"/>
        </w:rPr>
        <w:t>structures</w:t>
      </w:r>
      <w:r w:rsidR="003F078A" w:rsidRPr="0031477B">
        <w:rPr>
          <w:lang w:val="en-US"/>
        </w:rPr>
        <w:t>, ditches, cables</w:t>
      </w:r>
      <w:r w:rsidR="00AD60F3" w:rsidRPr="0031477B">
        <w:rPr>
          <w:lang w:val="en-US"/>
        </w:rPr>
        <w:t>,</w:t>
      </w:r>
      <w:r w:rsidR="00635622" w:rsidRPr="0031477B">
        <w:rPr>
          <w:lang w:val="en-US"/>
        </w:rPr>
        <w:t xml:space="preserve"> pipes,</w:t>
      </w:r>
      <w:r w:rsidR="00AD60F3" w:rsidRPr="0031477B">
        <w:rPr>
          <w:lang w:val="en-US"/>
        </w:rPr>
        <w:t xml:space="preserve"> </w:t>
      </w:r>
      <w:r w:rsidR="00C96C98" w:rsidRPr="0031477B">
        <w:rPr>
          <w:lang w:val="en-US"/>
        </w:rPr>
        <w:t>etc.</w:t>
      </w:r>
      <w:r w:rsidR="00CC7736" w:rsidRPr="0031477B">
        <w:rPr>
          <w:lang w:val="en-US"/>
        </w:rPr>
        <w:t xml:space="preserve"> and</w:t>
      </w:r>
      <w:r w:rsidR="00D63473" w:rsidRPr="0031477B">
        <w:rPr>
          <w:lang w:val="en-US"/>
        </w:rPr>
        <w:t xml:space="preserve"> </w:t>
      </w:r>
      <w:r w:rsidR="00B64037" w:rsidRPr="0031477B">
        <w:rPr>
          <w:lang w:val="en-US"/>
        </w:rPr>
        <w:t>geological</w:t>
      </w:r>
      <w:r w:rsidR="00CC7736" w:rsidRPr="0031477B">
        <w:rPr>
          <w:lang w:val="en-US"/>
        </w:rPr>
        <w:t>,</w:t>
      </w:r>
      <w:r w:rsidR="00E17224" w:rsidRPr="0031477B">
        <w:rPr>
          <w:lang w:val="en-US"/>
        </w:rPr>
        <w:t xml:space="preserve"> hydrogeological</w:t>
      </w:r>
      <w:r w:rsidR="00B64037" w:rsidRPr="0031477B">
        <w:rPr>
          <w:lang w:val="en-US"/>
        </w:rPr>
        <w:t xml:space="preserve"> data</w:t>
      </w:r>
      <w:r w:rsidR="16432527" w:rsidRPr="0031477B">
        <w:rPr>
          <w:lang w:val="en-US"/>
        </w:rPr>
        <w:t>;</w:t>
      </w:r>
    </w:p>
    <w:p w14:paraId="0C8BE3CA" w14:textId="6FB6740D" w:rsidR="003E024A" w:rsidRPr="0031477B" w:rsidRDefault="00696703" w:rsidP="0083379F">
      <w:pPr>
        <w:pStyle w:val="ListParagraph"/>
        <w:numPr>
          <w:ilvl w:val="1"/>
          <w:numId w:val="37"/>
        </w:numPr>
        <w:ind w:left="2410" w:hanging="425"/>
        <w:rPr>
          <w:lang w:val="en-US"/>
        </w:rPr>
      </w:pPr>
      <w:r w:rsidRPr="0031477B">
        <w:rPr>
          <w:lang w:val="en-US"/>
        </w:rPr>
        <w:lastRenderedPageBreak/>
        <w:t>Diagram of design speed</w:t>
      </w:r>
      <w:r w:rsidR="008531B2" w:rsidRPr="0031477B">
        <w:rPr>
          <w:lang w:val="en-US"/>
        </w:rPr>
        <w:t xml:space="preserve"> permitted according alignment parameters</w:t>
      </w:r>
      <w:r w:rsidR="003E024A" w:rsidRPr="0031477B">
        <w:rPr>
          <w:lang w:val="en-US"/>
        </w:rPr>
        <w:t>;</w:t>
      </w:r>
    </w:p>
    <w:p w14:paraId="757B0C2C" w14:textId="77777777" w:rsidR="000168DE" w:rsidRPr="0031477B" w:rsidRDefault="16432527" w:rsidP="0083379F">
      <w:pPr>
        <w:pStyle w:val="ListParagraph"/>
        <w:numPr>
          <w:ilvl w:val="1"/>
          <w:numId w:val="37"/>
        </w:numPr>
        <w:ind w:left="2410" w:hanging="425"/>
        <w:rPr>
          <w:lang w:val="en-US"/>
        </w:rPr>
      </w:pPr>
      <w:r w:rsidRPr="0031477B">
        <w:rPr>
          <w:lang w:val="en-US"/>
        </w:rPr>
        <w:t>Railway civil structure part: bridges with catenary posts and cable channels, crossings, showing overview plan, cross section and elevation, indicating the length of spans, used materials and dimensions of bearing structures.</w:t>
      </w:r>
    </w:p>
    <w:p w14:paraId="0C8EDE9C" w14:textId="458575FF" w:rsidR="000168DE" w:rsidRPr="0031477B" w:rsidRDefault="16432527" w:rsidP="0083379F">
      <w:pPr>
        <w:pStyle w:val="ListParagraph"/>
        <w:numPr>
          <w:ilvl w:val="1"/>
          <w:numId w:val="37"/>
        </w:numPr>
        <w:ind w:left="2410" w:hanging="425"/>
        <w:rPr>
          <w:lang w:val="en-US"/>
        </w:rPr>
      </w:pPr>
      <w:r w:rsidRPr="0031477B">
        <w:rPr>
          <w:lang w:val="en-US"/>
        </w:rPr>
        <w:t xml:space="preserve">Culverts, groundwater, drainage and </w:t>
      </w:r>
      <w:r w:rsidR="00C15C67" w:rsidRPr="0031477B">
        <w:rPr>
          <w:lang w:val="en-US"/>
        </w:rPr>
        <w:t>storm water</w:t>
      </w:r>
      <w:r w:rsidRPr="0031477B">
        <w:rPr>
          <w:lang w:val="en-US"/>
        </w:rPr>
        <w:t xml:space="preserve"> management systems;</w:t>
      </w:r>
    </w:p>
    <w:p w14:paraId="5FFECC6E" w14:textId="77777777" w:rsidR="000168DE" w:rsidRPr="0031477B" w:rsidRDefault="16432527" w:rsidP="0083379F">
      <w:pPr>
        <w:pStyle w:val="ListParagraph"/>
        <w:numPr>
          <w:ilvl w:val="1"/>
          <w:numId w:val="37"/>
        </w:numPr>
        <w:ind w:left="2410" w:hanging="425"/>
        <w:rPr>
          <w:lang w:val="en-US"/>
        </w:rPr>
      </w:pPr>
      <w:r w:rsidRPr="0031477B">
        <w:rPr>
          <w:lang w:val="en-US"/>
        </w:rPr>
        <w:t>Passenger platforms;</w:t>
      </w:r>
    </w:p>
    <w:p w14:paraId="4CF575EC" w14:textId="77777777" w:rsidR="000168DE" w:rsidRPr="0031477B" w:rsidRDefault="16432527" w:rsidP="0083379F">
      <w:pPr>
        <w:pStyle w:val="ListParagraph"/>
        <w:numPr>
          <w:ilvl w:val="1"/>
          <w:numId w:val="37"/>
        </w:numPr>
        <w:ind w:left="2410" w:hanging="425"/>
        <w:rPr>
          <w:lang w:val="en-US"/>
        </w:rPr>
      </w:pPr>
      <w:r w:rsidRPr="0031477B">
        <w:rPr>
          <w:lang w:val="en-US"/>
        </w:rPr>
        <w:t>Road and pedestrian segregated-grade crossings;</w:t>
      </w:r>
    </w:p>
    <w:p w14:paraId="7FB9B007" w14:textId="77777777" w:rsidR="000168DE" w:rsidRPr="0031477B" w:rsidRDefault="16432527" w:rsidP="0083379F">
      <w:pPr>
        <w:pStyle w:val="ListParagraph"/>
        <w:numPr>
          <w:ilvl w:val="1"/>
          <w:numId w:val="37"/>
        </w:numPr>
        <w:ind w:left="2410" w:hanging="425"/>
        <w:rPr>
          <w:lang w:val="en-US"/>
        </w:rPr>
      </w:pPr>
      <w:r w:rsidRPr="0031477B">
        <w:rPr>
          <w:lang w:val="en-US"/>
        </w:rPr>
        <w:t>Noise barriers and other technical solutions for reduction of noise and vibration;</w:t>
      </w:r>
    </w:p>
    <w:p w14:paraId="11A2FFD2" w14:textId="77777777" w:rsidR="000168DE" w:rsidRPr="0031477B" w:rsidRDefault="16432527" w:rsidP="0083379F">
      <w:pPr>
        <w:pStyle w:val="ListParagraph"/>
        <w:numPr>
          <w:ilvl w:val="1"/>
          <w:numId w:val="37"/>
        </w:numPr>
        <w:ind w:left="2410" w:hanging="425"/>
        <w:rPr>
          <w:lang w:val="en-US"/>
        </w:rPr>
      </w:pPr>
      <w:r w:rsidRPr="0031477B">
        <w:rPr>
          <w:lang w:val="en-US"/>
        </w:rPr>
        <w:t>Cabling along railway line;</w:t>
      </w:r>
    </w:p>
    <w:p w14:paraId="353CD7C2" w14:textId="77777777" w:rsidR="000168DE" w:rsidRPr="0031477B" w:rsidRDefault="16432527" w:rsidP="0083379F">
      <w:pPr>
        <w:pStyle w:val="ListParagraph"/>
        <w:numPr>
          <w:ilvl w:val="1"/>
          <w:numId w:val="37"/>
        </w:numPr>
        <w:ind w:left="2410" w:hanging="425"/>
        <w:rPr>
          <w:lang w:val="en-US"/>
        </w:rPr>
      </w:pPr>
      <w:r w:rsidRPr="0031477B">
        <w:rPr>
          <w:lang w:val="en-US"/>
        </w:rPr>
        <w:t>Access and maintenance roads along railway line;</w:t>
      </w:r>
    </w:p>
    <w:p w14:paraId="7A2DF75A" w14:textId="5237CD01" w:rsidR="000168DE" w:rsidRPr="0031477B" w:rsidRDefault="16432527" w:rsidP="0083379F">
      <w:pPr>
        <w:pStyle w:val="ListParagraph"/>
        <w:numPr>
          <w:ilvl w:val="1"/>
          <w:numId w:val="37"/>
        </w:numPr>
        <w:ind w:left="2410" w:hanging="425"/>
        <w:rPr>
          <w:lang w:val="en-US"/>
        </w:rPr>
      </w:pPr>
      <w:r w:rsidRPr="0031477B">
        <w:rPr>
          <w:lang w:val="en-US"/>
        </w:rPr>
        <w:t>Communication and utility networks, including crossings, local roads, state roads</w:t>
      </w:r>
      <w:r w:rsidR="0017352A" w:rsidRPr="0031477B">
        <w:rPr>
          <w:lang w:val="en-US"/>
        </w:rPr>
        <w:t xml:space="preserve"> and other affected infrastructure</w:t>
      </w:r>
      <w:r w:rsidRPr="0031477B">
        <w:rPr>
          <w:lang w:val="en-US"/>
        </w:rPr>
        <w:t>.</w:t>
      </w:r>
    </w:p>
    <w:p w14:paraId="1B9E2BCF" w14:textId="2C76F270" w:rsidR="001C541F" w:rsidRPr="0031477B" w:rsidRDefault="001C541F" w:rsidP="0083379F">
      <w:pPr>
        <w:pStyle w:val="ListParagraph"/>
        <w:numPr>
          <w:ilvl w:val="1"/>
          <w:numId w:val="37"/>
        </w:numPr>
        <w:ind w:left="2410" w:hanging="425"/>
        <w:rPr>
          <w:lang w:val="en-US"/>
        </w:rPr>
      </w:pPr>
      <w:r w:rsidRPr="0031477B">
        <w:rPr>
          <w:lang w:val="en-US"/>
        </w:rPr>
        <w:t>Any additional drawings and documents according to Country’s legislation</w:t>
      </w:r>
      <w:r w:rsidR="002C53BC" w:rsidRPr="0031477B">
        <w:rPr>
          <w:lang w:val="en-US"/>
        </w:rPr>
        <w:t>.</w:t>
      </w:r>
    </w:p>
    <w:p w14:paraId="7AD1EEEE" w14:textId="1FA93CA6" w:rsidR="00AF4825" w:rsidRPr="0031477B" w:rsidRDefault="00AF4825" w:rsidP="0083379F">
      <w:pPr>
        <w:pStyle w:val="ListParagraph"/>
        <w:numPr>
          <w:ilvl w:val="0"/>
          <w:numId w:val="37"/>
        </w:numPr>
        <w:ind w:left="1985" w:hanging="425"/>
        <w:rPr>
          <w:lang w:val="en-US"/>
        </w:rPr>
      </w:pPr>
      <w:r w:rsidRPr="0031477B">
        <w:rPr>
          <w:lang w:val="en-US"/>
        </w:rPr>
        <w:t xml:space="preserve">The Consultant shall provide </w:t>
      </w:r>
      <w:r w:rsidR="0064754C" w:rsidRPr="0031477B">
        <w:rPr>
          <w:lang w:val="en-US"/>
        </w:rPr>
        <w:t>a</w:t>
      </w:r>
      <w:r w:rsidRPr="0031477B">
        <w:rPr>
          <w:lang w:val="en-US"/>
        </w:rPr>
        <w:t xml:space="preserve"> list of text and graphical documents, such as drawings, sketches, plans, schemes, diagrams, etc., and propose exact appearance of these documents for Master design to define the scope of graphical documents and minimum level of detailing. Alternative scales may be offered. The Consultant shall correct/improve/supplement the list and/or minimum level of detailing and get Client’s approval.</w:t>
      </w:r>
      <w:r w:rsidR="002C53BC" w:rsidRPr="0031477B">
        <w:rPr>
          <w:lang w:val="en-US"/>
        </w:rPr>
        <w:t xml:space="preserve"> Consultant shall provide any additional </w:t>
      </w:r>
      <w:r w:rsidR="00A65405" w:rsidRPr="0031477B">
        <w:rPr>
          <w:lang w:val="en-US"/>
        </w:rPr>
        <w:t>graphic</w:t>
      </w:r>
      <w:r w:rsidR="009B57F5" w:rsidRPr="0031477B">
        <w:rPr>
          <w:lang w:val="en-US"/>
        </w:rPr>
        <w:t xml:space="preserve"> materials/documents or other information </w:t>
      </w:r>
      <w:r w:rsidR="001D2319" w:rsidRPr="0031477B">
        <w:rPr>
          <w:lang w:val="en-US"/>
        </w:rPr>
        <w:t xml:space="preserve">if </w:t>
      </w:r>
      <w:r w:rsidR="009B57F5" w:rsidRPr="0031477B">
        <w:rPr>
          <w:lang w:val="en-US"/>
        </w:rPr>
        <w:t xml:space="preserve">it is </w:t>
      </w:r>
      <w:r w:rsidR="00E1414A" w:rsidRPr="0031477B">
        <w:rPr>
          <w:lang w:val="en-US"/>
        </w:rPr>
        <w:t xml:space="preserve">necessary to do </w:t>
      </w:r>
      <w:r w:rsidR="009B57F5" w:rsidRPr="0031477B">
        <w:rPr>
          <w:lang w:val="en-US"/>
        </w:rPr>
        <w:t xml:space="preserve">according to </w:t>
      </w:r>
      <w:r w:rsidR="00053216" w:rsidRPr="0031477B">
        <w:rPr>
          <w:lang w:val="en-US"/>
        </w:rPr>
        <w:t xml:space="preserve">reasonable requirements of </w:t>
      </w:r>
      <w:r w:rsidR="006164EA" w:rsidRPr="0031477B">
        <w:rPr>
          <w:lang w:val="en-US"/>
        </w:rPr>
        <w:t>approving authorities.</w:t>
      </w:r>
    </w:p>
    <w:p w14:paraId="0937FDD7" w14:textId="1CAACD48" w:rsidR="000168DE" w:rsidRPr="0031477B" w:rsidRDefault="16432527" w:rsidP="0083379F">
      <w:pPr>
        <w:pStyle w:val="ListParagraph"/>
        <w:numPr>
          <w:ilvl w:val="0"/>
          <w:numId w:val="37"/>
        </w:numPr>
        <w:ind w:left="1985" w:hanging="425"/>
        <w:rPr>
          <w:lang w:val="en-US"/>
        </w:rPr>
      </w:pPr>
      <w:r w:rsidRPr="0031477B">
        <w:rPr>
          <w:lang w:val="en-US"/>
        </w:rPr>
        <w:t xml:space="preserve">Includes a collection of all technical conditions received and preliminary approvals by the </w:t>
      </w:r>
      <w:r w:rsidR="00D052C2" w:rsidRPr="0031477B">
        <w:rPr>
          <w:lang w:val="en-US"/>
        </w:rPr>
        <w:t xml:space="preserve">Affected parties </w:t>
      </w:r>
      <w:r w:rsidRPr="0031477B">
        <w:rPr>
          <w:lang w:val="en-US"/>
        </w:rPr>
        <w:t>that issued them.</w:t>
      </w:r>
    </w:p>
    <w:p w14:paraId="4411CCDD" w14:textId="77777777" w:rsidR="000168DE" w:rsidRPr="0031477B" w:rsidRDefault="16432527" w:rsidP="0083379F">
      <w:pPr>
        <w:pStyle w:val="ListParagraph"/>
        <w:numPr>
          <w:ilvl w:val="0"/>
          <w:numId w:val="37"/>
        </w:numPr>
        <w:ind w:left="1985" w:hanging="425"/>
        <w:rPr>
          <w:lang w:val="en-US"/>
        </w:rPr>
      </w:pPr>
      <w:r w:rsidRPr="0031477B">
        <w:rPr>
          <w:lang w:val="en-US"/>
        </w:rPr>
        <w:t>BIM and LOD for Master Design are described in the BIM Employer’s Information Requirements.</w:t>
      </w:r>
    </w:p>
    <w:p w14:paraId="79ED171E" w14:textId="7E911188" w:rsidR="000168DE" w:rsidRPr="00714F9B" w:rsidRDefault="16432527" w:rsidP="0083379F">
      <w:pPr>
        <w:pStyle w:val="ListParagraph"/>
        <w:numPr>
          <w:ilvl w:val="0"/>
          <w:numId w:val="37"/>
        </w:numPr>
        <w:ind w:left="1985" w:hanging="425"/>
        <w:rPr>
          <w:lang w:val="en-US"/>
        </w:rPr>
      </w:pPr>
      <w:r w:rsidRPr="0031477B">
        <w:rPr>
          <w:lang w:val="en-US"/>
        </w:rPr>
        <w:t xml:space="preserve">All power supply, catenary, </w:t>
      </w:r>
      <w:proofErr w:type="spellStart"/>
      <w:r w:rsidR="00C15C67" w:rsidRPr="0031477B">
        <w:rPr>
          <w:lang w:val="en-US"/>
        </w:rPr>
        <w:t>signalling</w:t>
      </w:r>
      <w:proofErr w:type="spellEnd"/>
      <w:r w:rsidRPr="0031477B">
        <w:rPr>
          <w:lang w:val="en-US"/>
        </w:rPr>
        <w:t xml:space="preserve">, ERTMS posts and cables layout without systems based on Design </w:t>
      </w:r>
      <w:r w:rsidR="00C15C67" w:rsidRPr="0031477B">
        <w:rPr>
          <w:lang w:val="en-US"/>
        </w:rPr>
        <w:t>Guidelines</w:t>
      </w:r>
      <w:r w:rsidRPr="0031477B">
        <w:rPr>
          <w:lang w:val="en-US"/>
        </w:rPr>
        <w:t xml:space="preserve"> shall be designed as </w:t>
      </w:r>
      <w:r w:rsidR="004D15C1" w:rsidRPr="0031477B">
        <w:rPr>
          <w:lang w:val="en-US"/>
        </w:rPr>
        <w:t>C</w:t>
      </w:r>
      <w:r w:rsidRPr="0031477B">
        <w:rPr>
          <w:lang w:val="en-US"/>
        </w:rPr>
        <w:t xml:space="preserve">onceptual </w:t>
      </w:r>
      <w:r w:rsidR="00C15C67" w:rsidRPr="0031477B">
        <w:rPr>
          <w:lang w:val="en-US"/>
        </w:rPr>
        <w:t>design</w:t>
      </w:r>
      <w:r w:rsidRPr="0031477B">
        <w:rPr>
          <w:lang w:val="en-US"/>
        </w:rPr>
        <w:t xml:space="preserve">. All loads from catenary system shall be calculated and integrated to embankment, bridges, tunnels, viaducts and platforms </w:t>
      </w:r>
      <w:r w:rsidRPr="00714F9B">
        <w:rPr>
          <w:lang w:val="en-US"/>
        </w:rPr>
        <w:t>load calculations.</w:t>
      </w:r>
    </w:p>
    <w:p w14:paraId="179CDC20" w14:textId="5288F0C1" w:rsidR="00A914B2" w:rsidRPr="00714F9B" w:rsidRDefault="16432527" w:rsidP="0083379F">
      <w:pPr>
        <w:pStyle w:val="ListParagraph"/>
        <w:numPr>
          <w:ilvl w:val="0"/>
          <w:numId w:val="37"/>
        </w:numPr>
        <w:ind w:left="1985" w:hanging="425"/>
        <w:rPr>
          <w:lang w:val="en-US"/>
        </w:rPr>
      </w:pPr>
      <w:r w:rsidRPr="00714F9B">
        <w:rPr>
          <w:lang w:val="en-US"/>
        </w:rPr>
        <w:t xml:space="preserve">All local </w:t>
      </w:r>
      <w:r w:rsidR="003F63B6" w:rsidRPr="00714F9B">
        <w:rPr>
          <w:lang w:val="en-US"/>
        </w:rPr>
        <w:t>passenger</w:t>
      </w:r>
      <w:r w:rsidR="00071405" w:rsidRPr="00714F9B">
        <w:rPr>
          <w:lang w:val="en-US"/>
        </w:rPr>
        <w:t xml:space="preserve"> </w:t>
      </w:r>
      <w:r w:rsidRPr="00714F9B">
        <w:rPr>
          <w:lang w:val="en-US"/>
        </w:rPr>
        <w:t xml:space="preserve">platforms </w:t>
      </w:r>
      <w:r w:rsidR="00624760" w:rsidRPr="00714F9B">
        <w:rPr>
          <w:lang w:val="en-US"/>
        </w:rPr>
        <w:t>with</w:t>
      </w:r>
      <w:r w:rsidRPr="00714F9B">
        <w:rPr>
          <w:lang w:val="en-US"/>
        </w:rPr>
        <w:t xml:space="preserve"> lighting (with designed network connections from </w:t>
      </w:r>
      <w:r w:rsidR="000133D1" w:rsidRPr="00714F9B">
        <w:rPr>
          <w:lang w:val="en-US"/>
        </w:rPr>
        <w:t>e</w:t>
      </w:r>
      <w:r w:rsidRPr="00714F9B">
        <w:rPr>
          <w:lang w:val="en-US"/>
        </w:rPr>
        <w:t xml:space="preserve">nergy </w:t>
      </w:r>
      <w:r w:rsidR="00C15C67" w:rsidRPr="00714F9B">
        <w:rPr>
          <w:lang w:val="en-US"/>
        </w:rPr>
        <w:t>suppliers</w:t>
      </w:r>
      <w:r w:rsidRPr="00714F9B">
        <w:rPr>
          <w:lang w:val="en-US"/>
        </w:rPr>
        <w:t xml:space="preserve">), pedestrian and cyclist roads, catenary posts and catenary and </w:t>
      </w:r>
      <w:proofErr w:type="spellStart"/>
      <w:r w:rsidR="00C15C67" w:rsidRPr="00714F9B">
        <w:rPr>
          <w:lang w:val="en-US"/>
        </w:rPr>
        <w:t>signalling</w:t>
      </w:r>
      <w:proofErr w:type="spellEnd"/>
      <w:r w:rsidRPr="00714F9B">
        <w:rPr>
          <w:lang w:val="en-US"/>
        </w:rPr>
        <w:t xml:space="preserve"> cable layouts </w:t>
      </w:r>
      <w:r w:rsidR="004F72A8" w:rsidRPr="00714F9B">
        <w:rPr>
          <w:lang w:val="en-US"/>
        </w:rPr>
        <w:t xml:space="preserve">with </w:t>
      </w:r>
      <w:r w:rsidR="00470343" w:rsidRPr="00714F9B">
        <w:rPr>
          <w:lang w:val="en-US"/>
        </w:rPr>
        <w:t>passengers’</w:t>
      </w:r>
      <w:r w:rsidRPr="00714F9B">
        <w:rPr>
          <w:lang w:val="en-US"/>
        </w:rPr>
        <w:t xml:space="preserve"> information system facilities (without systems) </w:t>
      </w:r>
      <w:r w:rsidR="00C84356" w:rsidRPr="00714F9B">
        <w:rPr>
          <w:lang w:val="en-US"/>
        </w:rPr>
        <w:t>of local passenger stops</w:t>
      </w:r>
      <w:r w:rsidR="008F5F41" w:rsidRPr="00714F9B">
        <w:rPr>
          <w:lang w:val="en-US"/>
        </w:rPr>
        <w:t xml:space="preserve">, </w:t>
      </w:r>
      <w:r w:rsidR="008F5F41" w:rsidRPr="00714F9B">
        <w:rPr>
          <w:lang w:val="en-GB"/>
        </w:rPr>
        <w:t>snow cleaning systems</w:t>
      </w:r>
      <w:r w:rsidR="00C84356" w:rsidRPr="00714F9B">
        <w:rPr>
          <w:lang w:val="en-US"/>
        </w:rPr>
        <w:t xml:space="preserve"> </w:t>
      </w:r>
      <w:r w:rsidRPr="00714F9B">
        <w:rPr>
          <w:lang w:val="en-US"/>
        </w:rPr>
        <w:t xml:space="preserve">shall </w:t>
      </w:r>
      <w:r w:rsidR="00375854" w:rsidRPr="00714F9B">
        <w:rPr>
          <w:lang w:val="en-US"/>
        </w:rPr>
        <w:t>be designed</w:t>
      </w:r>
      <w:r w:rsidR="00F873E1" w:rsidRPr="00714F9B">
        <w:rPr>
          <w:lang w:val="en-US"/>
        </w:rPr>
        <w:t xml:space="preserve"> </w:t>
      </w:r>
      <w:r w:rsidR="00375854" w:rsidRPr="00714F9B">
        <w:rPr>
          <w:lang w:val="en-US"/>
        </w:rPr>
        <w:t>in</w:t>
      </w:r>
      <w:r w:rsidRPr="00714F9B">
        <w:rPr>
          <w:lang w:val="en-US"/>
        </w:rPr>
        <w:t xml:space="preserve"> </w:t>
      </w:r>
      <w:r w:rsidR="00470343" w:rsidRPr="00714F9B">
        <w:rPr>
          <w:lang w:val="en-US"/>
        </w:rPr>
        <w:t>C</w:t>
      </w:r>
      <w:r w:rsidRPr="00714F9B">
        <w:rPr>
          <w:lang w:val="en-US"/>
        </w:rPr>
        <w:t xml:space="preserve">onceptual </w:t>
      </w:r>
      <w:r w:rsidR="004D15C1" w:rsidRPr="00714F9B">
        <w:rPr>
          <w:lang w:val="en-US"/>
        </w:rPr>
        <w:t>d</w:t>
      </w:r>
      <w:r w:rsidRPr="00714F9B">
        <w:rPr>
          <w:lang w:val="en-US"/>
        </w:rPr>
        <w:t>esign level (land plot borders shall be determined) according Detail BIM Strategy.</w:t>
      </w:r>
    </w:p>
    <w:p w14:paraId="1C269A51" w14:textId="15133B1D" w:rsidR="002153D4" w:rsidRPr="00714F9B" w:rsidRDefault="002153D4" w:rsidP="002153D4">
      <w:pPr>
        <w:pStyle w:val="ListParagraph"/>
        <w:numPr>
          <w:ilvl w:val="0"/>
          <w:numId w:val="37"/>
        </w:numPr>
        <w:ind w:left="1985" w:hanging="425"/>
        <w:rPr>
          <w:lang w:val="en-US"/>
        </w:rPr>
      </w:pPr>
      <w:r w:rsidRPr="00714F9B">
        <w:rPr>
          <w:lang w:val="en-US"/>
        </w:rPr>
        <w:t xml:space="preserve">All Master Design documentation shall be delivered in the paper format, BIM, DWG or other format (as required by the Affected parties, Expertise, NoBo), PDF format, including Word and Excel file formats and other editable source file format if applicable. </w:t>
      </w:r>
    </w:p>
    <w:p w14:paraId="7FEFAB0F" w14:textId="11C9C348" w:rsidR="00D444F0" w:rsidRPr="0031477B" w:rsidRDefault="00D444F0" w:rsidP="00D444F0">
      <w:pPr>
        <w:pStyle w:val="ListParagraph"/>
        <w:ind w:left="1985"/>
        <w:rPr>
          <w:lang w:val="en-US"/>
        </w:rPr>
      </w:pPr>
    </w:p>
    <w:p w14:paraId="07A91785" w14:textId="45DD65E6" w:rsidR="000168DE" w:rsidRPr="0031477B" w:rsidRDefault="00213728" w:rsidP="008049E6">
      <w:pPr>
        <w:pStyle w:val="3rdlevelheading"/>
        <w:rPr>
          <w:lang w:val="en-US"/>
        </w:rPr>
      </w:pPr>
      <w:r w:rsidRPr="0031477B">
        <w:rPr>
          <w:lang w:val="en-US"/>
        </w:rPr>
        <w:tab/>
      </w:r>
      <w:bookmarkStart w:id="2063" w:name="_Toc513454076"/>
      <w:bookmarkStart w:id="2064" w:name="_Toc513451301"/>
      <w:bookmarkStart w:id="2065" w:name="_Toc513449657"/>
      <w:bookmarkStart w:id="2066" w:name="_Toc513025945"/>
      <w:bookmarkStart w:id="2067" w:name="_Toc513025000"/>
      <w:bookmarkStart w:id="2068" w:name="_Toc513024458"/>
      <w:bookmarkStart w:id="2069" w:name="_Toc513023081"/>
      <w:bookmarkStart w:id="2070" w:name="_Toc513022787"/>
      <w:bookmarkStart w:id="2071" w:name="_Toc513022126"/>
      <w:bookmarkStart w:id="2072" w:name="_Toc513021698"/>
      <w:bookmarkStart w:id="2073" w:name="_Toc513021197"/>
      <w:bookmarkStart w:id="2074" w:name="_Toc513020801"/>
      <w:bookmarkStart w:id="2075" w:name="_Toc513019629"/>
      <w:bookmarkStart w:id="2076" w:name="_Toc513019501"/>
      <w:bookmarkStart w:id="2077" w:name="_Toc513019021"/>
      <w:bookmarkStart w:id="2078" w:name="_Toc513018957"/>
      <w:bookmarkStart w:id="2079" w:name="_Toc513018893"/>
      <w:bookmarkStart w:id="2080" w:name="_Toc513016681"/>
      <w:bookmarkStart w:id="2081" w:name="_Toc513016809"/>
      <w:bookmarkStart w:id="2082" w:name="_Toc513016425"/>
      <w:bookmarkStart w:id="2083" w:name="_Toc513013600"/>
      <w:bookmarkStart w:id="2084" w:name="_Toc513013791"/>
      <w:bookmarkStart w:id="2085" w:name="_Toc512864112"/>
      <w:bookmarkStart w:id="2086" w:name="_Toc512864427"/>
      <w:bookmarkStart w:id="2087" w:name="_Toc512863741"/>
      <w:bookmarkStart w:id="2088" w:name="_Toc512862497"/>
      <w:bookmarkStart w:id="2089" w:name="_Toc512602423"/>
      <w:bookmarkStart w:id="2090" w:name="_Toc512612561"/>
      <w:bookmarkStart w:id="2091" w:name="_Toc512602374"/>
      <w:bookmarkStart w:id="2092" w:name="_Toc512252287"/>
      <w:bookmarkStart w:id="2093" w:name="_Toc511813149"/>
      <w:bookmarkStart w:id="2094" w:name="_Toc511664339"/>
      <w:bookmarkStart w:id="2095" w:name="_Toc511663863"/>
      <w:bookmarkStart w:id="2096" w:name="_Toc511662618"/>
      <w:bookmarkStart w:id="2097" w:name="_Toc511663436"/>
      <w:bookmarkStart w:id="2098" w:name="_Toc511661240"/>
      <w:bookmarkStart w:id="2099" w:name="_Toc511659920"/>
      <w:bookmarkStart w:id="2100" w:name="_Toc511659480"/>
      <w:bookmarkStart w:id="2101" w:name="_Toc511658840"/>
      <w:bookmarkStart w:id="2102" w:name="_Toc511656750"/>
      <w:bookmarkStart w:id="2103" w:name="_Toc517697083"/>
      <w:r w:rsidR="16432527" w:rsidRPr="0031477B">
        <w:rPr>
          <w:lang w:val="en-US"/>
        </w:rPr>
        <w:t>Master Design review and approval</w:t>
      </w:r>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p>
    <w:p w14:paraId="7CF7EB08" w14:textId="64BEBB53" w:rsidR="000168DE" w:rsidRPr="0031477B" w:rsidRDefault="16432527" w:rsidP="0083379F">
      <w:pPr>
        <w:pStyle w:val="ListParagraph"/>
        <w:numPr>
          <w:ilvl w:val="0"/>
          <w:numId w:val="38"/>
        </w:numPr>
        <w:ind w:left="1418" w:hanging="425"/>
        <w:rPr>
          <w:lang w:val="en-US"/>
        </w:rPr>
      </w:pPr>
      <w:r w:rsidRPr="0031477B">
        <w:rPr>
          <w:lang w:val="en-US"/>
        </w:rPr>
        <w:t xml:space="preserve">The Master Design </w:t>
      </w:r>
      <w:r w:rsidR="00A73389" w:rsidRPr="0031477B">
        <w:rPr>
          <w:lang w:val="en-US"/>
        </w:rPr>
        <w:t xml:space="preserve">shall be </w:t>
      </w:r>
      <w:r w:rsidRPr="0031477B">
        <w:rPr>
          <w:lang w:val="en-US"/>
        </w:rPr>
        <w:t>submitted to Client for review.</w:t>
      </w:r>
    </w:p>
    <w:p w14:paraId="74D51717" w14:textId="7BE8EE91" w:rsidR="00977EF4" w:rsidRPr="0031477B" w:rsidRDefault="00977EF4" w:rsidP="0083379F">
      <w:pPr>
        <w:pStyle w:val="ListParagraph"/>
        <w:numPr>
          <w:ilvl w:val="0"/>
          <w:numId w:val="38"/>
        </w:numPr>
        <w:ind w:left="1418" w:hanging="425"/>
        <w:rPr>
          <w:lang w:val="en-US"/>
        </w:rPr>
      </w:pPr>
      <w:r w:rsidRPr="0031477B">
        <w:rPr>
          <w:lang w:val="en-US"/>
        </w:rPr>
        <w:t>During Master Design process Consultant shall</w:t>
      </w:r>
      <w:r w:rsidR="00DE66F3" w:rsidRPr="0031477B">
        <w:rPr>
          <w:lang w:val="en-US"/>
        </w:rPr>
        <w:t xml:space="preserve"> provide </w:t>
      </w:r>
      <w:r w:rsidR="00650E25" w:rsidRPr="0031477B">
        <w:rPr>
          <w:lang w:val="en-US"/>
        </w:rPr>
        <w:t>required information to</w:t>
      </w:r>
      <w:r w:rsidRPr="0031477B">
        <w:rPr>
          <w:lang w:val="en-US"/>
        </w:rPr>
        <w:t xml:space="preserve"> NoBo </w:t>
      </w:r>
      <w:r w:rsidR="00785A84" w:rsidRPr="0031477B">
        <w:rPr>
          <w:lang w:val="en-US"/>
        </w:rPr>
        <w:t xml:space="preserve">as well as design expertise </w:t>
      </w:r>
      <w:r w:rsidRPr="0031477B">
        <w:rPr>
          <w:lang w:val="en-US"/>
        </w:rPr>
        <w:t xml:space="preserve">expert </w:t>
      </w:r>
      <w:r w:rsidR="00785A84" w:rsidRPr="0031477B">
        <w:rPr>
          <w:lang w:val="en-US"/>
        </w:rPr>
        <w:t>(</w:t>
      </w:r>
      <w:r w:rsidR="00B921A2" w:rsidRPr="0031477B">
        <w:rPr>
          <w:lang w:val="en-US"/>
        </w:rPr>
        <w:t xml:space="preserve">to be </w:t>
      </w:r>
      <w:proofErr w:type="spellStart"/>
      <w:r w:rsidR="005E6974" w:rsidRPr="0031477B">
        <w:rPr>
          <w:lang w:val="en-US"/>
        </w:rPr>
        <w:t>organised</w:t>
      </w:r>
      <w:proofErr w:type="spellEnd"/>
      <w:r w:rsidR="005E6974" w:rsidRPr="0031477B">
        <w:rPr>
          <w:lang w:val="en-US"/>
        </w:rPr>
        <w:t xml:space="preserve"> separately </w:t>
      </w:r>
      <w:r w:rsidR="00B921A2" w:rsidRPr="0031477B">
        <w:rPr>
          <w:lang w:val="en-US"/>
        </w:rPr>
        <w:t>by the Client</w:t>
      </w:r>
      <w:r w:rsidR="00785A84" w:rsidRPr="0031477B">
        <w:rPr>
          <w:lang w:val="en-US"/>
        </w:rPr>
        <w:t>)</w:t>
      </w:r>
      <w:r w:rsidR="00A9081B" w:rsidRPr="0031477B">
        <w:rPr>
          <w:lang w:val="en-US"/>
        </w:rPr>
        <w:t>.</w:t>
      </w:r>
    </w:p>
    <w:p w14:paraId="4E008811" w14:textId="0778AD39" w:rsidR="000168DE" w:rsidRPr="0031477B" w:rsidRDefault="16432527" w:rsidP="0083379F">
      <w:pPr>
        <w:pStyle w:val="ListParagraph"/>
        <w:numPr>
          <w:ilvl w:val="0"/>
          <w:numId w:val="38"/>
        </w:numPr>
        <w:ind w:left="1418" w:hanging="425"/>
        <w:rPr>
          <w:lang w:val="en-US"/>
        </w:rPr>
      </w:pPr>
      <w:r w:rsidRPr="0031477B">
        <w:rPr>
          <w:lang w:val="en-US"/>
        </w:rPr>
        <w:t xml:space="preserve">Administrative review. After receipt of the provided Master design in a period of up to 10 </w:t>
      </w:r>
      <w:r w:rsidR="00825B73" w:rsidRPr="0031477B">
        <w:rPr>
          <w:lang w:val="en-US"/>
        </w:rPr>
        <w:t xml:space="preserve">(ten) </w:t>
      </w:r>
      <w:r w:rsidRPr="0031477B">
        <w:rPr>
          <w:lang w:val="en-US"/>
        </w:rPr>
        <w:t>days Client will carry out administrative review. The aim of the administrative review is to check whether the Master design provided is complete. If submission is incomplete, Client requests resubmission of the Master design in full scope.</w:t>
      </w:r>
    </w:p>
    <w:p w14:paraId="56316361" w14:textId="27710694" w:rsidR="000168DE" w:rsidRPr="0031477B" w:rsidRDefault="16432527" w:rsidP="0083379F">
      <w:pPr>
        <w:pStyle w:val="ListParagraph"/>
        <w:numPr>
          <w:ilvl w:val="0"/>
          <w:numId w:val="38"/>
        </w:numPr>
        <w:ind w:left="1418" w:hanging="425"/>
        <w:rPr>
          <w:lang w:val="en-US"/>
        </w:rPr>
      </w:pPr>
      <w:r w:rsidRPr="0031477B">
        <w:rPr>
          <w:lang w:val="en-US"/>
        </w:rPr>
        <w:t xml:space="preserve">Technical review. After receipt of a complete Master Design in a period of up to 45 </w:t>
      </w:r>
      <w:r w:rsidR="00825B73" w:rsidRPr="0031477B">
        <w:rPr>
          <w:lang w:val="en-US"/>
        </w:rPr>
        <w:t xml:space="preserve">(forty five) </w:t>
      </w:r>
      <w:r w:rsidRPr="0031477B">
        <w:rPr>
          <w:lang w:val="en-US"/>
        </w:rPr>
        <w:t xml:space="preserve">days Client together with Beneficiary representatives will prepare the technical review report.  </w:t>
      </w:r>
      <w:bookmarkStart w:id="2104" w:name="_Hlk515391622"/>
      <w:bookmarkEnd w:id="2104"/>
    </w:p>
    <w:p w14:paraId="3FBE64DE" w14:textId="6E4618F6" w:rsidR="000168DE" w:rsidRPr="0031477B" w:rsidRDefault="16432527" w:rsidP="0083379F">
      <w:pPr>
        <w:pStyle w:val="ListParagraph"/>
        <w:numPr>
          <w:ilvl w:val="0"/>
          <w:numId w:val="38"/>
        </w:numPr>
        <w:ind w:left="1418" w:hanging="425"/>
        <w:rPr>
          <w:lang w:val="en-US"/>
        </w:rPr>
      </w:pPr>
      <w:r w:rsidRPr="0031477B">
        <w:rPr>
          <w:lang w:val="en-US"/>
        </w:rPr>
        <w:t xml:space="preserve">At least one review </w:t>
      </w:r>
      <w:r w:rsidR="00ED6911" w:rsidRPr="0031477B">
        <w:rPr>
          <w:lang w:val="en-US"/>
        </w:rPr>
        <w:t>meeting with</w:t>
      </w:r>
      <w:r w:rsidRPr="0031477B">
        <w:rPr>
          <w:lang w:val="en-US"/>
        </w:rPr>
        <w:t xml:space="preserve"> Client takes place during the review period. </w:t>
      </w:r>
    </w:p>
    <w:p w14:paraId="47968B90" w14:textId="3F3C25AC" w:rsidR="007F5E3B" w:rsidRPr="0031477B" w:rsidRDefault="007F5E3B" w:rsidP="0083379F">
      <w:pPr>
        <w:pStyle w:val="ListParagraph"/>
        <w:numPr>
          <w:ilvl w:val="0"/>
          <w:numId w:val="50"/>
        </w:numPr>
        <w:spacing w:line="259" w:lineRule="auto"/>
        <w:ind w:left="1418" w:hanging="425"/>
        <w:rPr>
          <w:lang w:val="en-US"/>
        </w:rPr>
      </w:pPr>
      <w:r w:rsidRPr="0031477B">
        <w:rPr>
          <w:lang w:val="en-US"/>
        </w:rPr>
        <w:t xml:space="preserve">The technical review report has three </w:t>
      </w:r>
      <w:r w:rsidR="00902AC2" w:rsidRPr="0031477B">
        <w:rPr>
          <w:lang w:val="en-US"/>
        </w:rPr>
        <w:t xml:space="preserve">decision </w:t>
      </w:r>
      <w:r w:rsidRPr="0031477B">
        <w:rPr>
          <w:lang w:val="en-US"/>
        </w:rPr>
        <w:t xml:space="preserve">options in Latvia: </w:t>
      </w:r>
    </w:p>
    <w:p w14:paraId="7574E116" w14:textId="050D1BF6" w:rsidR="007F5E3B" w:rsidRPr="0031477B" w:rsidRDefault="007F5E3B" w:rsidP="0083379F">
      <w:pPr>
        <w:pStyle w:val="ListParagraph"/>
        <w:numPr>
          <w:ilvl w:val="0"/>
          <w:numId w:val="51"/>
        </w:numPr>
        <w:spacing w:line="259" w:lineRule="auto"/>
        <w:ind w:left="1843" w:hanging="425"/>
        <w:rPr>
          <w:lang w:val="en-US"/>
        </w:rPr>
      </w:pPr>
      <w:r w:rsidRPr="0031477B">
        <w:rPr>
          <w:lang w:val="en-US"/>
        </w:rPr>
        <w:t xml:space="preserve">confirming that the Master design is compliant and work on Detailed </w:t>
      </w:r>
      <w:r w:rsidR="0020162A" w:rsidRPr="0031477B">
        <w:rPr>
          <w:lang w:val="en-US"/>
        </w:rPr>
        <w:t>T</w:t>
      </w:r>
      <w:r w:rsidRPr="0031477B">
        <w:rPr>
          <w:lang w:val="en-US"/>
        </w:rPr>
        <w:t xml:space="preserve">echnical </w:t>
      </w:r>
      <w:r w:rsidR="0020162A" w:rsidRPr="0031477B">
        <w:rPr>
          <w:lang w:val="en-US"/>
        </w:rPr>
        <w:t>D</w:t>
      </w:r>
      <w:r w:rsidRPr="0031477B">
        <w:rPr>
          <w:lang w:val="en-US"/>
        </w:rPr>
        <w:t>esign can be started with no additional recommendations.</w:t>
      </w:r>
    </w:p>
    <w:p w14:paraId="1FEBF7AA" w14:textId="1F074751" w:rsidR="007F5E3B" w:rsidRPr="0031477B" w:rsidRDefault="007F5E3B" w:rsidP="0083379F">
      <w:pPr>
        <w:pStyle w:val="ListParagraph"/>
        <w:numPr>
          <w:ilvl w:val="0"/>
          <w:numId w:val="51"/>
        </w:numPr>
        <w:spacing w:line="259" w:lineRule="auto"/>
        <w:ind w:left="1843" w:hanging="425"/>
        <w:rPr>
          <w:lang w:val="en-US"/>
        </w:rPr>
      </w:pPr>
      <w:r w:rsidRPr="0031477B">
        <w:rPr>
          <w:lang w:val="en-US"/>
        </w:rPr>
        <w:t xml:space="preserve">confirming that the Master design is compliant and work on Detailed </w:t>
      </w:r>
      <w:r w:rsidR="0020162A" w:rsidRPr="0031477B">
        <w:rPr>
          <w:lang w:val="en-US"/>
        </w:rPr>
        <w:t>T</w:t>
      </w:r>
      <w:r w:rsidRPr="0031477B">
        <w:rPr>
          <w:lang w:val="en-US"/>
        </w:rPr>
        <w:t xml:space="preserve">echnical </w:t>
      </w:r>
      <w:r w:rsidR="0020162A" w:rsidRPr="0031477B">
        <w:rPr>
          <w:lang w:val="en-US"/>
        </w:rPr>
        <w:t>D</w:t>
      </w:r>
      <w:r w:rsidRPr="0031477B">
        <w:rPr>
          <w:lang w:val="en-US"/>
        </w:rPr>
        <w:t>esign can be started with recommendations to be implemented. The Consultant is responsible for implementing the recommendations in the Detailed technical design.</w:t>
      </w:r>
    </w:p>
    <w:p w14:paraId="3A88F32C" w14:textId="77777777" w:rsidR="007F5E3B" w:rsidRPr="0031477B" w:rsidRDefault="007F5E3B" w:rsidP="0083379F">
      <w:pPr>
        <w:pStyle w:val="ListParagraph"/>
        <w:numPr>
          <w:ilvl w:val="0"/>
          <w:numId w:val="51"/>
        </w:numPr>
        <w:spacing w:line="259" w:lineRule="auto"/>
        <w:ind w:left="1843" w:hanging="425"/>
        <w:rPr>
          <w:lang w:val="en-US"/>
        </w:rPr>
      </w:pPr>
      <w:r w:rsidRPr="0031477B">
        <w:rPr>
          <w:lang w:val="en-US"/>
        </w:rPr>
        <w:t>defining the Master design as non-compliant and requiring resubmission of the Master design.</w:t>
      </w:r>
    </w:p>
    <w:p w14:paraId="29D340EB" w14:textId="60A24BFA" w:rsidR="003534A8" w:rsidRPr="0031477B" w:rsidRDefault="007F5E3B" w:rsidP="0083379F">
      <w:pPr>
        <w:pStyle w:val="ListParagraph"/>
        <w:numPr>
          <w:ilvl w:val="0"/>
          <w:numId w:val="50"/>
        </w:numPr>
        <w:spacing w:line="259" w:lineRule="auto"/>
        <w:ind w:left="1418" w:hanging="425"/>
        <w:rPr>
          <w:lang w:val="en-US"/>
        </w:rPr>
      </w:pPr>
      <w:r w:rsidRPr="0031477B">
        <w:rPr>
          <w:lang w:val="en-US"/>
        </w:rPr>
        <w:lastRenderedPageBreak/>
        <w:t xml:space="preserve">The Consultant shall receive </w:t>
      </w:r>
      <w:r w:rsidR="008109D8" w:rsidRPr="0031477B">
        <w:rPr>
          <w:lang w:val="en-US"/>
        </w:rPr>
        <w:t xml:space="preserve">preliminary </w:t>
      </w:r>
      <w:r w:rsidRPr="0031477B">
        <w:rPr>
          <w:lang w:val="en-US"/>
        </w:rPr>
        <w:t xml:space="preserve">approvals from the Affected parties of the proposed technical solution and </w:t>
      </w:r>
      <w:proofErr w:type="spellStart"/>
      <w:r w:rsidRPr="0031477B">
        <w:rPr>
          <w:lang w:val="en-US"/>
        </w:rPr>
        <w:t>crossection</w:t>
      </w:r>
      <w:proofErr w:type="spellEnd"/>
      <w:r w:rsidRPr="0031477B">
        <w:rPr>
          <w:lang w:val="en-US"/>
        </w:rPr>
        <w:t xml:space="preserve"> with the railway during Master design level in order to secure further DTD elaborations without extensive modifications.</w:t>
      </w:r>
    </w:p>
    <w:p w14:paraId="05F949EE" w14:textId="32EB5FD5" w:rsidR="00EE4B48" w:rsidRPr="0031477B" w:rsidRDefault="16432527" w:rsidP="00B22088">
      <w:pPr>
        <w:pStyle w:val="2ndlevelheading"/>
        <w:rPr>
          <w:lang w:val="en-US"/>
        </w:rPr>
      </w:pPr>
      <w:bookmarkStart w:id="2105" w:name="_Toc513454077"/>
      <w:bookmarkStart w:id="2106" w:name="_Toc513451302"/>
      <w:bookmarkStart w:id="2107" w:name="_Toc513449658"/>
      <w:bookmarkStart w:id="2108" w:name="_Toc513025946"/>
      <w:bookmarkStart w:id="2109" w:name="_Toc513025001"/>
      <w:bookmarkStart w:id="2110" w:name="_Toc513024459"/>
      <w:bookmarkStart w:id="2111" w:name="_Toc513023082"/>
      <w:bookmarkStart w:id="2112" w:name="_Toc513022788"/>
      <w:bookmarkStart w:id="2113" w:name="_Toc513022127"/>
      <w:bookmarkStart w:id="2114" w:name="_Toc513021699"/>
      <w:bookmarkStart w:id="2115" w:name="_Toc513021198"/>
      <w:bookmarkStart w:id="2116" w:name="_Toc513020802"/>
      <w:bookmarkStart w:id="2117" w:name="_Toc513019630"/>
      <w:bookmarkStart w:id="2118" w:name="_Toc513019502"/>
      <w:bookmarkStart w:id="2119" w:name="_Toc513019022"/>
      <w:bookmarkStart w:id="2120" w:name="_Toc513018958"/>
      <w:bookmarkStart w:id="2121" w:name="_Toc513018894"/>
      <w:bookmarkStart w:id="2122" w:name="_Toc513016682"/>
      <w:bookmarkStart w:id="2123" w:name="_Toc513016810"/>
      <w:bookmarkStart w:id="2124" w:name="_Toc513016426"/>
      <w:bookmarkStart w:id="2125" w:name="_Toc513013601"/>
      <w:bookmarkStart w:id="2126" w:name="_Toc513013792"/>
      <w:bookmarkStart w:id="2127" w:name="_Toc512864113"/>
      <w:bookmarkStart w:id="2128" w:name="_Toc512864428"/>
      <w:bookmarkStart w:id="2129" w:name="_Toc512863742"/>
      <w:bookmarkStart w:id="2130" w:name="_Toc512862498"/>
      <w:bookmarkStart w:id="2131" w:name="_Toc512602424"/>
      <w:bookmarkStart w:id="2132" w:name="_Toc512612562"/>
      <w:bookmarkStart w:id="2133" w:name="_Toc512602375"/>
      <w:bookmarkStart w:id="2134" w:name="_Toc512252288"/>
      <w:bookmarkStart w:id="2135" w:name="_Toc511813150"/>
      <w:bookmarkStart w:id="2136" w:name="_Toc511664340"/>
      <w:bookmarkStart w:id="2137" w:name="_Toc511663864"/>
      <w:bookmarkStart w:id="2138" w:name="_Toc511662619"/>
      <w:bookmarkStart w:id="2139" w:name="_Toc511663437"/>
      <w:bookmarkStart w:id="2140" w:name="_Toc511661241"/>
      <w:bookmarkStart w:id="2141" w:name="_Toc511659921"/>
      <w:bookmarkStart w:id="2142" w:name="_Toc511659481"/>
      <w:bookmarkStart w:id="2143" w:name="_Toc511658841"/>
      <w:bookmarkStart w:id="2144" w:name="_Toc511656751"/>
      <w:bookmarkStart w:id="2145" w:name="_Toc511384243"/>
      <w:bookmarkStart w:id="2146" w:name="_Toc511384361"/>
      <w:bookmarkStart w:id="2147" w:name="_Toc511384100"/>
      <w:bookmarkStart w:id="2148" w:name="_Toc511383481"/>
      <w:bookmarkStart w:id="2149" w:name="_Toc511383348"/>
      <w:bookmarkStart w:id="2150" w:name="_Toc511383030"/>
      <w:bookmarkStart w:id="2151" w:name="_Toc511381445"/>
      <w:bookmarkStart w:id="2152" w:name="_Toc511380236"/>
      <w:bookmarkStart w:id="2153" w:name="_Toc511379985"/>
      <w:bookmarkStart w:id="2154" w:name="_Toc511378823"/>
      <w:bookmarkStart w:id="2155" w:name="_Toc511379170"/>
      <w:bookmarkStart w:id="2156" w:name="_Toc511378775"/>
      <w:bookmarkStart w:id="2157" w:name="_Toc511378086"/>
      <w:bookmarkStart w:id="2158" w:name="_Toc511377978"/>
      <w:bookmarkStart w:id="2159" w:name="_Toc511377503"/>
      <w:bookmarkStart w:id="2160" w:name="_Toc511376827"/>
      <w:bookmarkStart w:id="2161" w:name="_Toc511376238"/>
      <w:bookmarkStart w:id="2162" w:name="_Toc511375695"/>
      <w:bookmarkStart w:id="2163" w:name="_Toc511375642"/>
      <w:bookmarkStart w:id="2164" w:name="_Toc511210050"/>
      <w:bookmarkStart w:id="2165" w:name="_Toc511146626"/>
      <w:bookmarkStart w:id="2166" w:name="_Toc511145525"/>
      <w:bookmarkStart w:id="2167" w:name="_Toc511145617"/>
      <w:bookmarkStart w:id="2168" w:name="_Toc517697084"/>
      <w:bookmarkStart w:id="2169" w:name="_Toc519617041"/>
      <w:bookmarkStart w:id="2170" w:name="_Toc12966756"/>
      <w:r w:rsidRPr="0031477B">
        <w:rPr>
          <w:lang w:val="en-US"/>
        </w:rPr>
        <w:t>Detail Technical Design structure</w:t>
      </w:r>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p>
    <w:p w14:paraId="27703429" w14:textId="003A640C" w:rsidR="00564FA4" w:rsidRPr="0031477B" w:rsidRDefault="00564FA4" w:rsidP="00F072FB">
      <w:pPr>
        <w:pStyle w:val="3rdlevelheading"/>
        <w:outlineLvl w:val="9"/>
        <w:rPr>
          <w:b w:val="0"/>
          <w:lang w:val="en-US"/>
        </w:rPr>
      </w:pPr>
      <w:r w:rsidRPr="0031477B">
        <w:rPr>
          <w:b w:val="0"/>
          <w:lang w:val="en-US"/>
        </w:rPr>
        <w:t xml:space="preserve">Detailed Technical Design shall be prepared in such detailed level to ensure implementation of the requirements of Technical Specifications, applicable Technical standards and to receive all approvals required during the design process. The Detailed </w:t>
      </w:r>
      <w:r w:rsidR="0020162A" w:rsidRPr="0031477B">
        <w:rPr>
          <w:b w:val="0"/>
          <w:lang w:val="en-US"/>
        </w:rPr>
        <w:t>T</w:t>
      </w:r>
      <w:r w:rsidRPr="0031477B">
        <w:rPr>
          <w:b w:val="0"/>
          <w:lang w:val="en-US"/>
        </w:rPr>
        <w:t xml:space="preserve">echnical </w:t>
      </w:r>
      <w:r w:rsidR="00EA3860" w:rsidRPr="0031477B">
        <w:rPr>
          <w:b w:val="0"/>
          <w:lang w:val="en-US"/>
        </w:rPr>
        <w:t>D</w:t>
      </w:r>
      <w:r w:rsidRPr="0031477B">
        <w:rPr>
          <w:b w:val="0"/>
          <w:lang w:val="en-US"/>
        </w:rPr>
        <w:t xml:space="preserve">esign shall provide complete technical solutions for future suppliers and construction companies/personnel to execute the work without further additional </w:t>
      </w:r>
      <w:proofErr w:type="spellStart"/>
      <w:r w:rsidRPr="0031477B">
        <w:rPr>
          <w:b w:val="0"/>
          <w:lang w:val="en-US"/>
        </w:rPr>
        <w:t>detalization</w:t>
      </w:r>
      <w:proofErr w:type="spellEnd"/>
      <w:r w:rsidRPr="0031477B">
        <w:rPr>
          <w:b w:val="0"/>
          <w:lang w:val="en-US"/>
        </w:rPr>
        <w:t>, with all the constructive solutions and materials.</w:t>
      </w:r>
    </w:p>
    <w:p w14:paraId="168DE00A" w14:textId="154CB201" w:rsidR="00564FA4" w:rsidRPr="0031477B" w:rsidRDefault="00564FA4" w:rsidP="00F072FB">
      <w:pPr>
        <w:pStyle w:val="3rdlevelheading"/>
        <w:outlineLvl w:val="9"/>
        <w:rPr>
          <w:b w:val="0"/>
          <w:lang w:val="en-US"/>
        </w:rPr>
      </w:pPr>
      <w:r w:rsidRPr="0031477B">
        <w:rPr>
          <w:b w:val="0"/>
          <w:lang w:val="en-US"/>
        </w:rPr>
        <w:t>All Detailed technical design documentation shall be delivered in the paper format, BIM, DWG or other format (as required by the Affected parties, Expertise, NoB</w:t>
      </w:r>
      <w:r w:rsidR="00785B2A" w:rsidRPr="0031477B">
        <w:rPr>
          <w:b w:val="0"/>
          <w:lang w:val="en-US"/>
        </w:rPr>
        <w:t>o</w:t>
      </w:r>
      <w:r w:rsidRPr="0031477B">
        <w:rPr>
          <w:b w:val="0"/>
          <w:lang w:val="en-US"/>
        </w:rPr>
        <w:t xml:space="preserve">), PDF format, including Word and Excel file formats and other editable source file format if applicable. </w:t>
      </w:r>
    </w:p>
    <w:p w14:paraId="6B3A1CD7" w14:textId="10102494" w:rsidR="00564FA4" w:rsidRPr="0031477B" w:rsidRDefault="00C61280" w:rsidP="00F072FB">
      <w:pPr>
        <w:pStyle w:val="3rdlevelheading"/>
        <w:outlineLvl w:val="9"/>
        <w:rPr>
          <w:b w:val="0"/>
          <w:lang w:val="en-US"/>
        </w:rPr>
      </w:pPr>
      <w:r w:rsidRPr="0031477B">
        <w:rPr>
          <w:b w:val="0"/>
          <w:lang w:val="en-US"/>
        </w:rPr>
        <w:t>Designer shall design Detail Technical Design (</w:t>
      </w:r>
      <w:r w:rsidR="00922A50" w:rsidRPr="0031477B">
        <w:rPr>
          <w:b w:val="0"/>
          <w:lang w:val="en-US"/>
        </w:rPr>
        <w:t>“</w:t>
      </w:r>
      <w:proofErr w:type="spellStart"/>
      <w:r w:rsidR="00922A50" w:rsidRPr="0031477B">
        <w:rPr>
          <w:b w:val="0"/>
          <w:lang w:val="en-US"/>
        </w:rPr>
        <w:t>Būvprojekts</w:t>
      </w:r>
      <w:proofErr w:type="spellEnd"/>
      <w:r w:rsidR="00922A50" w:rsidRPr="0031477B">
        <w:rPr>
          <w:b w:val="0"/>
          <w:lang w:val="en-US"/>
        </w:rPr>
        <w:t>”</w:t>
      </w:r>
      <w:r w:rsidRPr="0031477B">
        <w:rPr>
          <w:b w:val="0"/>
          <w:lang w:val="en-US"/>
        </w:rPr>
        <w:t xml:space="preserve">) according </w:t>
      </w:r>
      <w:r w:rsidR="00D06742" w:rsidRPr="0031477B">
        <w:rPr>
          <w:b w:val="0"/>
          <w:lang w:val="en-US"/>
        </w:rPr>
        <w:t xml:space="preserve">to the applicable requirements of the construction legislation (e.g. </w:t>
      </w:r>
      <w:proofErr w:type="spellStart"/>
      <w:r w:rsidR="00D06742" w:rsidRPr="0031477B">
        <w:rPr>
          <w:b w:val="0"/>
          <w:lang w:val="en-US"/>
        </w:rPr>
        <w:t>Ministru</w:t>
      </w:r>
      <w:proofErr w:type="spellEnd"/>
      <w:r w:rsidR="00D06742" w:rsidRPr="0031477B">
        <w:rPr>
          <w:b w:val="0"/>
          <w:lang w:val="en-US"/>
        </w:rPr>
        <w:t xml:space="preserve"> </w:t>
      </w:r>
      <w:proofErr w:type="spellStart"/>
      <w:r w:rsidR="00D06742" w:rsidRPr="0031477B">
        <w:rPr>
          <w:b w:val="0"/>
          <w:lang w:val="en-US"/>
        </w:rPr>
        <w:t>kabineta</w:t>
      </w:r>
      <w:proofErr w:type="spellEnd"/>
      <w:r w:rsidR="00D06742" w:rsidRPr="0031477B">
        <w:rPr>
          <w:b w:val="0"/>
          <w:lang w:val="en-US"/>
        </w:rPr>
        <w:t xml:space="preserve"> </w:t>
      </w:r>
      <w:proofErr w:type="spellStart"/>
      <w:r w:rsidR="00D06742" w:rsidRPr="0031477B">
        <w:rPr>
          <w:b w:val="0"/>
          <w:lang w:val="en-US"/>
        </w:rPr>
        <w:t>noteikumi</w:t>
      </w:r>
      <w:proofErr w:type="spellEnd"/>
      <w:r w:rsidR="00D06742" w:rsidRPr="0031477B">
        <w:rPr>
          <w:b w:val="0"/>
          <w:lang w:val="en-US"/>
        </w:rPr>
        <w:t xml:space="preserve"> Nr.281, </w:t>
      </w:r>
      <w:proofErr w:type="spellStart"/>
      <w:r w:rsidR="00D06742" w:rsidRPr="0031477B">
        <w:rPr>
          <w:b w:val="0"/>
          <w:lang w:val="en-US"/>
        </w:rPr>
        <w:t>Noteikumi</w:t>
      </w:r>
      <w:proofErr w:type="spellEnd"/>
      <w:r w:rsidR="00D06742" w:rsidRPr="0031477B">
        <w:rPr>
          <w:b w:val="0"/>
          <w:lang w:val="en-US"/>
        </w:rPr>
        <w:t xml:space="preserve"> par </w:t>
      </w:r>
      <w:proofErr w:type="spellStart"/>
      <w:r w:rsidR="00D06742" w:rsidRPr="0031477B">
        <w:rPr>
          <w:b w:val="0"/>
          <w:lang w:val="en-US"/>
        </w:rPr>
        <w:t>Latvijas</w:t>
      </w:r>
      <w:proofErr w:type="spellEnd"/>
      <w:r w:rsidR="00D06742" w:rsidRPr="0031477B">
        <w:rPr>
          <w:b w:val="0"/>
          <w:lang w:val="en-US"/>
        </w:rPr>
        <w:t xml:space="preserve"> </w:t>
      </w:r>
      <w:proofErr w:type="spellStart"/>
      <w:r w:rsidR="00D06742" w:rsidRPr="0031477B">
        <w:rPr>
          <w:b w:val="0"/>
          <w:lang w:val="en-US"/>
        </w:rPr>
        <w:t>būvnormatīvu</w:t>
      </w:r>
      <w:proofErr w:type="spellEnd"/>
      <w:r w:rsidR="00D06742" w:rsidRPr="0031477B">
        <w:rPr>
          <w:b w:val="0"/>
          <w:lang w:val="en-US"/>
        </w:rPr>
        <w:t xml:space="preserve"> LBN 202-15, "</w:t>
      </w:r>
      <w:proofErr w:type="spellStart"/>
      <w:r w:rsidR="00D06742" w:rsidRPr="0031477B">
        <w:rPr>
          <w:b w:val="0"/>
          <w:lang w:val="en-US"/>
        </w:rPr>
        <w:t>Būvprojekta</w:t>
      </w:r>
      <w:proofErr w:type="spellEnd"/>
      <w:r w:rsidR="00D06742" w:rsidRPr="0031477B">
        <w:rPr>
          <w:b w:val="0"/>
          <w:lang w:val="en-US"/>
        </w:rPr>
        <w:t xml:space="preserve"> </w:t>
      </w:r>
      <w:proofErr w:type="spellStart"/>
      <w:r w:rsidR="00D06742" w:rsidRPr="0031477B">
        <w:rPr>
          <w:b w:val="0"/>
          <w:lang w:val="en-US"/>
        </w:rPr>
        <w:t>saturs</w:t>
      </w:r>
      <w:proofErr w:type="spellEnd"/>
      <w:r w:rsidR="00D06742" w:rsidRPr="0031477B">
        <w:rPr>
          <w:b w:val="0"/>
          <w:lang w:val="en-US"/>
        </w:rPr>
        <w:t xml:space="preserve"> un </w:t>
      </w:r>
      <w:proofErr w:type="spellStart"/>
      <w:r w:rsidR="00D06742" w:rsidRPr="0031477B">
        <w:rPr>
          <w:b w:val="0"/>
          <w:lang w:val="en-US"/>
        </w:rPr>
        <w:t>noformēšana</w:t>
      </w:r>
      <w:proofErr w:type="spellEnd"/>
      <w:r w:rsidR="00D06742" w:rsidRPr="0031477B">
        <w:rPr>
          <w:b w:val="0"/>
          <w:lang w:val="en-US"/>
        </w:rPr>
        <w:t xml:space="preserve">") </w:t>
      </w:r>
      <w:r w:rsidRPr="0031477B">
        <w:rPr>
          <w:b w:val="0"/>
          <w:lang w:val="en-US"/>
        </w:rPr>
        <w:t>described above and on the level BIM requirements described in Detailed BIM Strateg</w:t>
      </w:r>
      <w:r w:rsidR="00901242" w:rsidRPr="0031477B">
        <w:rPr>
          <w:b w:val="0"/>
          <w:lang w:val="en-US"/>
        </w:rPr>
        <w:t>y</w:t>
      </w:r>
      <w:r w:rsidR="00D06742" w:rsidRPr="0031477B">
        <w:rPr>
          <w:b w:val="0"/>
          <w:lang w:val="en-US"/>
        </w:rPr>
        <w:t>.</w:t>
      </w:r>
      <w:r w:rsidR="00564FA4" w:rsidRPr="0031477B">
        <w:rPr>
          <w:b w:val="0"/>
          <w:lang w:val="en-US"/>
        </w:rPr>
        <w:t xml:space="preserve"> </w:t>
      </w:r>
    </w:p>
    <w:p w14:paraId="05F89812" w14:textId="143A5BB1" w:rsidR="00CB49AA" w:rsidRPr="00216A7F" w:rsidRDefault="00564FA4" w:rsidP="00F072FB">
      <w:pPr>
        <w:pStyle w:val="3rdlevelheading"/>
        <w:outlineLvl w:val="9"/>
        <w:rPr>
          <w:b w:val="0"/>
          <w:lang w:val="en-US"/>
        </w:rPr>
      </w:pPr>
      <w:r w:rsidRPr="0031477B">
        <w:rPr>
          <w:b w:val="0"/>
          <w:lang w:val="en-US"/>
        </w:rPr>
        <w:t xml:space="preserve">As a result of approved railway </w:t>
      </w:r>
      <w:r w:rsidRPr="0031477B" w:rsidDel="009637BF">
        <w:rPr>
          <w:b w:val="0"/>
          <w:lang w:val="en-US"/>
        </w:rPr>
        <w:t>alignment</w:t>
      </w:r>
      <w:r w:rsidR="009637BF" w:rsidRPr="0031477B">
        <w:rPr>
          <w:b w:val="0"/>
          <w:lang w:val="en-US"/>
        </w:rPr>
        <w:t>,</w:t>
      </w:r>
      <w:r w:rsidRPr="0031477B">
        <w:rPr>
          <w:b w:val="0"/>
          <w:lang w:val="en-US"/>
        </w:rPr>
        <w:t xml:space="preserve"> the Consultant shall prepare layouts of land plots necessary to be acquired and expropriated</w:t>
      </w:r>
      <w:r w:rsidR="007C3482" w:rsidRPr="0031477B">
        <w:rPr>
          <w:b w:val="0"/>
          <w:lang w:val="en-US"/>
        </w:rPr>
        <w:t xml:space="preserve">, indicating surface area values, which takes into account local municipality rules of land division and provision of access to the remaining land plot parts. </w:t>
      </w:r>
      <w:r w:rsidRPr="0031477B" w:rsidDel="00DD7DF2">
        <w:rPr>
          <w:b w:val="0"/>
          <w:lang w:val="en-US"/>
        </w:rPr>
        <w:t>Thus</w:t>
      </w:r>
      <w:r w:rsidR="00DD7DF2" w:rsidRPr="0031477B">
        <w:rPr>
          <w:b w:val="0"/>
          <w:lang w:val="en-US"/>
        </w:rPr>
        <w:t>,</w:t>
      </w:r>
      <w:r w:rsidRPr="0031477B">
        <w:rPr>
          <w:b w:val="0"/>
          <w:lang w:val="en-US"/>
        </w:rPr>
        <w:t xml:space="preserve"> </w:t>
      </w:r>
      <w:r w:rsidRPr="00216A7F">
        <w:rPr>
          <w:b w:val="0"/>
          <w:lang w:val="en-US"/>
        </w:rPr>
        <w:t>Detailed technical design for building and structure demolishing shall also be prepared for every land plot in accordance with construction legislation.</w:t>
      </w:r>
      <w:r w:rsidR="00CB49AA" w:rsidRPr="00216A7F">
        <w:rPr>
          <w:b w:val="0"/>
          <w:lang w:val="en-US"/>
        </w:rPr>
        <w:t xml:space="preserve"> </w:t>
      </w:r>
      <w:r w:rsidRPr="00216A7F">
        <w:rPr>
          <w:b w:val="0"/>
          <w:lang w:val="en-US"/>
        </w:rPr>
        <w:t xml:space="preserve"> </w:t>
      </w:r>
      <w:r w:rsidR="00D70B71" w:rsidRPr="00216A7F">
        <w:rPr>
          <w:b w:val="0"/>
          <w:lang w:val="en-US"/>
        </w:rPr>
        <w:t>Designs for r</w:t>
      </w:r>
      <w:r w:rsidR="00CB49AA" w:rsidRPr="00216A7F">
        <w:rPr>
          <w:b w:val="0"/>
          <w:lang w:val="en-US"/>
        </w:rPr>
        <w:t>eallocation of buildings, structures and different structure objects.</w:t>
      </w:r>
    </w:p>
    <w:p w14:paraId="5EA813EB" w14:textId="76EC5D5E" w:rsidR="001D190A" w:rsidRPr="00216A7F" w:rsidRDefault="00564FA4" w:rsidP="00F072FB">
      <w:pPr>
        <w:pStyle w:val="3rdlevelheading"/>
        <w:outlineLvl w:val="9"/>
        <w:rPr>
          <w:b w:val="0"/>
          <w:lang w:val="en-US"/>
        </w:rPr>
      </w:pPr>
      <w:r w:rsidRPr="00216A7F">
        <w:rPr>
          <w:b w:val="0"/>
          <w:lang w:val="en-US"/>
        </w:rPr>
        <w:t>Deforestation plan</w:t>
      </w:r>
      <w:r w:rsidR="00AD51D4" w:rsidRPr="00216A7F">
        <w:rPr>
          <w:b w:val="0"/>
          <w:lang w:val="en-US"/>
        </w:rPr>
        <w:t xml:space="preserve"> (</w:t>
      </w:r>
      <w:r w:rsidR="00733C94" w:rsidRPr="00216A7F">
        <w:rPr>
          <w:b w:val="0"/>
          <w:lang w:val="en-US"/>
        </w:rPr>
        <w:t>for the affected infrastructure and for the right of way including necessary safety zone adjacent to the right of way</w:t>
      </w:r>
      <w:r w:rsidR="00AD51D4" w:rsidRPr="00216A7F">
        <w:rPr>
          <w:b w:val="0"/>
          <w:lang w:val="en-US"/>
        </w:rPr>
        <w:t>)</w:t>
      </w:r>
      <w:r w:rsidRPr="00216A7F">
        <w:rPr>
          <w:b w:val="0"/>
          <w:lang w:val="en-US"/>
        </w:rPr>
        <w:t xml:space="preserve"> with physical boundary markings for every forest land plot</w:t>
      </w:r>
      <w:r w:rsidR="00B026F9" w:rsidRPr="00216A7F">
        <w:rPr>
          <w:b w:val="0"/>
          <w:lang w:val="en-US"/>
        </w:rPr>
        <w:t xml:space="preserve"> and </w:t>
      </w:r>
      <w:r w:rsidRPr="00216A7F">
        <w:rPr>
          <w:b w:val="0"/>
          <w:strike/>
          <w:lang w:val="en-US"/>
        </w:rPr>
        <w:t>/</w:t>
      </w:r>
      <w:r w:rsidRPr="00216A7F">
        <w:rPr>
          <w:b w:val="0"/>
          <w:lang w:val="en-US"/>
        </w:rPr>
        <w:t xml:space="preserve">trees in city areas shall be prepared </w:t>
      </w:r>
      <w:r w:rsidR="00AE6963" w:rsidRPr="00216A7F">
        <w:rPr>
          <w:b w:val="0"/>
          <w:lang w:val="en-US"/>
        </w:rPr>
        <w:t xml:space="preserve">by the Consultant </w:t>
      </w:r>
      <w:r w:rsidRPr="00216A7F">
        <w:rPr>
          <w:b w:val="0"/>
          <w:lang w:val="en-US"/>
        </w:rPr>
        <w:t>and approved with the responsible authorities.</w:t>
      </w:r>
      <w:r w:rsidR="001D190A" w:rsidRPr="00216A7F">
        <w:rPr>
          <w:b w:val="0"/>
          <w:lang w:val="en-US"/>
        </w:rPr>
        <w:t xml:space="preserve"> </w:t>
      </w:r>
    </w:p>
    <w:p w14:paraId="5B004C39" w14:textId="29E97A53" w:rsidR="00084272" w:rsidRPr="00216A7F" w:rsidRDefault="001D190A" w:rsidP="00F072FB">
      <w:pPr>
        <w:pStyle w:val="3rdlevelheading"/>
        <w:outlineLvl w:val="9"/>
        <w:rPr>
          <w:b w:val="0"/>
          <w:lang w:val="en-US"/>
        </w:rPr>
      </w:pPr>
      <w:r w:rsidRPr="00216A7F">
        <w:rPr>
          <w:b w:val="0"/>
          <w:lang w:val="en-US"/>
        </w:rPr>
        <w:t>Consultant shall design the maintenance manuals for the design constructions</w:t>
      </w:r>
      <w:r w:rsidR="00084272" w:rsidRPr="00216A7F">
        <w:rPr>
          <w:b w:val="0"/>
          <w:lang w:val="en-US"/>
        </w:rPr>
        <w:t xml:space="preserve"> as a part of Detailed </w:t>
      </w:r>
      <w:r w:rsidR="0020162A" w:rsidRPr="00216A7F">
        <w:rPr>
          <w:b w:val="0"/>
          <w:lang w:val="en-US"/>
        </w:rPr>
        <w:t>T</w:t>
      </w:r>
      <w:r w:rsidR="00084272" w:rsidRPr="00216A7F">
        <w:rPr>
          <w:b w:val="0"/>
          <w:lang w:val="en-US"/>
        </w:rPr>
        <w:t xml:space="preserve">echnical </w:t>
      </w:r>
      <w:r w:rsidR="0020162A" w:rsidRPr="00216A7F">
        <w:rPr>
          <w:b w:val="0"/>
          <w:lang w:val="en-US"/>
        </w:rPr>
        <w:t>D</w:t>
      </w:r>
      <w:r w:rsidR="00084272" w:rsidRPr="00216A7F">
        <w:rPr>
          <w:b w:val="0"/>
          <w:lang w:val="en-US"/>
        </w:rPr>
        <w:t>esign</w:t>
      </w:r>
      <w:r w:rsidRPr="00216A7F">
        <w:rPr>
          <w:b w:val="0"/>
          <w:lang w:val="en-US"/>
        </w:rPr>
        <w:t>.</w:t>
      </w:r>
    </w:p>
    <w:p w14:paraId="32741CC7" w14:textId="2B80BB36" w:rsidR="00055738" w:rsidRPr="0031477B" w:rsidRDefault="00055738" w:rsidP="00F072FB">
      <w:pPr>
        <w:pStyle w:val="3rdlevelheading"/>
        <w:outlineLvl w:val="9"/>
        <w:rPr>
          <w:b w:val="0"/>
          <w:lang w:val="en-US"/>
        </w:rPr>
      </w:pPr>
      <w:r w:rsidRPr="0031477B">
        <w:rPr>
          <w:b w:val="0"/>
          <w:lang w:val="en-US"/>
        </w:rPr>
        <w:t>All materials and products shall be described via technical requirements and technical characteristic.</w:t>
      </w:r>
    </w:p>
    <w:p w14:paraId="55622BF2" w14:textId="07E7C695" w:rsidR="000168DE" w:rsidRPr="0031477B" w:rsidRDefault="16432527" w:rsidP="00B22088">
      <w:pPr>
        <w:pStyle w:val="2ndlevelheading"/>
        <w:rPr>
          <w:lang w:val="en-US"/>
        </w:rPr>
      </w:pPr>
      <w:bookmarkStart w:id="2171" w:name="_Toc513454078"/>
      <w:bookmarkStart w:id="2172" w:name="_Toc513451303"/>
      <w:bookmarkStart w:id="2173" w:name="_Toc513449659"/>
      <w:bookmarkStart w:id="2174" w:name="_Toc513025947"/>
      <w:bookmarkStart w:id="2175" w:name="_Toc513025002"/>
      <w:bookmarkStart w:id="2176" w:name="_Toc513024460"/>
      <w:bookmarkStart w:id="2177" w:name="_Toc513023083"/>
      <w:bookmarkStart w:id="2178" w:name="_Toc513022789"/>
      <w:bookmarkStart w:id="2179" w:name="_Toc513022128"/>
      <w:bookmarkStart w:id="2180" w:name="_Toc513021700"/>
      <w:bookmarkStart w:id="2181" w:name="_Toc513021199"/>
      <w:bookmarkStart w:id="2182" w:name="_Toc513020803"/>
      <w:bookmarkStart w:id="2183" w:name="_Toc513019631"/>
      <w:bookmarkStart w:id="2184" w:name="_Toc513019503"/>
      <w:bookmarkStart w:id="2185" w:name="_Toc513019023"/>
      <w:bookmarkStart w:id="2186" w:name="_Toc513018959"/>
      <w:bookmarkStart w:id="2187" w:name="_Toc513018895"/>
      <w:bookmarkStart w:id="2188" w:name="_Toc513016683"/>
      <w:bookmarkStart w:id="2189" w:name="_Toc513016811"/>
      <w:bookmarkStart w:id="2190" w:name="_Toc513016427"/>
      <w:bookmarkStart w:id="2191" w:name="_Toc513013602"/>
      <w:bookmarkStart w:id="2192" w:name="_Toc513013793"/>
      <w:bookmarkStart w:id="2193" w:name="_Toc512864114"/>
      <w:bookmarkStart w:id="2194" w:name="_Toc512864429"/>
      <w:bookmarkStart w:id="2195" w:name="_Toc512863743"/>
      <w:bookmarkStart w:id="2196" w:name="_Toc512862499"/>
      <w:bookmarkStart w:id="2197" w:name="_Toc512602425"/>
      <w:bookmarkStart w:id="2198" w:name="_Toc512612563"/>
      <w:bookmarkStart w:id="2199" w:name="_Toc512602376"/>
      <w:bookmarkStart w:id="2200" w:name="_Toc512252289"/>
      <w:bookmarkStart w:id="2201" w:name="_Toc511813151"/>
      <w:bookmarkStart w:id="2202" w:name="_Toc511664341"/>
      <w:bookmarkStart w:id="2203" w:name="_Toc511663865"/>
      <w:bookmarkStart w:id="2204" w:name="_Toc511662620"/>
      <w:bookmarkStart w:id="2205" w:name="_Toc511663438"/>
      <w:bookmarkStart w:id="2206" w:name="_Toc511661242"/>
      <w:bookmarkStart w:id="2207" w:name="_Toc511659922"/>
      <w:bookmarkStart w:id="2208" w:name="_Toc511659482"/>
      <w:bookmarkStart w:id="2209" w:name="_Toc511658842"/>
      <w:bookmarkStart w:id="2210" w:name="_Toc511656752"/>
      <w:bookmarkStart w:id="2211" w:name="_Toc517697085"/>
      <w:bookmarkStart w:id="2212" w:name="_Toc519617042"/>
      <w:bookmarkStart w:id="2213" w:name="_Toc12966757"/>
      <w:r w:rsidRPr="0031477B">
        <w:rPr>
          <w:lang w:val="en-US"/>
        </w:rPr>
        <w:t>Detail Technical Design review and approval</w:t>
      </w:r>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14:paraId="57ECA03B" w14:textId="7D47DB48" w:rsidR="00910960" w:rsidRPr="0031477B" w:rsidRDefault="00910960" w:rsidP="00F072FB">
      <w:pPr>
        <w:pStyle w:val="3rdlevelheading"/>
        <w:outlineLvl w:val="9"/>
        <w:rPr>
          <w:b w:val="0"/>
          <w:lang w:val="en-US"/>
        </w:rPr>
      </w:pPr>
      <w:r w:rsidRPr="0031477B">
        <w:rPr>
          <w:b w:val="0"/>
          <w:lang w:val="en-US"/>
        </w:rPr>
        <w:t>The Consultant shall submit DTD to the Client for approval in full set, format and submission deadlines as defined in the Technical Specification. All volumes of the design shall contain statement of compliance with the Country’s construction legislation and Technical Specification</w:t>
      </w:r>
      <w:r w:rsidR="00E44096" w:rsidRPr="0031477B">
        <w:rPr>
          <w:b w:val="0"/>
          <w:lang w:val="en-US"/>
        </w:rPr>
        <w:t>s</w:t>
      </w:r>
      <w:r w:rsidRPr="0031477B">
        <w:rPr>
          <w:b w:val="0"/>
          <w:lang w:val="en-US"/>
        </w:rPr>
        <w:t xml:space="preserve">. </w:t>
      </w:r>
    </w:p>
    <w:p w14:paraId="45D1D479" w14:textId="77777777" w:rsidR="00910960" w:rsidRPr="0031477B" w:rsidRDefault="00910960" w:rsidP="00F072FB">
      <w:pPr>
        <w:pStyle w:val="3rdlevelheading"/>
        <w:outlineLvl w:val="9"/>
        <w:rPr>
          <w:b w:val="0"/>
          <w:lang w:val="en-US"/>
        </w:rPr>
      </w:pPr>
      <w:r w:rsidRPr="0031477B">
        <w:rPr>
          <w:b w:val="0"/>
          <w:lang w:val="en-US"/>
        </w:rPr>
        <w:t>The approval process of the Client will be carried out as follows:</w:t>
      </w:r>
    </w:p>
    <w:p w14:paraId="1DD0F263" w14:textId="74EFEB45" w:rsidR="00910960" w:rsidRPr="0031477B" w:rsidRDefault="00910960" w:rsidP="0083379F">
      <w:pPr>
        <w:pStyle w:val="ListParagraph"/>
        <w:numPr>
          <w:ilvl w:val="0"/>
          <w:numId w:val="52"/>
        </w:numPr>
        <w:ind w:left="1276"/>
        <w:rPr>
          <w:lang w:val="en-US"/>
        </w:rPr>
      </w:pPr>
      <w:r w:rsidRPr="0031477B">
        <w:rPr>
          <w:lang w:val="en-US"/>
        </w:rPr>
        <w:t xml:space="preserve">Administrative review. After receipt of the provided Detailed Technical Design in a period of up to 10 </w:t>
      </w:r>
      <w:r w:rsidR="00825B73" w:rsidRPr="0031477B">
        <w:rPr>
          <w:lang w:val="en-US"/>
        </w:rPr>
        <w:t xml:space="preserve">(ten) </w:t>
      </w:r>
      <w:r w:rsidRPr="0031477B">
        <w:rPr>
          <w:lang w:val="en-US"/>
        </w:rPr>
        <w:t>days Client will carry out administrative review. The aim of the administrative review is to check whether the Detailed Technical Design provided is complete. If submission is incomplete, Client requests resubmission of the Detailed Technical Design in full scope.</w:t>
      </w:r>
    </w:p>
    <w:p w14:paraId="73EF7DED" w14:textId="1098A73A" w:rsidR="00910960" w:rsidRPr="0031477B" w:rsidRDefault="00910960" w:rsidP="0083379F">
      <w:pPr>
        <w:pStyle w:val="ListParagraph"/>
        <w:numPr>
          <w:ilvl w:val="0"/>
          <w:numId w:val="52"/>
        </w:numPr>
        <w:ind w:left="1276"/>
        <w:rPr>
          <w:lang w:val="en-US"/>
        </w:rPr>
      </w:pPr>
      <w:r w:rsidRPr="0031477B">
        <w:rPr>
          <w:lang w:val="en-US"/>
        </w:rPr>
        <w:t xml:space="preserve">Technical review. After receipt of a complete Detailed Technical Design in a period of up to 45 </w:t>
      </w:r>
      <w:r w:rsidR="00B96948" w:rsidRPr="0031477B">
        <w:rPr>
          <w:lang w:val="en-US"/>
        </w:rPr>
        <w:t xml:space="preserve">(forty five) </w:t>
      </w:r>
      <w:r w:rsidRPr="0031477B">
        <w:rPr>
          <w:lang w:val="en-US"/>
        </w:rPr>
        <w:t>days Client will prepare the technical review report.</w:t>
      </w:r>
    </w:p>
    <w:p w14:paraId="45BEF59E" w14:textId="77777777" w:rsidR="00910960" w:rsidRPr="0031477B" w:rsidRDefault="00910960" w:rsidP="00F072FB">
      <w:pPr>
        <w:ind w:left="1276"/>
        <w:rPr>
          <w:lang w:val="en-US"/>
        </w:rPr>
      </w:pPr>
      <w:r w:rsidRPr="0031477B">
        <w:rPr>
          <w:lang w:val="en-US"/>
        </w:rPr>
        <w:t>The Client will review the Contractor’s DTD documentation and return it with the indications „approved‟, „approved with corrections‟, or „returned for correction‟. Two last indications shall be supported by the Client’s Review Reports.</w:t>
      </w:r>
    </w:p>
    <w:p w14:paraId="36B3795B" w14:textId="77777777" w:rsidR="003823DC" w:rsidRPr="0031477B" w:rsidRDefault="00910960" w:rsidP="00F072FB">
      <w:pPr>
        <w:pStyle w:val="3rdlevelheading"/>
        <w:outlineLvl w:val="9"/>
        <w:rPr>
          <w:b w:val="0"/>
          <w:lang w:val="en-US"/>
        </w:rPr>
      </w:pPr>
      <w:r w:rsidRPr="0031477B">
        <w:rPr>
          <w:b w:val="0"/>
          <w:lang w:val="en-US"/>
        </w:rPr>
        <w:t>When any Consultant’s Document commented by the Client and bear the note „returned for corrections</w:t>
      </w:r>
      <w:r w:rsidRPr="0031477B">
        <w:rPr>
          <w:rFonts w:ascii="Arial" w:hAnsi="Arial" w:cs="Arial"/>
          <w:b w:val="0"/>
          <w:lang w:val="en-US"/>
        </w:rPr>
        <w:t>‟</w:t>
      </w:r>
      <w:r w:rsidRPr="0031477B">
        <w:rPr>
          <w:b w:val="0"/>
          <w:lang w:val="en-US"/>
        </w:rPr>
        <w:t xml:space="preserve">, the Consultant shall make the required corrections and shall resubmit to the Client </w:t>
      </w:r>
      <w:r w:rsidR="00601C36" w:rsidRPr="0031477B">
        <w:rPr>
          <w:b w:val="0"/>
          <w:lang w:val="en-US"/>
        </w:rPr>
        <w:t>as soon</w:t>
      </w:r>
      <w:r w:rsidR="00E13A9A" w:rsidRPr="0031477B">
        <w:rPr>
          <w:b w:val="0"/>
          <w:lang w:val="en-US"/>
        </w:rPr>
        <w:t xml:space="preserve"> as possible</w:t>
      </w:r>
      <w:r w:rsidRPr="0031477B">
        <w:rPr>
          <w:b w:val="0"/>
          <w:lang w:val="en-US"/>
        </w:rPr>
        <w:t xml:space="preserve"> a reviewed DTD version set for approval. All corrections shall be consecutively numbere</w:t>
      </w:r>
      <w:r w:rsidR="006C4C1D" w:rsidRPr="0031477B">
        <w:rPr>
          <w:b w:val="0"/>
          <w:lang w:val="en-US"/>
        </w:rPr>
        <w:t>d for</w:t>
      </w:r>
      <w:r w:rsidRPr="0031477B">
        <w:rPr>
          <w:b w:val="0"/>
          <w:lang w:val="en-US"/>
        </w:rPr>
        <w:t xml:space="preserve"> the </w:t>
      </w:r>
      <w:r w:rsidR="006C4C1D" w:rsidRPr="0031477B">
        <w:rPr>
          <w:b w:val="0"/>
          <w:lang w:val="en-US"/>
        </w:rPr>
        <w:t>c</w:t>
      </w:r>
      <w:r w:rsidRPr="0031477B">
        <w:rPr>
          <w:b w:val="0"/>
          <w:lang w:val="en-US"/>
        </w:rPr>
        <w:t>onstruction permit</w:t>
      </w:r>
      <w:r w:rsidR="006C4C1D" w:rsidRPr="0031477B">
        <w:rPr>
          <w:b w:val="0"/>
          <w:lang w:val="en-US"/>
        </w:rPr>
        <w:t>.</w:t>
      </w:r>
      <w:r w:rsidRPr="0031477B">
        <w:rPr>
          <w:b w:val="0"/>
          <w:lang w:val="en-US"/>
        </w:rPr>
        <w:t xml:space="preserve"> </w:t>
      </w:r>
    </w:p>
    <w:p w14:paraId="51240800" w14:textId="7727D189" w:rsidR="00910960" w:rsidRPr="0031477B" w:rsidRDefault="003823DC" w:rsidP="00F072FB">
      <w:pPr>
        <w:pStyle w:val="3rdlevelheading"/>
        <w:outlineLvl w:val="9"/>
        <w:rPr>
          <w:b w:val="0"/>
          <w:lang w:val="en-US"/>
        </w:rPr>
      </w:pPr>
      <w:r w:rsidRPr="0031477B">
        <w:rPr>
          <w:b w:val="0"/>
          <w:lang w:val="en-US"/>
        </w:rPr>
        <w:t>T</w:t>
      </w:r>
      <w:r w:rsidR="00910960" w:rsidRPr="0031477B">
        <w:rPr>
          <w:b w:val="0"/>
          <w:lang w:val="en-US"/>
        </w:rPr>
        <w:t xml:space="preserve">he Client shall receive complete sets of approved DTD documentation in </w:t>
      </w:r>
      <w:r w:rsidR="00D1641F" w:rsidRPr="0031477B">
        <w:rPr>
          <w:b w:val="0"/>
          <w:lang w:val="en-US"/>
        </w:rPr>
        <w:t>6 original</w:t>
      </w:r>
      <w:r w:rsidR="003E71A4" w:rsidRPr="0031477B">
        <w:rPr>
          <w:b w:val="0"/>
          <w:lang w:val="en-US"/>
        </w:rPr>
        <w:t xml:space="preserve"> sets</w:t>
      </w:r>
      <w:r w:rsidR="006E5A6B" w:rsidRPr="0031477B">
        <w:rPr>
          <w:b w:val="0"/>
          <w:lang w:val="en-US"/>
        </w:rPr>
        <w:t xml:space="preserve"> (printouts)</w:t>
      </w:r>
      <w:r w:rsidR="00D1641F" w:rsidRPr="0031477B">
        <w:rPr>
          <w:b w:val="0"/>
          <w:lang w:val="en-US"/>
        </w:rPr>
        <w:t xml:space="preserve"> </w:t>
      </w:r>
      <w:r w:rsidR="00CE3091" w:rsidRPr="0031477B">
        <w:rPr>
          <w:b w:val="0"/>
          <w:lang w:val="en-US"/>
        </w:rPr>
        <w:t xml:space="preserve">for every construction permit/construction object </w:t>
      </w:r>
      <w:r w:rsidR="00910960" w:rsidRPr="0031477B">
        <w:rPr>
          <w:b w:val="0"/>
          <w:lang w:val="en-US"/>
        </w:rPr>
        <w:t xml:space="preserve">as defined in the Technical Specification. </w:t>
      </w:r>
    </w:p>
    <w:p w14:paraId="11410A97" w14:textId="48B4517E" w:rsidR="000168DE" w:rsidRPr="0031477B" w:rsidRDefault="16432527" w:rsidP="00EC7464">
      <w:pPr>
        <w:pStyle w:val="2ndlevelheading"/>
        <w:rPr>
          <w:lang w:val="en-US"/>
        </w:rPr>
      </w:pPr>
      <w:bookmarkStart w:id="2214" w:name="_Toc513454080"/>
      <w:bookmarkStart w:id="2215" w:name="_Toc513451305"/>
      <w:bookmarkStart w:id="2216" w:name="_Toc513449661"/>
      <w:bookmarkStart w:id="2217" w:name="_Toc513025949"/>
      <w:bookmarkStart w:id="2218" w:name="_Toc513025004"/>
      <w:bookmarkStart w:id="2219" w:name="_Toc513024462"/>
      <w:bookmarkStart w:id="2220" w:name="_Toc513023085"/>
      <w:bookmarkStart w:id="2221" w:name="_Toc513022791"/>
      <w:bookmarkStart w:id="2222" w:name="_Toc513022130"/>
      <w:bookmarkStart w:id="2223" w:name="_Toc513021702"/>
      <w:bookmarkStart w:id="2224" w:name="_Toc513021201"/>
      <w:bookmarkStart w:id="2225" w:name="_Toc513020805"/>
      <w:bookmarkStart w:id="2226" w:name="_Toc513019633"/>
      <w:bookmarkStart w:id="2227" w:name="_Toc513019505"/>
      <w:bookmarkStart w:id="2228" w:name="_Toc513019025"/>
      <w:bookmarkStart w:id="2229" w:name="_Toc513018961"/>
      <w:bookmarkStart w:id="2230" w:name="_Toc513018897"/>
      <w:bookmarkStart w:id="2231" w:name="_Toc513016685"/>
      <w:bookmarkStart w:id="2232" w:name="_Toc513016813"/>
      <w:bookmarkStart w:id="2233" w:name="_Toc513016429"/>
      <w:bookmarkStart w:id="2234" w:name="_Toc513013604"/>
      <w:bookmarkStart w:id="2235" w:name="_Toc513013795"/>
      <w:bookmarkStart w:id="2236" w:name="_Toc512864116"/>
      <w:bookmarkStart w:id="2237" w:name="_Toc512864431"/>
      <w:bookmarkStart w:id="2238" w:name="_Toc512863745"/>
      <w:bookmarkStart w:id="2239" w:name="_Toc512862501"/>
      <w:bookmarkStart w:id="2240" w:name="_Toc512602427"/>
      <w:bookmarkStart w:id="2241" w:name="_Toc512612565"/>
      <w:bookmarkStart w:id="2242" w:name="_Toc512602378"/>
      <w:bookmarkStart w:id="2243" w:name="_Toc512252291"/>
      <w:bookmarkStart w:id="2244" w:name="_Toc511813153"/>
      <w:bookmarkStart w:id="2245" w:name="_Toc511664343"/>
      <w:bookmarkStart w:id="2246" w:name="_Toc511663867"/>
      <w:bookmarkStart w:id="2247" w:name="_Toc511662622"/>
      <w:bookmarkStart w:id="2248" w:name="_Toc511663440"/>
      <w:bookmarkStart w:id="2249" w:name="_Toc511661244"/>
      <w:bookmarkStart w:id="2250" w:name="_Toc511659924"/>
      <w:bookmarkStart w:id="2251" w:name="_Toc511659484"/>
      <w:bookmarkStart w:id="2252" w:name="_Toc511658844"/>
      <w:bookmarkStart w:id="2253" w:name="_Toc511656754"/>
      <w:bookmarkStart w:id="2254" w:name="_Toc511384249"/>
      <w:bookmarkStart w:id="2255" w:name="_Toc511384367"/>
      <w:bookmarkStart w:id="2256" w:name="_Toc511384106"/>
      <w:bookmarkStart w:id="2257" w:name="_Toc511383487"/>
      <w:bookmarkStart w:id="2258" w:name="_Toc511383354"/>
      <w:bookmarkStart w:id="2259" w:name="_Toc511383036"/>
      <w:bookmarkStart w:id="2260" w:name="_Toc511381451"/>
      <w:bookmarkStart w:id="2261" w:name="_Toc511380242"/>
      <w:bookmarkStart w:id="2262" w:name="_Toc511379991"/>
      <w:bookmarkStart w:id="2263" w:name="_Toc511378829"/>
      <w:bookmarkStart w:id="2264" w:name="_Toc511379176"/>
      <w:bookmarkStart w:id="2265" w:name="_Toc511378781"/>
      <w:bookmarkStart w:id="2266" w:name="_Toc511378092"/>
      <w:bookmarkStart w:id="2267" w:name="_Toc511377984"/>
      <w:bookmarkStart w:id="2268" w:name="_Toc511377509"/>
      <w:bookmarkStart w:id="2269" w:name="_Toc511376833"/>
      <w:bookmarkStart w:id="2270" w:name="_Toc511376244"/>
      <w:bookmarkStart w:id="2271" w:name="_Toc511375701"/>
      <w:bookmarkStart w:id="2272" w:name="_Toc511375648"/>
      <w:bookmarkStart w:id="2273" w:name="_Toc511210056"/>
      <w:bookmarkStart w:id="2274" w:name="_Toc511146632"/>
      <w:bookmarkStart w:id="2275" w:name="_Toc511145531"/>
      <w:bookmarkStart w:id="2276" w:name="_Toc511145623"/>
      <w:bookmarkStart w:id="2277" w:name="_Toc511144287"/>
      <w:bookmarkStart w:id="2278" w:name="_Toc511142882"/>
      <w:bookmarkStart w:id="2279" w:name="_Toc511140722"/>
      <w:bookmarkStart w:id="2280" w:name="_Toc511141020"/>
      <w:bookmarkStart w:id="2281" w:name="_Toc511140266"/>
      <w:bookmarkStart w:id="2282" w:name="_Toc511140235"/>
      <w:bookmarkStart w:id="2283" w:name="_Toc511139366"/>
      <w:bookmarkStart w:id="2284" w:name="_Toc510945042"/>
      <w:bookmarkStart w:id="2285" w:name="_Toc510940634"/>
      <w:bookmarkStart w:id="2286" w:name="_Toc510084644"/>
      <w:bookmarkStart w:id="2287" w:name="_Toc510031152"/>
      <w:bookmarkStart w:id="2288" w:name="_Toc510030760"/>
      <w:bookmarkStart w:id="2289" w:name="_Toc510028613"/>
      <w:bookmarkStart w:id="2290" w:name="_Toc510028745"/>
      <w:bookmarkStart w:id="2291" w:name="_Toc510028151"/>
      <w:bookmarkStart w:id="2292" w:name="_Toc510025778"/>
      <w:bookmarkStart w:id="2293" w:name="_Toc510025832"/>
      <w:bookmarkStart w:id="2294" w:name="_Toc510024453"/>
      <w:bookmarkStart w:id="2295" w:name="_Toc510024507"/>
      <w:bookmarkStart w:id="2296" w:name="_Toc510024069"/>
      <w:bookmarkStart w:id="2297" w:name="_Toc510023708"/>
      <w:bookmarkStart w:id="2298" w:name="_Toc510023581"/>
      <w:bookmarkStart w:id="2299" w:name="_Toc510019888"/>
      <w:bookmarkStart w:id="2300" w:name="_Toc510019239"/>
      <w:bookmarkStart w:id="2301" w:name="_Toc510018431"/>
      <w:bookmarkStart w:id="2302" w:name="_Toc510018377"/>
      <w:bookmarkStart w:id="2303" w:name="_Toc510015345"/>
      <w:bookmarkStart w:id="2304" w:name="_Toc509992762"/>
      <w:bookmarkStart w:id="2305" w:name="_Toc509922278"/>
      <w:bookmarkStart w:id="2306" w:name="_Toc509916280"/>
      <w:bookmarkStart w:id="2307" w:name="_Toc509921943"/>
      <w:bookmarkStart w:id="2308" w:name="_Toc509914980"/>
      <w:bookmarkStart w:id="2309" w:name="_Toc509911679"/>
      <w:bookmarkStart w:id="2310" w:name="_Toc509908713"/>
      <w:bookmarkStart w:id="2311" w:name="_Toc517697087"/>
      <w:bookmarkStart w:id="2312" w:name="_Toc519617043"/>
      <w:bookmarkStart w:id="2313" w:name="_Toc12966758"/>
      <w:bookmarkEnd w:id="2054"/>
      <w:bookmarkEnd w:id="2055"/>
      <w:bookmarkEnd w:id="2056"/>
      <w:bookmarkEnd w:id="2057"/>
      <w:bookmarkEnd w:id="2058"/>
      <w:bookmarkEnd w:id="2059"/>
      <w:bookmarkEnd w:id="2060"/>
      <w:bookmarkEnd w:id="2061"/>
      <w:bookmarkEnd w:id="2062"/>
      <w:r w:rsidRPr="0031477B">
        <w:rPr>
          <w:lang w:val="en-US"/>
        </w:rPr>
        <w:t>Meetings</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p>
    <w:p w14:paraId="074002A0" w14:textId="0C8A2911" w:rsidR="000168DE" w:rsidRPr="0031477B" w:rsidRDefault="16432527" w:rsidP="00F072FB">
      <w:pPr>
        <w:pStyle w:val="3rdlevelheading"/>
        <w:outlineLvl w:val="9"/>
        <w:rPr>
          <w:lang w:val="en-US"/>
        </w:rPr>
      </w:pPr>
      <w:r w:rsidRPr="0031477B">
        <w:rPr>
          <w:lang w:val="en-US"/>
        </w:rPr>
        <w:lastRenderedPageBreak/>
        <w:t xml:space="preserve">During </w:t>
      </w:r>
      <w:r w:rsidRPr="0031477B" w:rsidDel="00DD7DF2">
        <w:rPr>
          <w:lang w:val="en-US"/>
        </w:rPr>
        <w:t>provision</w:t>
      </w:r>
      <w:r w:rsidR="00D10CF5" w:rsidRPr="0031477B">
        <w:rPr>
          <w:lang w:val="en-US"/>
        </w:rPr>
        <w:t xml:space="preserve"> </w:t>
      </w:r>
      <w:r w:rsidR="00D10CF5" w:rsidRPr="0031477B">
        <w:rPr>
          <w:lang w:val="en-US" w:eastAsia="en-GB"/>
        </w:rPr>
        <w:t>of the Design Services</w:t>
      </w:r>
      <w:r w:rsidR="00DD7DF2" w:rsidRPr="0031477B">
        <w:rPr>
          <w:lang w:val="en-US"/>
        </w:rPr>
        <w:t>,</w:t>
      </w:r>
      <w:r w:rsidRPr="0031477B">
        <w:rPr>
          <w:lang w:val="en-US"/>
        </w:rPr>
        <w:t xml:space="preserve"> the following meetings shall be </w:t>
      </w:r>
      <w:proofErr w:type="spellStart"/>
      <w:r w:rsidRPr="0031477B">
        <w:rPr>
          <w:lang w:val="en-US"/>
        </w:rPr>
        <w:t>organised</w:t>
      </w:r>
      <w:proofErr w:type="spellEnd"/>
      <w:r w:rsidRPr="0031477B">
        <w:rPr>
          <w:lang w:val="en-US"/>
        </w:rPr>
        <w:t xml:space="preserve"> and held:</w:t>
      </w:r>
    </w:p>
    <w:tbl>
      <w:tblPr>
        <w:tblStyle w:val="TableGrid"/>
        <w:tblW w:w="9351" w:type="dxa"/>
        <w:tblLook w:val="04A0" w:firstRow="1" w:lastRow="0" w:firstColumn="1" w:lastColumn="0" w:noHBand="0" w:noVBand="1"/>
      </w:tblPr>
      <w:tblGrid>
        <w:gridCol w:w="1980"/>
        <w:gridCol w:w="1843"/>
        <w:gridCol w:w="2692"/>
        <w:gridCol w:w="2836"/>
      </w:tblGrid>
      <w:tr w:rsidR="0031477B" w:rsidRPr="0031477B" w14:paraId="70C24A5A" w14:textId="77777777" w:rsidTr="006F7911">
        <w:trPr>
          <w:tblHeader/>
        </w:trPr>
        <w:tc>
          <w:tcPr>
            <w:tcW w:w="1980" w:type="dxa"/>
            <w:tcBorders>
              <w:top w:val="single" w:sz="4" w:space="0" w:color="auto"/>
              <w:left w:val="single" w:sz="4" w:space="0" w:color="auto"/>
              <w:bottom w:val="single" w:sz="4" w:space="0" w:color="auto"/>
              <w:right w:val="single" w:sz="4" w:space="0" w:color="auto"/>
            </w:tcBorders>
            <w:hideMark/>
          </w:tcPr>
          <w:p w14:paraId="3DB15757" w14:textId="77777777" w:rsidR="000168DE" w:rsidRPr="0031477B" w:rsidRDefault="16432527" w:rsidP="16432527">
            <w:pPr>
              <w:jc w:val="center"/>
              <w:rPr>
                <w:b/>
                <w:lang w:val="en-US"/>
              </w:rPr>
            </w:pPr>
            <w:r w:rsidRPr="0031477B">
              <w:rPr>
                <w:b/>
                <w:lang w:val="en-US"/>
              </w:rPr>
              <w:t>Title</w:t>
            </w:r>
          </w:p>
        </w:tc>
        <w:tc>
          <w:tcPr>
            <w:tcW w:w="1843" w:type="dxa"/>
            <w:tcBorders>
              <w:top w:val="single" w:sz="4" w:space="0" w:color="auto"/>
              <w:left w:val="single" w:sz="4" w:space="0" w:color="auto"/>
              <w:bottom w:val="single" w:sz="4" w:space="0" w:color="auto"/>
              <w:right w:val="single" w:sz="4" w:space="0" w:color="auto"/>
            </w:tcBorders>
            <w:hideMark/>
          </w:tcPr>
          <w:p w14:paraId="57708CAE" w14:textId="77777777" w:rsidR="000168DE" w:rsidRPr="0031477B" w:rsidRDefault="16432527" w:rsidP="16432527">
            <w:pPr>
              <w:jc w:val="center"/>
              <w:rPr>
                <w:b/>
                <w:lang w:val="en-US"/>
              </w:rPr>
            </w:pPr>
            <w:r w:rsidRPr="0031477B">
              <w:rPr>
                <w:b/>
                <w:lang w:val="en-US"/>
              </w:rPr>
              <w:t xml:space="preserve">Responsible party </w:t>
            </w:r>
            <w:proofErr w:type="spellStart"/>
            <w:r w:rsidRPr="0031477B">
              <w:rPr>
                <w:b/>
                <w:lang w:val="en-US"/>
              </w:rPr>
              <w:t>organising</w:t>
            </w:r>
            <w:proofErr w:type="spellEnd"/>
            <w:r w:rsidRPr="0031477B">
              <w:rPr>
                <w:b/>
                <w:lang w:val="en-US"/>
              </w:rPr>
              <w:t xml:space="preserve"> the meeting</w:t>
            </w:r>
          </w:p>
        </w:tc>
        <w:tc>
          <w:tcPr>
            <w:tcW w:w="2692" w:type="dxa"/>
            <w:tcBorders>
              <w:top w:val="single" w:sz="4" w:space="0" w:color="auto"/>
              <w:left w:val="single" w:sz="4" w:space="0" w:color="auto"/>
              <w:bottom w:val="single" w:sz="4" w:space="0" w:color="auto"/>
              <w:right w:val="single" w:sz="4" w:space="0" w:color="auto"/>
            </w:tcBorders>
            <w:hideMark/>
          </w:tcPr>
          <w:p w14:paraId="13D1D484" w14:textId="77777777" w:rsidR="000168DE" w:rsidRPr="0031477B" w:rsidRDefault="16432527" w:rsidP="16432527">
            <w:pPr>
              <w:jc w:val="center"/>
              <w:rPr>
                <w:b/>
                <w:lang w:val="en-US"/>
              </w:rPr>
            </w:pPr>
            <w:r w:rsidRPr="0031477B">
              <w:rPr>
                <w:b/>
                <w:lang w:val="en-US"/>
              </w:rPr>
              <w:t>Scheduling</w:t>
            </w:r>
          </w:p>
        </w:tc>
        <w:tc>
          <w:tcPr>
            <w:tcW w:w="2836" w:type="dxa"/>
            <w:tcBorders>
              <w:top w:val="single" w:sz="4" w:space="0" w:color="auto"/>
              <w:left w:val="single" w:sz="4" w:space="0" w:color="auto"/>
              <w:bottom w:val="single" w:sz="4" w:space="0" w:color="auto"/>
              <w:right w:val="single" w:sz="4" w:space="0" w:color="auto"/>
            </w:tcBorders>
            <w:hideMark/>
          </w:tcPr>
          <w:p w14:paraId="73D2959B" w14:textId="148B02A8" w:rsidR="000168DE" w:rsidRPr="0031477B" w:rsidRDefault="16432527" w:rsidP="16432527">
            <w:pPr>
              <w:jc w:val="center"/>
              <w:rPr>
                <w:b/>
                <w:lang w:val="en-US"/>
              </w:rPr>
            </w:pPr>
            <w:r w:rsidRPr="0031477B">
              <w:rPr>
                <w:b/>
                <w:lang w:val="en-US"/>
              </w:rPr>
              <w:t xml:space="preserve">Participating parties (from both parties of the </w:t>
            </w:r>
            <w:r w:rsidR="00B47C5F" w:rsidRPr="0031477B">
              <w:rPr>
                <w:b/>
                <w:lang w:val="en-US"/>
              </w:rPr>
              <w:t>Agreement</w:t>
            </w:r>
            <w:r w:rsidRPr="0031477B">
              <w:rPr>
                <w:b/>
                <w:lang w:val="en-US"/>
              </w:rPr>
              <w:t>)</w:t>
            </w:r>
          </w:p>
        </w:tc>
      </w:tr>
      <w:tr w:rsidR="0031477B" w:rsidRPr="0031477B" w14:paraId="3F9D06A6" w14:textId="77777777" w:rsidTr="006F7911">
        <w:tc>
          <w:tcPr>
            <w:tcW w:w="1980" w:type="dxa"/>
            <w:tcBorders>
              <w:top w:val="single" w:sz="4" w:space="0" w:color="auto"/>
              <w:left w:val="single" w:sz="4" w:space="0" w:color="auto"/>
              <w:bottom w:val="single" w:sz="4" w:space="0" w:color="auto"/>
              <w:right w:val="single" w:sz="4" w:space="0" w:color="auto"/>
            </w:tcBorders>
            <w:hideMark/>
          </w:tcPr>
          <w:p w14:paraId="68AB4006" w14:textId="77777777" w:rsidR="000168DE" w:rsidRPr="0031477B" w:rsidRDefault="16432527" w:rsidP="16432527">
            <w:pPr>
              <w:rPr>
                <w:b/>
                <w:lang w:val="en-US"/>
              </w:rPr>
            </w:pPr>
            <w:r w:rsidRPr="0031477B">
              <w:rPr>
                <w:b/>
                <w:lang w:val="en-US"/>
              </w:rPr>
              <w:t>Kick-off meeting</w:t>
            </w:r>
          </w:p>
        </w:tc>
        <w:tc>
          <w:tcPr>
            <w:tcW w:w="1843" w:type="dxa"/>
            <w:tcBorders>
              <w:top w:val="single" w:sz="4" w:space="0" w:color="auto"/>
              <w:left w:val="single" w:sz="4" w:space="0" w:color="auto"/>
              <w:bottom w:val="single" w:sz="4" w:space="0" w:color="auto"/>
              <w:right w:val="single" w:sz="4" w:space="0" w:color="auto"/>
            </w:tcBorders>
            <w:hideMark/>
          </w:tcPr>
          <w:p w14:paraId="0CC42496" w14:textId="77777777" w:rsidR="000168DE" w:rsidRPr="0031477B" w:rsidRDefault="16432527" w:rsidP="16432527">
            <w:pPr>
              <w:rPr>
                <w:lang w:val="en-US"/>
              </w:rPr>
            </w:pPr>
            <w:r w:rsidRPr="0031477B">
              <w:rPr>
                <w:lang w:val="en-US"/>
              </w:rPr>
              <w:t>Client</w:t>
            </w:r>
          </w:p>
        </w:tc>
        <w:tc>
          <w:tcPr>
            <w:tcW w:w="2692" w:type="dxa"/>
            <w:tcBorders>
              <w:top w:val="single" w:sz="4" w:space="0" w:color="auto"/>
              <w:left w:val="single" w:sz="4" w:space="0" w:color="auto"/>
              <w:bottom w:val="single" w:sz="4" w:space="0" w:color="auto"/>
              <w:right w:val="single" w:sz="4" w:space="0" w:color="auto"/>
            </w:tcBorders>
            <w:hideMark/>
          </w:tcPr>
          <w:p w14:paraId="5BBC5260" w14:textId="33F19BEF" w:rsidR="000168DE" w:rsidRPr="0031477B" w:rsidRDefault="16432527" w:rsidP="16432527">
            <w:pPr>
              <w:jc w:val="left"/>
              <w:rPr>
                <w:lang w:val="en-US"/>
              </w:rPr>
            </w:pPr>
            <w:r w:rsidRPr="0031477B">
              <w:rPr>
                <w:lang w:val="en-US"/>
              </w:rPr>
              <w:t xml:space="preserve">1 week after commencement date of the </w:t>
            </w:r>
            <w:r w:rsidR="00B47C5F" w:rsidRPr="0031477B">
              <w:rPr>
                <w:lang w:val="en-US"/>
              </w:rPr>
              <w:t xml:space="preserve">Agreement </w:t>
            </w:r>
          </w:p>
        </w:tc>
        <w:tc>
          <w:tcPr>
            <w:tcW w:w="2836" w:type="dxa"/>
            <w:tcBorders>
              <w:top w:val="single" w:sz="4" w:space="0" w:color="auto"/>
              <w:left w:val="single" w:sz="4" w:space="0" w:color="auto"/>
              <w:bottom w:val="single" w:sz="4" w:space="0" w:color="auto"/>
              <w:right w:val="single" w:sz="4" w:space="0" w:color="auto"/>
            </w:tcBorders>
            <w:hideMark/>
          </w:tcPr>
          <w:p w14:paraId="62B11C71" w14:textId="77777777" w:rsidR="000168DE" w:rsidRPr="0031477B" w:rsidRDefault="16432527" w:rsidP="16432527">
            <w:pPr>
              <w:rPr>
                <w:lang w:val="en-US"/>
              </w:rPr>
            </w:pPr>
            <w:r w:rsidRPr="0031477B">
              <w:rPr>
                <w:lang w:val="en-US"/>
              </w:rPr>
              <w:t>Consultant and Client project management team</w:t>
            </w:r>
          </w:p>
        </w:tc>
      </w:tr>
      <w:tr w:rsidR="0031477B" w:rsidRPr="0031477B" w14:paraId="63260CE8" w14:textId="77777777" w:rsidTr="006F7911">
        <w:tc>
          <w:tcPr>
            <w:tcW w:w="1980" w:type="dxa"/>
            <w:tcBorders>
              <w:top w:val="single" w:sz="4" w:space="0" w:color="auto"/>
              <w:left w:val="single" w:sz="4" w:space="0" w:color="auto"/>
              <w:bottom w:val="single" w:sz="4" w:space="0" w:color="auto"/>
              <w:right w:val="single" w:sz="4" w:space="0" w:color="auto"/>
            </w:tcBorders>
            <w:hideMark/>
          </w:tcPr>
          <w:p w14:paraId="0614E1DB" w14:textId="77777777" w:rsidR="000168DE" w:rsidRPr="0031477B" w:rsidRDefault="16432527" w:rsidP="16432527">
            <w:pPr>
              <w:rPr>
                <w:b/>
                <w:lang w:val="en-US"/>
              </w:rPr>
            </w:pPr>
            <w:r w:rsidRPr="0031477B">
              <w:rPr>
                <w:b/>
                <w:lang w:val="en-US"/>
              </w:rPr>
              <w:t>Inception meeting</w:t>
            </w:r>
          </w:p>
        </w:tc>
        <w:tc>
          <w:tcPr>
            <w:tcW w:w="1843" w:type="dxa"/>
            <w:tcBorders>
              <w:top w:val="single" w:sz="4" w:space="0" w:color="auto"/>
              <w:left w:val="single" w:sz="4" w:space="0" w:color="auto"/>
              <w:bottom w:val="single" w:sz="4" w:space="0" w:color="auto"/>
              <w:right w:val="single" w:sz="4" w:space="0" w:color="auto"/>
            </w:tcBorders>
            <w:hideMark/>
          </w:tcPr>
          <w:p w14:paraId="6A292FF9" w14:textId="36DBF5F9" w:rsidR="000168DE" w:rsidRPr="0031477B" w:rsidRDefault="00201D83" w:rsidP="16432527">
            <w:pPr>
              <w:rPr>
                <w:lang w:val="en-US"/>
              </w:rPr>
            </w:pPr>
            <w:r w:rsidRPr="0031477B">
              <w:rPr>
                <w:lang w:val="en-US"/>
              </w:rPr>
              <w:t>Consultant</w:t>
            </w:r>
          </w:p>
        </w:tc>
        <w:tc>
          <w:tcPr>
            <w:tcW w:w="2692" w:type="dxa"/>
            <w:tcBorders>
              <w:top w:val="single" w:sz="4" w:space="0" w:color="auto"/>
              <w:left w:val="single" w:sz="4" w:space="0" w:color="auto"/>
              <w:bottom w:val="single" w:sz="4" w:space="0" w:color="auto"/>
              <w:right w:val="single" w:sz="4" w:space="0" w:color="auto"/>
            </w:tcBorders>
            <w:hideMark/>
          </w:tcPr>
          <w:p w14:paraId="4922641C" w14:textId="56F7DC71" w:rsidR="000168DE" w:rsidRPr="0031477B" w:rsidRDefault="16432527" w:rsidP="16432527">
            <w:pPr>
              <w:jc w:val="left"/>
              <w:rPr>
                <w:lang w:val="en-US"/>
              </w:rPr>
            </w:pPr>
            <w:r w:rsidRPr="0031477B">
              <w:rPr>
                <w:lang w:val="en-US"/>
              </w:rPr>
              <w:t xml:space="preserve">1 month after commencement date of the </w:t>
            </w:r>
            <w:r w:rsidR="00B47C5F" w:rsidRPr="0031477B">
              <w:rPr>
                <w:lang w:val="en-US"/>
              </w:rPr>
              <w:t>Agreement</w:t>
            </w:r>
          </w:p>
        </w:tc>
        <w:tc>
          <w:tcPr>
            <w:tcW w:w="2836" w:type="dxa"/>
            <w:tcBorders>
              <w:top w:val="single" w:sz="4" w:space="0" w:color="auto"/>
              <w:left w:val="single" w:sz="4" w:space="0" w:color="auto"/>
              <w:bottom w:val="single" w:sz="4" w:space="0" w:color="auto"/>
              <w:right w:val="single" w:sz="4" w:space="0" w:color="auto"/>
            </w:tcBorders>
            <w:hideMark/>
          </w:tcPr>
          <w:p w14:paraId="47675B4A" w14:textId="03317B2E" w:rsidR="000168DE" w:rsidRPr="0031477B" w:rsidRDefault="16432527" w:rsidP="16432527">
            <w:pPr>
              <w:rPr>
                <w:lang w:val="en-US"/>
              </w:rPr>
            </w:pPr>
            <w:r w:rsidRPr="0031477B">
              <w:rPr>
                <w:lang w:val="en-US"/>
              </w:rPr>
              <w:t xml:space="preserve">Consultant and Client project management team and </w:t>
            </w:r>
            <w:r w:rsidR="003E37AC" w:rsidRPr="0031477B">
              <w:rPr>
                <w:lang w:val="en-US"/>
              </w:rPr>
              <w:t xml:space="preserve">necessary </w:t>
            </w:r>
            <w:r w:rsidRPr="0031477B">
              <w:rPr>
                <w:lang w:val="en-US"/>
              </w:rPr>
              <w:t xml:space="preserve">experts </w:t>
            </w:r>
          </w:p>
        </w:tc>
      </w:tr>
      <w:tr w:rsidR="0031477B" w:rsidRPr="0031477B" w14:paraId="1E618ECF" w14:textId="77777777" w:rsidTr="006F7911">
        <w:tc>
          <w:tcPr>
            <w:tcW w:w="1980" w:type="dxa"/>
            <w:tcBorders>
              <w:top w:val="single" w:sz="4" w:space="0" w:color="auto"/>
              <w:left w:val="single" w:sz="4" w:space="0" w:color="auto"/>
              <w:bottom w:val="single" w:sz="4" w:space="0" w:color="auto"/>
              <w:right w:val="single" w:sz="4" w:space="0" w:color="auto"/>
            </w:tcBorders>
            <w:hideMark/>
          </w:tcPr>
          <w:p w14:paraId="45CA171E" w14:textId="77777777" w:rsidR="000168DE" w:rsidRPr="0031477B" w:rsidRDefault="16432527" w:rsidP="16432527">
            <w:pPr>
              <w:rPr>
                <w:b/>
                <w:lang w:val="en-US"/>
              </w:rPr>
            </w:pPr>
            <w:r w:rsidRPr="0031477B">
              <w:rPr>
                <w:b/>
                <w:lang w:val="en-US"/>
              </w:rPr>
              <w:t>Progress meetings</w:t>
            </w:r>
          </w:p>
        </w:tc>
        <w:tc>
          <w:tcPr>
            <w:tcW w:w="1843" w:type="dxa"/>
            <w:tcBorders>
              <w:top w:val="single" w:sz="4" w:space="0" w:color="auto"/>
              <w:left w:val="single" w:sz="4" w:space="0" w:color="auto"/>
              <w:bottom w:val="single" w:sz="4" w:space="0" w:color="auto"/>
              <w:right w:val="single" w:sz="4" w:space="0" w:color="auto"/>
            </w:tcBorders>
            <w:hideMark/>
          </w:tcPr>
          <w:p w14:paraId="74E5B6E2" w14:textId="77777777" w:rsidR="000168DE" w:rsidRPr="0031477B" w:rsidRDefault="16432527" w:rsidP="16432527">
            <w:pPr>
              <w:rPr>
                <w:lang w:val="en-US"/>
              </w:rPr>
            </w:pPr>
            <w:r w:rsidRPr="0031477B">
              <w:rPr>
                <w:lang w:val="en-US"/>
              </w:rPr>
              <w:t>Consultant</w:t>
            </w:r>
          </w:p>
        </w:tc>
        <w:tc>
          <w:tcPr>
            <w:tcW w:w="2692" w:type="dxa"/>
            <w:tcBorders>
              <w:top w:val="single" w:sz="4" w:space="0" w:color="auto"/>
              <w:left w:val="single" w:sz="4" w:space="0" w:color="auto"/>
              <w:bottom w:val="single" w:sz="4" w:space="0" w:color="auto"/>
              <w:right w:val="single" w:sz="4" w:space="0" w:color="auto"/>
            </w:tcBorders>
            <w:hideMark/>
          </w:tcPr>
          <w:p w14:paraId="2BA5E5E7" w14:textId="77777777" w:rsidR="000168DE" w:rsidRPr="0031477B" w:rsidRDefault="16432527" w:rsidP="16432527">
            <w:pPr>
              <w:rPr>
                <w:lang w:val="en-US"/>
              </w:rPr>
            </w:pPr>
            <w:r w:rsidRPr="0031477B">
              <w:rPr>
                <w:lang w:val="en-US"/>
              </w:rPr>
              <w:t xml:space="preserve">Every 1 month following the Inception meeting </w:t>
            </w:r>
          </w:p>
        </w:tc>
        <w:tc>
          <w:tcPr>
            <w:tcW w:w="2836" w:type="dxa"/>
            <w:tcBorders>
              <w:top w:val="single" w:sz="4" w:space="0" w:color="auto"/>
              <w:left w:val="single" w:sz="4" w:space="0" w:color="auto"/>
              <w:bottom w:val="single" w:sz="4" w:space="0" w:color="auto"/>
              <w:right w:val="single" w:sz="4" w:space="0" w:color="auto"/>
            </w:tcBorders>
            <w:hideMark/>
          </w:tcPr>
          <w:p w14:paraId="167194AE" w14:textId="100D21FC" w:rsidR="000168DE" w:rsidRPr="0031477B" w:rsidRDefault="16432527" w:rsidP="16432527">
            <w:pPr>
              <w:rPr>
                <w:lang w:val="en-US"/>
              </w:rPr>
            </w:pPr>
            <w:r w:rsidRPr="0031477B">
              <w:rPr>
                <w:lang w:val="en-US"/>
              </w:rPr>
              <w:t xml:space="preserve">Consultant and Client project management team </w:t>
            </w:r>
            <w:r w:rsidR="003E37AC" w:rsidRPr="0031477B">
              <w:rPr>
                <w:lang w:val="en-US"/>
              </w:rPr>
              <w:t>and necessary experts</w:t>
            </w:r>
          </w:p>
        </w:tc>
      </w:tr>
      <w:tr w:rsidR="0031477B" w:rsidRPr="0031477B" w14:paraId="211AF9CC" w14:textId="77777777" w:rsidTr="006F7911">
        <w:tc>
          <w:tcPr>
            <w:tcW w:w="1980" w:type="dxa"/>
            <w:tcBorders>
              <w:top w:val="single" w:sz="4" w:space="0" w:color="auto"/>
              <w:left w:val="single" w:sz="4" w:space="0" w:color="auto"/>
              <w:bottom w:val="single" w:sz="4" w:space="0" w:color="auto"/>
              <w:right w:val="single" w:sz="4" w:space="0" w:color="auto"/>
            </w:tcBorders>
            <w:hideMark/>
          </w:tcPr>
          <w:p w14:paraId="1FB06C80" w14:textId="77777777" w:rsidR="000168DE" w:rsidRPr="0031477B" w:rsidRDefault="16432527" w:rsidP="16432527">
            <w:pPr>
              <w:rPr>
                <w:b/>
                <w:lang w:val="en-US"/>
              </w:rPr>
            </w:pPr>
            <w:r w:rsidRPr="0031477B">
              <w:rPr>
                <w:b/>
                <w:lang w:val="en-US"/>
              </w:rPr>
              <w:t xml:space="preserve">Technical Working Group (TWG) meetings </w:t>
            </w:r>
          </w:p>
        </w:tc>
        <w:tc>
          <w:tcPr>
            <w:tcW w:w="1843" w:type="dxa"/>
            <w:tcBorders>
              <w:top w:val="single" w:sz="4" w:space="0" w:color="auto"/>
              <w:left w:val="single" w:sz="4" w:space="0" w:color="auto"/>
              <w:bottom w:val="single" w:sz="4" w:space="0" w:color="auto"/>
              <w:right w:val="single" w:sz="4" w:space="0" w:color="auto"/>
            </w:tcBorders>
            <w:hideMark/>
          </w:tcPr>
          <w:p w14:paraId="4E3F210C" w14:textId="77777777" w:rsidR="000168DE" w:rsidRPr="0031477B" w:rsidRDefault="16432527" w:rsidP="16432527">
            <w:pPr>
              <w:rPr>
                <w:lang w:val="en-US"/>
              </w:rPr>
            </w:pPr>
            <w:r w:rsidRPr="0031477B">
              <w:rPr>
                <w:lang w:val="en-US"/>
              </w:rPr>
              <w:t>Consultant</w:t>
            </w:r>
          </w:p>
        </w:tc>
        <w:tc>
          <w:tcPr>
            <w:tcW w:w="2692" w:type="dxa"/>
            <w:tcBorders>
              <w:top w:val="single" w:sz="4" w:space="0" w:color="auto"/>
              <w:left w:val="single" w:sz="4" w:space="0" w:color="auto"/>
              <w:bottom w:val="single" w:sz="4" w:space="0" w:color="auto"/>
              <w:right w:val="single" w:sz="4" w:space="0" w:color="auto"/>
            </w:tcBorders>
            <w:hideMark/>
          </w:tcPr>
          <w:p w14:paraId="66E3AC30" w14:textId="77777777" w:rsidR="000168DE" w:rsidRPr="0031477B" w:rsidRDefault="16432527" w:rsidP="16432527">
            <w:pPr>
              <w:rPr>
                <w:lang w:val="en-US"/>
              </w:rPr>
            </w:pPr>
            <w:r w:rsidRPr="0031477B">
              <w:rPr>
                <w:lang w:val="en-US"/>
              </w:rPr>
              <w:t>Every 2 weeks</w:t>
            </w:r>
          </w:p>
        </w:tc>
        <w:tc>
          <w:tcPr>
            <w:tcW w:w="2836" w:type="dxa"/>
            <w:tcBorders>
              <w:top w:val="single" w:sz="4" w:space="0" w:color="auto"/>
              <w:left w:val="single" w:sz="4" w:space="0" w:color="auto"/>
              <w:bottom w:val="single" w:sz="4" w:space="0" w:color="auto"/>
              <w:right w:val="single" w:sz="4" w:space="0" w:color="auto"/>
            </w:tcBorders>
            <w:hideMark/>
          </w:tcPr>
          <w:p w14:paraId="47519DAE" w14:textId="69F95C89" w:rsidR="000168DE" w:rsidRPr="0031477B" w:rsidRDefault="16432527" w:rsidP="16432527">
            <w:pPr>
              <w:rPr>
                <w:lang w:val="en-US"/>
              </w:rPr>
            </w:pPr>
            <w:r w:rsidRPr="0031477B">
              <w:rPr>
                <w:lang w:val="en-US"/>
              </w:rPr>
              <w:t>Client will appoint representatives according internal rules and invite Consultant experts according Client needs.  Client shall inform Consultant minimum 1 week ahead. Client and Consultant project managers or deputies shall take part in all meetings</w:t>
            </w:r>
          </w:p>
        </w:tc>
      </w:tr>
      <w:tr w:rsidR="0031477B" w:rsidRPr="0031477B" w14:paraId="7DD25C5C" w14:textId="77777777" w:rsidTr="006F7911">
        <w:tc>
          <w:tcPr>
            <w:tcW w:w="1980" w:type="dxa"/>
            <w:tcBorders>
              <w:top w:val="single" w:sz="4" w:space="0" w:color="auto"/>
              <w:left w:val="single" w:sz="4" w:space="0" w:color="auto"/>
              <w:bottom w:val="single" w:sz="4" w:space="0" w:color="auto"/>
              <w:right w:val="single" w:sz="4" w:space="0" w:color="auto"/>
            </w:tcBorders>
            <w:hideMark/>
          </w:tcPr>
          <w:p w14:paraId="22EDDBEE" w14:textId="77777777" w:rsidR="000168DE" w:rsidRPr="0031477B" w:rsidRDefault="16432527" w:rsidP="16432527">
            <w:pPr>
              <w:rPr>
                <w:b/>
                <w:lang w:val="en-US"/>
              </w:rPr>
            </w:pPr>
            <w:r w:rsidRPr="0031477B">
              <w:rPr>
                <w:b/>
                <w:lang w:val="en-US"/>
              </w:rPr>
              <w:t>BIM collaboration meetings</w:t>
            </w:r>
          </w:p>
        </w:tc>
        <w:tc>
          <w:tcPr>
            <w:tcW w:w="1843" w:type="dxa"/>
            <w:tcBorders>
              <w:top w:val="single" w:sz="4" w:space="0" w:color="auto"/>
              <w:left w:val="single" w:sz="4" w:space="0" w:color="auto"/>
              <w:bottom w:val="single" w:sz="4" w:space="0" w:color="auto"/>
              <w:right w:val="single" w:sz="4" w:space="0" w:color="auto"/>
            </w:tcBorders>
            <w:hideMark/>
          </w:tcPr>
          <w:p w14:paraId="1A1B049E" w14:textId="77777777" w:rsidR="000168DE" w:rsidRPr="0031477B" w:rsidRDefault="16432527" w:rsidP="16432527">
            <w:pPr>
              <w:rPr>
                <w:lang w:val="en-US"/>
              </w:rPr>
            </w:pPr>
            <w:r w:rsidRPr="0031477B">
              <w:rPr>
                <w:lang w:val="en-US"/>
              </w:rPr>
              <w:t>Consultant</w:t>
            </w:r>
          </w:p>
        </w:tc>
        <w:tc>
          <w:tcPr>
            <w:tcW w:w="2692" w:type="dxa"/>
            <w:tcBorders>
              <w:top w:val="single" w:sz="4" w:space="0" w:color="auto"/>
              <w:left w:val="single" w:sz="4" w:space="0" w:color="auto"/>
              <w:bottom w:val="single" w:sz="4" w:space="0" w:color="auto"/>
              <w:right w:val="single" w:sz="4" w:space="0" w:color="auto"/>
            </w:tcBorders>
            <w:hideMark/>
          </w:tcPr>
          <w:p w14:paraId="198CDBFF" w14:textId="126831D8" w:rsidR="000168DE" w:rsidRPr="0031477B" w:rsidRDefault="16432527" w:rsidP="16432527">
            <w:pPr>
              <w:rPr>
                <w:lang w:val="en-US"/>
              </w:rPr>
            </w:pPr>
            <w:r w:rsidRPr="0031477B">
              <w:rPr>
                <w:lang w:val="en-US"/>
              </w:rPr>
              <w:t>Every month or schedule can be agreed separately with the Client</w:t>
            </w:r>
          </w:p>
        </w:tc>
        <w:tc>
          <w:tcPr>
            <w:tcW w:w="2836" w:type="dxa"/>
            <w:tcBorders>
              <w:top w:val="single" w:sz="4" w:space="0" w:color="auto"/>
              <w:left w:val="single" w:sz="4" w:space="0" w:color="auto"/>
              <w:bottom w:val="single" w:sz="4" w:space="0" w:color="auto"/>
              <w:right w:val="single" w:sz="4" w:space="0" w:color="auto"/>
            </w:tcBorders>
            <w:hideMark/>
          </w:tcPr>
          <w:p w14:paraId="4BE07AC3" w14:textId="3823E075" w:rsidR="000168DE" w:rsidRPr="0031477B" w:rsidRDefault="16432527" w:rsidP="00C20DB1">
            <w:pPr>
              <w:rPr>
                <w:lang w:val="en-US"/>
              </w:rPr>
            </w:pPr>
            <w:r w:rsidRPr="0031477B">
              <w:rPr>
                <w:lang w:val="en-US"/>
              </w:rPr>
              <w:t>Consultant’s and sub</w:t>
            </w:r>
            <w:r w:rsidR="002332A3" w:rsidRPr="0031477B">
              <w:rPr>
                <w:lang w:val="en-US"/>
              </w:rPr>
              <w:t xml:space="preserve"> </w:t>
            </w:r>
            <w:r w:rsidRPr="0031477B">
              <w:rPr>
                <w:lang w:val="en-US"/>
              </w:rPr>
              <w:t>Consultant’s specialists</w:t>
            </w:r>
            <w:r w:rsidR="0077675E" w:rsidRPr="0031477B">
              <w:rPr>
                <w:lang w:val="en-US"/>
              </w:rPr>
              <w:t xml:space="preserve"> (if required)</w:t>
            </w:r>
            <w:r w:rsidRPr="0031477B">
              <w:rPr>
                <w:lang w:val="en-US"/>
              </w:rPr>
              <w:t xml:space="preserve">, representatives of Client (if required) and </w:t>
            </w:r>
            <w:r w:rsidR="00916F35" w:rsidRPr="0031477B">
              <w:rPr>
                <w:lang w:val="en-US"/>
              </w:rPr>
              <w:t>A</w:t>
            </w:r>
            <w:r w:rsidR="0029019A" w:rsidRPr="0031477B">
              <w:rPr>
                <w:lang w:val="en-US"/>
              </w:rPr>
              <w:t>ffected</w:t>
            </w:r>
            <w:r w:rsidRPr="0031477B">
              <w:rPr>
                <w:lang w:val="en-US"/>
              </w:rPr>
              <w:t xml:space="preserve"> party authorized representatives (if required)</w:t>
            </w:r>
          </w:p>
        </w:tc>
      </w:tr>
      <w:tr w:rsidR="0031477B" w:rsidRPr="0031477B" w14:paraId="164C3FAE" w14:textId="77777777" w:rsidTr="006F7911">
        <w:tc>
          <w:tcPr>
            <w:tcW w:w="1980" w:type="dxa"/>
            <w:tcBorders>
              <w:top w:val="single" w:sz="4" w:space="0" w:color="auto"/>
              <w:left w:val="single" w:sz="4" w:space="0" w:color="auto"/>
              <w:bottom w:val="single" w:sz="4" w:space="0" w:color="auto"/>
              <w:right w:val="single" w:sz="4" w:space="0" w:color="auto"/>
            </w:tcBorders>
            <w:hideMark/>
          </w:tcPr>
          <w:p w14:paraId="0A2E273E" w14:textId="424CE085" w:rsidR="000168DE" w:rsidRPr="0031477B" w:rsidRDefault="16432527" w:rsidP="16432527">
            <w:pPr>
              <w:rPr>
                <w:b/>
                <w:lang w:val="en-US"/>
              </w:rPr>
            </w:pPr>
            <w:r w:rsidRPr="0031477B">
              <w:rPr>
                <w:b/>
                <w:lang w:val="en-US"/>
              </w:rPr>
              <w:t xml:space="preserve">Meetings with </w:t>
            </w:r>
            <w:r w:rsidR="00D902A4" w:rsidRPr="0031477B">
              <w:rPr>
                <w:b/>
                <w:lang w:val="en-US"/>
              </w:rPr>
              <w:t>A</w:t>
            </w:r>
            <w:r w:rsidRPr="0031477B">
              <w:rPr>
                <w:b/>
                <w:lang w:val="en-US"/>
              </w:rPr>
              <w:t>ffected parties</w:t>
            </w:r>
          </w:p>
        </w:tc>
        <w:tc>
          <w:tcPr>
            <w:tcW w:w="1843" w:type="dxa"/>
            <w:tcBorders>
              <w:top w:val="single" w:sz="4" w:space="0" w:color="auto"/>
              <w:left w:val="single" w:sz="4" w:space="0" w:color="auto"/>
              <w:bottom w:val="single" w:sz="4" w:space="0" w:color="auto"/>
              <w:right w:val="single" w:sz="4" w:space="0" w:color="auto"/>
            </w:tcBorders>
            <w:hideMark/>
          </w:tcPr>
          <w:p w14:paraId="27A425B4" w14:textId="77777777" w:rsidR="000168DE" w:rsidRPr="0031477B" w:rsidRDefault="16432527" w:rsidP="16432527">
            <w:pPr>
              <w:rPr>
                <w:lang w:val="en-US"/>
              </w:rPr>
            </w:pPr>
            <w:r w:rsidRPr="0031477B">
              <w:rPr>
                <w:lang w:val="en-US"/>
              </w:rPr>
              <w:t>Consultant</w:t>
            </w:r>
          </w:p>
        </w:tc>
        <w:tc>
          <w:tcPr>
            <w:tcW w:w="2692" w:type="dxa"/>
            <w:tcBorders>
              <w:top w:val="single" w:sz="4" w:space="0" w:color="auto"/>
              <w:left w:val="single" w:sz="4" w:space="0" w:color="auto"/>
              <w:bottom w:val="single" w:sz="4" w:space="0" w:color="auto"/>
              <w:right w:val="single" w:sz="4" w:space="0" w:color="auto"/>
            </w:tcBorders>
            <w:hideMark/>
          </w:tcPr>
          <w:p w14:paraId="5F473C5C" w14:textId="77777777" w:rsidR="000168DE" w:rsidRPr="0031477B" w:rsidRDefault="16432527" w:rsidP="16432527">
            <w:pPr>
              <w:rPr>
                <w:lang w:val="en-US"/>
              </w:rPr>
            </w:pPr>
            <w:r w:rsidRPr="0031477B">
              <w:rPr>
                <w:lang w:val="en-US"/>
              </w:rPr>
              <w:t>When needed</w:t>
            </w:r>
          </w:p>
        </w:tc>
        <w:tc>
          <w:tcPr>
            <w:tcW w:w="2836" w:type="dxa"/>
            <w:tcBorders>
              <w:top w:val="single" w:sz="4" w:space="0" w:color="auto"/>
              <w:left w:val="single" w:sz="4" w:space="0" w:color="auto"/>
              <w:bottom w:val="single" w:sz="4" w:space="0" w:color="auto"/>
              <w:right w:val="single" w:sz="4" w:space="0" w:color="auto"/>
            </w:tcBorders>
            <w:hideMark/>
          </w:tcPr>
          <w:p w14:paraId="4AE38AAF" w14:textId="03B23D10" w:rsidR="000168DE" w:rsidRPr="0031477B" w:rsidRDefault="16432527" w:rsidP="16432527">
            <w:pPr>
              <w:rPr>
                <w:lang w:val="en-US"/>
              </w:rPr>
            </w:pPr>
            <w:r w:rsidRPr="0031477B">
              <w:rPr>
                <w:lang w:val="en-US"/>
              </w:rPr>
              <w:t>Consultant’s and Client’s design process managing representatives</w:t>
            </w:r>
            <w:r w:rsidR="00916F35" w:rsidRPr="0031477B">
              <w:rPr>
                <w:lang w:val="en-US"/>
              </w:rPr>
              <w:t xml:space="preserve"> (when needed)</w:t>
            </w:r>
            <w:r w:rsidRPr="0031477B">
              <w:rPr>
                <w:lang w:val="en-US"/>
              </w:rPr>
              <w:t xml:space="preserve"> and </w:t>
            </w:r>
            <w:r w:rsidR="00916F35" w:rsidRPr="0031477B">
              <w:rPr>
                <w:lang w:val="en-US"/>
              </w:rPr>
              <w:t>A</w:t>
            </w:r>
            <w:r w:rsidR="0074741E" w:rsidRPr="0031477B">
              <w:rPr>
                <w:lang w:val="en-US"/>
              </w:rPr>
              <w:t xml:space="preserve">ffected </w:t>
            </w:r>
            <w:r w:rsidRPr="0031477B">
              <w:rPr>
                <w:lang w:val="en-US"/>
              </w:rPr>
              <w:t>party authorized representatives</w:t>
            </w:r>
            <w:r w:rsidR="00F048A2" w:rsidRPr="0031477B">
              <w:rPr>
                <w:lang w:val="en-US"/>
              </w:rPr>
              <w:t xml:space="preserve"> </w:t>
            </w:r>
          </w:p>
        </w:tc>
      </w:tr>
      <w:tr w:rsidR="0031477B" w:rsidRPr="0031477B" w14:paraId="6FE90E51" w14:textId="77777777" w:rsidTr="006F7911">
        <w:tc>
          <w:tcPr>
            <w:tcW w:w="1980" w:type="dxa"/>
            <w:tcBorders>
              <w:top w:val="single" w:sz="4" w:space="0" w:color="auto"/>
              <w:left w:val="single" w:sz="4" w:space="0" w:color="auto"/>
              <w:bottom w:val="single" w:sz="4" w:space="0" w:color="auto"/>
              <w:right w:val="single" w:sz="4" w:space="0" w:color="auto"/>
            </w:tcBorders>
            <w:hideMark/>
          </w:tcPr>
          <w:p w14:paraId="0633C377" w14:textId="41D0C309" w:rsidR="000168DE" w:rsidRPr="0031477B" w:rsidRDefault="00E26935" w:rsidP="16432527">
            <w:pPr>
              <w:rPr>
                <w:b/>
                <w:lang w:val="en-US"/>
              </w:rPr>
            </w:pPr>
            <w:bookmarkStart w:id="2314" w:name="_Hlk515203773"/>
            <w:r w:rsidRPr="0031477B">
              <w:rPr>
                <w:b/>
                <w:lang w:val="en-US"/>
              </w:rPr>
              <w:t>Implementing body a</w:t>
            </w:r>
            <w:r w:rsidR="00A27B1E" w:rsidRPr="0031477B">
              <w:rPr>
                <w:b/>
                <w:lang w:val="en-US"/>
              </w:rPr>
              <w:t>nd beneficiary</w:t>
            </w:r>
            <w:r w:rsidRPr="0031477B">
              <w:rPr>
                <w:b/>
                <w:lang w:val="en-US"/>
              </w:rPr>
              <w:t xml:space="preserve"> </w:t>
            </w:r>
            <w:r w:rsidR="16432527" w:rsidRPr="0031477B">
              <w:rPr>
                <w:b/>
                <w:lang w:val="en-US"/>
              </w:rPr>
              <w:t>management meetings</w:t>
            </w:r>
            <w:bookmarkEnd w:id="2314"/>
          </w:p>
        </w:tc>
        <w:tc>
          <w:tcPr>
            <w:tcW w:w="1843" w:type="dxa"/>
            <w:tcBorders>
              <w:top w:val="single" w:sz="4" w:space="0" w:color="auto"/>
              <w:left w:val="single" w:sz="4" w:space="0" w:color="auto"/>
              <w:bottom w:val="single" w:sz="4" w:space="0" w:color="auto"/>
              <w:right w:val="single" w:sz="4" w:space="0" w:color="auto"/>
            </w:tcBorders>
            <w:hideMark/>
          </w:tcPr>
          <w:p w14:paraId="0ADE6A20" w14:textId="77777777" w:rsidR="000168DE" w:rsidRPr="0031477B" w:rsidRDefault="16432527" w:rsidP="16432527">
            <w:pPr>
              <w:rPr>
                <w:lang w:val="en-US"/>
              </w:rPr>
            </w:pPr>
            <w:r w:rsidRPr="0031477B">
              <w:rPr>
                <w:lang w:val="en-US"/>
              </w:rPr>
              <w:t>Client</w:t>
            </w:r>
          </w:p>
        </w:tc>
        <w:tc>
          <w:tcPr>
            <w:tcW w:w="2692" w:type="dxa"/>
            <w:tcBorders>
              <w:top w:val="single" w:sz="4" w:space="0" w:color="auto"/>
              <w:left w:val="single" w:sz="4" w:space="0" w:color="auto"/>
              <w:bottom w:val="single" w:sz="4" w:space="0" w:color="auto"/>
              <w:right w:val="single" w:sz="4" w:space="0" w:color="auto"/>
            </w:tcBorders>
            <w:hideMark/>
          </w:tcPr>
          <w:p w14:paraId="119A0274" w14:textId="73D71D4D" w:rsidR="000168DE" w:rsidRPr="0031477B" w:rsidRDefault="16432527" w:rsidP="16432527">
            <w:pPr>
              <w:rPr>
                <w:lang w:val="en-US"/>
              </w:rPr>
            </w:pPr>
            <w:r w:rsidRPr="0031477B">
              <w:rPr>
                <w:lang w:val="en-US"/>
              </w:rPr>
              <w:t>When needed (</w:t>
            </w:r>
            <w:r w:rsidR="002332A3" w:rsidRPr="0031477B">
              <w:rPr>
                <w:lang w:val="en-US"/>
              </w:rPr>
              <w:t>approximately</w:t>
            </w:r>
            <w:r w:rsidRPr="0031477B">
              <w:rPr>
                <w:lang w:val="en-US"/>
              </w:rPr>
              <w:t xml:space="preserve"> on quarterly basis)</w:t>
            </w:r>
          </w:p>
        </w:tc>
        <w:tc>
          <w:tcPr>
            <w:tcW w:w="2836" w:type="dxa"/>
            <w:tcBorders>
              <w:top w:val="single" w:sz="4" w:space="0" w:color="auto"/>
              <w:left w:val="single" w:sz="4" w:space="0" w:color="auto"/>
              <w:bottom w:val="single" w:sz="4" w:space="0" w:color="auto"/>
              <w:right w:val="single" w:sz="4" w:space="0" w:color="auto"/>
            </w:tcBorders>
            <w:hideMark/>
          </w:tcPr>
          <w:p w14:paraId="5C5CD1CA" w14:textId="1E5FEDC1" w:rsidR="000168DE" w:rsidRPr="0031477B" w:rsidRDefault="16432527" w:rsidP="16432527">
            <w:pPr>
              <w:rPr>
                <w:lang w:val="en-US"/>
              </w:rPr>
            </w:pPr>
            <w:r w:rsidRPr="0031477B">
              <w:rPr>
                <w:lang w:val="en-US"/>
              </w:rPr>
              <w:t>Client and Consultant project managers or deputies shall take part in all meetings</w:t>
            </w:r>
          </w:p>
        </w:tc>
      </w:tr>
      <w:tr w:rsidR="0031477B" w:rsidRPr="0031477B" w14:paraId="2E95CB30" w14:textId="77777777" w:rsidTr="006F7911">
        <w:tc>
          <w:tcPr>
            <w:tcW w:w="1980" w:type="dxa"/>
            <w:tcBorders>
              <w:top w:val="single" w:sz="4" w:space="0" w:color="auto"/>
              <w:left w:val="single" w:sz="4" w:space="0" w:color="auto"/>
              <w:bottom w:val="single" w:sz="4" w:space="0" w:color="auto"/>
              <w:right w:val="single" w:sz="4" w:space="0" w:color="auto"/>
            </w:tcBorders>
          </w:tcPr>
          <w:p w14:paraId="2F095D52" w14:textId="3B15E8AC" w:rsidR="000A5D12" w:rsidRPr="0031477B" w:rsidRDefault="000A5D12" w:rsidP="000A5D12">
            <w:pPr>
              <w:rPr>
                <w:b/>
                <w:lang w:val="en-US"/>
              </w:rPr>
            </w:pPr>
            <w:r w:rsidRPr="0031477B">
              <w:rPr>
                <w:b/>
                <w:lang w:val="en-US"/>
              </w:rPr>
              <w:t>Meeting with NoBo and design expertise</w:t>
            </w:r>
          </w:p>
        </w:tc>
        <w:tc>
          <w:tcPr>
            <w:tcW w:w="1843" w:type="dxa"/>
            <w:tcBorders>
              <w:top w:val="single" w:sz="4" w:space="0" w:color="auto"/>
              <w:left w:val="single" w:sz="4" w:space="0" w:color="auto"/>
              <w:bottom w:val="single" w:sz="4" w:space="0" w:color="auto"/>
              <w:right w:val="single" w:sz="4" w:space="0" w:color="auto"/>
            </w:tcBorders>
          </w:tcPr>
          <w:p w14:paraId="154DD81A" w14:textId="32D8E831" w:rsidR="000A5D12" w:rsidRPr="0031477B" w:rsidRDefault="000A5D12" w:rsidP="000A5D12">
            <w:pPr>
              <w:rPr>
                <w:lang w:val="en-US"/>
              </w:rPr>
            </w:pPr>
            <w:r w:rsidRPr="0031477B">
              <w:rPr>
                <w:lang w:val="en-US"/>
              </w:rPr>
              <w:t>Client</w:t>
            </w:r>
          </w:p>
        </w:tc>
        <w:tc>
          <w:tcPr>
            <w:tcW w:w="2692" w:type="dxa"/>
            <w:tcBorders>
              <w:top w:val="single" w:sz="4" w:space="0" w:color="auto"/>
              <w:left w:val="single" w:sz="4" w:space="0" w:color="auto"/>
              <w:bottom w:val="single" w:sz="4" w:space="0" w:color="auto"/>
              <w:right w:val="single" w:sz="4" w:space="0" w:color="auto"/>
            </w:tcBorders>
          </w:tcPr>
          <w:p w14:paraId="66681198" w14:textId="31E855CF" w:rsidR="000A5D12" w:rsidRPr="0031477B" w:rsidRDefault="000A5D12" w:rsidP="000A5D12">
            <w:pPr>
              <w:rPr>
                <w:lang w:val="en-US"/>
              </w:rPr>
            </w:pPr>
            <w:r w:rsidRPr="0031477B">
              <w:rPr>
                <w:lang w:val="en-US"/>
              </w:rPr>
              <w:t>When needed</w:t>
            </w:r>
          </w:p>
        </w:tc>
        <w:tc>
          <w:tcPr>
            <w:tcW w:w="2836" w:type="dxa"/>
            <w:tcBorders>
              <w:top w:val="single" w:sz="4" w:space="0" w:color="auto"/>
              <w:left w:val="single" w:sz="4" w:space="0" w:color="auto"/>
              <w:bottom w:val="single" w:sz="4" w:space="0" w:color="auto"/>
              <w:right w:val="single" w:sz="4" w:space="0" w:color="auto"/>
            </w:tcBorders>
          </w:tcPr>
          <w:p w14:paraId="4177DE3E" w14:textId="3AE97DDD" w:rsidR="000A5D12" w:rsidRPr="0031477B" w:rsidRDefault="000A5D12" w:rsidP="000A5D12">
            <w:pPr>
              <w:rPr>
                <w:lang w:val="en-US"/>
              </w:rPr>
            </w:pPr>
            <w:r w:rsidRPr="0031477B">
              <w:rPr>
                <w:lang w:val="en-US"/>
              </w:rPr>
              <w:t>Consultant’s and Client’s design process managing representatives</w:t>
            </w:r>
          </w:p>
        </w:tc>
      </w:tr>
    </w:tbl>
    <w:p w14:paraId="5AD734C2" w14:textId="77777777" w:rsidR="000168DE" w:rsidRPr="0031477B" w:rsidRDefault="16432527" w:rsidP="00F072FB">
      <w:pPr>
        <w:pStyle w:val="3rdlevelheading"/>
        <w:outlineLvl w:val="9"/>
        <w:rPr>
          <w:lang w:val="en-US"/>
        </w:rPr>
      </w:pPr>
      <w:r w:rsidRPr="0031477B">
        <w:rPr>
          <w:lang w:val="en-US"/>
        </w:rPr>
        <w:t xml:space="preserve">The minimal content to be followed during the meetings is defined in the following table: </w:t>
      </w:r>
    </w:p>
    <w:tbl>
      <w:tblPr>
        <w:tblStyle w:val="TableGrid"/>
        <w:tblW w:w="9350" w:type="dxa"/>
        <w:tblLook w:val="04A0" w:firstRow="1" w:lastRow="0" w:firstColumn="1" w:lastColumn="0" w:noHBand="0" w:noVBand="1"/>
      </w:tblPr>
      <w:tblGrid>
        <w:gridCol w:w="2263"/>
        <w:gridCol w:w="4395"/>
        <w:gridCol w:w="2692"/>
      </w:tblGrid>
      <w:tr w:rsidR="0031477B" w:rsidRPr="0031477B" w14:paraId="569C138F" w14:textId="77777777" w:rsidTr="16432527">
        <w:trPr>
          <w:tblHeader/>
        </w:trPr>
        <w:tc>
          <w:tcPr>
            <w:tcW w:w="2263" w:type="dxa"/>
            <w:tcBorders>
              <w:top w:val="single" w:sz="4" w:space="0" w:color="auto"/>
              <w:left w:val="single" w:sz="4" w:space="0" w:color="auto"/>
              <w:bottom w:val="single" w:sz="4" w:space="0" w:color="auto"/>
              <w:right w:val="single" w:sz="4" w:space="0" w:color="auto"/>
            </w:tcBorders>
            <w:hideMark/>
          </w:tcPr>
          <w:p w14:paraId="0D0FCFB8" w14:textId="77777777" w:rsidR="000168DE" w:rsidRPr="0031477B" w:rsidRDefault="16432527" w:rsidP="16432527">
            <w:pPr>
              <w:jc w:val="center"/>
              <w:rPr>
                <w:b/>
                <w:lang w:val="en-US"/>
              </w:rPr>
            </w:pPr>
            <w:r w:rsidRPr="0031477B">
              <w:rPr>
                <w:b/>
                <w:lang w:val="en-US"/>
              </w:rPr>
              <w:t>Id. No.-Title</w:t>
            </w:r>
          </w:p>
        </w:tc>
        <w:tc>
          <w:tcPr>
            <w:tcW w:w="4395" w:type="dxa"/>
            <w:tcBorders>
              <w:top w:val="single" w:sz="4" w:space="0" w:color="auto"/>
              <w:left w:val="single" w:sz="4" w:space="0" w:color="auto"/>
              <w:bottom w:val="single" w:sz="4" w:space="0" w:color="auto"/>
              <w:right w:val="single" w:sz="4" w:space="0" w:color="auto"/>
            </w:tcBorders>
            <w:hideMark/>
          </w:tcPr>
          <w:p w14:paraId="32A08622" w14:textId="77777777" w:rsidR="000168DE" w:rsidRPr="0031477B" w:rsidRDefault="16432527" w:rsidP="16432527">
            <w:pPr>
              <w:jc w:val="center"/>
              <w:rPr>
                <w:b/>
                <w:lang w:val="en-US"/>
              </w:rPr>
            </w:pPr>
            <w:r w:rsidRPr="0031477B">
              <w:rPr>
                <w:b/>
                <w:lang w:val="en-US"/>
              </w:rPr>
              <w:t>Main content and objectives of the meeting</w:t>
            </w:r>
          </w:p>
        </w:tc>
        <w:tc>
          <w:tcPr>
            <w:tcW w:w="2692" w:type="dxa"/>
            <w:tcBorders>
              <w:top w:val="single" w:sz="4" w:space="0" w:color="auto"/>
              <w:left w:val="single" w:sz="4" w:space="0" w:color="auto"/>
              <w:bottom w:val="single" w:sz="4" w:space="0" w:color="auto"/>
              <w:right w:val="single" w:sz="4" w:space="0" w:color="auto"/>
            </w:tcBorders>
            <w:hideMark/>
          </w:tcPr>
          <w:p w14:paraId="53469A58" w14:textId="77777777" w:rsidR="000168DE" w:rsidRPr="0031477B" w:rsidRDefault="16432527" w:rsidP="16432527">
            <w:pPr>
              <w:jc w:val="center"/>
              <w:rPr>
                <w:b/>
                <w:lang w:val="en-US"/>
              </w:rPr>
            </w:pPr>
            <w:r w:rsidRPr="0031477B">
              <w:rPr>
                <w:b/>
                <w:lang w:val="en-US"/>
              </w:rPr>
              <w:t>Input data to be provided before the meeting</w:t>
            </w:r>
          </w:p>
        </w:tc>
      </w:tr>
      <w:tr w:rsidR="0031477B" w:rsidRPr="0031477B" w14:paraId="503E0ED5" w14:textId="77777777" w:rsidTr="16432527">
        <w:tc>
          <w:tcPr>
            <w:tcW w:w="2263" w:type="dxa"/>
            <w:tcBorders>
              <w:top w:val="single" w:sz="4" w:space="0" w:color="auto"/>
              <w:left w:val="single" w:sz="4" w:space="0" w:color="auto"/>
              <w:bottom w:val="single" w:sz="4" w:space="0" w:color="auto"/>
              <w:right w:val="single" w:sz="4" w:space="0" w:color="auto"/>
            </w:tcBorders>
            <w:hideMark/>
          </w:tcPr>
          <w:p w14:paraId="3CA73CE0" w14:textId="61B9E92A" w:rsidR="000168DE" w:rsidRPr="0031477B" w:rsidRDefault="16432527" w:rsidP="16432527">
            <w:pPr>
              <w:jc w:val="left"/>
              <w:rPr>
                <w:b/>
                <w:lang w:val="en-US"/>
              </w:rPr>
            </w:pPr>
            <w:r w:rsidRPr="0031477B">
              <w:rPr>
                <w:b/>
                <w:lang w:val="en-US"/>
              </w:rPr>
              <w:t>RBDTD-</w:t>
            </w:r>
            <w:r w:rsidR="00213728" w:rsidRPr="0031477B">
              <w:rPr>
                <w:b/>
                <w:lang w:val="en-US"/>
              </w:rPr>
              <w:tab/>
              <w:t xml:space="preserve"> </w:t>
            </w:r>
            <w:r w:rsidRPr="0031477B">
              <w:rPr>
                <w:b/>
                <w:lang w:val="en-US"/>
              </w:rPr>
              <w:t>LV- DS1-Kick-off meeting</w:t>
            </w:r>
          </w:p>
        </w:tc>
        <w:tc>
          <w:tcPr>
            <w:tcW w:w="4395" w:type="dxa"/>
            <w:tcBorders>
              <w:top w:val="single" w:sz="4" w:space="0" w:color="auto"/>
              <w:left w:val="single" w:sz="4" w:space="0" w:color="auto"/>
              <w:bottom w:val="single" w:sz="4" w:space="0" w:color="auto"/>
              <w:right w:val="single" w:sz="4" w:space="0" w:color="auto"/>
            </w:tcBorders>
            <w:hideMark/>
          </w:tcPr>
          <w:p w14:paraId="76D734BD" w14:textId="2B5631C4" w:rsidR="000168DE" w:rsidRPr="0031477B" w:rsidRDefault="16432527" w:rsidP="0083379F">
            <w:pPr>
              <w:pStyle w:val="ListParagraph"/>
              <w:numPr>
                <w:ilvl w:val="0"/>
                <w:numId w:val="39"/>
              </w:numPr>
              <w:spacing w:line="254" w:lineRule="auto"/>
              <w:ind w:left="316"/>
              <w:rPr>
                <w:lang w:val="en-US"/>
              </w:rPr>
            </w:pPr>
            <w:r w:rsidRPr="0031477B">
              <w:rPr>
                <w:lang w:val="en-US"/>
              </w:rPr>
              <w:t xml:space="preserve">Presentation of Rail </w:t>
            </w:r>
            <w:proofErr w:type="spellStart"/>
            <w:r w:rsidRPr="0031477B">
              <w:rPr>
                <w:lang w:val="en-US"/>
              </w:rPr>
              <w:t>Baltica</w:t>
            </w:r>
            <w:proofErr w:type="spellEnd"/>
            <w:r w:rsidRPr="0031477B">
              <w:rPr>
                <w:lang w:val="en-US"/>
              </w:rPr>
              <w:t xml:space="preserve"> Global project and the general scope of </w:t>
            </w:r>
            <w:r w:rsidR="00EF7147" w:rsidRPr="0031477B">
              <w:rPr>
                <w:lang w:val="en-US"/>
              </w:rPr>
              <w:t xml:space="preserve">the </w:t>
            </w:r>
            <w:r w:rsidRPr="0031477B">
              <w:rPr>
                <w:lang w:val="en-US"/>
              </w:rPr>
              <w:t xml:space="preserve">Design </w:t>
            </w:r>
            <w:r w:rsidR="00EF7147" w:rsidRPr="0031477B">
              <w:rPr>
                <w:lang w:val="en-US"/>
              </w:rPr>
              <w:t>S</w:t>
            </w:r>
            <w:r w:rsidRPr="0031477B">
              <w:rPr>
                <w:lang w:val="en-US"/>
              </w:rPr>
              <w:t>ervices by the Client</w:t>
            </w:r>
          </w:p>
          <w:p w14:paraId="390F2EEC" w14:textId="77777777" w:rsidR="000168DE" w:rsidRPr="0031477B" w:rsidRDefault="16432527" w:rsidP="0083379F">
            <w:pPr>
              <w:pStyle w:val="ListParagraph"/>
              <w:numPr>
                <w:ilvl w:val="0"/>
                <w:numId w:val="39"/>
              </w:numPr>
              <w:spacing w:line="254" w:lineRule="auto"/>
              <w:ind w:left="316"/>
              <w:rPr>
                <w:lang w:val="en-US"/>
              </w:rPr>
            </w:pPr>
            <w:r w:rsidRPr="0031477B">
              <w:rPr>
                <w:lang w:val="en-US"/>
              </w:rPr>
              <w:t>Organizational structure of the Consultant</w:t>
            </w:r>
          </w:p>
          <w:p w14:paraId="1687DBBE" w14:textId="77777777" w:rsidR="000168DE" w:rsidRPr="0031477B" w:rsidRDefault="16432527" w:rsidP="0083379F">
            <w:pPr>
              <w:pStyle w:val="ListParagraph"/>
              <w:numPr>
                <w:ilvl w:val="0"/>
                <w:numId w:val="39"/>
              </w:numPr>
              <w:spacing w:line="254" w:lineRule="auto"/>
              <w:ind w:left="316"/>
              <w:rPr>
                <w:lang w:val="en-US"/>
              </w:rPr>
            </w:pPr>
            <w:r w:rsidRPr="0031477B">
              <w:rPr>
                <w:lang w:val="en-US"/>
              </w:rPr>
              <w:t>Split of responsibilities at Consultants Team</w:t>
            </w:r>
          </w:p>
          <w:p w14:paraId="7505D0DA" w14:textId="734201DC" w:rsidR="000168DE" w:rsidRPr="0031477B" w:rsidRDefault="16432527" w:rsidP="0083379F">
            <w:pPr>
              <w:pStyle w:val="ListParagraph"/>
              <w:numPr>
                <w:ilvl w:val="0"/>
                <w:numId w:val="39"/>
              </w:numPr>
              <w:spacing w:line="254" w:lineRule="auto"/>
              <w:ind w:left="316"/>
              <w:rPr>
                <w:lang w:val="en-US"/>
              </w:rPr>
            </w:pPr>
            <w:r w:rsidRPr="0031477B">
              <w:rPr>
                <w:lang w:val="en-US"/>
              </w:rPr>
              <w:t xml:space="preserve">Preliminary planning of </w:t>
            </w:r>
            <w:r w:rsidR="00EF7147" w:rsidRPr="0031477B">
              <w:rPr>
                <w:lang w:val="en-US"/>
              </w:rPr>
              <w:t xml:space="preserve">the </w:t>
            </w:r>
            <w:r w:rsidRPr="0031477B">
              <w:rPr>
                <w:lang w:val="en-US"/>
              </w:rPr>
              <w:t xml:space="preserve">Design </w:t>
            </w:r>
            <w:r w:rsidR="00EF7147" w:rsidRPr="0031477B">
              <w:rPr>
                <w:lang w:val="en-US"/>
              </w:rPr>
              <w:t>S</w:t>
            </w:r>
            <w:r w:rsidRPr="0031477B">
              <w:rPr>
                <w:lang w:val="en-US"/>
              </w:rPr>
              <w:t>ervice</w:t>
            </w:r>
            <w:r w:rsidR="00EF7147" w:rsidRPr="0031477B">
              <w:rPr>
                <w:lang w:val="en-US"/>
              </w:rPr>
              <w:t xml:space="preserve">s </w:t>
            </w:r>
            <w:r w:rsidRPr="0031477B">
              <w:rPr>
                <w:lang w:val="en-US"/>
              </w:rPr>
              <w:t>activities</w:t>
            </w:r>
          </w:p>
          <w:p w14:paraId="7B2A2A50" w14:textId="3B15E8AC" w:rsidR="000168DE" w:rsidRPr="0031477B" w:rsidRDefault="16432527" w:rsidP="0083379F">
            <w:pPr>
              <w:pStyle w:val="ListParagraph"/>
              <w:numPr>
                <w:ilvl w:val="0"/>
                <w:numId w:val="39"/>
              </w:numPr>
              <w:spacing w:line="254" w:lineRule="auto"/>
              <w:ind w:left="316"/>
              <w:rPr>
                <w:lang w:val="en-US"/>
              </w:rPr>
            </w:pPr>
            <w:r w:rsidRPr="0031477B">
              <w:rPr>
                <w:lang w:val="en-US"/>
              </w:rPr>
              <w:lastRenderedPageBreak/>
              <w:t>Client expectations to quality assurance plan and BIM requirements</w:t>
            </w:r>
          </w:p>
        </w:tc>
        <w:tc>
          <w:tcPr>
            <w:tcW w:w="2692" w:type="dxa"/>
            <w:tcBorders>
              <w:top w:val="single" w:sz="4" w:space="0" w:color="auto"/>
              <w:left w:val="single" w:sz="4" w:space="0" w:color="auto"/>
              <w:bottom w:val="single" w:sz="4" w:space="0" w:color="auto"/>
              <w:right w:val="single" w:sz="4" w:space="0" w:color="auto"/>
            </w:tcBorders>
            <w:hideMark/>
          </w:tcPr>
          <w:p w14:paraId="1BA6274A" w14:textId="77777777" w:rsidR="000168DE" w:rsidRPr="0031477B" w:rsidRDefault="16432527" w:rsidP="0083379F">
            <w:pPr>
              <w:pStyle w:val="ListParagraph"/>
              <w:numPr>
                <w:ilvl w:val="0"/>
                <w:numId w:val="40"/>
              </w:numPr>
              <w:spacing w:line="254" w:lineRule="auto"/>
              <w:ind w:left="322"/>
              <w:rPr>
                <w:lang w:val="en-US"/>
              </w:rPr>
            </w:pPr>
            <w:r w:rsidRPr="0031477B">
              <w:rPr>
                <w:lang w:val="en-US"/>
              </w:rPr>
              <w:lastRenderedPageBreak/>
              <w:t>Slides to be presented by the parties</w:t>
            </w:r>
          </w:p>
        </w:tc>
      </w:tr>
      <w:tr w:rsidR="0031477B" w:rsidRPr="0031477B" w14:paraId="25A8E2A1" w14:textId="77777777" w:rsidTr="16432527">
        <w:tc>
          <w:tcPr>
            <w:tcW w:w="2263" w:type="dxa"/>
            <w:tcBorders>
              <w:top w:val="single" w:sz="4" w:space="0" w:color="auto"/>
              <w:left w:val="single" w:sz="4" w:space="0" w:color="auto"/>
              <w:bottom w:val="single" w:sz="4" w:space="0" w:color="auto"/>
              <w:right w:val="single" w:sz="4" w:space="0" w:color="auto"/>
            </w:tcBorders>
            <w:hideMark/>
          </w:tcPr>
          <w:p w14:paraId="77CBF01F" w14:textId="3432E273" w:rsidR="000168DE" w:rsidRPr="0031477B" w:rsidRDefault="16432527" w:rsidP="16432527">
            <w:pPr>
              <w:jc w:val="left"/>
              <w:rPr>
                <w:b/>
                <w:lang w:val="en-US"/>
              </w:rPr>
            </w:pPr>
            <w:r w:rsidRPr="0031477B">
              <w:rPr>
                <w:b/>
                <w:lang w:val="en-US"/>
              </w:rPr>
              <w:t>RBDTD-</w:t>
            </w:r>
            <w:r w:rsidR="00213728" w:rsidRPr="0031477B">
              <w:rPr>
                <w:b/>
                <w:lang w:val="en-US"/>
              </w:rPr>
              <w:tab/>
              <w:t xml:space="preserve"> </w:t>
            </w:r>
            <w:r w:rsidRPr="0031477B">
              <w:rPr>
                <w:b/>
                <w:lang w:val="en-US"/>
              </w:rPr>
              <w:t>LV- DS1-Inception meeting</w:t>
            </w:r>
          </w:p>
        </w:tc>
        <w:tc>
          <w:tcPr>
            <w:tcW w:w="4395" w:type="dxa"/>
            <w:tcBorders>
              <w:top w:val="single" w:sz="4" w:space="0" w:color="auto"/>
              <w:left w:val="single" w:sz="4" w:space="0" w:color="auto"/>
              <w:bottom w:val="single" w:sz="4" w:space="0" w:color="auto"/>
              <w:right w:val="single" w:sz="4" w:space="0" w:color="auto"/>
            </w:tcBorders>
          </w:tcPr>
          <w:p w14:paraId="65C7C0EF" w14:textId="0F97CA47" w:rsidR="000168DE" w:rsidRPr="0031477B" w:rsidRDefault="16432527" w:rsidP="0083379F">
            <w:pPr>
              <w:pStyle w:val="ListParagraph"/>
              <w:numPr>
                <w:ilvl w:val="0"/>
                <w:numId w:val="41"/>
              </w:numPr>
              <w:spacing w:line="254" w:lineRule="auto"/>
              <w:ind w:left="316"/>
              <w:rPr>
                <w:lang w:val="en-US"/>
              </w:rPr>
            </w:pPr>
            <w:r w:rsidRPr="0031477B">
              <w:rPr>
                <w:lang w:val="en-US"/>
              </w:rPr>
              <w:t xml:space="preserve">Presentation of </w:t>
            </w:r>
            <w:proofErr w:type="spellStart"/>
            <w:r w:rsidRPr="0031477B">
              <w:rPr>
                <w:lang w:val="en-US"/>
              </w:rPr>
              <w:t>Program</w:t>
            </w:r>
            <w:r w:rsidR="00DD1048" w:rsidRPr="0031477B">
              <w:rPr>
                <w:lang w:val="en-US"/>
              </w:rPr>
              <w:t>me</w:t>
            </w:r>
            <w:proofErr w:type="spellEnd"/>
          </w:p>
          <w:p w14:paraId="3B416B6A" w14:textId="464E3E59" w:rsidR="000168DE" w:rsidRPr="0031477B" w:rsidRDefault="16432527" w:rsidP="0083379F">
            <w:pPr>
              <w:pStyle w:val="ListParagraph"/>
              <w:numPr>
                <w:ilvl w:val="0"/>
                <w:numId w:val="41"/>
              </w:numPr>
              <w:spacing w:line="254" w:lineRule="auto"/>
              <w:ind w:left="316"/>
              <w:rPr>
                <w:lang w:val="en-US"/>
              </w:rPr>
            </w:pPr>
            <w:r w:rsidRPr="0031477B">
              <w:rPr>
                <w:lang w:val="en-US"/>
              </w:rPr>
              <w:t>Scheduling of activities</w:t>
            </w:r>
            <w:r w:rsidR="002E7937" w:rsidRPr="0031477B">
              <w:rPr>
                <w:lang w:val="en-US"/>
              </w:rPr>
              <w:t xml:space="preserve"> </w:t>
            </w:r>
            <w:r w:rsidR="002E7937" w:rsidRPr="0031477B">
              <w:rPr>
                <w:lang w:val="en-US" w:eastAsia="en-GB"/>
              </w:rPr>
              <w:t>of the Design Services</w:t>
            </w:r>
          </w:p>
          <w:p w14:paraId="57C28C23" w14:textId="77777777" w:rsidR="000168DE" w:rsidRPr="0031477B" w:rsidRDefault="16432527" w:rsidP="0083379F">
            <w:pPr>
              <w:pStyle w:val="ListParagraph"/>
              <w:numPr>
                <w:ilvl w:val="0"/>
                <w:numId w:val="41"/>
              </w:numPr>
              <w:spacing w:line="254" w:lineRule="auto"/>
              <w:ind w:left="316"/>
              <w:rPr>
                <w:lang w:val="en-US"/>
              </w:rPr>
            </w:pPr>
            <w:r w:rsidRPr="0031477B">
              <w:rPr>
                <w:lang w:val="en-US"/>
              </w:rPr>
              <w:t>Scheduling of all meetings</w:t>
            </w:r>
          </w:p>
          <w:p w14:paraId="5D86F141" w14:textId="77777777" w:rsidR="000168DE" w:rsidRPr="0031477B" w:rsidRDefault="16432527" w:rsidP="0083379F">
            <w:pPr>
              <w:pStyle w:val="ListParagraph"/>
              <w:numPr>
                <w:ilvl w:val="0"/>
                <w:numId w:val="41"/>
              </w:numPr>
              <w:spacing w:line="254" w:lineRule="auto"/>
              <w:ind w:left="316"/>
              <w:rPr>
                <w:lang w:val="en-US"/>
              </w:rPr>
            </w:pPr>
            <w:r w:rsidRPr="0031477B">
              <w:rPr>
                <w:lang w:val="en-US"/>
              </w:rPr>
              <w:t>Presentation of Consultant’s Team</w:t>
            </w:r>
          </w:p>
          <w:p w14:paraId="40CB2974" w14:textId="0031613F" w:rsidR="000168DE" w:rsidRPr="0031477B" w:rsidRDefault="16432527" w:rsidP="0083379F">
            <w:pPr>
              <w:pStyle w:val="ListParagraph"/>
              <w:numPr>
                <w:ilvl w:val="0"/>
                <w:numId w:val="41"/>
              </w:numPr>
              <w:spacing w:line="254" w:lineRule="auto"/>
              <w:ind w:left="316"/>
              <w:rPr>
                <w:lang w:val="en-US"/>
              </w:rPr>
            </w:pPr>
            <w:r w:rsidRPr="0031477B">
              <w:rPr>
                <w:lang w:val="en-US"/>
              </w:rPr>
              <w:t>Presentation and agreement on progress reporting structure and format</w:t>
            </w:r>
          </w:p>
        </w:tc>
        <w:tc>
          <w:tcPr>
            <w:tcW w:w="2692" w:type="dxa"/>
            <w:tcBorders>
              <w:top w:val="single" w:sz="4" w:space="0" w:color="auto"/>
              <w:left w:val="single" w:sz="4" w:space="0" w:color="auto"/>
              <w:bottom w:val="single" w:sz="4" w:space="0" w:color="auto"/>
              <w:right w:val="single" w:sz="4" w:space="0" w:color="auto"/>
            </w:tcBorders>
            <w:hideMark/>
          </w:tcPr>
          <w:p w14:paraId="4D021464" w14:textId="4D37C569" w:rsidR="000168DE" w:rsidRPr="0031477B" w:rsidRDefault="16432527" w:rsidP="0083379F">
            <w:pPr>
              <w:pStyle w:val="ListParagraph"/>
              <w:numPr>
                <w:ilvl w:val="0"/>
                <w:numId w:val="42"/>
              </w:numPr>
              <w:spacing w:line="254" w:lineRule="auto"/>
              <w:ind w:left="322"/>
              <w:rPr>
                <w:lang w:val="en-US"/>
              </w:rPr>
            </w:pPr>
            <w:proofErr w:type="spellStart"/>
            <w:r w:rsidRPr="0031477B">
              <w:rPr>
                <w:lang w:val="en-US"/>
              </w:rPr>
              <w:t>Program</w:t>
            </w:r>
            <w:r w:rsidR="00DD1048" w:rsidRPr="0031477B">
              <w:rPr>
                <w:lang w:val="en-US"/>
              </w:rPr>
              <w:t>me</w:t>
            </w:r>
            <w:proofErr w:type="spellEnd"/>
          </w:p>
          <w:p w14:paraId="63D52495" w14:textId="77777777" w:rsidR="000168DE" w:rsidRPr="0031477B" w:rsidRDefault="16432527" w:rsidP="0083379F">
            <w:pPr>
              <w:pStyle w:val="ListParagraph"/>
              <w:numPr>
                <w:ilvl w:val="0"/>
                <w:numId w:val="42"/>
              </w:numPr>
              <w:spacing w:line="254" w:lineRule="auto"/>
              <w:ind w:left="322"/>
              <w:rPr>
                <w:lang w:val="en-US"/>
              </w:rPr>
            </w:pPr>
            <w:r w:rsidRPr="0031477B">
              <w:rPr>
                <w:lang w:val="en-US"/>
              </w:rPr>
              <w:t>List of key and non-key experts</w:t>
            </w:r>
          </w:p>
          <w:p w14:paraId="02E94352" w14:textId="77777777" w:rsidR="000168DE" w:rsidRPr="0031477B" w:rsidRDefault="16432527" w:rsidP="0083379F">
            <w:pPr>
              <w:pStyle w:val="ListParagraph"/>
              <w:numPr>
                <w:ilvl w:val="0"/>
                <w:numId w:val="42"/>
              </w:numPr>
              <w:spacing w:line="254" w:lineRule="auto"/>
              <w:ind w:left="322"/>
              <w:rPr>
                <w:lang w:val="en-US"/>
              </w:rPr>
            </w:pPr>
            <w:r w:rsidRPr="0031477B">
              <w:rPr>
                <w:lang w:val="en-US"/>
              </w:rPr>
              <w:t xml:space="preserve">Draft version of Progress report </w:t>
            </w:r>
          </w:p>
          <w:p w14:paraId="49C85670" w14:textId="77777777" w:rsidR="000168DE" w:rsidRPr="0031477B" w:rsidRDefault="16432527" w:rsidP="0083379F">
            <w:pPr>
              <w:pStyle w:val="ListParagraph"/>
              <w:numPr>
                <w:ilvl w:val="0"/>
                <w:numId w:val="42"/>
              </w:numPr>
              <w:spacing w:line="254" w:lineRule="auto"/>
              <w:ind w:left="322"/>
              <w:rPr>
                <w:lang w:val="en-US"/>
              </w:rPr>
            </w:pPr>
            <w:r w:rsidRPr="0031477B">
              <w:rPr>
                <w:lang w:val="en-US"/>
              </w:rPr>
              <w:t>BEP</w:t>
            </w:r>
          </w:p>
        </w:tc>
      </w:tr>
      <w:tr w:rsidR="0031477B" w:rsidRPr="0031477B" w14:paraId="257578DC" w14:textId="77777777" w:rsidTr="16432527">
        <w:tc>
          <w:tcPr>
            <w:tcW w:w="2263" w:type="dxa"/>
            <w:tcBorders>
              <w:top w:val="single" w:sz="4" w:space="0" w:color="auto"/>
              <w:left w:val="single" w:sz="4" w:space="0" w:color="auto"/>
              <w:bottom w:val="single" w:sz="4" w:space="0" w:color="auto"/>
              <w:right w:val="single" w:sz="4" w:space="0" w:color="auto"/>
            </w:tcBorders>
            <w:hideMark/>
          </w:tcPr>
          <w:p w14:paraId="5B0B0018" w14:textId="1F2628BA" w:rsidR="000168DE" w:rsidRPr="0031477B" w:rsidRDefault="16432527" w:rsidP="16432527">
            <w:pPr>
              <w:jc w:val="left"/>
              <w:rPr>
                <w:b/>
                <w:lang w:val="en-US"/>
              </w:rPr>
            </w:pPr>
            <w:r w:rsidRPr="0031477B">
              <w:rPr>
                <w:b/>
                <w:lang w:val="en-US"/>
              </w:rPr>
              <w:t>RBDTD-</w:t>
            </w:r>
            <w:r w:rsidR="00213728" w:rsidRPr="0031477B">
              <w:rPr>
                <w:b/>
                <w:lang w:val="en-US"/>
              </w:rPr>
              <w:tab/>
              <w:t xml:space="preserve"> </w:t>
            </w:r>
            <w:r w:rsidRPr="0031477B">
              <w:rPr>
                <w:b/>
                <w:lang w:val="en-US"/>
              </w:rPr>
              <w:t>LV- DS1-Progress meetings No. XX</w:t>
            </w:r>
          </w:p>
        </w:tc>
        <w:tc>
          <w:tcPr>
            <w:tcW w:w="4395" w:type="dxa"/>
            <w:tcBorders>
              <w:top w:val="single" w:sz="4" w:space="0" w:color="auto"/>
              <w:left w:val="single" w:sz="4" w:space="0" w:color="auto"/>
              <w:bottom w:val="single" w:sz="4" w:space="0" w:color="auto"/>
              <w:right w:val="single" w:sz="4" w:space="0" w:color="auto"/>
            </w:tcBorders>
            <w:hideMark/>
          </w:tcPr>
          <w:p w14:paraId="500F8F1B" w14:textId="77777777" w:rsidR="000168DE" w:rsidRPr="0031477B" w:rsidRDefault="16432527" w:rsidP="0083379F">
            <w:pPr>
              <w:pStyle w:val="ListParagraph"/>
              <w:numPr>
                <w:ilvl w:val="0"/>
                <w:numId w:val="43"/>
              </w:numPr>
              <w:spacing w:line="254" w:lineRule="auto"/>
              <w:ind w:left="316"/>
              <w:rPr>
                <w:lang w:val="en-US"/>
              </w:rPr>
            </w:pPr>
            <w:r w:rsidRPr="0031477B">
              <w:rPr>
                <w:lang w:val="en-US"/>
              </w:rPr>
              <w:t>Presentation of monthly progress</w:t>
            </w:r>
          </w:p>
          <w:p w14:paraId="7FF1D858" w14:textId="77777777" w:rsidR="000168DE" w:rsidRPr="0031477B" w:rsidRDefault="16432527" w:rsidP="0083379F">
            <w:pPr>
              <w:pStyle w:val="ListParagraph"/>
              <w:numPr>
                <w:ilvl w:val="0"/>
                <w:numId w:val="43"/>
              </w:numPr>
              <w:spacing w:line="254" w:lineRule="auto"/>
              <w:ind w:left="316"/>
              <w:rPr>
                <w:lang w:val="en-US"/>
              </w:rPr>
            </w:pPr>
            <w:r w:rsidRPr="0031477B">
              <w:rPr>
                <w:lang w:val="en-US"/>
              </w:rPr>
              <w:t>Agreement on Progress report</w:t>
            </w:r>
          </w:p>
          <w:p w14:paraId="160425BC" w14:textId="42BAA5B0" w:rsidR="000168DE" w:rsidRPr="0031477B" w:rsidRDefault="16432527" w:rsidP="0083379F">
            <w:pPr>
              <w:pStyle w:val="ListParagraph"/>
              <w:numPr>
                <w:ilvl w:val="0"/>
                <w:numId w:val="43"/>
              </w:numPr>
              <w:spacing w:line="254" w:lineRule="auto"/>
              <w:ind w:left="316"/>
              <w:rPr>
                <w:lang w:val="en-US"/>
              </w:rPr>
            </w:pPr>
            <w:r w:rsidRPr="0031477B">
              <w:rPr>
                <w:lang w:val="en-US"/>
              </w:rPr>
              <w:t>Solving of administrative issues of implementation</w:t>
            </w:r>
            <w:r w:rsidR="002058C8" w:rsidRPr="0031477B">
              <w:rPr>
                <w:lang w:val="en-US"/>
              </w:rPr>
              <w:t xml:space="preserve"> </w:t>
            </w:r>
            <w:r w:rsidR="002058C8" w:rsidRPr="0031477B">
              <w:rPr>
                <w:lang w:val="en-US" w:eastAsia="en-GB"/>
              </w:rPr>
              <w:t>of the Design Services</w:t>
            </w:r>
          </w:p>
          <w:p w14:paraId="006A8DCD" w14:textId="775059FA" w:rsidR="004B2BF1" w:rsidRPr="0031477B" w:rsidRDefault="00B63237" w:rsidP="0083379F">
            <w:pPr>
              <w:pStyle w:val="ListParagraph"/>
              <w:numPr>
                <w:ilvl w:val="0"/>
                <w:numId w:val="43"/>
              </w:numPr>
              <w:spacing w:line="254" w:lineRule="auto"/>
              <w:ind w:left="316"/>
              <w:rPr>
                <w:lang w:val="en-US"/>
              </w:rPr>
            </w:pPr>
            <w:r w:rsidRPr="0031477B">
              <w:rPr>
                <w:lang w:val="en-US"/>
              </w:rPr>
              <w:t>Risk management</w:t>
            </w:r>
          </w:p>
        </w:tc>
        <w:tc>
          <w:tcPr>
            <w:tcW w:w="2692" w:type="dxa"/>
            <w:tcBorders>
              <w:top w:val="single" w:sz="4" w:space="0" w:color="auto"/>
              <w:left w:val="single" w:sz="4" w:space="0" w:color="auto"/>
              <w:bottom w:val="single" w:sz="4" w:space="0" w:color="auto"/>
              <w:right w:val="single" w:sz="4" w:space="0" w:color="auto"/>
            </w:tcBorders>
            <w:hideMark/>
          </w:tcPr>
          <w:p w14:paraId="12CEA5DA" w14:textId="77777777" w:rsidR="000168DE" w:rsidRPr="0031477B" w:rsidRDefault="16432527" w:rsidP="0083379F">
            <w:pPr>
              <w:pStyle w:val="ListParagraph"/>
              <w:numPr>
                <w:ilvl w:val="0"/>
                <w:numId w:val="44"/>
              </w:numPr>
              <w:spacing w:line="254" w:lineRule="auto"/>
              <w:ind w:left="322"/>
              <w:rPr>
                <w:lang w:val="en-US"/>
              </w:rPr>
            </w:pPr>
            <w:r w:rsidRPr="0031477B">
              <w:rPr>
                <w:lang w:val="en-US"/>
              </w:rPr>
              <w:t>Draft version of previous progress report</w:t>
            </w:r>
          </w:p>
          <w:p w14:paraId="1CBD4E67" w14:textId="0D73241C" w:rsidR="000168DE" w:rsidRPr="0031477B" w:rsidRDefault="16432527" w:rsidP="0083379F">
            <w:pPr>
              <w:pStyle w:val="ListParagraph"/>
              <w:numPr>
                <w:ilvl w:val="0"/>
                <w:numId w:val="44"/>
              </w:numPr>
              <w:spacing w:line="254" w:lineRule="auto"/>
              <w:ind w:left="322"/>
              <w:rPr>
                <w:lang w:val="en-US"/>
              </w:rPr>
            </w:pPr>
            <w:r w:rsidRPr="0031477B">
              <w:rPr>
                <w:lang w:val="en-US"/>
              </w:rPr>
              <w:t>Administrative issues on implementation</w:t>
            </w:r>
            <w:r w:rsidR="00665884" w:rsidRPr="0031477B">
              <w:rPr>
                <w:lang w:val="en-US"/>
              </w:rPr>
              <w:t xml:space="preserve"> of the Design Services</w:t>
            </w:r>
          </w:p>
        </w:tc>
      </w:tr>
      <w:tr w:rsidR="0031477B" w:rsidRPr="0031477B" w14:paraId="46419732" w14:textId="77777777" w:rsidTr="16432527">
        <w:tc>
          <w:tcPr>
            <w:tcW w:w="2263" w:type="dxa"/>
            <w:tcBorders>
              <w:top w:val="single" w:sz="4" w:space="0" w:color="auto"/>
              <w:left w:val="single" w:sz="4" w:space="0" w:color="auto"/>
              <w:bottom w:val="single" w:sz="4" w:space="0" w:color="auto"/>
              <w:right w:val="single" w:sz="4" w:space="0" w:color="auto"/>
            </w:tcBorders>
            <w:hideMark/>
          </w:tcPr>
          <w:p w14:paraId="26AA4AEE" w14:textId="77777777" w:rsidR="000168DE" w:rsidRPr="0031477B" w:rsidRDefault="16432527" w:rsidP="16432527">
            <w:pPr>
              <w:rPr>
                <w:b/>
                <w:lang w:val="en-US"/>
              </w:rPr>
            </w:pPr>
            <w:r w:rsidRPr="0031477B">
              <w:rPr>
                <w:b/>
                <w:lang w:val="en-US"/>
              </w:rPr>
              <w:t xml:space="preserve">TWG meetings </w:t>
            </w:r>
          </w:p>
        </w:tc>
        <w:tc>
          <w:tcPr>
            <w:tcW w:w="4395" w:type="dxa"/>
            <w:tcBorders>
              <w:top w:val="single" w:sz="4" w:space="0" w:color="auto"/>
              <w:left w:val="single" w:sz="4" w:space="0" w:color="auto"/>
              <w:bottom w:val="single" w:sz="4" w:space="0" w:color="auto"/>
              <w:right w:val="single" w:sz="4" w:space="0" w:color="auto"/>
            </w:tcBorders>
          </w:tcPr>
          <w:p w14:paraId="6E0954BA" w14:textId="77777777" w:rsidR="000168DE" w:rsidRPr="0031477B" w:rsidRDefault="16432527" w:rsidP="0083379F">
            <w:pPr>
              <w:pStyle w:val="ListParagraph"/>
              <w:numPr>
                <w:ilvl w:val="0"/>
                <w:numId w:val="45"/>
              </w:numPr>
              <w:spacing w:line="254" w:lineRule="auto"/>
              <w:ind w:left="316"/>
              <w:rPr>
                <w:lang w:val="en-US"/>
              </w:rPr>
            </w:pPr>
            <w:r w:rsidRPr="0031477B">
              <w:rPr>
                <w:lang w:val="en-US"/>
              </w:rPr>
              <w:t>Presentation of technical issues and proposal of solutions</w:t>
            </w:r>
          </w:p>
          <w:p w14:paraId="3A802483" w14:textId="77777777" w:rsidR="000168DE" w:rsidRPr="0031477B" w:rsidRDefault="16432527" w:rsidP="0083379F">
            <w:pPr>
              <w:pStyle w:val="ListParagraph"/>
              <w:numPr>
                <w:ilvl w:val="0"/>
                <w:numId w:val="45"/>
              </w:numPr>
              <w:spacing w:line="254" w:lineRule="auto"/>
              <w:ind w:left="316"/>
              <w:rPr>
                <w:lang w:val="en-US"/>
              </w:rPr>
            </w:pPr>
            <w:r w:rsidRPr="0031477B">
              <w:rPr>
                <w:lang w:val="en-US"/>
              </w:rPr>
              <w:t>Agreement on the way forward for every technical issue</w:t>
            </w:r>
          </w:p>
          <w:p w14:paraId="7C595B90" w14:textId="308E8181" w:rsidR="0058083F" w:rsidRPr="0031477B" w:rsidRDefault="0058083F" w:rsidP="0083379F">
            <w:pPr>
              <w:pStyle w:val="ListParagraph"/>
              <w:numPr>
                <w:ilvl w:val="0"/>
                <w:numId w:val="45"/>
              </w:numPr>
              <w:spacing w:line="254" w:lineRule="auto"/>
              <w:ind w:left="316"/>
              <w:rPr>
                <w:lang w:val="en-US"/>
              </w:rPr>
            </w:pPr>
            <w:r w:rsidRPr="0031477B">
              <w:rPr>
                <w:lang w:val="en-US"/>
              </w:rPr>
              <w:t xml:space="preserve">BIM </w:t>
            </w:r>
            <w:r w:rsidR="005E470C" w:rsidRPr="0031477B">
              <w:rPr>
                <w:lang w:val="en-US"/>
              </w:rPr>
              <w:t xml:space="preserve">collaboration </w:t>
            </w:r>
            <w:r w:rsidR="00372D9C" w:rsidRPr="0031477B">
              <w:rPr>
                <w:lang w:val="en-US"/>
              </w:rPr>
              <w:t>issues</w:t>
            </w:r>
          </w:p>
        </w:tc>
        <w:tc>
          <w:tcPr>
            <w:tcW w:w="2692" w:type="dxa"/>
            <w:tcBorders>
              <w:top w:val="single" w:sz="4" w:space="0" w:color="auto"/>
              <w:left w:val="single" w:sz="4" w:space="0" w:color="auto"/>
              <w:bottom w:val="single" w:sz="4" w:space="0" w:color="auto"/>
              <w:right w:val="single" w:sz="4" w:space="0" w:color="auto"/>
            </w:tcBorders>
            <w:hideMark/>
          </w:tcPr>
          <w:p w14:paraId="0B1A9B6D" w14:textId="2C819461" w:rsidR="000168DE" w:rsidRPr="0031477B" w:rsidRDefault="16432527" w:rsidP="0083379F">
            <w:pPr>
              <w:pStyle w:val="ListParagraph"/>
              <w:numPr>
                <w:ilvl w:val="0"/>
                <w:numId w:val="46"/>
              </w:numPr>
              <w:spacing w:line="254" w:lineRule="auto"/>
              <w:ind w:left="322"/>
              <w:rPr>
                <w:lang w:val="en-US"/>
              </w:rPr>
            </w:pPr>
            <w:r w:rsidRPr="0031477B">
              <w:rPr>
                <w:lang w:val="en-US"/>
              </w:rPr>
              <w:t>List of technical issues to address during the m</w:t>
            </w:r>
            <w:r w:rsidR="003F7E33" w:rsidRPr="0031477B">
              <w:rPr>
                <w:lang w:val="en-US"/>
              </w:rPr>
              <w:t>e</w:t>
            </w:r>
            <w:r w:rsidRPr="0031477B">
              <w:rPr>
                <w:lang w:val="en-US"/>
              </w:rPr>
              <w:t>eting with the proposed solution options</w:t>
            </w:r>
          </w:p>
          <w:p w14:paraId="4C409E70" w14:textId="77777777" w:rsidR="000168DE" w:rsidRPr="0031477B" w:rsidRDefault="16432527" w:rsidP="0083379F">
            <w:pPr>
              <w:pStyle w:val="ListParagraph"/>
              <w:numPr>
                <w:ilvl w:val="0"/>
                <w:numId w:val="46"/>
              </w:numPr>
              <w:spacing w:line="254" w:lineRule="auto"/>
              <w:ind w:left="322"/>
              <w:rPr>
                <w:lang w:val="en-US"/>
              </w:rPr>
            </w:pPr>
            <w:r w:rsidRPr="0031477B">
              <w:rPr>
                <w:lang w:val="en-US"/>
              </w:rPr>
              <w:t>Input data for Value Engineering and option analysis</w:t>
            </w:r>
          </w:p>
          <w:p w14:paraId="16C95EAC" w14:textId="3AD1EDD7" w:rsidR="00372D9C" w:rsidRPr="0031477B" w:rsidRDefault="00372D9C" w:rsidP="0083379F">
            <w:pPr>
              <w:pStyle w:val="ListParagraph"/>
              <w:numPr>
                <w:ilvl w:val="0"/>
                <w:numId w:val="46"/>
              </w:numPr>
              <w:spacing w:line="254" w:lineRule="auto"/>
              <w:ind w:left="322"/>
              <w:rPr>
                <w:lang w:val="en-US"/>
              </w:rPr>
            </w:pPr>
            <w:r w:rsidRPr="0031477B">
              <w:rPr>
                <w:lang w:val="en-US"/>
              </w:rPr>
              <w:t>Input data for BIM issues</w:t>
            </w:r>
          </w:p>
        </w:tc>
      </w:tr>
      <w:tr w:rsidR="0031477B" w:rsidRPr="0031477B" w14:paraId="413C5010" w14:textId="77777777" w:rsidTr="16432527">
        <w:tc>
          <w:tcPr>
            <w:tcW w:w="2263" w:type="dxa"/>
            <w:tcBorders>
              <w:top w:val="single" w:sz="4" w:space="0" w:color="auto"/>
              <w:left w:val="single" w:sz="4" w:space="0" w:color="auto"/>
              <w:bottom w:val="single" w:sz="4" w:space="0" w:color="auto"/>
              <w:right w:val="single" w:sz="4" w:space="0" w:color="auto"/>
            </w:tcBorders>
          </w:tcPr>
          <w:p w14:paraId="14C68D8E" w14:textId="71C75735" w:rsidR="00244B5B" w:rsidRPr="0031477B" w:rsidRDefault="00244B5B" w:rsidP="16432527">
            <w:pPr>
              <w:rPr>
                <w:b/>
                <w:lang w:val="en-US"/>
              </w:rPr>
            </w:pPr>
            <w:r w:rsidRPr="0031477B">
              <w:rPr>
                <w:b/>
                <w:lang w:val="en-US"/>
              </w:rPr>
              <w:t>Implementing body and beneficiary management meetings</w:t>
            </w:r>
          </w:p>
        </w:tc>
        <w:tc>
          <w:tcPr>
            <w:tcW w:w="4395" w:type="dxa"/>
            <w:tcBorders>
              <w:top w:val="single" w:sz="4" w:space="0" w:color="auto"/>
              <w:left w:val="single" w:sz="4" w:space="0" w:color="auto"/>
              <w:bottom w:val="single" w:sz="4" w:space="0" w:color="auto"/>
              <w:right w:val="single" w:sz="4" w:space="0" w:color="auto"/>
            </w:tcBorders>
          </w:tcPr>
          <w:p w14:paraId="5416C9D9" w14:textId="77777777" w:rsidR="0069307D" w:rsidRPr="0031477B" w:rsidRDefault="0069307D" w:rsidP="0083379F">
            <w:pPr>
              <w:pStyle w:val="ListParagraph"/>
              <w:numPr>
                <w:ilvl w:val="0"/>
                <w:numId w:val="53"/>
              </w:numPr>
              <w:spacing w:line="254" w:lineRule="auto"/>
              <w:rPr>
                <w:lang w:val="en-US"/>
              </w:rPr>
            </w:pPr>
            <w:r w:rsidRPr="0031477B">
              <w:rPr>
                <w:lang w:val="en-US"/>
              </w:rPr>
              <w:t>Presentation of progress</w:t>
            </w:r>
          </w:p>
          <w:p w14:paraId="094A7F79" w14:textId="77777777" w:rsidR="00A46654" w:rsidRPr="0031477B" w:rsidRDefault="00A46654" w:rsidP="0083379F">
            <w:pPr>
              <w:pStyle w:val="ListParagraph"/>
              <w:numPr>
                <w:ilvl w:val="0"/>
                <w:numId w:val="53"/>
              </w:numPr>
              <w:spacing w:line="254" w:lineRule="auto"/>
              <w:rPr>
                <w:lang w:val="en-US"/>
              </w:rPr>
            </w:pPr>
            <w:r w:rsidRPr="0031477B">
              <w:rPr>
                <w:lang w:val="en-US"/>
              </w:rPr>
              <w:t>Administrative issues</w:t>
            </w:r>
          </w:p>
          <w:p w14:paraId="0A08FF2E" w14:textId="77777777" w:rsidR="0069307D" w:rsidRPr="0031477B" w:rsidRDefault="0069307D" w:rsidP="0083379F">
            <w:pPr>
              <w:pStyle w:val="ListParagraph"/>
              <w:numPr>
                <w:ilvl w:val="0"/>
                <w:numId w:val="53"/>
              </w:numPr>
              <w:spacing w:line="254" w:lineRule="auto"/>
              <w:rPr>
                <w:lang w:val="en-US"/>
              </w:rPr>
            </w:pPr>
            <w:r w:rsidRPr="0031477B">
              <w:rPr>
                <w:lang w:val="en-US"/>
              </w:rPr>
              <w:t>Agreement on the way forward for every technical issue</w:t>
            </w:r>
          </w:p>
          <w:p w14:paraId="20313244" w14:textId="1632405C" w:rsidR="00244B5B" w:rsidRPr="0031477B" w:rsidRDefault="008C0C30" w:rsidP="0083379F">
            <w:pPr>
              <w:pStyle w:val="ListParagraph"/>
              <w:numPr>
                <w:ilvl w:val="0"/>
                <w:numId w:val="53"/>
              </w:numPr>
              <w:spacing w:line="254" w:lineRule="auto"/>
              <w:rPr>
                <w:lang w:val="en-US"/>
              </w:rPr>
            </w:pPr>
            <w:r w:rsidRPr="0031477B">
              <w:rPr>
                <w:lang w:val="en-US"/>
              </w:rPr>
              <w:t>Risk management</w:t>
            </w:r>
          </w:p>
        </w:tc>
        <w:tc>
          <w:tcPr>
            <w:tcW w:w="2692" w:type="dxa"/>
            <w:tcBorders>
              <w:top w:val="single" w:sz="4" w:space="0" w:color="auto"/>
              <w:left w:val="single" w:sz="4" w:space="0" w:color="auto"/>
              <w:bottom w:val="single" w:sz="4" w:space="0" w:color="auto"/>
              <w:right w:val="single" w:sz="4" w:space="0" w:color="auto"/>
            </w:tcBorders>
          </w:tcPr>
          <w:p w14:paraId="20DBC930" w14:textId="49600FF1" w:rsidR="00381F85" w:rsidRPr="0031477B" w:rsidRDefault="00381F85" w:rsidP="0083379F">
            <w:pPr>
              <w:pStyle w:val="ListParagraph"/>
              <w:numPr>
                <w:ilvl w:val="0"/>
                <w:numId w:val="65"/>
              </w:numPr>
              <w:spacing w:line="254" w:lineRule="auto"/>
              <w:rPr>
                <w:lang w:val="en-US"/>
              </w:rPr>
            </w:pPr>
            <w:proofErr w:type="spellStart"/>
            <w:r w:rsidRPr="0031477B">
              <w:rPr>
                <w:lang w:val="en-US"/>
              </w:rPr>
              <w:t>Programme</w:t>
            </w:r>
            <w:proofErr w:type="spellEnd"/>
            <w:r w:rsidR="00006FA4" w:rsidRPr="0031477B">
              <w:rPr>
                <w:lang w:val="en-US"/>
              </w:rPr>
              <w:t xml:space="preserve"> review</w:t>
            </w:r>
          </w:p>
          <w:p w14:paraId="2AC20005" w14:textId="6C796469" w:rsidR="00381F85" w:rsidRPr="0031477B" w:rsidRDefault="00006FA4" w:rsidP="0083379F">
            <w:pPr>
              <w:pStyle w:val="ListParagraph"/>
              <w:numPr>
                <w:ilvl w:val="0"/>
                <w:numId w:val="65"/>
              </w:numPr>
              <w:spacing w:line="254" w:lineRule="auto"/>
              <w:rPr>
                <w:lang w:val="en-US"/>
              </w:rPr>
            </w:pPr>
            <w:r w:rsidRPr="0031477B">
              <w:rPr>
                <w:lang w:val="en-US"/>
              </w:rPr>
              <w:t xml:space="preserve">Status </w:t>
            </w:r>
            <w:r w:rsidR="00381F85" w:rsidRPr="0031477B">
              <w:rPr>
                <w:lang w:val="en-US"/>
              </w:rPr>
              <w:t xml:space="preserve">Presentation </w:t>
            </w:r>
          </w:p>
          <w:p w14:paraId="187ED06B" w14:textId="153D117A" w:rsidR="00006FA4" w:rsidRPr="0031477B" w:rsidRDefault="00DB0E61" w:rsidP="0083379F">
            <w:pPr>
              <w:pStyle w:val="ListParagraph"/>
              <w:numPr>
                <w:ilvl w:val="0"/>
                <w:numId w:val="65"/>
              </w:numPr>
              <w:spacing w:line="254" w:lineRule="auto"/>
              <w:rPr>
                <w:lang w:val="en-US"/>
              </w:rPr>
            </w:pPr>
            <w:r w:rsidRPr="0031477B">
              <w:rPr>
                <w:lang w:val="en-US"/>
              </w:rPr>
              <w:t xml:space="preserve">Technical </w:t>
            </w:r>
            <w:r w:rsidR="00006FA4" w:rsidRPr="0031477B">
              <w:rPr>
                <w:lang w:val="en-US"/>
              </w:rPr>
              <w:t>issues</w:t>
            </w:r>
            <w:r w:rsidRPr="0031477B">
              <w:rPr>
                <w:lang w:val="en-US"/>
              </w:rPr>
              <w:t>.</w:t>
            </w:r>
          </w:p>
          <w:p w14:paraId="1A621E97" w14:textId="4A118A49" w:rsidR="00244B5B" w:rsidRPr="0031477B" w:rsidRDefault="00244B5B">
            <w:pPr>
              <w:rPr>
                <w:lang w:val="en-US"/>
              </w:rPr>
            </w:pPr>
          </w:p>
        </w:tc>
      </w:tr>
      <w:tr w:rsidR="0031477B" w:rsidRPr="0031477B" w14:paraId="4058E7CA" w14:textId="77777777" w:rsidTr="16432527">
        <w:tc>
          <w:tcPr>
            <w:tcW w:w="2263" w:type="dxa"/>
            <w:tcBorders>
              <w:top w:val="single" w:sz="4" w:space="0" w:color="auto"/>
              <w:left w:val="single" w:sz="4" w:space="0" w:color="auto"/>
              <w:bottom w:val="single" w:sz="4" w:space="0" w:color="auto"/>
              <w:right w:val="single" w:sz="4" w:space="0" w:color="auto"/>
            </w:tcBorders>
            <w:hideMark/>
          </w:tcPr>
          <w:p w14:paraId="320D1FB2" w14:textId="45DBB69F" w:rsidR="000168DE" w:rsidRPr="0031477B" w:rsidRDefault="16432527" w:rsidP="16432527">
            <w:pPr>
              <w:rPr>
                <w:b/>
                <w:lang w:val="en-GB"/>
              </w:rPr>
            </w:pPr>
            <w:r w:rsidRPr="0031477B">
              <w:rPr>
                <w:b/>
                <w:lang w:val="en-GB"/>
              </w:rPr>
              <w:t>RBDTD-</w:t>
            </w:r>
            <w:r w:rsidR="00213728" w:rsidRPr="0031477B">
              <w:rPr>
                <w:b/>
                <w:lang w:val="en-GB"/>
              </w:rPr>
              <w:tab/>
              <w:t xml:space="preserve"> </w:t>
            </w:r>
            <w:r w:rsidRPr="0031477B">
              <w:rPr>
                <w:b/>
                <w:lang w:val="en-GB"/>
              </w:rPr>
              <w:t>LV- DS1-Affected party meeting No. XX</w:t>
            </w:r>
          </w:p>
        </w:tc>
        <w:tc>
          <w:tcPr>
            <w:tcW w:w="4395" w:type="dxa"/>
            <w:tcBorders>
              <w:top w:val="single" w:sz="4" w:space="0" w:color="auto"/>
              <w:left w:val="single" w:sz="4" w:space="0" w:color="auto"/>
              <w:bottom w:val="single" w:sz="4" w:space="0" w:color="auto"/>
              <w:right w:val="single" w:sz="4" w:space="0" w:color="auto"/>
            </w:tcBorders>
            <w:hideMark/>
          </w:tcPr>
          <w:p w14:paraId="2536BD73" w14:textId="32254B5F" w:rsidR="0039207A" w:rsidRPr="0031477B" w:rsidRDefault="0039207A" w:rsidP="0083379F">
            <w:pPr>
              <w:pStyle w:val="ListParagraph"/>
              <w:numPr>
                <w:ilvl w:val="0"/>
                <w:numId w:val="64"/>
              </w:numPr>
              <w:spacing w:line="254" w:lineRule="auto"/>
              <w:rPr>
                <w:lang w:val="en-GB"/>
              </w:rPr>
            </w:pPr>
            <w:r w:rsidRPr="0031477B">
              <w:rPr>
                <w:lang w:val="en-GB"/>
              </w:rPr>
              <w:t xml:space="preserve">Presentation of </w:t>
            </w:r>
            <w:r w:rsidR="00962161" w:rsidRPr="0031477B">
              <w:rPr>
                <w:lang w:val="en-GB"/>
              </w:rPr>
              <w:t xml:space="preserve">administrative and/or </w:t>
            </w:r>
            <w:r w:rsidRPr="0031477B">
              <w:rPr>
                <w:lang w:val="en-GB"/>
              </w:rPr>
              <w:t>technical issues related to Affected party and proposal of solutions</w:t>
            </w:r>
          </w:p>
          <w:p w14:paraId="3C85B533" w14:textId="11EC7F33" w:rsidR="00F5308F" w:rsidRPr="0031477B" w:rsidRDefault="0039207A" w:rsidP="0083379F">
            <w:pPr>
              <w:pStyle w:val="ListParagraph"/>
              <w:numPr>
                <w:ilvl w:val="0"/>
                <w:numId w:val="64"/>
              </w:numPr>
              <w:spacing w:line="254" w:lineRule="auto"/>
              <w:ind w:left="320"/>
              <w:rPr>
                <w:lang w:val="en-GB"/>
              </w:rPr>
            </w:pPr>
            <w:r w:rsidRPr="0031477B">
              <w:rPr>
                <w:lang w:val="en-GB"/>
              </w:rPr>
              <w:t xml:space="preserve">Agreement on the way forward for every </w:t>
            </w:r>
            <w:r w:rsidR="00962161" w:rsidRPr="0031477B">
              <w:rPr>
                <w:lang w:val="en-GB"/>
              </w:rPr>
              <w:t xml:space="preserve">administrative and/or </w:t>
            </w:r>
            <w:r w:rsidRPr="0031477B">
              <w:rPr>
                <w:lang w:val="en-GB"/>
              </w:rPr>
              <w:t>technical issue</w:t>
            </w:r>
          </w:p>
        </w:tc>
        <w:tc>
          <w:tcPr>
            <w:tcW w:w="2692" w:type="dxa"/>
            <w:tcBorders>
              <w:top w:val="single" w:sz="4" w:space="0" w:color="auto"/>
              <w:left w:val="single" w:sz="4" w:space="0" w:color="auto"/>
              <w:bottom w:val="single" w:sz="4" w:space="0" w:color="auto"/>
              <w:right w:val="single" w:sz="4" w:space="0" w:color="auto"/>
            </w:tcBorders>
          </w:tcPr>
          <w:p w14:paraId="70852E94" w14:textId="06D2E220" w:rsidR="000168DE" w:rsidRPr="0031477B" w:rsidRDefault="0039207A">
            <w:pPr>
              <w:rPr>
                <w:lang w:val="en-GB"/>
              </w:rPr>
            </w:pPr>
            <w:r w:rsidRPr="0031477B">
              <w:rPr>
                <w:lang w:val="en-GB"/>
              </w:rPr>
              <w:t xml:space="preserve">List of </w:t>
            </w:r>
            <w:r w:rsidR="00962161" w:rsidRPr="0031477B">
              <w:rPr>
                <w:lang w:val="en-GB"/>
              </w:rPr>
              <w:t xml:space="preserve">administrative and/or </w:t>
            </w:r>
            <w:r w:rsidRPr="0031477B">
              <w:rPr>
                <w:lang w:val="en-GB"/>
              </w:rPr>
              <w:t>technical issues to address during the meeting with the proposed solution options</w:t>
            </w:r>
          </w:p>
        </w:tc>
      </w:tr>
      <w:tr w:rsidR="0031477B" w:rsidRPr="0031477B" w:rsidDel="0098132B" w14:paraId="3E4B04F3" w14:textId="77777777" w:rsidTr="16432527">
        <w:tc>
          <w:tcPr>
            <w:tcW w:w="2263" w:type="dxa"/>
            <w:tcBorders>
              <w:top w:val="single" w:sz="4" w:space="0" w:color="auto"/>
              <w:left w:val="single" w:sz="4" w:space="0" w:color="auto"/>
              <w:bottom w:val="single" w:sz="4" w:space="0" w:color="auto"/>
              <w:right w:val="single" w:sz="4" w:space="0" w:color="auto"/>
            </w:tcBorders>
          </w:tcPr>
          <w:p w14:paraId="5832222E" w14:textId="3B15E8AC" w:rsidR="00DF4265" w:rsidRPr="0031477B" w:rsidDel="0098132B" w:rsidRDefault="00DF4265" w:rsidP="00DF4265">
            <w:pPr>
              <w:rPr>
                <w:b/>
                <w:lang w:val="en-GB"/>
              </w:rPr>
            </w:pPr>
            <w:r w:rsidRPr="0031477B">
              <w:rPr>
                <w:b/>
                <w:lang w:val="en-GB"/>
              </w:rPr>
              <w:t>Meeting with NoBo and design expertise</w:t>
            </w:r>
          </w:p>
        </w:tc>
        <w:tc>
          <w:tcPr>
            <w:tcW w:w="4395" w:type="dxa"/>
            <w:tcBorders>
              <w:top w:val="single" w:sz="4" w:space="0" w:color="auto"/>
              <w:left w:val="single" w:sz="4" w:space="0" w:color="auto"/>
              <w:bottom w:val="single" w:sz="4" w:space="0" w:color="auto"/>
              <w:right w:val="single" w:sz="4" w:space="0" w:color="auto"/>
            </w:tcBorders>
          </w:tcPr>
          <w:p w14:paraId="779C9024" w14:textId="3B15E8AC" w:rsidR="004744EE" w:rsidRPr="0031477B" w:rsidRDefault="00372356" w:rsidP="0083379F">
            <w:pPr>
              <w:pStyle w:val="ListParagraph"/>
              <w:numPr>
                <w:ilvl w:val="0"/>
                <w:numId w:val="54"/>
              </w:numPr>
              <w:spacing w:line="254" w:lineRule="auto"/>
              <w:ind w:left="320"/>
              <w:rPr>
                <w:lang w:val="en-GB"/>
              </w:rPr>
            </w:pPr>
            <w:r w:rsidRPr="0031477B">
              <w:rPr>
                <w:lang w:val="en-GB"/>
              </w:rPr>
              <w:t xml:space="preserve">Presentation of </w:t>
            </w:r>
            <w:r w:rsidR="00627E09" w:rsidRPr="0031477B">
              <w:rPr>
                <w:lang w:val="en-GB"/>
              </w:rPr>
              <w:t>design solutions</w:t>
            </w:r>
            <w:r w:rsidR="00A3240F" w:rsidRPr="0031477B">
              <w:rPr>
                <w:lang w:val="en-GB"/>
              </w:rPr>
              <w:t>,</w:t>
            </w:r>
            <w:r w:rsidR="00627E09" w:rsidRPr="0031477B">
              <w:rPr>
                <w:lang w:val="en-GB"/>
              </w:rPr>
              <w:t xml:space="preserve"> </w:t>
            </w:r>
            <w:r w:rsidRPr="0031477B">
              <w:rPr>
                <w:lang w:val="en-GB"/>
              </w:rPr>
              <w:t>comments from NoBo or design expertise</w:t>
            </w:r>
            <w:r w:rsidR="00627E09" w:rsidRPr="0031477B">
              <w:rPr>
                <w:lang w:val="en-GB"/>
              </w:rPr>
              <w:t xml:space="preserve"> and proposal solutions</w:t>
            </w:r>
          </w:p>
          <w:p w14:paraId="16562CDC" w14:textId="36D19EE9" w:rsidR="00DF4265" w:rsidRPr="0031477B" w:rsidDel="0098132B" w:rsidRDefault="00DF4265" w:rsidP="0083379F">
            <w:pPr>
              <w:pStyle w:val="ListParagraph"/>
              <w:numPr>
                <w:ilvl w:val="0"/>
                <w:numId w:val="54"/>
              </w:numPr>
              <w:spacing w:line="254" w:lineRule="auto"/>
              <w:ind w:left="320"/>
              <w:rPr>
                <w:lang w:val="en-GB"/>
              </w:rPr>
            </w:pPr>
            <w:r w:rsidRPr="0031477B">
              <w:rPr>
                <w:lang w:val="en-GB"/>
              </w:rPr>
              <w:t xml:space="preserve">Agreement on the way forward for every </w:t>
            </w:r>
            <w:r w:rsidR="00EA4FED" w:rsidRPr="0031477B">
              <w:rPr>
                <w:lang w:val="en-GB"/>
              </w:rPr>
              <w:t>comment</w:t>
            </w:r>
          </w:p>
        </w:tc>
        <w:tc>
          <w:tcPr>
            <w:tcW w:w="2692" w:type="dxa"/>
            <w:tcBorders>
              <w:top w:val="single" w:sz="4" w:space="0" w:color="auto"/>
              <w:left w:val="single" w:sz="4" w:space="0" w:color="auto"/>
              <w:bottom w:val="single" w:sz="4" w:space="0" w:color="auto"/>
              <w:right w:val="single" w:sz="4" w:space="0" w:color="auto"/>
            </w:tcBorders>
          </w:tcPr>
          <w:p w14:paraId="0303A7DA" w14:textId="15C41D35" w:rsidR="00DF4265" w:rsidRPr="0031477B" w:rsidDel="0098132B" w:rsidRDefault="00DF4265" w:rsidP="00DF4265">
            <w:pPr>
              <w:rPr>
                <w:lang w:val="en-GB"/>
              </w:rPr>
            </w:pPr>
            <w:r w:rsidRPr="0031477B">
              <w:rPr>
                <w:lang w:val="en-GB"/>
              </w:rPr>
              <w:t xml:space="preserve">List of </w:t>
            </w:r>
            <w:r w:rsidR="00EA4FED" w:rsidRPr="0031477B">
              <w:rPr>
                <w:lang w:val="en-GB"/>
              </w:rPr>
              <w:t>comments</w:t>
            </w:r>
            <w:r w:rsidRPr="0031477B">
              <w:rPr>
                <w:lang w:val="en-GB"/>
              </w:rPr>
              <w:t xml:space="preserve"> to address during the meeting with the proposed solution options</w:t>
            </w:r>
          </w:p>
        </w:tc>
      </w:tr>
    </w:tbl>
    <w:p w14:paraId="68DBD79E" w14:textId="77777777" w:rsidR="000168DE" w:rsidRPr="0031477B" w:rsidRDefault="16432527" w:rsidP="00F072FB">
      <w:pPr>
        <w:pStyle w:val="3rdlevelheading"/>
        <w:outlineLvl w:val="9"/>
        <w:rPr>
          <w:b w:val="0"/>
        </w:rPr>
      </w:pPr>
      <w:r w:rsidRPr="0031477B">
        <w:rPr>
          <w:b w:val="0"/>
        </w:rPr>
        <w:t>Party responsible for the organising the meeting shall ensure the following:</w:t>
      </w:r>
    </w:p>
    <w:p w14:paraId="54EBAEC0" w14:textId="17DC1549" w:rsidR="000168DE" w:rsidRPr="0031477B" w:rsidRDefault="16432527" w:rsidP="0083379F">
      <w:pPr>
        <w:pStyle w:val="3rdlevelheading"/>
        <w:numPr>
          <w:ilvl w:val="0"/>
          <w:numId w:val="55"/>
        </w:numPr>
        <w:ind w:left="1418" w:hanging="425"/>
        <w:outlineLvl w:val="9"/>
        <w:rPr>
          <w:b w:val="0"/>
        </w:rPr>
      </w:pPr>
      <w:r w:rsidRPr="0031477B">
        <w:rPr>
          <w:b w:val="0"/>
        </w:rPr>
        <w:t>Informing of the participants on the meeting with the request to submit agenda items and necessary data (at least 2 weeks in advance</w:t>
      </w:r>
      <w:r w:rsidR="000358BA" w:rsidRPr="0031477B">
        <w:rPr>
          <w:b w:val="0"/>
        </w:rPr>
        <w:t xml:space="preserve">, in case of TWG </w:t>
      </w:r>
      <w:r w:rsidR="00354E03" w:rsidRPr="0031477B">
        <w:rPr>
          <w:b w:val="0"/>
        </w:rPr>
        <w:t>meeting at</w:t>
      </w:r>
      <w:r w:rsidR="00712AAF" w:rsidRPr="0031477B">
        <w:rPr>
          <w:b w:val="0"/>
        </w:rPr>
        <w:t xml:space="preserve"> least </w:t>
      </w:r>
      <w:r w:rsidR="000358BA" w:rsidRPr="0031477B">
        <w:rPr>
          <w:b w:val="0"/>
        </w:rPr>
        <w:t>1 week in advance</w:t>
      </w:r>
      <w:r w:rsidRPr="0031477B">
        <w:rPr>
          <w:b w:val="0"/>
        </w:rPr>
        <w:t>)</w:t>
      </w:r>
    </w:p>
    <w:p w14:paraId="709BDA3B" w14:textId="77777777" w:rsidR="000168DE" w:rsidRPr="0031477B" w:rsidRDefault="16432527" w:rsidP="0083379F">
      <w:pPr>
        <w:pStyle w:val="3rdlevelheading"/>
        <w:numPr>
          <w:ilvl w:val="0"/>
          <w:numId w:val="55"/>
        </w:numPr>
        <w:ind w:left="1418" w:hanging="425"/>
        <w:outlineLvl w:val="9"/>
        <w:rPr>
          <w:b w:val="0"/>
        </w:rPr>
      </w:pPr>
      <w:r w:rsidRPr="0031477B">
        <w:rPr>
          <w:b w:val="0"/>
        </w:rPr>
        <w:t>Obtaining necessary input data for the meetings</w:t>
      </w:r>
    </w:p>
    <w:p w14:paraId="26100B83" w14:textId="77777777" w:rsidR="000168DE" w:rsidRPr="0031477B" w:rsidRDefault="16432527" w:rsidP="0083379F">
      <w:pPr>
        <w:pStyle w:val="3rdlevelheading"/>
        <w:numPr>
          <w:ilvl w:val="0"/>
          <w:numId w:val="55"/>
        </w:numPr>
        <w:ind w:left="1418" w:hanging="425"/>
        <w:outlineLvl w:val="9"/>
        <w:rPr>
          <w:b w:val="0"/>
        </w:rPr>
      </w:pPr>
      <w:r w:rsidRPr="0031477B">
        <w:rPr>
          <w:b w:val="0"/>
        </w:rPr>
        <w:t>Managing the agenda of the meetings including distribution of the data before the meetings (at least 1 week in advance)</w:t>
      </w:r>
    </w:p>
    <w:p w14:paraId="509660A7" w14:textId="2637471A" w:rsidR="000168DE" w:rsidRPr="0031477B" w:rsidRDefault="16432527" w:rsidP="0083379F">
      <w:pPr>
        <w:pStyle w:val="3rdlevelheading"/>
        <w:numPr>
          <w:ilvl w:val="0"/>
          <w:numId w:val="55"/>
        </w:numPr>
        <w:ind w:left="1418" w:hanging="425"/>
        <w:outlineLvl w:val="9"/>
        <w:rPr>
          <w:b w:val="0"/>
        </w:rPr>
      </w:pPr>
      <w:r w:rsidRPr="0031477B">
        <w:rPr>
          <w:b w:val="0"/>
        </w:rPr>
        <w:t xml:space="preserve">Prepared documents according agenda shall be prepared 2 </w:t>
      </w:r>
      <w:r w:rsidR="005D3FA4" w:rsidRPr="0031477B">
        <w:rPr>
          <w:b w:val="0"/>
        </w:rPr>
        <w:t xml:space="preserve">(two) </w:t>
      </w:r>
      <w:r w:rsidRPr="0031477B">
        <w:rPr>
          <w:b w:val="0"/>
        </w:rPr>
        <w:t>days before meeting</w:t>
      </w:r>
      <w:r w:rsidR="005404E6" w:rsidRPr="0031477B">
        <w:rPr>
          <w:b w:val="0"/>
        </w:rPr>
        <w:t xml:space="preserve"> </w:t>
      </w:r>
      <w:r w:rsidR="00745CD3" w:rsidRPr="0031477B">
        <w:rPr>
          <w:b w:val="0"/>
        </w:rPr>
        <w:t>and upload to</w:t>
      </w:r>
      <w:r w:rsidR="00EC12B9" w:rsidRPr="0031477B">
        <w:rPr>
          <w:b w:val="0"/>
        </w:rPr>
        <w:t xml:space="preserve"> </w:t>
      </w:r>
      <w:r w:rsidR="00517E00" w:rsidRPr="0031477B">
        <w:rPr>
          <w:b w:val="0"/>
        </w:rPr>
        <w:t>CDE</w:t>
      </w:r>
    </w:p>
    <w:p w14:paraId="3406CC1F" w14:textId="77777777" w:rsidR="000168DE" w:rsidRPr="0031477B" w:rsidRDefault="16432527" w:rsidP="0083379F">
      <w:pPr>
        <w:pStyle w:val="3rdlevelheading"/>
        <w:numPr>
          <w:ilvl w:val="0"/>
          <w:numId w:val="55"/>
        </w:numPr>
        <w:ind w:left="1418" w:hanging="425"/>
        <w:outlineLvl w:val="9"/>
        <w:rPr>
          <w:b w:val="0"/>
        </w:rPr>
      </w:pPr>
      <w:r w:rsidRPr="0031477B">
        <w:rPr>
          <w:b w:val="0"/>
        </w:rPr>
        <w:t xml:space="preserve">Leading of the meetings </w:t>
      </w:r>
    </w:p>
    <w:p w14:paraId="03D198DB" w14:textId="77777777" w:rsidR="000168DE" w:rsidRPr="0031477B" w:rsidRDefault="16432527" w:rsidP="0083379F">
      <w:pPr>
        <w:pStyle w:val="3rdlevelheading"/>
        <w:numPr>
          <w:ilvl w:val="0"/>
          <w:numId w:val="55"/>
        </w:numPr>
        <w:ind w:left="1418" w:hanging="425"/>
        <w:outlineLvl w:val="9"/>
        <w:rPr>
          <w:b w:val="0"/>
        </w:rPr>
      </w:pPr>
      <w:r w:rsidRPr="0031477B">
        <w:rPr>
          <w:b w:val="0"/>
        </w:rPr>
        <w:t xml:space="preserve">Organising a venue for the meetings </w:t>
      </w:r>
    </w:p>
    <w:p w14:paraId="55EE2D06" w14:textId="77777777" w:rsidR="000168DE" w:rsidRPr="0031477B" w:rsidRDefault="16432527" w:rsidP="0083379F">
      <w:pPr>
        <w:pStyle w:val="3rdlevelheading"/>
        <w:numPr>
          <w:ilvl w:val="0"/>
          <w:numId w:val="55"/>
        </w:numPr>
        <w:ind w:left="1418" w:hanging="425"/>
        <w:outlineLvl w:val="9"/>
        <w:rPr>
          <w:b w:val="0"/>
        </w:rPr>
      </w:pPr>
      <w:r w:rsidRPr="0031477B">
        <w:rPr>
          <w:b w:val="0"/>
        </w:rPr>
        <w:t>Distribution of the signed minutes of the meetings and data after the meeting (at least 1 week after the meeting)</w:t>
      </w:r>
    </w:p>
    <w:p w14:paraId="2D4227DB" w14:textId="77777777" w:rsidR="000168DE" w:rsidRPr="0031477B" w:rsidRDefault="000168DE" w:rsidP="00F072FB">
      <w:pPr>
        <w:pStyle w:val="SLONormal"/>
      </w:pPr>
    </w:p>
    <w:p w14:paraId="7BFBBFAE" w14:textId="77777777" w:rsidR="00F547EA" w:rsidRPr="0031477B" w:rsidRDefault="008A6422" w:rsidP="00F072FB">
      <w:pPr>
        <w:pStyle w:val="3rdlevelheading"/>
        <w:outlineLvl w:val="9"/>
        <w:rPr>
          <w:b w:val="0"/>
        </w:rPr>
      </w:pPr>
      <w:r w:rsidRPr="0031477B">
        <w:rPr>
          <w:b w:val="0"/>
        </w:rPr>
        <w:t xml:space="preserve">The Consultant shall be responsible for the preparation of minutes of all meetings where Consultant participates during the Design process. </w:t>
      </w:r>
      <w:r w:rsidR="00167423" w:rsidRPr="0031477B">
        <w:rPr>
          <w:b w:val="0"/>
        </w:rPr>
        <w:t>The Consultant shall have accep</w:t>
      </w:r>
      <w:r w:rsidR="0085632E" w:rsidRPr="0031477B">
        <w:rPr>
          <w:b w:val="0"/>
        </w:rPr>
        <w:t>tance from the Client on the prepared minutes of the meeting.</w:t>
      </w:r>
      <w:r w:rsidR="00F547EA" w:rsidRPr="0031477B">
        <w:rPr>
          <w:b w:val="0"/>
        </w:rPr>
        <w:t xml:space="preserve"> </w:t>
      </w:r>
    </w:p>
    <w:p w14:paraId="2637E380" w14:textId="62D43DD9" w:rsidR="008A6422" w:rsidRPr="0031477B" w:rsidRDefault="00F547EA" w:rsidP="00F072FB">
      <w:pPr>
        <w:pStyle w:val="3rdlevelheading"/>
        <w:outlineLvl w:val="9"/>
        <w:rPr>
          <w:b w:val="0"/>
        </w:rPr>
      </w:pPr>
      <w:r w:rsidRPr="0031477B">
        <w:rPr>
          <w:b w:val="0"/>
        </w:rPr>
        <w:t xml:space="preserve">The Consultant shall be responsible for the </w:t>
      </w:r>
      <w:r w:rsidR="008C3274" w:rsidRPr="0031477B">
        <w:rPr>
          <w:b w:val="0"/>
        </w:rPr>
        <w:t xml:space="preserve">interpretation </w:t>
      </w:r>
      <w:r w:rsidRPr="0031477B">
        <w:rPr>
          <w:b w:val="0"/>
        </w:rPr>
        <w:t>services</w:t>
      </w:r>
      <w:r w:rsidR="00425CAE" w:rsidRPr="0031477B">
        <w:rPr>
          <w:b w:val="0"/>
        </w:rPr>
        <w:t xml:space="preserve"> </w:t>
      </w:r>
      <w:r w:rsidR="00883D78" w:rsidRPr="0031477B">
        <w:rPr>
          <w:b w:val="0"/>
        </w:rPr>
        <w:t xml:space="preserve">to </w:t>
      </w:r>
      <w:r w:rsidR="000D06F0" w:rsidRPr="0031477B">
        <w:rPr>
          <w:b w:val="0"/>
        </w:rPr>
        <w:t xml:space="preserve">Country’s </w:t>
      </w:r>
      <w:r w:rsidR="00883D78" w:rsidRPr="0031477B">
        <w:rPr>
          <w:b w:val="0"/>
        </w:rPr>
        <w:t xml:space="preserve">language </w:t>
      </w:r>
      <w:r w:rsidR="00425CAE" w:rsidRPr="0031477B">
        <w:rPr>
          <w:b w:val="0"/>
        </w:rPr>
        <w:t xml:space="preserve">of meetings where </w:t>
      </w:r>
      <w:r w:rsidR="005A5059" w:rsidRPr="0031477B">
        <w:rPr>
          <w:b w:val="0"/>
        </w:rPr>
        <w:t>A</w:t>
      </w:r>
      <w:r w:rsidR="00FA4F23" w:rsidRPr="0031477B">
        <w:rPr>
          <w:b w:val="0"/>
        </w:rPr>
        <w:t xml:space="preserve">ffected </w:t>
      </w:r>
      <w:r w:rsidR="005A5059" w:rsidRPr="0031477B">
        <w:rPr>
          <w:b w:val="0"/>
        </w:rPr>
        <w:t>P</w:t>
      </w:r>
      <w:r w:rsidR="00FA4F23" w:rsidRPr="0031477B">
        <w:rPr>
          <w:b w:val="0"/>
        </w:rPr>
        <w:t xml:space="preserve">arty </w:t>
      </w:r>
      <w:r w:rsidR="005A5059" w:rsidRPr="0031477B">
        <w:rPr>
          <w:b w:val="0"/>
        </w:rPr>
        <w:t xml:space="preserve">participates </w:t>
      </w:r>
      <w:r w:rsidR="00425CAE" w:rsidRPr="0031477B">
        <w:rPr>
          <w:b w:val="0"/>
        </w:rPr>
        <w:t>during the Design process.</w:t>
      </w:r>
    </w:p>
    <w:p w14:paraId="0C2E036A" w14:textId="4C40310A" w:rsidR="00C56040" w:rsidRPr="0031477B" w:rsidRDefault="16432527" w:rsidP="00F43509">
      <w:pPr>
        <w:pStyle w:val="2ndlevelheading"/>
      </w:pPr>
      <w:bookmarkStart w:id="2315" w:name="_Toc513454081"/>
      <w:bookmarkStart w:id="2316" w:name="_Toc513451306"/>
      <w:bookmarkStart w:id="2317" w:name="_Toc513449662"/>
      <w:bookmarkStart w:id="2318" w:name="_Toc513025950"/>
      <w:bookmarkStart w:id="2319" w:name="_Toc513025005"/>
      <w:bookmarkStart w:id="2320" w:name="_Toc513024463"/>
      <w:bookmarkStart w:id="2321" w:name="_Toc513023086"/>
      <w:bookmarkStart w:id="2322" w:name="_Toc513022792"/>
      <w:bookmarkStart w:id="2323" w:name="_Toc513022131"/>
      <w:bookmarkStart w:id="2324" w:name="_Toc513021703"/>
      <w:bookmarkStart w:id="2325" w:name="_Toc513021202"/>
      <w:bookmarkStart w:id="2326" w:name="_Toc513020806"/>
      <w:bookmarkStart w:id="2327" w:name="_Toc513019634"/>
      <w:bookmarkStart w:id="2328" w:name="_Toc513019506"/>
      <w:bookmarkStart w:id="2329" w:name="_Toc513019026"/>
      <w:bookmarkStart w:id="2330" w:name="_Toc513018962"/>
      <w:bookmarkStart w:id="2331" w:name="_Toc513018898"/>
      <w:bookmarkStart w:id="2332" w:name="_Toc513016686"/>
      <w:bookmarkStart w:id="2333" w:name="_Toc513016814"/>
      <w:bookmarkStart w:id="2334" w:name="_Toc513016430"/>
      <w:bookmarkStart w:id="2335" w:name="_Toc513013605"/>
      <w:bookmarkStart w:id="2336" w:name="_Toc513013796"/>
      <w:bookmarkStart w:id="2337" w:name="_Toc512864117"/>
      <w:bookmarkStart w:id="2338" w:name="_Toc512864432"/>
      <w:bookmarkStart w:id="2339" w:name="_Toc512863746"/>
      <w:bookmarkStart w:id="2340" w:name="_Toc512862502"/>
      <w:bookmarkStart w:id="2341" w:name="_Toc512602428"/>
      <w:bookmarkStart w:id="2342" w:name="_Toc512612566"/>
      <w:bookmarkStart w:id="2343" w:name="_Toc512602379"/>
      <w:bookmarkStart w:id="2344" w:name="_Toc512252292"/>
      <w:bookmarkStart w:id="2345" w:name="_Toc511813154"/>
      <w:bookmarkStart w:id="2346" w:name="_Toc511664344"/>
      <w:bookmarkStart w:id="2347" w:name="_Toc511663868"/>
      <w:bookmarkStart w:id="2348" w:name="_Toc511662623"/>
      <w:bookmarkStart w:id="2349" w:name="_Toc511663441"/>
      <w:bookmarkStart w:id="2350" w:name="_Toc511661245"/>
      <w:bookmarkStart w:id="2351" w:name="_Toc511659925"/>
      <w:bookmarkStart w:id="2352" w:name="_Toc511659485"/>
      <w:bookmarkStart w:id="2353" w:name="_Toc511658845"/>
      <w:bookmarkStart w:id="2354" w:name="_Toc511656755"/>
      <w:bookmarkStart w:id="2355" w:name="_Toc511384250"/>
      <w:bookmarkStart w:id="2356" w:name="_Toc511384368"/>
      <w:bookmarkStart w:id="2357" w:name="_Toc511384107"/>
      <w:bookmarkStart w:id="2358" w:name="_Toc511383488"/>
      <w:bookmarkStart w:id="2359" w:name="_Toc511383355"/>
      <w:bookmarkStart w:id="2360" w:name="_Toc511383037"/>
      <w:bookmarkStart w:id="2361" w:name="_Toc511381452"/>
      <w:bookmarkStart w:id="2362" w:name="_Toc511380243"/>
      <w:bookmarkStart w:id="2363" w:name="_Toc511379992"/>
      <w:bookmarkStart w:id="2364" w:name="_Toc511378830"/>
      <w:bookmarkStart w:id="2365" w:name="_Toc511379177"/>
      <w:bookmarkStart w:id="2366" w:name="_Toc511378782"/>
      <w:bookmarkStart w:id="2367" w:name="_Toc511378093"/>
      <w:bookmarkStart w:id="2368" w:name="_Toc511377985"/>
      <w:bookmarkStart w:id="2369" w:name="_Toc511377510"/>
      <w:bookmarkStart w:id="2370" w:name="_Toc511376834"/>
      <w:bookmarkStart w:id="2371" w:name="_Toc511376245"/>
      <w:bookmarkStart w:id="2372" w:name="_Toc511375702"/>
      <w:bookmarkStart w:id="2373" w:name="_Toc511375649"/>
      <w:bookmarkStart w:id="2374" w:name="_Toc511210057"/>
      <w:bookmarkStart w:id="2375" w:name="_Toc511146633"/>
      <w:bookmarkStart w:id="2376" w:name="_Toc511145532"/>
      <w:bookmarkStart w:id="2377" w:name="_Toc511145624"/>
      <w:bookmarkStart w:id="2378" w:name="_Toc511144288"/>
      <w:bookmarkStart w:id="2379" w:name="_Toc511142883"/>
      <w:bookmarkStart w:id="2380" w:name="_Toc511140723"/>
      <w:bookmarkStart w:id="2381" w:name="_Toc511141021"/>
      <w:bookmarkStart w:id="2382" w:name="_Toc511140267"/>
      <w:bookmarkStart w:id="2383" w:name="_Toc511140236"/>
      <w:bookmarkStart w:id="2384" w:name="_Toc511139367"/>
      <w:bookmarkStart w:id="2385" w:name="_Toc510945043"/>
      <w:bookmarkStart w:id="2386" w:name="_Toc510940635"/>
      <w:bookmarkStart w:id="2387" w:name="_Toc510084645"/>
      <w:bookmarkStart w:id="2388" w:name="_Toc510031153"/>
      <w:bookmarkStart w:id="2389" w:name="_Toc510030761"/>
      <w:bookmarkStart w:id="2390" w:name="_Toc510028614"/>
      <w:bookmarkStart w:id="2391" w:name="_Toc510028746"/>
      <w:bookmarkStart w:id="2392" w:name="_Toc510028152"/>
      <w:bookmarkStart w:id="2393" w:name="_Toc510025779"/>
      <w:bookmarkStart w:id="2394" w:name="_Toc510025833"/>
      <w:bookmarkStart w:id="2395" w:name="_Toc510024454"/>
      <w:bookmarkStart w:id="2396" w:name="_Toc510024508"/>
      <w:bookmarkStart w:id="2397" w:name="_Toc510024070"/>
      <w:bookmarkStart w:id="2398" w:name="_Toc510023709"/>
      <w:bookmarkStart w:id="2399" w:name="_Toc510023582"/>
      <w:bookmarkStart w:id="2400" w:name="_Toc510019889"/>
      <w:bookmarkStart w:id="2401" w:name="_Toc510019240"/>
      <w:bookmarkStart w:id="2402" w:name="_Toc510018432"/>
      <w:bookmarkStart w:id="2403" w:name="_Toc510018378"/>
      <w:bookmarkStart w:id="2404" w:name="_Toc510015346"/>
      <w:bookmarkStart w:id="2405" w:name="_Toc509992763"/>
      <w:bookmarkStart w:id="2406" w:name="_Toc509922279"/>
      <w:bookmarkStart w:id="2407" w:name="_Toc509916281"/>
      <w:bookmarkStart w:id="2408" w:name="_Toc509921944"/>
      <w:bookmarkStart w:id="2409" w:name="_Toc509914981"/>
      <w:bookmarkStart w:id="2410" w:name="_Toc509911680"/>
      <w:bookmarkStart w:id="2411" w:name="_Toc509908714"/>
      <w:bookmarkStart w:id="2412" w:name="_Toc517697088"/>
      <w:bookmarkStart w:id="2413" w:name="_Toc519617044"/>
      <w:bookmarkStart w:id="2414" w:name="_Toc12966759"/>
      <w:r w:rsidRPr="0031477B">
        <w:t>Risk management</w:t>
      </w:r>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p>
    <w:p w14:paraId="363C69FE" w14:textId="5B1F6FFC" w:rsidR="000168DE" w:rsidRPr="0031477B" w:rsidRDefault="00C56040" w:rsidP="00F072FB">
      <w:pPr>
        <w:pStyle w:val="3rdlevelheading"/>
        <w:outlineLvl w:val="9"/>
        <w:rPr>
          <w:b w:val="0"/>
          <w:lang w:val="en-US"/>
        </w:rPr>
      </w:pPr>
      <w:r w:rsidRPr="0031477B">
        <w:rPr>
          <w:b w:val="0"/>
        </w:rPr>
        <w:t xml:space="preserve">The Consultant </w:t>
      </w:r>
      <w:r w:rsidRPr="0031477B">
        <w:rPr>
          <w:b w:val="0"/>
          <w:lang w:val="en-US"/>
        </w:rPr>
        <w:t xml:space="preserve">shall plan in advance all its activities necessary to carry out the </w:t>
      </w:r>
      <w:r w:rsidR="00C27750" w:rsidRPr="0031477B">
        <w:rPr>
          <w:b w:val="0"/>
          <w:lang w:val="en-US"/>
        </w:rPr>
        <w:t xml:space="preserve">full scope </w:t>
      </w:r>
      <w:r w:rsidR="008354FA" w:rsidRPr="0031477B">
        <w:rPr>
          <w:b w:val="0"/>
          <w:lang w:val="en-US"/>
        </w:rPr>
        <w:t xml:space="preserve">of </w:t>
      </w:r>
      <w:r w:rsidR="00AF3143" w:rsidRPr="0031477B">
        <w:rPr>
          <w:b w:val="0"/>
          <w:lang w:val="en-US"/>
        </w:rPr>
        <w:t xml:space="preserve">the </w:t>
      </w:r>
      <w:r w:rsidRPr="0031477B">
        <w:rPr>
          <w:b w:val="0"/>
          <w:lang w:val="en-US"/>
        </w:rPr>
        <w:t xml:space="preserve">Services </w:t>
      </w:r>
      <w:r w:rsidR="00C27750" w:rsidRPr="0031477B">
        <w:rPr>
          <w:b w:val="0"/>
          <w:lang w:val="en-US"/>
        </w:rPr>
        <w:t xml:space="preserve">in due time </w:t>
      </w:r>
      <w:r w:rsidR="009E4120" w:rsidRPr="0031477B">
        <w:rPr>
          <w:b w:val="0"/>
          <w:lang w:val="en-US"/>
        </w:rPr>
        <w:t xml:space="preserve">and in the agreed quality </w:t>
      </w:r>
      <w:r w:rsidR="00C27750" w:rsidRPr="0031477B">
        <w:rPr>
          <w:b w:val="0"/>
          <w:lang w:val="en-US"/>
        </w:rPr>
        <w:t xml:space="preserve">by considering the </w:t>
      </w:r>
      <w:r w:rsidR="00D734C3" w:rsidRPr="0031477B">
        <w:rPr>
          <w:b w:val="0"/>
          <w:lang w:val="en-US"/>
        </w:rPr>
        <w:t xml:space="preserve">all relevant </w:t>
      </w:r>
      <w:r w:rsidR="00C27750" w:rsidRPr="0031477B">
        <w:rPr>
          <w:b w:val="0"/>
          <w:lang w:val="en-US"/>
        </w:rPr>
        <w:t>risks</w:t>
      </w:r>
      <w:r w:rsidR="00215A3B" w:rsidRPr="0031477B">
        <w:rPr>
          <w:b w:val="0"/>
          <w:lang w:val="en-US"/>
        </w:rPr>
        <w:t xml:space="preserve"> and </w:t>
      </w:r>
      <w:proofErr w:type="spellStart"/>
      <w:r w:rsidR="00215A3B" w:rsidRPr="0031477B">
        <w:rPr>
          <w:b w:val="0"/>
          <w:lang w:val="en-US"/>
        </w:rPr>
        <w:t>minimising</w:t>
      </w:r>
      <w:proofErr w:type="spellEnd"/>
      <w:r w:rsidR="00215A3B" w:rsidRPr="0031477B">
        <w:rPr>
          <w:b w:val="0"/>
          <w:lang w:val="en-US"/>
        </w:rPr>
        <w:t xml:space="preserve"> their </w:t>
      </w:r>
      <w:r w:rsidR="008E5A90" w:rsidRPr="0031477B">
        <w:rPr>
          <w:b w:val="0"/>
          <w:lang w:val="en-US"/>
        </w:rPr>
        <w:t xml:space="preserve">adverse </w:t>
      </w:r>
      <w:r w:rsidR="00215A3B" w:rsidRPr="0031477B">
        <w:rPr>
          <w:b w:val="0"/>
          <w:lang w:val="en-US"/>
        </w:rPr>
        <w:t>influence</w:t>
      </w:r>
      <w:r w:rsidR="008038DE" w:rsidRPr="0031477B">
        <w:rPr>
          <w:b w:val="0"/>
          <w:lang w:val="en-US"/>
        </w:rPr>
        <w:t xml:space="preserve"> on costs and time schedule. Without limitation, such risks include</w:t>
      </w:r>
      <w:r w:rsidR="00C27750" w:rsidRPr="0031477B">
        <w:rPr>
          <w:b w:val="0"/>
          <w:lang w:val="en-US"/>
        </w:rPr>
        <w:t>:</w:t>
      </w:r>
    </w:p>
    <w:p w14:paraId="27AC850B" w14:textId="3EC0657A" w:rsidR="008E7075" w:rsidRPr="0031477B" w:rsidRDefault="00D03469" w:rsidP="0083379F">
      <w:pPr>
        <w:pStyle w:val="ListParagraph"/>
        <w:numPr>
          <w:ilvl w:val="1"/>
          <w:numId w:val="37"/>
        </w:numPr>
        <w:ind w:left="1418" w:hanging="425"/>
        <w:rPr>
          <w:lang w:val="en-US"/>
        </w:rPr>
      </w:pPr>
      <w:r w:rsidRPr="0031477B">
        <w:rPr>
          <w:lang w:val="en-US"/>
        </w:rPr>
        <w:t>Restrictions by landowners to access the land</w:t>
      </w:r>
      <w:r w:rsidR="00E6075A" w:rsidRPr="0031477B">
        <w:rPr>
          <w:lang w:val="en-US"/>
        </w:rPr>
        <w:t xml:space="preserve"> plots for the site investigation;</w:t>
      </w:r>
    </w:p>
    <w:p w14:paraId="7601CF56" w14:textId="5EB50314" w:rsidR="00D37E11" w:rsidRPr="0031477B" w:rsidRDefault="00D37E11" w:rsidP="0083379F">
      <w:pPr>
        <w:pStyle w:val="ListParagraph"/>
        <w:numPr>
          <w:ilvl w:val="1"/>
          <w:numId w:val="37"/>
        </w:numPr>
        <w:ind w:left="1418" w:hanging="425"/>
        <w:rPr>
          <w:lang w:val="en-US"/>
        </w:rPr>
      </w:pPr>
      <w:r w:rsidRPr="0031477B">
        <w:rPr>
          <w:lang w:val="en-US"/>
        </w:rPr>
        <w:t>Weather conditions which may affect site investigation performance;</w:t>
      </w:r>
    </w:p>
    <w:p w14:paraId="46CF2EA5" w14:textId="330ED195" w:rsidR="00B501F0" w:rsidRPr="0031477B" w:rsidRDefault="00D04B1F" w:rsidP="0083379F">
      <w:pPr>
        <w:pStyle w:val="ListParagraph"/>
        <w:numPr>
          <w:ilvl w:val="1"/>
          <w:numId w:val="37"/>
        </w:numPr>
        <w:ind w:left="1418" w:hanging="425"/>
        <w:rPr>
          <w:lang w:val="en-US"/>
        </w:rPr>
      </w:pPr>
      <w:r w:rsidRPr="0031477B">
        <w:rPr>
          <w:lang w:val="en-US"/>
        </w:rPr>
        <w:t xml:space="preserve">Possible track </w:t>
      </w:r>
      <w:r w:rsidR="00DA5D48" w:rsidRPr="0031477B">
        <w:rPr>
          <w:lang w:val="en-US"/>
        </w:rPr>
        <w:t>r</w:t>
      </w:r>
      <w:r w:rsidR="00CE6937" w:rsidRPr="0031477B">
        <w:rPr>
          <w:lang w:val="en-US"/>
        </w:rPr>
        <w:t>e</w:t>
      </w:r>
      <w:r w:rsidRPr="0031477B">
        <w:rPr>
          <w:lang w:val="en-US"/>
        </w:rPr>
        <w:t xml:space="preserve">alignment outside the borders of approved </w:t>
      </w:r>
      <w:r w:rsidR="00377D23" w:rsidRPr="0031477B">
        <w:rPr>
          <w:lang w:val="en-US"/>
        </w:rPr>
        <w:t>R</w:t>
      </w:r>
      <w:r w:rsidR="00E46131" w:rsidRPr="0031477B">
        <w:rPr>
          <w:lang w:val="en-US"/>
        </w:rPr>
        <w:t xml:space="preserve">ail </w:t>
      </w:r>
      <w:proofErr w:type="spellStart"/>
      <w:r w:rsidR="00E46131" w:rsidRPr="0031477B">
        <w:rPr>
          <w:lang w:val="en-US"/>
        </w:rPr>
        <w:t>Baltica</w:t>
      </w:r>
      <w:proofErr w:type="spellEnd"/>
      <w:r w:rsidR="00E46131" w:rsidRPr="0031477B">
        <w:rPr>
          <w:lang w:val="en-US"/>
        </w:rPr>
        <w:t xml:space="preserve"> route</w:t>
      </w:r>
      <w:r w:rsidR="00886ABE" w:rsidRPr="0031477B">
        <w:rPr>
          <w:lang w:val="en-US"/>
        </w:rPr>
        <w:t>;</w:t>
      </w:r>
    </w:p>
    <w:p w14:paraId="11BCC00F" w14:textId="2DA6F1E2" w:rsidR="00E6075A" w:rsidRPr="0031477B" w:rsidRDefault="00564CF7" w:rsidP="0083379F">
      <w:pPr>
        <w:pStyle w:val="ListParagraph"/>
        <w:numPr>
          <w:ilvl w:val="1"/>
          <w:numId w:val="37"/>
        </w:numPr>
        <w:ind w:left="1418" w:hanging="425"/>
        <w:rPr>
          <w:lang w:val="en-US"/>
        </w:rPr>
      </w:pPr>
      <w:r w:rsidRPr="0031477B">
        <w:rPr>
          <w:lang w:val="en-US"/>
        </w:rPr>
        <w:t xml:space="preserve">Delays, </w:t>
      </w:r>
      <w:proofErr w:type="spellStart"/>
      <w:r w:rsidRPr="0031477B">
        <w:rPr>
          <w:lang w:val="en-US"/>
        </w:rPr>
        <w:t>inactivities</w:t>
      </w:r>
      <w:proofErr w:type="spellEnd"/>
      <w:r w:rsidRPr="0031477B">
        <w:rPr>
          <w:lang w:val="en-US"/>
        </w:rPr>
        <w:t xml:space="preserve">, </w:t>
      </w:r>
      <w:proofErr w:type="spellStart"/>
      <w:r w:rsidR="008202C7" w:rsidRPr="0031477B">
        <w:rPr>
          <w:lang w:val="en-US"/>
        </w:rPr>
        <w:t>procastrination</w:t>
      </w:r>
      <w:proofErr w:type="spellEnd"/>
      <w:r w:rsidR="008202C7" w:rsidRPr="0031477B">
        <w:rPr>
          <w:lang w:val="en-US"/>
        </w:rPr>
        <w:t xml:space="preserve"> </w:t>
      </w:r>
      <w:r w:rsidR="00BD73DE" w:rsidRPr="0031477B">
        <w:rPr>
          <w:lang w:val="en-US"/>
        </w:rPr>
        <w:t xml:space="preserve">of the </w:t>
      </w:r>
      <w:r w:rsidR="00143CDA" w:rsidRPr="0031477B">
        <w:rPr>
          <w:lang w:val="en-US"/>
        </w:rPr>
        <w:t>Affected parties</w:t>
      </w:r>
      <w:r w:rsidR="00BD73DE" w:rsidRPr="0031477B">
        <w:rPr>
          <w:lang w:val="en-US"/>
        </w:rPr>
        <w:t xml:space="preserve"> regarding the </w:t>
      </w:r>
      <w:r w:rsidR="008202C7" w:rsidRPr="0031477B">
        <w:rPr>
          <w:lang w:val="en-US"/>
        </w:rPr>
        <w:t>provision of the Services</w:t>
      </w:r>
      <w:r w:rsidR="003758FC" w:rsidRPr="0031477B">
        <w:rPr>
          <w:lang w:val="en-US"/>
        </w:rPr>
        <w:t>;</w:t>
      </w:r>
    </w:p>
    <w:p w14:paraId="789A2611" w14:textId="32E52F91" w:rsidR="003758FC" w:rsidRPr="0031477B" w:rsidRDefault="00C915E2" w:rsidP="0083379F">
      <w:pPr>
        <w:pStyle w:val="ListParagraph"/>
        <w:numPr>
          <w:ilvl w:val="1"/>
          <w:numId w:val="37"/>
        </w:numPr>
        <w:ind w:left="1418" w:hanging="425"/>
        <w:rPr>
          <w:lang w:val="en-US"/>
        </w:rPr>
      </w:pPr>
      <w:r w:rsidRPr="0031477B">
        <w:rPr>
          <w:lang w:val="en-US"/>
        </w:rPr>
        <w:t xml:space="preserve">BIM strategy </w:t>
      </w:r>
      <w:proofErr w:type="spellStart"/>
      <w:r w:rsidRPr="0031477B">
        <w:rPr>
          <w:lang w:val="en-US"/>
        </w:rPr>
        <w:t>devolpment</w:t>
      </w:r>
      <w:proofErr w:type="spellEnd"/>
      <w:r w:rsidRPr="0031477B">
        <w:rPr>
          <w:lang w:val="en-US"/>
        </w:rPr>
        <w:t xml:space="preserve"> </w:t>
      </w:r>
      <w:r w:rsidR="00226FD9" w:rsidRPr="0031477B">
        <w:rPr>
          <w:lang w:val="en-US"/>
        </w:rPr>
        <w:t xml:space="preserve">and system implementation </w:t>
      </w:r>
      <w:r w:rsidRPr="0031477B">
        <w:rPr>
          <w:lang w:val="en-US"/>
        </w:rPr>
        <w:t>delays</w:t>
      </w:r>
      <w:r w:rsidR="009E61A4" w:rsidRPr="0031477B">
        <w:rPr>
          <w:lang w:val="en-US"/>
        </w:rPr>
        <w:t xml:space="preserve"> for a</w:t>
      </w:r>
      <w:r w:rsidR="00CC760A" w:rsidRPr="0031477B">
        <w:rPr>
          <w:lang w:val="en-US"/>
        </w:rPr>
        <w:t>n</w:t>
      </w:r>
      <w:r w:rsidR="009E61A4" w:rsidRPr="0031477B">
        <w:rPr>
          <w:lang w:val="en-US"/>
        </w:rPr>
        <w:t>y reason</w:t>
      </w:r>
      <w:r w:rsidR="00CC760A" w:rsidRPr="0031477B">
        <w:rPr>
          <w:lang w:val="en-US"/>
        </w:rPr>
        <w:t>;</w:t>
      </w:r>
    </w:p>
    <w:p w14:paraId="2F454A27" w14:textId="55870436" w:rsidR="00187878" w:rsidRPr="0031477B" w:rsidRDefault="00845216" w:rsidP="0083379F">
      <w:pPr>
        <w:pStyle w:val="ListParagraph"/>
        <w:numPr>
          <w:ilvl w:val="1"/>
          <w:numId w:val="37"/>
        </w:numPr>
        <w:ind w:left="1418" w:hanging="425"/>
        <w:rPr>
          <w:lang w:val="en-US"/>
        </w:rPr>
      </w:pPr>
      <w:r w:rsidRPr="0031477B">
        <w:rPr>
          <w:lang w:val="en-US"/>
        </w:rPr>
        <w:t>Land acquisition process</w:t>
      </w:r>
      <w:r w:rsidR="00D80450" w:rsidRPr="0031477B">
        <w:rPr>
          <w:lang w:val="en-US"/>
        </w:rPr>
        <w:t xml:space="preserve">, </w:t>
      </w:r>
      <w:r w:rsidR="00894526" w:rsidRPr="0031477B">
        <w:rPr>
          <w:lang w:val="en-US"/>
        </w:rPr>
        <w:t xml:space="preserve">Environmental impact </w:t>
      </w:r>
      <w:r w:rsidR="00D80450" w:rsidRPr="0031477B">
        <w:rPr>
          <w:lang w:val="en-US"/>
        </w:rPr>
        <w:t>assessment and related procedures;</w:t>
      </w:r>
    </w:p>
    <w:p w14:paraId="23B859B2" w14:textId="6018042A" w:rsidR="0069085F" w:rsidRPr="0031477B" w:rsidRDefault="00E371A9" w:rsidP="0083379F">
      <w:pPr>
        <w:pStyle w:val="ListParagraph"/>
        <w:numPr>
          <w:ilvl w:val="1"/>
          <w:numId w:val="37"/>
        </w:numPr>
        <w:ind w:left="1418" w:hanging="425"/>
        <w:rPr>
          <w:lang w:val="en-US"/>
        </w:rPr>
      </w:pPr>
      <w:r w:rsidRPr="0031477B">
        <w:rPr>
          <w:lang w:val="en-US"/>
        </w:rPr>
        <w:t>Delayed comme</w:t>
      </w:r>
      <w:r w:rsidR="00300053" w:rsidRPr="0031477B">
        <w:rPr>
          <w:lang w:val="en-US"/>
        </w:rPr>
        <w:t>n</w:t>
      </w:r>
      <w:r w:rsidRPr="0031477B">
        <w:rPr>
          <w:lang w:val="en-US"/>
        </w:rPr>
        <w:t>c</w:t>
      </w:r>
      <w:r w:rsidR="00795C3E" w:rsidRPr="0031477B">
        <w:rPr>
          <w:lang w:val="en-US"/>
        </w:rPr>
        <w:t>e</w:t>
      </w:r>
      <w:r w:rsidRPr="0031477B">
        <w:rPr>
          <w:lang w:val="en-US"/>
        </w:rPr>
        <w:t>ment of the Works</w:t>
      </w:r>
      <w:r w:rsidR="009A69AE" w:rsidRPr="0031477B">
        <w:rPr>
          <w:lang w:val="en-US"/>
        </w:rPr>
        <w:t xml:space="preserve"> and </w:t>
      </w:r>
      <w:r w:rsidR="009C66C2" w:rsidRPr="0031477B">
        <w:rPr>
          <w:lang w:val="en-US"/>
        </w:rPr>
        <w:t>delayed</w:t>
      </w:r>
      <w:r w:rsidRPr="0031477B">
        <w:rPr>
          <w:lang w:val="en-US"/>
        </w:rPr>
        <w:t xml:space="preserve"> </w:t>
      </w:r>
      <w:r w:rsidR="004C58CA" w:rsidRPr="0031477B">
        <w:rPr>
          <w:lang w:val="en-US"/>
        </w:rPr>
        <w:t>Works during construction</w:t>
      </w:r>
      <w:r w:rsidR="001B2180" w:rsidRPr="0031477B">
        <w:rPr>
          <w:lang w:val="en-US"/>
        </w:rPr>
        <w:t>;</w:t>
      </w:r>
    </w:p>
    <w:p w14:paraId="36BB5231" w14:textId="77777777" w:rsidR="002C55FF" w:rsidRPr="0031477B" w:rsidRDefault="002C55FF" w:rsidP="0083379F">
      <w:pPr>
        <w:pStyle w:val="ListParagraph"/>
        <w:numPr>
          <w:ilvl w:val="1"/>
          <w:numId w:val="37"/>
        </w:numPr>
        <w:ind w:left="1418" w:hanging="425"/>
        <w:rPr>
          <w:lang w:val="en-US"/>
        </w:rPr>
      </w:pPr>
      <w:bookmarkStart w:id="2415" w:name="_Hlk521664903"/>
      <w:r w:rsidRPr="0031477B">
        <w:rPr>
          <w:lang w:val="en-US"/>
        </w:rPr>
        <w:t>Changes in the Design guidelines, the Client’s requirements and defaults of the Consultant’s subcontractors including unavailability of human and technical resources;</w:t>
      </w:r>
    </w:p>
    <w:p w14:paraId="4B4D0515" w14:textId="77777777" w:rsidR="002C55FF" w:rsidRPr="0031477B" w:rsidRDefault="002C55FF" w:rsidP="0083379F">
      <w:pPr>
        <w:pStyle w:val="ListParagraph"/>
        <w:numPr>
          <w:ilvl w:val="1"/>
          <w:numId w:val="37"/>
        </w:numPr>
        <w:ind w:left="1418" w:hanging="425"/>
        <w:rPr>
          <w:lang w:val="en-US"/>
        </w:rPr>
      </w:pPr>
      <w:r w:rsidRPr="0031477B">
        <w:rPr>
          <w:lang w:val="en-US"/>
        </w:rPr>
        <w:t>Changes in applicable laws and regulations;</w:t>
      </w:r>
    </w:p>
    <w:p w14:paraId="662BA8D2" w14:textId="7618C39D" w:rsidR="002C55FF" w:rsidRDefault="002C55FF" w:rsidP="0083379F">
      <w:pPr>
        <w:pStyle w:val="ListParagraph"/>
        <w:numPr>
          <w:ilvl w:val="1"/>
          <w:numId w:val="37"/>
        </w:numPr>
        <w:ind w:left="1418" w:hanging="425"/>
        <w:rPr>
          <w:lang w:val="en-US"/>
        </w:rPr>
      </w:pPr>
      <w:r w:rsidRPr="0031477B">
        <w:rPr>
          <w:lang w:val="en-US"/>
        </w:rPr>
        <w:t>Legal actions by third parties.</w:t>
      </w:r>
      <w:bookmarkEnd w:id="2415"/>
    </w:p>
    <w:p w14:paraId="1FE0DAAC" w14:textId="77777777" w:rsidR="00925779" w:rsidRPr="0031477B" w:rsidRDefault="00925779" w:rsidP="00925779">
      <w:pPr>
        <w:pStyle w:val="ListParagraph"/>
        <w:ind w:left="1418"/>
        <w:rPr>
          <w:lang w:val="en-US"/>
        </w:rPr>
      </w:pPr>
    </w:p>
    <w:p w14:paraId="0C26189A" w14:textId="72C84361" w:rsidR="000168DE" w:rsidRPr="0031477B" w:rsidRDefault="16432527" w:rsidP="00F43509">
      <w:pPr>
        <w:pStyle w:val="2ndlevelheading"/>
        <w:rPr>
          <w:lang w:val="en-US"/>
        </w:rPr>
      </w:pPr>
      <w:bookmarkStart w:id="2416" w:name="_Hlk515204192"/>
      <w:bookmarkStart w:id="2417" w:name="_Toc513454082"/>
      <w:bookmarkStart w:id="2418" w:name="_Toc513451307"/>
      <w:bookmarkStart w:id="2419" w:name="_Toc513449663"/>
      <w:bookmarkStart w:id="2420" w:name="_Toc513025951"/>
      <w:bookmarkStart w:id="2421" w:name="_Toc513025006"/>
      <w:bookmarkStart w:id="2422" w:name="_Toc513024464"/>
      <w:bookmarkStart w:id="2423" w:name="_Toc513023087"/>
      <w:bookmarkStart w:id="2424" w:name="_Toc513022793"/>
      <w:bookmarkStart w:id="2425" w:name="_Toc513022132"/>
      <w:bookmarkStart w:id="2426" w:name="_Toc513021704"/>
      <w:bookmarkStart w:id="2427" w:name="_Toc513021203"/>
      <w:bookmarkStart w:id="2428" w:name="_Toc513020807"/>
      <w:bookmarkStart w:id="2429" w:name="_Toc513019635"/>
      <w:bookmarkStart w:id="2430" w:name="_Toc513019507"/>
      <w:bookmarkStart w:id="2431" w:name="_Toc513019027"/>
      <w:bookmarkStart w:id="2432" w:name="_Toc513018963"/>
      <w:bookmarkStart w:id="2433" w:name="_Toc513018899"/>
      <w:bookmarkStart w:id="2434" w:name="_Toc513016687"/>
      <w:bookmarkStart w:id="2435" w:name="_Toc513016815"/>
      <w:bookmarkStart w:id="2436" w:name="_Toc513016431"/>
      <w:bookmarkStart w:id="2437" w:name="_Toc513013606"/>
      <w:bookmarkStart w:id="2438" w:name="_Toc513013797"/>
      <w:bookmarkStart w:id="2439" w:name="_Toc512864118"/>
      <w:bookmarkStart w:id="2440" w:name="_Toc512864433"/>
      <w:bookmarkStart w:id="2441" w:name="_Toc512863747"/>
      <w:bookmarkStart w:id="2442" w:name="_Toc512862503"/>
      <w:bookmarkStart w:id="2443" w:name="_Toc512602429"/>
      <w:bookmarkStart w:id="2444" w:name="_Toc512612567"/>
      <w:bookmarkStart w:id="2445" w:name="_Toc512602380"/>
      <w:bookmarkStart w:id="2446" w:name="_Toc512252293"/>
      <w:bookmarkStart w:id="2447" w:name="_Toc511813155"/>
      <w:bookmarkStart w:id="2448" w:name="_Toc511664345"/>
      <w:bookmarkStart w:id="2449" w:name="_Toc511663869"/>
      <w:bookmarkStart w:id="2450" w:name="_Toc511662624"/>
      <w:bookmarkStart w:id="2451" w:name="_Toc511663442"/>
      <w:bookmarkStart w:id="2452" w:name="_Toc511661246"/>
      <w:bookmarkStart w:id="2453" w:name="_Toc511659926"/>
      <w:bookmarkStart w:id="2454" w:name="_Toc511659486"/>
      <w:bookmarkStart w:id="2455" w:name="_Toc511658846"/>
      <w:bookmarkStart w:id="2456" w:name="_Toc511656756"/>
      <w:bookmarkStart w:id="2457" w:name="_Toc511384251"/>
      <w:bookmarkStart w:id="2458" w:name="_Toc511384369"/>
      <w:bookmarkStart w:id="2459" w:name="_Toc511384108"/>
      <w:bookmarkStart w:id="2460" w:name="_Toc511383489"/>
      <w:bookmarkStart w:id="2461" w:name="_Toc511383356"/>
      <w:bookmarkStart w:id="2462" w:name="_Toc511383038"/>
      <w:bookmarkStart w:id="2463" w:name="_Toc511381453"/>
      <w:bookmarkStart w:id="2464" w:name="_Toc511380244"/>
      <w:bookmarkStart w:id="2465" w:name="_Toc511379993"/>
      <w:bookmarkStart w:id="2466" w:name="_Toc511378831"/>
      <w:bookmarkStart w:id="2467" w:name="_Toc511379178"/>
      <w:bookmarkStart w:id="2468" w:name="_Toc511378783"/>
      <w:bookmarkStart w:id="2469" w:name="_Toc511378094"/>
      <w:bookmarkStart w:id="2470" w:name="_Toc511377986"/>
      <w:bookmarkStart w:id="2471" w:name="_Toc511377511"/>
      <w:bookmarkStart w:id="2472" w:name="_Toc511376835"/>
      <w:bookmarkStart w:id="2473" w:name="_Toc511376246"/>
      <w:bookmarkStart w:id="2474" w:name="_Toc511375703"/>
      <w:bookmarkStart w:id="2475" w:name="_Toc511375650"/>
      <w:bookmarkStart w:id="2476" w:name="_Toc511210058"/>
      <w:bookmarkStart w:id="2477" w:name="_Toc511146634"/>
      <w:bookmarkStart w:id="2478" w:name="_Toc511145533"/>
      <w:bookmarkStart w:id="2479" w:name="_Toc511145625"/>
      <w:bookmarkStart w:id="2480" w:name="_Toc511144289"/>
      <w:bookmarkStart w:id="2481" w:name="_Toc511142884"/>
      <w:bookmarkStart w:id="2482" w:name="_Toc511140724"/>
      <w:bookmarkStart w:id="2483" w:name="_Toc511141022"/>
      <w:bookmarkStart w:id="2484" w:name="_Toc511140268"/>
      <w:bookmarkStart w:id="2485" w:name="_Toc511140237"/>
      <w:bookmarkStart w:id="2486" w:name="_Toc511139368"/>
      <w:bookmarkStart w:id="2487" w:name="_Toc510945044"/>
      <w:bookmarkStart w:id="2488" w:name="_Toc510940636"/>
      <w:bookmarkStart w:id="2489" w:name="_Toc510084646"/>
      <w:bookmarkStart w:id="2490" w:name="_Toc510031154"/>
      <w:bookmarkStart w:id="2491" w:name="_Toc510030762"/>
      <w:bookmarkStart w:id="2492" w:name="_Toc510028615"/>
      <w:bookmarkStart w:id="2493" w:name="_Toc510028747"/>
      <w:bookmarkStart w:id="2494" w:name="_Toc510028153"/>
      <w:bookmarkStart w:id="2495" w:name="_Toc510025780"/>
      <w:bookmarkStart w:id="2496" w:name="_Toc510025834"/>
      <w:bookmarkStart w:id="2497" w:name="_Toc510024455"/>
      <w:bookmarkStart w:id="2498" w:name="_Toc510024509"/>
      <w:bookmarkStart w:id="2499" w:name="_Toc510024071"/>
      <w:bookmarkStart w:id="2500" w:name="_Toc510023710"/>
      <w:bookmarkStart w:id="2501" w:name="_Toc510023583"/>
      <w:bookmarkStart w:id="2502" w:name="_Toc510019890"/>
      <w:bookmarkStart w:id="2503" w:name="_Toc510019241"/>
      <w:bookmarkStart w:id="2504" w:name="_Toc510018433"/>
      <w:bookmarkStart w:id="2505" w:name="_Toc510018379"/>
      <w:bookmarkStart w:id="2506" w:name="_Toc510015347"/>
      <w:bookmarkStart w:id="2507" w:name="_Toc509992764"/>
      <w:bookmarkStart w:id="2508" w:name="_Toc509922280"/>
      <w:bookmarkStart w:id="2509" w:name="_Toc509916282"/>
      <w:bookmarkStart w:id="2510" w:name="_Toc509921945"/>
      <w:bookmarkStart w:id="2511" w:name="_Toc509914982"/>
      <w:bookmarkStart w:id="2512" w:name="_Toc509911681"/>
      <w:bookmarkStart w:id="2513" w:name="_Toc509908715"/>
      <w:bookmarkStart w:id="2514" w:name="_Toc517697089"/>
      <w:bookmarkStart w:id="2515" w:name="_Toc519617045"/>
      <w:bookmarkStart w:id="2516" w:name="_Toc12966760"/>
      <w:bookmarkEnd w:id="2416"/>
      <w:r w:rsidRPr="0031477B">
        <w:rPr>
          <w:lang w:val="en-US"/>
        </w:rPr>
        <w:t>Language</w:t>
      </w:r>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p>
    <w:p w14:paraId="2C8A7CF3" w14:textId="231FB5AB" w:rsidR="000168DE" w:rsidRPr="0031477B" w:rsidRDefault="16432527" w:rsidP="00F072FB">
      <w:pPr>
        <w:pStyle w:val="3rdlevelheading"/>
        <w:outlineLvl w:val="9"/>
        <w:rPr>
          <w:b w:val="0"/>
          <w:lang w:val="en-US"/>
        </w:rPr>
      </w:pPr>
      <w:r w:rsidRPr="0031477B">
        <w:rPr>
          <w:b w:val="0"/>
          <w:lang w:val="en-US"/>
        </w:rPr>
        <w:t xml:space="preserve">The Consultant shall prepare bilingual design documentation, i.e. in English and Country’s language. </w:t>
      </w:r>
    </w:p>
    <w:p w14:paraId="0525AE48" w14:textId="456A2100" w:rsidR="000168DE" w:rsidRPr="0031477B" w:rsidRDefault="16432527" w:rsidP="00F072FB">
      <w:pPr>
        <w:pStyle w:val="3rdlevelheading"/>
        <w:outlineLvl w:val="9"/>
        <w:rPr>
          <w:b w:val="0"/>
          <w:lang w:val="en-US"/>
        </w:rPr>
      </w:pPr>
      <w:r w:rsidRPr="0031477B">
        <w:rPr>
          <w:b w:val="0"/>
          <w:lang w:val="en-US"/>
        </w:rPr>
        <w:t>Client is not and shall not be responsible for the translation of national legislation into English language. The Consultant shall cover the costs for the translation of national legal acts and any other documents</w:t>
      </w:r>
      <w:r w:rsidR="001E5B8E" w:rsidRPr="0031477B">
        <w:rPr>
          <w:b w:val="0"/>
          <w:lang w:val="en-US"/>
        </w:rPr>
        <w:t xml:space="preserve">, if necessary for the Consultant for implementation of </w:t>
      </w:r>
      <w:r w:rsidR="00D66CB2" w:rsidRPr="0031477B">
        <w:rPr>
          <w:b w:val="0"/>
          <w:lang w:val="en-US"/>
        </w:rPr>
        <w:t>the S</w:t>
      </w:r>
      <w:r w:rsidR="001E5B8E" w:rsidRPr="0031477B">
        <w:rPr>
          <w:b w:val="0"/>
          <w:lang w:val="en-US"/>
        </w:rPr>
        <w:t>ervices</w:t>
      </w:r>
      <w:r w:rsidRPr="0031477B">
        <w:rPr>
          <w:b w:val="0"/>
          <w:lang w:val="en-US"/>
        </w:rPr>
        <w:t xml:space="preserve">.. </w:t>
      </w:r>
    </w:p>
    <w:p w14:paraId="1F6F06B2" w14:textId="0D8C1E05" w:rsidR="000168DE" w:rsidRPr="0031477B" w:rsidRDefault="16432527" w:rsidP="00F072FB">
      <w:pPr>
        <w:pStyle w:val="3rdlevelheading"/>
        <w:outlineLvl w:val="9"/>
        <w:rPr>
          <w:b w:val="0"/>
          <w:lang w:val="en-US"/>
        </w:rPr>
      </w:pPr>
      <w:r w:rsidRPr="0031477B">
        <w:rPr>
          <w:b w:val="0"/>
          <w:lang w:val="en-US"/>
        </w:rPr>
        <w:t>The Consultant shall ensure the required technical, legal level of communication in</w:t>
      </w:r>
      <w:r w:rsidR="0022583A" w:rsidRPr="0031477B">
        <w:rPr>
          <w:b w:val="0"/>
          <w:lang w:val="en-US"/>
        </w:rPr>
        <w:t xml:space="preserve"> English and</w:t>
      </w:r>
      <w:r w:rsidRPr="0031477B">
        <w:rPr>
          <w:b w:val="0"/>
          <w:lang w:val="en-US"/>
        </w:rPr>
        <w:t xml:space="preserve"> </w:t>
      </w:r>
      <w:r w:rsidR="009D5C91" w:rsidRPr="0031477B">
        <w:rPr>
          <w:b w:val="0"/>
          <w:lang w:val="en-US"/>
        </w:rPr>
        <w:t>Country’s</w:t>
      </w:r>
      <w:r w:rsidRPr="0031477B">
        <w:rPr>
          <w:b w:val="0"/>
          <w:lang w:val="en-US"/>
        </w:rPr>
        <w:t xml:space="preserve"> language.</w:t>
      </w:r>
    </w:p>
    <w:p w14:paraId="725074B1" w14:textId="01709047" w:rsidR="000168DE" w:rsidRPr="0031477B" w:rsidRDefault="005E1766" w:rsidP="00F072FB">
      <w:pPr>
        <w:pStyle w:val="3rdlevelheading"/>
        <w:outlineLvl w:val="9"/>
        <w:rPr>
          <w:b w:val="0"/>
          <w:lang w:val="en-US"/>
        </w:rPr>
      </w:pPr>
      <w:bookmarkStart w:id="2517" w:name="_Hlk515205581"/>
      <w:r w:rsidRPr="0031477B">
        <w:rPr>
          <w:b w:val="0"/>
          <w:lang w:val="en-US"/>
        </w:rPr>
        <w:t xml:space="preserve">List of the documents to be </w:t>
      </w:r>
      <w:r w:rsidR="005F110C" w:rsidRPr="0031477B">
        <w:rPr>
          <w:b w:val="0"/>
          <w:lang w:val="en-US"/>
        </w:rPr>
        <w:t>provi</w:t>
      </w:r>
      <w:r w:rsidR="001900D1" w:rsidRPr="0031477B">
        <w:rPr>
          <w:b w:val="0"/>
          <w:lang w:val="en-US"/>
        </w:rPr>
        <w:t>ded and</w:t>
      </w:r>
      <w:r w:rsidRPr="0031477B">
        <w:rPr>
          <w:b w:val="0"/>
          <w:lang w:val="en-US"/>
        </w:rPr>
        <w:t xml:space="preserve"> translated:</w:t>
      </w:r>
    </w:p>
    <w:tbl>
      <w:tblPr>
        <w:tblStyle w:val="TableGrid"/>
        <w:tblW w:w="9398" w:type="dxa"/>
        <w:tblLook w:val="04A0" w:firstRow="1" w:lastRow="0" w:firstColumn="1" w:lastColumn="0" w:noHBand="0" w:noVBand="1"/>
      </w:tblPr>
      <w:tblGrid>
        <w:gridCol w:w="786"/>
        <w:gridCol w:w="4738"/>
        <w:gridCol w:w="1843"/>
        <w:gridCol w:w="2023"/>
        <w:gridCol w:w="8"/>
      </w:tblGrid>
      <w:tr w:rsidR="0031477B" w:rsidRPr="0031477B" w14:paraId="07A32A88" w14:textId="43BF8A54" w:rsidTr="00F77577">
        <w:trPr>
          <w:gridAfter w:val="1"/>
          <w:wAfter w:w="8" w:type="dxa"/>
          <w:tblHeader/>
        </w:trPr>
        <w:tc>
          <w:tcPr>
            <w:tcW w:w="786" w:type="dxa"/>
          </w:tcPr>
          <w:bookmarkEnd w:id="2517"/>
          <w:p w14:paraId="2B6599D4" w14:textId="301BD4AB" w:rsidR="00156F2E" w:rsidRPr="0031477B" w:rsidRDefault="00156F2E" w:rsidP="00241D27">
            <w:pPr>
              <w:pStyle w:val="SLONormal"/>
              <w:jc w:val="center"/>
              <w:rPr>
                <w:rFonts w:ascii="Myriad Pro" w:hAnsi="Myriad Pro"/>
                <w:b/>
                <w:szCs w:val="20"/>
                <w:lang w:val="en-US"/>
              </w:rPr>
            </w:pPr>
            <w:r w:rsidRPr="0031477B">
              <w:rPr>
                <w:rFonts w:ascii="Myriad Pro" w:hAnsi="Myriad Pro"/>
                <w:b/>
                <w:szCs w:val="20"/>
                <w:lang w:val="en-US"/>
              </w:rPr>
              <w:t>No.</w:t>
            </w:r>
          </w:p>
        </w:tc>
        <w:tc>
          <w:tcPr>
            <w:tcW w:w="4738" w:type="dxa"/>
          </w:tcPr>
          <w:p w14:paraId="73CB1D99" w14:textId="374D4BB1" w:rsidR="00156F2E" w:rsidRPr="0031477B" w:rsidRDefault="001C38B3" w:rsidP="00241D27">
            <w:pPr>
              <w:pStyle w:val="SLONormal"/>
              <w:jc w:val="center"/>
              <w:rPr>
                <w:rFonts w:ascii="Myriad Pro" w:hAnsi="Myriad Pro"/>
                <w:b/>
                <w:szCs w:val="20"/>
                <w:lang w:val="en-US"/>
              </w:rPr>
            </w:pPr>
            <w:r w:rsidRPr="0031477B">
              <w:rPr>
                <w:rFonts w:ascii="Myriad Pro" w:hAnsi="Myriad Pro"/>
                <w:b/>
                <w:szCs w:val="20"/>
                <w:lang w:val="en-US"/>
              </w:rPr>
              <w:t>Document</w:t>
            </w:r>
            <w:r w:rsidR="00156F2E" w:rsidRPr="0031477B">
              <w:rPr>
                <w:rFonts w:ascii="Myriad Pro" w:hAnsi="Myriad Pro"/>
                <w:b/>
                <w:szCs w:val="20"/>
                <w:lang w:val="en-US"/>
              </w:rPr>
              <w:t xml:space="preserve"> name</w:t>
            </w:r>
          </w:p>
        </w:tc>
        <w:tc>
          <w:tcPr>
            <w:tcW w:w="1843" w:type="dxa"/>
          </w:tcPr>
          <w:p w14:paraId="523B70A4" w14:textId="26CED0C0" w:rsidR="00156F2E" w:rsidRPr="0031477B" w:rsidRDefault="00156F2E" w:rsidP="00241D27">
            <w:pPr>
              <w:pStyle w:val="SLONormal"/>
              <w:jc w:val="center"/>
              <w:rPr>
                <w:rFonts w:ascii="Myriad Pro" w:hAnsi="Myriad Pro"/>
                <w:b/>
                <w:szCs w:val="20"/>
                <w:lang w:val="en-US"/>
              </w:rPr>
            </w:pPr>
            <w:r w:rsidRPr="0031477B">
              <w:rPr>
                <w:rFonts w:ascii="Myriad Pro" w:hAnsi="Myriad Pro"/>
                <w:b/>
                <w:szCs w:val="20"/>
                <w:lang w:val="en-US"/>
              </w:rPr>
              <w:t>English language</w:t>
            </w:r>
          </w:p>
        </w:tc>
        <w:tc>
          <w:tcPr>
            <w:tcW w:w="2023" w:type="dxa"/>
          </w:tcPr>
          <w:p w14:paraId="4D5D195F" w14:textId="02B2E641" w:rsidR="00156F2E" w:rsidRPr="0031477B" w:rsidRDefault="00156F2E" w:rsidP="00241D27">
            <w:pPr>
              <w:pStyle w:val="SLONormal"/>
              <w:jc w:val="center"/>
              <w:rPr>
                <w:rFonts w:ascii="Myriad Pro" w:hAnsi="Myriad Pro"/>
                <w:b/>
                <w:szCs w:val="20"/>
                <w:lang w:val="en-US"/>
              </w:rPr>
            </w:pPr>
            <w:r w:rsidRPr="0031477B">
              <w:rPr>
                <w:rFonts w:ascii="Myriad Pro" w:hAnsi="Myriad Pro"/>
                <w:b/>
                <w:szCs w:val="20"/>
                <w:lang w:val="en-US"/>
              </w:rPr>
              <w:t>Country’s language</w:t>
            </w:r>
          </w:p>
        </w:tc>
      </w:tr>
      <w:tr w:rsidR="0031477B" w:rsidRPr="0031477B" w14:paraId="78084F5A" w14:textId="37240F3F" w:rsidTr="00F77577">
        <w:tc>
          <w:tcPr>
            <w:tcW w:w="9398" w:type="dxa"/>
            <w:gridSpan w:val="5"/>
          </w:tcPr>
          <w:p w14:paraId="67A894A4" w14:textId="2AAB5EC9" w:rsidR="00156F2E" w:rsidRPr="0031477B" w:rsidRDefault="00847623" w:rsidP="00A8750C">
            <w:pPr>
              <w:pStyle w:val="SLONormal"/>
              <w:rPr>
                <w:rFonts w:ascii="Myriad Pro" w:hAnsi="Myriad Pro"/>
                <w:szCs w:val="20"/>
                <w:lang w:val="en-US"/>
              </w:rPr>
            </w:pPr>
            <w:r w:rsidRPr="0031477B">
              <w:rPr>
                <w:rFonts w:ascii="Myriad Pro" w:hAnsi="Myriad Pro"/>
                <w:szCs w:val="20"/>
                <w:lang w:val="en-US"/>
              </w:rPr>
              <w:t>Agreement implementation</w:t>
            </w:r>
          </w:p>
        </w:tc>
      </w:tr>
      <w:tr w:rsidR="0031477B" w:rsidRPr="0031477B" w14:paraId="650AA67E" w14:textId="77777777" w:rsidTr="00F77577">
        <w:trPr>
          <w:gridAfter w:val="1"/>
          <w:wAfter w:w="8" w:type="dxa"/>
        </w:trPr>
        <w:tc>
          <w:tcPr>
            <w:tcW w:w="786" w:type="dxa"/>
          </w:tcPr>
          <w:p w14:paraId="06101F96"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33986F65" w14:textId="3F871295"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Cor</w:t>
            </w:r>
            <w:r w:rsidR="001C38B3" w:rsidRPr="0031477B">
              <w:rPr>
                <w:rFonts w:ascii="Myriad Pro" w:hAnsi="Myriad Pro"/>
                <w:szCs w:val="20"/>
                <w:lang w:val="en-US"/>
              </w:rPr>
              <w:t>r</w:t>
            </w:r>
            <w:r w:rsidRPr="0031477B">
              <w:rPr>
                <w:rFonts w:ascii="Myriad Pro" w:hAnsi="Myriad Pro"/>
                <w:szCs w:val="20"/>
                <w:lang w:val="en-US"/>
              </w:rPr>
              <w:t>espondence between Consultant and only Client</w:t>
            </w:r>
          </w:p>
        </w:tc>
        <w:tc>
          <w:tcPr>
            <w:tcW w:w="1843" w:type="dxa"/>
          </w:tcPr>
          <w:p w14:paraId="79F64E7A" w14:textId="3465108D"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792DA7E3" w14:textId="1C8CF37B"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5BF3D2D5" w14:textId="77777777" w:rsidTr="00F77577">
        <w:trPr>
          <w:gridAfter w:val="1"/>
          <w:wAfter w:w="8" w:type="dxa"/>
        </w:trPr>
        <w:tc>
          <w:tcPr>
            <w:tcW w:w="786" w:type="dxa"/>
          </w:tcPr>
          <w:p w14:paraId="5EF82D2C" w14:textId="432A8942"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71E9CFEA" w14:textId="1634B872"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 xml:space="preserve">Correspondence </w:t>
            </w:r>
            <w:r w:rsidR="00516996" w:rsidRPr="0031477B">
              <w:rPr>
                <w:rFonts w:ascii="Myriad Pro" w:hAnsi="Myriad Pro"/>
                <w:szCs w:val="20"/>
                <w:lang w:val="en-US"/>
              </w:rPr>
              <w:t xml:space="preserve">and </w:t>
            </w:r>
            <w:r w:rsidR="00014B96" w:rsidRPr="0031477B">
              <w:rPr>
                <w:rFonts w:ascii="Myriad Pro" w:hAnsi="Myriad Pro"/>
                <w:szCs w:val="20"/>
                <w:lang w:val="en-US"/>
              </w:rPr>
              <w:t xml:space="preserve">minutes </w:t>
            </w:r>
            <w:r w:rsidR="00EF75B1" w:rsidRPr="0031477B">
              <w:rPr>
                <w:rFonts w:ascii="Myriad Pro" w:hAnsi="Myriad Pro"/>
                <w:szCs w:val="20"/>
                <w:lang w:val="en-US"/>
              </w:rPr>
              <w:t xml:space="preserve">of meetings </w:t>
            </w:r>
            <w:r w:rsidRPr="0031477B">
              <w:rPr>
                <w:rFonts w:ascii="Myriad Pro" w:hAnsi="Myriad Pro"/>
                <w:szCs w:val="20"/>
                <w:lang w:val="en-US"/>
              </w:rPr>
              <w:t xml:space="preserve">between Consultant and </w:t>
            </w:r>
            <w:r w:rsidR="008547F9" w:rsidRPr="0031477B">
              <w:rPr>
                <w:rFonts w:ascii="Myriad Pro" w:hAnsi="Myriad Pro"/>
                <w:szCs w:val="20"/>
                <w:lang w:val="en-US"/>
              </w:rPr>
              <w:t>Affected Parties</w:t>
            </w:r>
          </w:p>
        </w:tc>
        <w:tc>
          <w:tcPr>
            <w:tcW w:w="1843" w:type="dxa"/>
          </w:tcPr>
          <w:p w14:paraId="31DA4988" w14:textId="6665827C"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1E43B442" w14:textId="5F4BAFDA"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6B1CB279" w14:textId="77777777" w:rsidTr="00F77577">
        <w:trPr>
          <w:gridAfter w:val="1"/>
          <w:wAfter w:w="8" w:type="dxa"/>
        </w:trPr>
        <w:tc>
          <w:tcPr>
            <w:tcW w:w="786" w:type="dxa"/>
          </w:tcPr>
          <w:p w14:paraId="5D12F54E"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3B59AB52" w14:textId="3463519F"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Inception, Progress, Technical Working group (TWG), BIM collaboration meetings (agenda, necessary data, minutes of meeting)</w:t>
            </w:r>
          </w:p>
        </w:tc>
        <w:tc>
          <w:tcPr>
            <w:tcW w:w="1843" w:type="dxa"/>
          </w:tcPr>
          <w:p w14:paraId="7A0E3789" w14:textId="75A6321B"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0E757F4E" w14:textId="03DD35F1"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4F005017" w14:textId="77777777" w:rsidTr="00F77577">
        <w:trPr>
          <w:gridAfter w:val="1"/>
          <w:wAfter w:w="8" w:type="dxa"/>
        </w:trPr>
        <w:tc>
          <w:tcPr>
            <w:tcW w:w="786" w:type="dxa"/>
          </w:tcPr>
          <w:p w14:paraId="46F7CC4F"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2B65D262" w14:textId="2B8D657C" w:rsidR="00156F2E" w:rsidRPr="0031477B" w:rsidRDefault="00156F2E" w:rsidP="00B3280C">
            <w:pPr>
              <w:pStyle w:val="SLONormal"/>
              <w:rPr>
                <w:rFonts w:ascii="Myriad Pro" w:eastAsia="Myriad Pro" w:hAnsi="Myriad Pro" w:cs="Myriad Pro"/>
                <w:lang w:val="en-US"/>
              </w:rPr>
            </w:pPr>
            <w:r w:rsidRPr="0031477B">
              <w:rPr>
                <w:rFonts w:ascii="Myriad Pro" w:eastAsia="Myriad Pro" w:hAnsi="Myriad Pro" w:cs="Myriad Pro"/>
                <w:lang w:val="en-US"/>
              </w:rPr>
              <w:t>Meetings with Implementing body, Beneficiary, NoBo, design expertise (agenda, necessary data</w:t>
            </w:r>
            <w:r w:rsidRPr="0031477B" w:rsidDel="00954426">
              <w:rPr>
                <w:rFonts w:ascii="Myriad Pro" w:eastAsia="Myriad Pro" w:hAnsi="Myriad Pro" w:cs="Myriad Pro"/>
                <w:lang w:val="en-US"/>
              </w:rPr>
              <w:t xml:space="preserve">, </w:t>
            </w:r>
            <w:r w:rsidRPr="0031477B">
              <w:rPr>
                <w:rFonts w:ascii="Myriad Pro" w:eastAsia="Myriad Pro" w:hAnsi="Myriad Pro" w:cs="Myriad Pro"/>
                <w:lang w:val="en-US"/>
              </w:rPr>
              <w:t>minutes of meeting)</w:t>
            </w:r>
          </w:p>
        </w:tc>
        <w:tc>
          <w:tcPr>
            <w:tcW w:w="1843" w:type="dxa"/>
          </w:tcPr>
          <w:p w14:paraId="7C44D1B7" w14:textId="6FE1F395"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772E4AB2" w14:textId="3C127B1D" w:rsidR="00156F2E" w:rsidRPr="0031477B" w:rsidRDefault="00014B96"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6AF9EC53" w14:textId="77777777" w:rsidTr="00F77577">
        <w:trPr>
          <w:gridAfter w:val="1"/>
          <w:wAfter w:w="8" w:type="dxa"/>
        </w:trPr>
        <w:tc>
          <w:tcPr>
            <w:tcW w:w="786" w:type="dxa"/>
          </w:tcPr>
          <w:p w14:paraId="0EF0CD63"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47040B5B" w14:textId="77777777"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Inception report</w:t>
            </w:r>
          </w:p>
        </w:tc>
        <w:tc>
          <w:tcPr>
            <w:tcW w:w="1843" w:type="dxa"/>
          </w:tcPr>
          <w:p w14:paraId="01348B56" w14:textId="738F2946"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57D21D96" w14:textId="562F56CB"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63A37542" w14:textId="77777777" w:rsidTr="00F77577">
        <w:trPr>
          <w:gridAfter w:val="1"/>
          <w:wAfter w:w="8" w:type="dxa"/>
        </w:trPr>
        <w:tc>
          <w:tcPr>
            <w:tcW w:w="786" w:type="dxa"/>
          </w:tcPr>
          <w:p w14:paraId="6AE6DC0F" w14:textId="4201A10A"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5.1</w:t>
            </w:r>
          </w:p>
        </w:tc>
        <w:tc>
          <w:tcPr>
            <w:tcW w:w="4738" w:type="dxa"/>
          </w:tcPr>
          <w:p w14:paraId="3595177F" w14:textId="77777777"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Program</w:t>
            </w:r>
          </w:p>
        </w:tc>
        <w:tc>
          <w:tcPr>
            <w:tcW w:w="1843" w:type="dxa"/>
          </w:tcPr>
          <w:p w14:paraId="33B33A48" w14:textId="00F5E68C"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7DCF9925" w14:textId="749A4134"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467C5F4A" w14:textId="77777777" w:rsidTr="00F77577">
        <w:trPr>
          <w:gridAfter w:val="1"/>
          <w:wAfter w:w="8" w:type="dxa"/>
        </w:trPr>
        <w:tc>
          <w:tcPr>
            <w:tcW w:w="786" w:type="dxa"/>
          </w:tcPr>
          <w:p w14:paraId="54962DF8" w14:textId="07B71E8D"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lastRenderedPageBreak/>
              <w:t>5.2</w:t>
            </w:r>
          </w:p>
        </w:tc>
        <w:tc>
          <w:tcPr>
            <w:tcW w:w="4738" w:type="dxa"/>
          </w:tcPr>
          <w:p w14:paraId="206E6387" w14:textId="77777777"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Quality Assurance Plan</w:t>
            </w:r>
          </w:p>
        </w:tc>
        <w:tc>
          <w:tcPr>
            <w:tcW w:w="1843" w:type="dxa"/>
          </w:tcPr>
          <w:p w14:paraId="45ED031E" w14:textId="5CC45882"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309D5DE8" w14:textId="738458E7"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69B9126B" w14:textId="77777777" w:rsidTr="00F77577">
        <w:trPr>
          <w:gridAfter w:val="1"/>
          <w:wAfter w:w="8" w:type="dxa"/>
        </w:trPr>
        <w:tc>
          <w:tcPr>
            <w:tcW w:w="786" w:type="dxa"/>
          </w:tcPr>
          <w:p w14:paraId="533C9DE5" w14:textId="1C242A3B"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5.3</w:t>
            </w:r>
          </w:p>
        </w:tc>
        <w:tc>
          <w:tcPr>
            <w:tcW w:w="4738" w:type="dxa"/>
          </w:tcPr>
          <w:p w14:paraId="578245F0" w14:textId="77777777"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BIM Execution plan (BEP)</w:t>
            </w:r>
          </w:p>
        </w:tc>
        <w:tc>
          <w:tcPr>
            <w:tcW w:w="1843" w:type="dxa"/>
          </w:tcPr>
          <w:p w14:paraId="3BC1E9AB" w14:textId="3753826A"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192E2B07" w14:textId="19BEF6F3"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568BE5D0" w14:textId="77777777" w:rsidTr="00F77577">
        <w:trPr>
          <w:gridAfter w:val="1"/>
          <w:wAfter w:w="8" w:type="dxa"/>
        </w:trPr>
        <w:tc>
          <w:tcPr>
            <w:tcW w:w="786" w:type="dxa"/>
          </w:tcPr>
          <w:p w14:paraId="49296A1C"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54D88BE9" w14:textId="3F6BE846" w:rsidR="00156F2E" w:rsidRPr="0031477B" w:rsidRDefault="002E256E" w:rsidP="00B3280C">
            <w:pPr>
              <w:pStyle w:val="SLONormal"/>
              <w:rPr>
                <w:rFonts w:ascii="Myriad Pro" w:hAnsi="Myriad Pro"/>
                <w:szCs w:val="20"/>
                <w:lang w:val="en-US"/>
              </w:rPr>
            </w:pPr>
            <w:r w:rsidRPr="0031477B">
              <w:rPr>
                <w:rFonts w:ascii="Myriad Pro" w:hAnsi="Myriad Pro"/>
                <w:szCs w:val="20"/>
                <w:lang w:val="en-US"/>
              </w:rPr>
              <w:t>Design p</w:t>
            </w:r>
            <w:r w:rsidR="00156F2E" w:rsidRPr="0031477B">
              <w:rPr>
                <w:rFonts w:ascii="Myriad Pro" w:hAnsi="Myriad Pro"/>
                <w:szCs w:val="20"/>
                <w:lang w:val="en-US"/>
              </w:rPr>
              <w:t>rogress reports</w:t>
            </w:r>
          </w:p>
        </w:tc>
        <w:tc>
          <w:tcPr>
            <w:tcW w:w="1843" w:type="dxa"/>
          </w:tcPr>
          <w:p w14:paraId="127C5E63" w14:textId="656FF1FB"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483DAF4A" w14:textId="12A32704"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0BFCC19C" w14:textId="77777777" w:rsidTr="00F77577">
        <w:trPr>
          <w:gridAfter w:val="1"/>
          <w:wAfter w:w="8" w:type="dxa"/>
        </w:trPr>
        <w:tc>
          <w:tcPr>
            <w:tcW w:w="786" w:type="dxa"/>
          </w:tcPr>
          <w:p w14:paraId="1A460D72"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0C7E8FAE" w14:textId="012339C5"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 xml:space="preserve">Design supervision </w:t>
            </w:r>
            <w:r w:rsidR="002E256E" w:rsidRPr="0031477B">
              <w:rPr>
                <w:rFonts w:ascii="Myriad Pro" w:hAnsi="Myriad Pro"/>
                <w:szCs w:val="20"/>
                <w:lang w:val="en-US"/>
              </w:rPr>
              <w:t xml:space="preserve">progress </w:t>
            </w:r>
            <w:r w:rsidRPr="0031477B">
              <w:rPr>
                <w:rFonts w:ascii="Myriad Pro" w:hAnsi="Myriad Pro"/>
                <w:szCs w:val="20"/>
                <w:lang w:val="en-US"/>
              </w:rPr>
              <w:t>reports</w:t>
            </w:r>
          </w:p>
        </w:tc>
        <w:tc>
          <w:tcPr>
            <w:tcW w:w="1843" w:type="dxa"/>
          </w:tcPr>
          <w:p w14:paraId="6E5AC1B4" w14:textId="281EE046"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2AC5F8C6" w14:textId="438EA835"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2BC243D0" w14:textId="77777777" w:rsidTr="00F77577">
        <w:trPr>
          <w:gridAfter w:val="1"/>
          <w:wAfter w:w="8" w:type="dxa"/>
        </w:trPr>
        <w:tc>
          <w:tcPr>
            <w:tcW w:w="786" w:type="dxa"/>
          </w:tcPr>
          <w:p w14:paraId="7A9C25C1"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53616422" w14:textId="7FF49469"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 xml:space="preserve">Final report after completion of </w:t>
            </w:r>
            <w:r w:rsidR="004225A2" w:rsidRPr="0031477B">
              <w:rPr>
                <w:rFonts w:ascii="Myriad Pro" w:hAnsi="Myriad Pro"/>
                <w:szCs w:val="20"/>
                <w:lang w:val="en-US"/>
              </w:rPr>
              <w:t xml:space="preserve">the </w:t>
            </w:r>
            <w:r w:rsidRPr="0031477B">
              <w:rPr>
                <w:rFonts w:ascii="Myriad Pro" w:hAnsi="Myriad Pro"/>
                <w:szCs w:val="20"/>
                <w:lang w:val="en-US"/>
              </w:rPr>
              <w:t xml:space="preserve">Design </w:t>
            </w:r>
            <w:r w:rsidR="004225A2" w:rsidRPr="0031477B">
              <w:rPr>
                <w:rFonts w:ascii="Myriad Pro" w:hAnsi="Myriad Pro"/>
                <w:szCs w:val="20"/>
                <w:lang w:val="en-US"/>
              </w:rPr>
              <w:t>S</w:t>
            </w:r>
            <w:r w:rsidRPr="0031477B">
              <w:rPr>
                <w:rFonts w:ascii="Myriad Pro" w:hAnsi="Myriad Pro"/>
                <w:szCs w:val="20"/>
                <w:lang w:val="en-US"/>
              </w:rPr>
              <w:t>ervices</w:t>
            </w:r>
          </w:p>
        </w:tc>
        <w:tc>
          <w:tcPr>
            <w:tcW w:w="1843" w:type="dxa"/>
          </w:tcPr>
          <w:p w14:paraId="5A4B527A" w14:textId="52D7DDBB"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16A80244" w14:textId="3E623F07"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0136C791" w14:textId="77777777" w:rsidTr="00F77577">
        <w:trPr>
          <w:gridAfter w:val="1"/>
          <w:wAfter w:w="8" w:type="dxa"/>
        </w:trPr>
        <w:tc>
          <w:tcPr>
            <w:tcW w:w="786" w:type="dxa"/>
          </w:tcPr>
          <w:p w14:paraId="56B04C37"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4468C906" w14:textId="64EE83DE"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 xml:space="preserve">Final report after completion of </w:t>
            </w:r>
            <w:r w:rsidR="004225A2" w:rsidRPr="0031477B">
              <w:rPr>
                <w:rFonts w:ascii="Myriad Pro" w:hAnsi="Myriad Pro"/>
                <w:szCs w:val="20"/>
                <w:lang w:val="en-US"/>
              </w:rPr>
              <w:t xml:space="preserve">the </w:t>
            </w:r>
            <w:r w:rsidRPr="0031477B">
              <w:rPr>
                <w:rFonts w:ascii="Myriad Pro" w:hAnsi="Myriad Pro"/>
                <w:szCs w:val="20"/>
                <w:lang w:val="en-US"/>
              </w:rPr>
              <w:t xml:space="preserve">Design Supervision </w:t>
            </w:r>
            <w:r w:rsidR="004225A2" w:rsidRPr="0031477B">
              <w:rPr>
                <w:rFonts w:ascii="Myriad Pro" w:hAnsi="Myriad Pro"/>
                <w:szCs w:val="20"/>
                <w:lang w:val="en-US"/>
              </w:rPr>
              <w:t>S</w:t>
            </w:r>
            <w:r w:rsidRPr="0031477B">
              <w:rPr>
                <w:rFonts w:ascii="Myriad Pro" w:hAnsi="Myriad Pro"/>
                <w:szCs w:val="20"/>
                <w:lang w:val="en-US"/>
              </w:rPr>
              <w:t>ervices</w:t>
            </w:r>
          </w:p>
        </w:tc>
        <w:tc>
          <w:tcPr>
            <w:tcW w:w="1843" w:type="dxa"/>
          </w:tcPr>
          <w:p w14:paraId="02F4CC5E" w14:textId="5A18BF31"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0450D5D1" w14:textId="026B97DE"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NO</w:t>
            </w:r>
          </w:p>
        </w:tc>
      </w:tr>
      <w:tr w:rsidR="0031477B" w:rsidRPr="0031477B" w14:paraId="62EA9CF3" w14:textId="77777777" w:rsidTr="00F77577">
        <w:trPr>
          <w:gridAfter w:val="1"/>
          <w:wAfter w:w="8" w:type="dxa"/>
        </w:trPr>
        <w:tc>
          <w:tcPr>
            <w:tcW w:w="786" w:type="dxa"/>
          </w:tcPr>
          <w:p w14:paraId="06B8C6DC"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79B1968C" w14:textId="77777777"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Site investigation (per investigation)</w:t>
            </w:r>
          </w:p>
        </w:tc>
        <w:tc>
          <w:tcPr>
            <w:tcW w:w="1843" w:type="dxa"/>
          </w:tcPr>
          <w:p w14:paraId="2CE974A4" w14:textId="35678E5E"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w:t>
            </w:r>
          </w:p>
        </w:tc>
        <w:tc>
          <w:tcPr>
            <w:tcW w:w="2023" w:type="dxa"/>
          </w:tcPr>
          <w:p w14:paraId="132C941E" w14:textId="476EEE86"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w:t>
            </w:r>
          </w:p>
        </w:tc>
      </w:tr>
      <w:tr w:rsidR="0031477B" w:rsidRPr="0031477B" w14:paraId="0807D171" w14:textId="77777777" w:rsidTr="00F77577">
        <w:trPr>
          <w:gridAfter w:val="1"/>
          <w:wAfter w:w="8" w:type="dxa"/>
        </w:trPr>
        <w:tc>
          <w:tcPr>
            <w:tcW w:w="786" w:type="dxa"/>
          </w:tcPr>
          <w:p w14:paraId="5D93F1FD" w14:textId="11FBF0C8"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1</w:t>
            </w:r>
            <w:r w:rsidR="00CF69DD" w:rsidRPr="0031477B">
              <w:rPr>
                <w:rFonts w:ascii="Myriad Pro" w:hAnsi="Myriad Pro"/>
                <w:szCs w:val="20"/>
                <w:lang w:val="en-US"/>
              </w:rPr>
              <w:t>0</w:t>
            </w:r>
            <w:r w:rsidRPr="0031477B">
              <w:rPr>
                <w:rFonts w:ascii="Myriad Pro" w:hAnsi="Myriad Pro"/>
                <w:szCs w:val="20"/>
                <w:lang w:val="en-US"/>
              </w:rPr>
              <w:t>.1</w:t>
            </w:r>
          </w:p>
        </w:tc>
        <w:tc>
          <w:tcPr>
            <w:tcW w:w="4738" w:type="dxa"/>
          </w:tcPr>
          <w:p w14:paraId="0FB75D57" w14:textId="75D54A42"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Investigation Programs</w:t>
            </w:r>
          </w:p>
        </w:tc>
        <w:tc>
          <w:tcPr>
            <w:tcW w:w="1843" w:type="dxa"/>
          </w:tcPr>
          <w:p w14:paraId="088491B3" w14:textId="1CC1C93E"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60D63141" w14:textId="51520300"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3C2C129E" w14:textId="77777777" w:rsidTr="00F77577">
        <w:trPr>
          <w:gridAfter w:val="1"/>
          <w:wAfter w:w="8" w:type="dxa"/>
        </w:trPr>
        <w:tc>
          <w:tcPr>
            <w:tcW w:w="786" w:type="dxa"/>
          </w:tcPr>
          <w:p w14:paraId="2EFA9F0A" w14:textId="7CBE05AB"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1</w:t>
            </w:r>
            <w:r w:rsidR="00CF69DD" w:rsidRPr="0031477B">
              <w:rPr>
                <w:rFonts w:ascii="Myriad Pro" w:hAnsi="Myriad Pro"/>
                <w:szCs w:val="20"/>
                <w:lang w:val="en-US"/>
              </w:rPr>
              <w:t>0</w:t>
            </w:r>
            <w:r w:rsidRPr="0031477B">
              <w:rPr>
                <w:rFonts w:ascii="Myriad Pro" w:hAnsi="Myriad Pro"/>
                <w:szCs w:val="20"/>
                <w:lang w:val="en-US"/>
              </w:rPr>
              <w:t>.2</w:t>
            </w:r>
          </w:p>
        </w:tc>
        <w:tc>
          <w:tcPr>
            <w:tcW w:w="4738" w:type="dxa"/>
          </w:tcPr>
          <w:p w14:paraId="5FB404F1" w14:textId="32055EDB" w:rsidR="00156F2E" w:rsidRPr="0031477B" w:rsidRDefault="00565E9C" w:rsidP="00BF4C69">
            <w:pPr>
              <w:pStyle w:val="SLONormal"/>
              <w:rPr>
                <w:rFonts w:ascii="Myriad Pro" w:hAnsi="Myriad Pro"/>
                <w:szCs w:val="20"/>
                <w:lang w:val="en-US"/>
              </w:rPr>
            </w:pPr>
            <w:r w:rsidRPr="0031477B">
              <w:rPr>
                <w:rFonts w:ascii="Myriad Pro" w:hAnsi="Myriad Pro"/>
                <w:szCs w:val="20"/>
                <w:lang w:val="en-US"/>
              </w:rPr>
              <w:t>Permissions</w:t>
            </w:r>
          </w:p>
        </w:tc>
        <w:tc>
          <w:tcPr>
            <w:tcW w:w="1843" w:type="dxa"/>
          </w:tcPr>
          <w:p w14:paraId="182E883D" w14:textId="5249E8AC"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4C2D5B36" w14:textId="786FE7DF"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17B9EA68" w14:textId="77777777" w:rsidTr="00F77577">
        <w:trPr>
          <w:gridAfter w:val="1"/>
          <w:wAfter w:w="8" w:type="dxa"/>
        </w:trPr>
        <w:tc>
          <w:tcPr>
            <w:tcW w:w="786" w:type="dxa"/>
          </w:tcPr>
          <w:p w14:paraId="01D31C69" w14:textId="29B02FBB"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1</w:t>
            </w:r>
            <w:r w:rsidR="00CF69DD" w:rsidRPr="0031477B">
              <w:rPr>
                <w:rFonts w:ascii="Myriad Pro" w:hAnsi="Myriad Pro"/>
                <w:szCs w:val="20"/>
                <w:lang w:val="en-US"/>
              </w:rPr>
              <w:t>0</w:t>
            </w:r>
            <w:r w:rsidRPr="0031477B">
              <w:rPr>
                <w:rFonts w:ascii="Myriad Pro" w:hAnsi="Myriad Pro"/>
                <w:szCs w:val="20"/>
                <w:lang w:val="en-US"/>
              </w:rPr>
              <w:t>.3</w:t>
            </w:r>
          </w:p>
        </w:tc>
        <w:tc>
          <w:tcPr>
            <w:tcW w:w="4738" w:type="dxa"/>
          </w:tcPr>
          <w:p w14:paraId="1AF58691" w14:textId="77777777"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Site investigation reports</w:t>
            </w:r>
          </w:p>
        </w:tc>
        <w:tc>
          <w:tcPr>
            <w:tcW w:w="1843" w:type="dxa"/>
          </w:tcPr>
          <w:p w14:paraId="583838C6" w14:textId="781F4A99"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7FE6FB70" w14:textId="637DC1B2"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43A60B8A" w14:textId="77777777" w:rsidTr="00F77577">
        <w:trPr>
          <w:gridAfter w:val="1"/>
          <w:wAfter w:w="8" w:type="dxa"/>
        </w:trPr>
        <w:tc>
          <w:tcPr>
            <w:tcW w:w="786" w:type="dxa"/>
          </w:tcPr>
          <w:p w14:paraId="05C9A329" w14:textId="67A718CD"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1</w:t>
            </w:r>
            <w:r w:rsidR="00CF69DD" w:rsidRPr="0031477B">
              <w:rPr>
                <w:rFonts w:ascii="Myriad Pro" w:hAnsi="Myriad Pro"/>
                <w:szCs w:val="20"/>
                <w:lang w:val="en-US"/>
              </w:rPr>
              <w:t>0</w:t>
            </w:r>
            <w:r w:rsidRPr="0031477B">
              <w:rPr>
                <w:rFonts w:ascii="Myriad Pro" w:hAnsi="Myriad Pro"/>
                <w:szCs w:val="20"/>
                <w:lang w:val="en-US"/>
              </w:rPr>
              <w:t>.4</w:t>
            </w:r>
          </w:p>
        </w:tc>
        <w:tc>
          <w:tcPr>
            <w:tcW w:w="4738" w:type="dxa"/>
          </w:tcPr>
          <w:p w14:paraId="2385040F" w14:textId="3AB53DAA"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 xml:space="preserve">Application for approval investigation program, reports, </w:t>
            </w:r>
            <w:r w:rsidR="00565E9C" w:rsidRPr="0031477B">
              <w:rPr>
                <w:rFonts w:ascii="Myriad Pro" w:hAnsi="Myriad Pro"/>
                <w:szCs w:val="20"/>
                <w:lang w:val="en-US"/>
              </w:rPr>
              <w:t>receiving</w:t>
            </w:r>
            <w:r w:rsidRPr="0031477B">
              <w:rPr>
                <w:rFonts w:ascii="Myriad Pro" w:hAnsi="Myriad Pro"/>
                <w:szCs w:val="20"/>
                <w:lang w:val="en-US"/>
              </w:rPr>
              <w:t xml:space="preserve"> </w:t>
            </w:r>
            <w:r w:rsidR="00565E9C" w:rsidRPr="0031477B">
              <w:rPr>
                <w:rFonts w:ascii="Myriad Pro" w:hAnsi="Myriad Pro"/>
                <w:szCs w:val="20"/>
                <w:lang w:val="en-US"/>
              </w:rPr>
              <w:t>permits</w:t>
            </w:r>
          </w:p>
        </w:tc>
        <w:tc>
          <w:tcPr>
            <w:tcW w:w="1843" w:type="dxa"/>
          </w:tcPr>
          <w:p w14:paraId="40F974B6" w14:textId="6A7CBC14"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3CFF4BF9" w14:textId="4E48331E"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48D72A2E" w14:textId="77777777" w:rsidTr="00F77577">
        <w:trPr>
          <w:gridAfter w:val="1"/>
          <w:wAfter w:w="8" w:type="dxa"/>
        </w:trPr>
        <w:tc>
          <w:tcPr>
            <w:tcW w:w="786" w:type="dxa"/>
          </w:tcPr>
          <w:p w14:paraId="59A02E71"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712296B7" w14:textId="2181FD14"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 xml:space="preserve">Value </w:t>
            </w:r>
            <w:r w:rsidR="0094134F" w:rsidRPr="0031477B">
              <w:rPr>
                <w:rFonts w:ascii="Myriad Pro" w:hAnsi="Myriad Pro"/>
                <w:szCs w:val="20"/>
                <w:lang w:val="en-US"/>
              </w:rPr>
              <w:t>E</w:t>
            </w:r>
            <w:r w:rsidRPr="0031477B">
              <w:rPr>
                <w:rFonts w:ascii="Myriad Pro" w:hAnsi="Myriad Pro"/>
                <w:szCs w:val="20"/>
                <w:lang w:val="en-US"/>
              </w:rPr>
              <w:t>ngineering reports for railway alignment</w:t>
            </w:r>
          </w:p>
        </w:tc>
        <w:tc>
          <w:tcPr>
            <w:tcW w:w="1843" w:type="dxa"/>
          </w:tcPr>
          <w:p w14:paraId="56FCD960" w14:textId="5372F7A0"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3D2C0B1F" w14:textId="67A14328" w:rsidR="00156F2E" w:rsidRPr="0031477B" w:rsidRDefault="00D06027"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7427167E" w14:textId="77777777" w:rsidTr="00F77577">
        <w:trPr>
          <w:gridAfter w:val="1"/>
          <w:wAfter w:w="8" w:type="dxa"/>
        </w:trPr>
        <w:tc>
          <w:tcPr>
            <w:tcW w:w="786" w:type="dxa"/>
          </w:tcPr>
          <w:p w14:paraId="56414992"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21B036E4" w14:textId="3B30C960"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 xml:space="preserve">Value </w:t>
            </w:r>
            <w:r w:rsidR="0094134F" w:rsidRPr="0031477B">
              <w:rPr>
                <w:rFonts w:ascii="Myriad Pro" w:hAnsi="Myriad Pro"/>
                <w:szCs w:val="20"/>
                <w:lang w:val="en-US"/>
              </w:rPr>
              <w:t>E</w:t>
            </w:r>
            <w:r w:rsidRPr="0031477B">
              <w:rPr>
                <w:rFonts w:ascii="Myriad Pro" w:hAnsi="Myriad Pro"/>
                <w:szCs w:val="20"/>
                <w:lang w:val="en-US"/>
              </w:rPr>
              <w:t>ngineering reports for structures</w:t>
            </w:r>
          </w:p>
        </w:tc>
        <w:tc>
          <w:tcPr>
            <w:tcW w:w="1843" w:type="dxa"/>
          </w:tcPr>
          <w:p w14:paraId="00367BEF" w14:textId="1ACEB206"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453D2EA8" w14:textId="06905F02" w:rsidR="00156F2E" w:rsidRPr="0031477B" w:rsidRDefault="00156F2E" w:rsidP="00475635">
            <w:pPr>
              <w:pStyle w:val="SLONormal"/>
              <w:jc w:val="center"/>
              <w:rPr>
                <w:rFonts w:ascii="Myriad Pro" w:hAnsi="Myriad Pro"/>
                <w:szCs w:val="20"/>
                <w:highlight w:val="yellow"/>
                <w:lang w:val="en-US"/>
              </w:rPr>
            </w:pPr>
            <w:r w:rsidRPr="0031477B">
              <w:rPr>
                <w:rFonts w:ascii="Myriad Pro" w:hAnsi="Myriad Pro"/>
                <w:szCs w:val="20"/>
                <w:lang w:val="en-US"/>
              </w:rPr>
              <w:t>NO</w:t>
            </w:r>
          </w:p>
        </w:tc>
      </w:tr>
      <w:tr w:rsidR="0031477B" w:rsidRPr="0031477B" w14:paraId="4FB4C17D" w14:textId="77777777" w:rsidTr="00F77577">
        <w:trPr>
          <w:gridAfter w:val="1"/>
          <w:wAfter w:w="8" w:type="dxa"/>
        </w:trPr>
        <w:tc>
          <w:tcPr>
            <w:tcW w:w="786" w:type="dxa"/>
          </w:tcPr>
          <w:p w14:paraId="108BA0A2"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579E10CF" w14:textId="77777777"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Payment documentation</w:t>
            </w:r>
          </w:p>
        </w:tc>
        <w:tc>
          <w:tcPr>
            <w:tcW w:w="1843" w:type="dxa"/>
          </w:tcPr>
          <w:p w14:paraId="65F7CA9C" w14:textId="6B99867F" w:rsidR="00156F2E" w:rsidRPr="0031477B" w:rsidRDefault="00156F2E" w:rsidP="00B3280C">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6E24B4B6" w14:textId="7BC9ADDE" w:rsidR="00156F2E" w:rsidRPr="0031477B" w:rsidRDefault="00156F2E" w:rsidP="00B3280C">
            <w:pPr>
              <w:pStyle w:val="SLONormal"/>
              <w:jc w:val="center"/>
              <w:rPr>
                <w:rFonts w:ascii="Myriad Pro" w:hAnsi="Myriad Pro"/>
                <w:szCs w:val="20"/>
                <w:highlight w:val="yellow"/>
                <w:lang w:val="en-US"/>
              </w:rPr>
            </w:pPr>
            <w:r w:rsidRPr="0031477B">
              <w:rPr>
                <w:rFonts w:ascii="Myriad Pro" w:hAnsi="Myriad Pro"/>
                <w:szCs w:val="20"/>
                <w:lang w:val="en-US"/>
              </w:rPr>
              <w:t>YES</w:t>
            </w:r>
          </w:p>
        </w:tc>
      </w:tr>
      <w:tr w:rsidR="0031477B" w:rsidRPr="0031477B" w14:paraId="7FBB9879" w14:textId="77777777" w:rsidTr="00F77577">
        <w:trPr>
          <w:gridAfter w:val="1"/>
          <w:wAfter w:w="8" w:type="dxa"/>
        </w:trPr>
        <w:tc>
          <w:tcPr>
            <w:tcW w:w="786" w:type="dxa"/>
          </w:tcPr>
          <w:p w14:paraId="3614D18D"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57B7D75A" w14:textId="77777777" w:rsidR="00156F2E" w:rsidRPr="0031477B" w:rsidRDefault="00156F2E" w:rsidP="00B3280C">
            <w:pPr>
              <w:pStyle w:val="SLONormal"/>
              <w:rPr>
                <w:rFonts w:ascii="Myriad Pro" w:hAnsi="Myriad Pro"/>
                <w:szCs w:val="20"/>
                <w:lang w:val="en-US"/>
              </w:rPr>
            </w:pPr>
            <w:r w:rsidRPr="0031477B">
              <w:rPr>
                <w:rFonts w:ascii="Myriad Pro" w:hAnsi="Myriad Pro"/>
                <w:szCs w:val="20"/>
                <w:lang w:val="en-US"/>
              </w:rPr>
              <w:t>Presentations</w:t>
            </w:r>
          </w:p>
        </w:tc>
        <w:tc>
          <w:tcPr>
            <w:tcW w:w="1843" w:type="dxa"/>
          </w:tcPr>
          <w:p w14:paraId="42CD7C53" w14:textId="0320280C" w:rsidR="00156F2E" w:rsidRPr="0031477B" w:rsidRDefault="00156F2E" w:rsidP="00B3280C">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602753D1" w14:textId="03ACF45C" w:rsidR="00156F2E" w:rsidRPr="0031477B" w:rsidRDefault="00156F2E" w:rsidP="00B3280C">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3CEFFE81" w14:textId="77777777" w:rsidTr="00F77577">
        <w:tc>
          <w:tcPr>
            <w:tcW w:w="9398" w:type="dxa"/>
            <w:gridSpan w:val="5"/>
            <w:tcBorders>
              <w:right w:val="nil"/>
            </w:tcBorders>
          </w:tcPr>
          <w:p w14:paraId="26BD9DD6" w14:textId="461CEFC4"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Design documentation</w:t>
            </w:r>
          </w:p>
        </w:tc>
      </w:tr>
      <w:tr w:rsidR="0031477B" w:rsidRPr="0031477B" w14:paraId="5B2CAF81" w14:textId="77777777" w:rsidTr="00F77577">
        <w:trPr>
          <w:gridAfter w:val="1"/>
          <w:wAfter w:w="8" w:type="dxa"/>
        </w:trPr>
        <w:tc>
          <w:tcPr>
            <w:tcW w:w="786" w:type="dxa"/>
          </w:tcPr>
          <w:p w14:paraId="5C6735A9"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7E826D08" w14:textId="364DD5CF"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Master design</w:t>
            </w:r>
          </w:p>
        </w:tc>
        <w:tc>
          <w:tcPr>
            <w:tcW w:w="1843" w:type="dxa"/>
          </w:tcPr>
          <w:p w14:paraId="6C9DC789" w14:textId="3E003A62"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7BFCC7E1" w14:textId="29CC9DB1"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16072B1C" w14:textId="77777777" w:rsidTr="00F77577">
        <w:trPr>
          <w:gridAfter w:val="1"/>
          <w:wAfter w:w="8" w:type="dxa"/>
        </w:trPr>
        <w:tc>
          <w:tcPr>
            <w:tcW w:w="786" w:type="dxa"/>
          </w:tcPr>
          <w:p w14:paraId="2413C006"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24BA7E72" w14:textId="60285FDE"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Applications for receiving Technical conditions from Affected parties</w:t>
            </w:r>
          </w:p>
        </w:tc>
        <w:tc>
          <w:tcPr>
            <w:tcW w:w="1843" w:type="dxa"/>
          </w:tcPr>
          <w:p w14:paraId="2191B435" w14:textId="29CA4BD8"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6DBB1218" w14:textId="50CC6E51"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0A3CCFF3" w14:textId="77777777" w:rsidTr="00F77577">
        <w:trPr>
          <w:gridAfter w:val="1"/>
          <w:wAfter w:w="8" w:type="dxa"/>
        </w:trPr>
        <w:tc>
          <w:tcPr>
            <w:tcW w:w="786" w:type="dxa"/>
          </w:tcPr>
          <w:p w14:paraId="4889182E"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4E717D85" w14:textId="19F68085"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Technical conditions from Affected parties</w:t>
            </w:r>
          </w:p>
        </w:tc>
        <w:tc>
          <w:tcPr>
            <w:tcW w:w="1843" w:type="dxa"/>
          </w:tcPr>
          <w:p w14:paraId="72E924DD" w14:textId="4DB0F2E4"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75383269" w14:textId="1862EA06"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5B99A29F" w14:textId="77777777" w:rsidTr="00F77577">
        <w:trPr>
          <w:gridAfter w:val="1"/>
          <w:wAfter w:w="8" w:type="dxa"/>
        </w:trPr>
        <w:tc>
          <w:tcPr>
            <w:tcW w:w="786" w:type="dxa"/>
          </w:tcPr>
          <w:p w14:paraId="41A50C85"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73DE1FF5" w14:textId="391DD407"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Applications for building permits</w:t>
            </w:r>
          </w:p>
        </w:tc>
        <w:tc>
          <w:tcPr>
            <w:tcW w:w="1843" w:type="dxa"/>
          </w:tcPr>
          <w:p w14:paraId="2B7CEB72" w14:textId="393D8AEA"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72614E8D" w14:textId="0907105F"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3C113FE0" w14:textId="77777777" w:rsidTr="00F77577">
        <w:trPr>
          <w:gridAfter w:val="1"/>
          <w:wAfter w:w="8" w:type="dxa"/>
        </w:trPr>
        <w:tc>
          <w:tcPr>
            <w:tcW w:w="786" w:type="dxa"/>
          </w:tcPr>
          <w:p w14:paraId="44801D46"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01EFCE84" w14:textId="1956BF8F"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Building permits</w:t>
            </w:r>
          </w:p>
        </w:tc>
        <w:tc>
          <w:tcPr>
            <w:tcW w:w="1843" w:type="dxa"/>
          </w:tcPr>
          <w:p w14:paraId="67D24763" w14:textId="6F0BCC6C"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09098BF8" w14:textId="32AE491D"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6DEB9A21" w14:textId="77777777" w:rsidTr="00C83F17">
        <w:tc>
          <w:tcPr>
            <w:tcW w:w="786" w:type="dxa"/>
          </w:tcPr>
          <w:p w14:paraId="017087FB" w14:textId="77777777" w:rsidR="00F0321A" w:rsidRPr="0031477B" w:rsidRDefault="00F0321A" w:rsidP="0083379F">
            <w:pPr>
              <w:pStyle w:val="SLONormal"/>
              <w:numPr>
                <w:ilvl w:val="0"/>
                <w:numId w:val="49"/>
              </w:numPr>
              <w:ind w:left="470" w:hanging="357"/>
              <w:rPr>
                <w:rFonts w:ascii="Myriad Pro" w:hAnsi="Myriad Pro"/>
                <w:szCs w:val="20"/>
                <w:lang w:val="en-US"/>
              </w:rPr>
            </w:pPr>
          </w:p>
        </w:tc>
        <w:tc>
          <w:tcPr>
            <w:tcW w:w="4738" w:type="dxa"/>
          </w:tcPr>
          <w:p w14:paraId="551D6194" w14:textId="1005D2A7" w:rsidR="00F0321A" w:rsidRPr="0031477B" w:rsidRDefault="00E33B6C" w:rsidP="00B3280C">
            <w:pPr>
              <w:pStyle w:val="SLONormal"/>
              <w:rPr>
                <w:rFonts w:ascii="Myriad Pro" w:hAnsi="Myriad Pro"/>
                <w:szCs w:val="20"/>
                <w:lang w:val="en-US"/>
              </w:rPr>
            </w:pPr>
            <w:r w:rsidRPr="0031477B">
              <w:rPr>
                <w:rFonts w:ascii="Myriad Pro" w:hAnsi="Myriad Pro"/>
                <w:szCs w:val="20"/>
                <w:lang w:val="en-US"/>
              </w:rPr>
              <w:t>C</w:t>
            </w:r>
            <w:r w:rsidR="00F0321A" w:rsidRPr="0031477B">
              <w:rPr>
                <w:rFonts w:ascii="Myriad Pro" w:hAnsi="Myriad Pro"/>
                <w:szCs w:val="20"/>
                <w:lang w:val="en-US"/>
              </w:rPr>
              <w:t xml:space="preserve">onceptual </w:t>
            </w:r>
            <w:r w:rsidRPr="0031477B">
              <w:rPr>
                <w:rFonts w:ascii="Myriad Pro" w:hAnsi="Myriad Pro"/>
                <w:szCs w:val="20"/>
                <w:lang w:val="en-US"/>
              </w:rPr>
              <w:t>design</w:t>
            </w:r>
            <w:r w:rsidR="00F0321A" w:rsidRPr="0031477B">
              <w:rPr>
                <w:rFonts w:ascii="Myriad Pro" w:hAnsi="Myriad Pro"/>
                <w:szCs w:val="20"/>
                <w:lang w:val="en-US"/>
              </w:rPr>
              <w:t xml:space="preserve"> </w:t>
            </w:r>
          </w:p>
        </w:tc>
        <w:tc>
          <w:tcPr>
            <w:tcW w:w="1843" w:type="dxa"/>
          </w:tcPr>
          <w:p w14:paraId="633549D9" w14:textId="77777777" w:rsidR="00F0321A" w:rsidRPr="0031477B" w:rsidRDefault="00F0321A" w:rsidP="00B3280C">
            <w:pPr>
              <w:pStyle w:val="SLONormal"/>
              <w:jc w:val="center"/>
              <w:rPr>
                <w:rFonts w:ascii="Myriad Pro" w:hAnsi="Myriad Pro"/>
                <w:szCs w:val="20"/>
                <w:lang w:val="en-US"/>
              </w:rPr>
            </w:pPr>
            <w:r w:rsidRPr="0031477B">
              <w:rPr>
                <w:rFonts w:ascii="Myriad Pro" w:hAnsi="Myriad Pro"/>
                <w:szCs w:val="20"/>
                <w:lang w:val="en-US"/>
              </w:rPr>
              <w:t>YES</w:t>
            </w:r>
          </w:p>
        </w:tc>
        <w:tc>
          <w:tcPr>
            <w:tcW w:w="2031" w:type="dxa"/>
            <w:gridSpan w:val="2"/>
          </w:tcPr>
          <w:p w14:paraId="0E5F0265" w14:textId="77777777" w:rsidR="00F0321A" w:rsidRPr="0031477B" w:rsidRDefault="00F0321A" w:rsidP="00B3280C">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1396E6EB" w14:textId="1B5C13E4" w:rsidTr="00F77577">
        <w:trPr>
          <w:gridAfter w:val="1"/>
          <w:wAfter w:w="8" w:type="dxa"/>
        </w:trPr>
        <w:tc>
          <w:tcPr>
            <w:tcW w:w="786" w:type="dxa"/>
          </w:tcPr>
          <w:p w14:paraId="0CA3AEE3" w14:textId="77777777" w:rsidR="00156F2E" w:rsidRPr="0031477B" w:rsidRDefault="00156F2E" w:rsidP="0083379F">
            <w:pPr>
              <w:pStyle w:val="SLONormal"/>
              <w:numPr>
                <w:ilvl w:val="0"/>
                <w:numId w:val="49"/>
              </w:numPr>
              <w:ind w:left="470" w:hanging="357"/>
              <w:rPr>
                <w:rFonts w:ascii="Myriad Pro" w:hAnsi="Myriad Pro"/>
                <w:szCs w:val="20"/>
                <w:lang w:val="en-US"/>
              </w:rPr>
            </w:pPr>
          </w:p>
        </w:tc>
        <w:tc>
          <w:tcPr>
            <w:tcW w:w="4738" w:type="dxa"/>
          </w:tcPr>
          <w:p w14:paraId="7E78F8E0" w14:textId="39C4B715" w:rsidR="00156F2E" w:rsidRPr="0031477B" w:rsidRDefault="00156F2E" w:rsidP="00BF4C69">
            <w:pPr>
              <w:pStyle w:val="SLONormal"/>
              <w:rPr>
                <w:rFonts w:ascii="Myriad Pro" w:hAnsi="Myriad Pro"/>
                <w:szCs w:val="20"/>
                <w:lang w:val="en-US"/>
              </w:rPr>
            </w:pPr>
            <w:r w:rsidRPr="0031477B">
              <w:rPr>
                <w:rFonts w:ascii="Myriad Pro" w:hAnsi="Myriad Pro"/>
                <w:szCs w:val="20"/>
                <w:lang w:val="en-US"/>
              </w:rPr>
              <w:t>Detail technical design</w:t>
            </w:r>
          </w:p>
        </w:tc>
        <w:tc>
          <w:tcPr>
            <w:tcW w:w="1843" w:type="dxa"/>
          </w:tcPr>
          <w:p w14:paraId="01F0B558" w14:textId="6337BD5E"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0A69B023" w14:textId="6C68A533" w:rsidR="00156F2E" w:rsidRPr="0031477B" w:rsidRDefault="00156F2E" w:rsidP="00475635">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100D3FEF" w14:textId="77777777" w:rsidTr="00F77577">
        <w:trPr>
          <w:gridAfter w:val="1"/>
          <w:wAfter w:w="8" w:type="dxa"/>
        </w:trPr>
        <w:tc>
          <w:tcPr>
            <w:tcW w:w="786" w:type="dxa"/>
          </w:tcPr>
          <w:p w14:paraId="25F29E40" w14:textId="77777777" w:rsidR="00711310" w:rsidRPr="0031477B" w:rsidRDefault="00711310" w:rsidP="0083379F">
            <w:pPr>
              <w:pStyle w:val="SLONormal"/>
              <w:numPr>
                <w:ilvl w:val="0"/>
                <w:numId w:val="49"/>
              </w:numPr>
              <w:ind w:left="470" w:hanging="357"/>
              <w:rPr>
                <w:rFonts w:ascii="Myriad Pro" w:hAnsi="Myriad Pro"/>
                <w:szCs w:val="20"/>
                <w:lang w:val="en-US"/>
              </w:rPr>
            </w:pPr>
          </w:p>
        </w:tc>
        <w:tc>
          <w:tcPr>
            <w:tcW w:w="4738" w:type="dxa"/>
          </w:tcPr>
          <w:p w14:paraId="67ADB239" w14:textId="77777777" w:rsidR="00711310" w:rsidRPr="0031477B" w:rsidRDefault="00711310" w:rsidP="00711310">
            <w:pPr>
              <w:pStyle w:val="SLONormal"/>
              <w:rPr>
                <w:rFonts w:ascii="Myriad Pro" w:hAnsi="Myriad Pro"/>
                <w:szCs w:val="20"/>
                <w:lang w:val="en-US"/>
              </w:rPr>
            </w:pPr>
            <w:r w:rsidRPr="0031477B">
              <w:rPr>
                <w:rFonts w:ascii="Myriad Pro" w:hAnsi="Myriad Pro"/>
                <w:szCs w:val="20"/>
                <w:lang w:val="en-US"/>
              </w:rPr>
              <w:t xml:space="preserve">Construction technology and work </w:t>
            </w:r>
            <w:proofErr w:type="spellStart"/>
            <w:r w:rsidRPr="0031477B">
              <w:rPr>
                <w:rFonts w:ascii="Myriad Pro" w:hAnsi="Myriad Pro"/>
                <w:szCs w:val="20"/>
                <w:lang w:val="en-US"/>
              </w:rPr>
              <w:t>organisation</w:t>
            </w:r>
            <w:proofErr w:type="spellEnd"/>
            <w:r w:rsidRPr="0031477B">
              <w:rPr>
                <w:rFonts w:ascii="Myriad Pro" w:hAnsi="Myriad Pro"/>
                <w:szCs w:val="20"/>
                <w:lang w:val="en-US"/>
              </w:rPr>
              <w:t xml:space="preserve"> part</w:t>
            </w:r>
          </w:p>
        </w:tc>
        <w:tc>
          <w:tcPr>
            <w:tcW w:w="1843" w:type="dxa"/>
          </w:tcPr>
          <w:p w14:paraId="0D9B1EA9" w14:textId="05967E81"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12F3E6BB" w14:textId="797FE0C5"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19A67D4B" w14:textId="77777777" w:rsidTr="00F77577">
        <w:trPr>
          <w:gridAfter w:val="1"/>
          <w:wAfter w:w="8" w:type="dxa"/>
        </w:trPr>
        <w:tc>
          <w:tcPr>
            <w:tcW w:w="786" w:type="dxa"/>
          </w:tcPr>
          <w:p w14:paraId="365DD394" w14:textId="77777777" w:rsidR="00711310" w:rsidRPr="0031477B" w:rsidRDefault="00711310" w:rsidP="0083379F">
            <w:pPr>
              <w:pStyle w:val="SLONormal"/>
              <w:numPr>
                <w:ilvl w:val="0"/>
                <w:numId w:val="49"/>
              </w:numPr>
              <w:ind w:left="470" w:hanging="357"/>
              <w:rPr>
                <w:rFonts w:ascii="Myriad Pro" w:hAnsi="Myriad Pro"/>
                <w:szCs w:val="20"/>
                <w:lang w:val="en-US"/>
              </w:rPr>
            </w:pPr>
          </w:p>
        </w:tc>
        <w:tc>
          <w:tcPr>
            <w:tcW w:w="4738" w:type="dxa"/>
          </w:tcPr>
          <w:p w14:paraId="488AAE01" w14:textId="77777777" w:rsidR="00711310" w:rsidRPr="0031477B" w:rsidRDefault="00711310" w:rsidP="00711310">
            <w:pPr>
              <w:pStyle w:val="SLONormal"/>
              <w:rPr>
                <w:rFonts w:ascii="Myriad Pro" w:hAnsi="Myriad Pro"/>
                <w:szCs w:val="20"/>
                <w:lang w:val="en-US"/>
              </w:rPr>
            </w:pPr>
            <w:r w:rsidRPr="0031477B">
              <w:rPr>
                <w:rFonts w:ascii="Myriad Pro" w:hAnsi="Myriad Pro"/>
                <w:szCs w:val="20"/>
                <w:lang w:val="en-US"/>
              </w:rPr>
              <w:t>Bill of quantities</w:t>
            </w:r>
          </w:p>
        </w:tc>
        <w:tc>
          <w:tcPr>
            <w:tcW w:w="1843" w:type="dxa"/>
          </w:tcPr>
          <w:p w14:paraId="0B424305" w14:textId="4D898FDE"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0811C474" w14:textId="72398D7A"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3D2399AE" w14:textId="77777777" w:rsidTr="00F77577">
        <w:trPr>
          <w:gridAfter w:val="1"/>
          <w:wAfter w:w="8" w:type="dxa"/>
        </w:trPr>
        <w:tc>
          <w:tcPr>
            <w:tcW w:w="786" w:type="dxa"/>
          </w:tcPr>
          <w:p w14:paraId="79B4D78D" w14:textId="77777777" w:rsidR="00711310" w:rsidRPr="0031477B" w:rsidRDefault="00711310" w:rsidP="0083379F">
            <w:pPr>
              <w:pStyle w:val="SLONormal"/>
              <w:numPr>
                <w:ilvl w:val="0"/>
                <w:numId w:val="49"/>
              </w:numPr>
              <w:ind w:left="470" w:hanging="357"/>
              <w:rPr>
                <w:rFonts w:ascii="Myriad Pro" w:hAnsi="Myriad Pro"/>
                <w:szCs w:val="20"/>
                <w:lang w:val="en-US"/>
              </w:rPr>
            </w:pPr>
          </w:p>
        </w:tc>
        <w:tc>
          <w:tcPr>
            <w:tcW w:w="4738" w:type="dxa"/>
          </w:tcPr>
          <w:p w14:paraId="29BE3B01" w14:textId="4433BAFE" w:rsidR="00711310" w:rsidRPr="0031477B" w:rsidRDefault="00711310" w:rsidP="00711310">
            <w:pPr>
              <w:pStyle w:val="SLONormal"/>
              <w:rPr>
                <w:rFonts w:ascii="Myriad Pro" w:hAnsi="Myriad Pro"/>
                <w:szCs w:val="20"/>
                <w:lang w:val="en-US"/>
              </w:rPr>
            </w:pPr>
            <w:r w:rsidRPr="0031477B">
              <w:rPr>
                <w:rFonts w:ascii="Myriad Pro" w:hAnsi="Myriad Pro"/>
                <w:szCs w:val="20"/>
                <w:lang w:val="en-US"/>
              </w:rPr>
              <w:t>Maintenance manual</w:t>
            </w:r>
          </w:p>
        </w:tc>
        <w:tc>
          <w:tcPr>
            <w:tcW w:w="1843" w:type="dxa"/>
          </w:tcPr>
          <w:p w14:paraId="01EA55BB" w14:textId="24F5856C"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15E79B89" w14:textId="7A0C3CB3"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502D44F2" w14:textId="77777777" w:rsidTr="00F77577">
        <w:trPr>
          <w:gridAfter w:val="1"/>
          <w:wAfter w:w="8" w:type="dxa"/>
        </w:trPr>
        <w:tc>
          <w:tcPr>
            <w:tcW w:w="786" w:type="dxa"/>
          </w:tcPr>
          <w:p w14:paraId="55D73B6E" w14:textId="77777777" w:rsidR="00711310" w:rsidRPr="0031477B" w:rsidRDefault="00711310" w:rsidP="0083379F">
            <w:pPr>
              <w:pStyle w:val="SLONormal"/>
              <w:numPr>
                <w:ilvl w:val="0"/>
                <w:numId w:val="49"/>
              </w:numPr>
              <w:ind w:left="470" w:hanging="357"/>
              <w:rPr>
                <w:rFonts w:ascii="Myriad Pro" w:hAnsi="Myriad Pro"/>
                <w:szCs w:val="20"/>
                <w:lang w:val="en-US"/>
              </w:rPr>
            </w:pPr>
          </w:p>
        </w:tc>
        <w:tc>
          <w:tcPr>
            <w:tcW w:w="4738" w:type="dxa"/>
          </w:tcPr>
          <w:p w14:paraId="3D0FD12A" w14:textId="59AA3E57" w:rsidR="00711310" w:rsidRPr="0031477B" w:rsidRDefault="00711310" w:rsidP="00711310">
            <w:pPr>
              <w:pStyle w:val="SLONormal"/>
              <w:rPr>
                <w:rFonts w:ascii="Myriad Pro" w:hAnsi="Myriad Pro"/>
                <w:szCs w:val="20"/>
                <w:lang w:val="en-US"/>
              </w:rPr>
            </w:pPr>
            <w:r w:rsidRPr="0031477B">
              <w:rPr>
                <w:rFonts w:ascii="Myriad Pro" w:hAnsi="Myriad Pro"/>
                <w:szCs w:val="20"/>
                <w:lang w:val="en-US"/>
              </w:rPr>
              <w:t>Environmental reports</w:t>
            </w:r>
          </w:p>
        </w:tc>
        <w:tc>
          <w:tcPr>
            <w:tcW w:w="1843" w:type="dxa"/>
          </w:tcPr>
          <w:p w14:paraId="22D808CF" w14:textId="42818F45"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54D6AACA" w14:textId="7F6227CC"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1998393D" w14:textId="77777777" w:rsidTr="00F77577">
        <w:trPr>
          <w:gridAfter w:val="1"/>
          <w:wAfter w:w="8" w:type="dxa"/>
        </w:trPr>
        <w:tc>
          <w:tcPr>
            <w:tcW w:w="786" w:type="dxa"/>
          </w:tcPr>
          <w:p w14:paraId="7E963438" w14:textId="77777777" w:rsidR="00711310" w:rsidRPr="0031477B" w:rsidRDefault="00711310" w:rsidP="0083379F">
            <w:pPr>
              <w:pStyle w:val="SLONormal"/>
              <w:numPr>
                <w:ilvl w:val="0"/>
                <w:numId w:val="49"/>
              </w:numPr>
              <w:ind w:left="470" w:hanging="357"/>
              <w:rPr>
                <w:rFonts w:ascii="Myriad Pro" w:hAnsi="Myriad Pro"/>
                <w:szCs w:val="20"/>
                <w:lang w:val="en-US"/>
              </w:rPr>
            </w:pPr>
          </w:p>
        </w:tc>
        <w:tc>
          <w:tcPr>
            <w:tcW w:w="4738" w:type="dxa"/>
          </w:tcPr>
          <w:p w14:paraId="635E313E" w14:textId="3524170C" w:rsidR="00711310" w:rsidRPr="0031477B" w:rsidRDefault="00711310" w:rsidP="00711310">
            <w:pPr>
              <w:pStyle w:val="SLONormal"/>
              <w:rPr>
                <w:rFonts w:ascii="Myriad Pro" w:hAnsi="Myriad Pro"/>
                <w:szCs w:val="20"/>
                <w:lang w:val="en-US"/>
              </w:rPr>
            </w:pPr>
            <w:r w:rsidRPr="0031477B">
              <w:rPr>
                <w:rFonts w:ascii="Myriad Pro" w:hAnsi="Myriad Pro"/>
                <w:szCs w:val="20"/>
                <w:lang w:val="en-US"/>
              </w:rPr>
              <w:t xml:space="preserve">Land acquisition </w:t>
            </w:r>
            <w:r w:rsidR="008B0848" w:rsidRPr="0031477B">
              <w:rPr>
                <w:rFonts w:ascii="Myriad Pro" w:hAnsi="Myriad Pro"/>
                <w:szCs w:val="20"/>
                <w:lang w:val="en-US"/>
              </w:rPr>
              <w:t>plan</w:t>
            </w:r>
          </w:p>
        </w:tc>
        <w:tc>
          <w:tcPr>
            <w:tcW w:w="1843" w:type="dxa"/>
          </w:tcPr>
          <w:p w14:paraId="2F93FCC1" w14:textId="739DC63A"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5B543ACC" w14:textId="06CA8880"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497F463F" w14:textId="77777777" w:rsidTr="00F77577">
        <w:trPr>
          <w:gridAfter w:val="1"/>
          <w:wAfter w:w="8" w:type="dxa"/>
        </w:trPr>
        <w:tc>
          <w:tcPr>
            <w:tcW w:w="786" w:type="dxa"/>
          </w:tcPr>
          <w:p w14:paraId="07469F9A" w14:textId="77777777" w:rsidR="00711310" w:rsidRPr="0031477B" w:rsidRDefault="00711310" w:rsidP="0083379F">
            <w:pPr>
              <w:pStyle w:val="SLONormal"/>
              <w:numPr>
                <w:ilvl w:val="0"/>
                <w:numId w:val="49"/>
              </w:numPr>
              <w:ind w:left="470" w:hanging="357"/>
              <w:rPr>
                <w:rFonts w:ascii="Myriad Pro" w:hAnsi="Myriad Pro"/>
                <w:szCs w:val="20"/>
                <w:lang w:val="en-US"/>
              </w:rPr>
            </w:pPr>
          </w:p>
        </w:tc>
        <w:tc>
          <w:tcPr>
            <w:tcW w:w="4738" w:type="dxa"/>
          </w:tcPr>
          <w:p w14:paraId="3B657DE9" w14:textId="77777777" w:rsidR="00711310" w:rsidRPr="0031477B" w:rsidRDefault="00711310" w:rsidP="00711310">
            <w:pPr>
              <w:pStyle w:val="SLONormal"/>
              <w:rPr>
                <w:rFonts w:ascii="Myriad Pro" w:hAnsi="Myriad Pro"/>
                <w:szCs w:val="20"/>
                <w:lang w:val="en-US"/>
              </w:rPr>
            </w:pPr>
            <w:r w:rsidRPr="0031477B">
              <w:rPr>
                <w:rFonts w:ascii="Myriad Pro" w:hAnsi="Myriad Pro"/>
                <w:szCs w:val="20"/>
                <w:lang w:val="en-US"/>
              </w:rPr>
              <w:t>Plans for deforestation of land plots and cutting of trees</w:t>
            </w:r>
          </w:p>
        </w:tc>
        <w:tc>
          <w:tcPr>
            <w:tcW w:w="1843" w:type="dxa"/>
          </w:tcPr>
          <w:p w14:paraId="3F9C1881" w14:textId="22E3397E"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6264E3EE" w14:textId="022169F3" w:rsidR="00711310" w:rsidRPr="0031477B" w:rsidRDefault="00711310" w:rsidP="00711310">
            <w:pPr>
              <w:pStyle w:val="SLONormal"/>
              <w:jc w:val="center"/>
              <w:rPr>
                <w:rFonts w:ascii="Myriad Pro" w:hAnsi="Myriad Pro"/>
                <w:szCs w:val="20"/>
                <w:lang w:val="en-US"/>
              </w:rPr>
            </w:pPr>
            <w:r w:rsidRPr="0031477B">
              <w:rPr>
                <w:rFonts w:ascii="Myriad Pro" w:hAnsi="Myriad Pro"/>
                <w:szCs w:val="20"/>
                <w:lang w:val="en-US"/>
              </w:rPr>
              <w:t>YES</w:t>
            </w:r>
          </w:p>
        </w:tc>
      </w:tr>
      <w:tr w:rsidR="0031477B" w:rsidRPr="0031477B" w14:paraId="5FE7BB2B" w14:textId="77777777" w:rsidTr="00150E38">
        <w:trPr>
          <w:gridAfter w:val="1"/>
          <w:wAfter w:w="8" w:type="dxa"/>
        </w:trPr>
        <w:tc>
          <w:tcPr>
            <w:tcW w:w="786" w:type="dxa"/>
          </w:tcPr>
          <w:p w14:paraId="2F15764F" w14:textId="77777777" w:rsidR="00C83F17" w:rsidRPr="0031477B" w:rsidRDefault="00C83F17" w:rsidP="0083379F">
            <w:pPr>
              <w:pStyle w:val="SLONormal"/>
              <w:numPr>
                <w:ilvl w:val="0"/>
                <w:numId w:val="49"/>
              </w:numPr>
              <w:ind w:left="470" w:hanging="357"/>
              <w:rPr>
                <w:rFonts w:ascii="Myriad Pro" w:hAnsi="Myriad Pro"/>
                <w:szCs w:val="20"/>
                <w:lang w:val="en-US"/>
              </w:rPr>
            </w:pPr>
          </w:p>
        </w:tc>
        <w:tc>
          <w:tcPr>
            <w:tcW w:w="4738" w:type="dxa"/>
          </w:tcPr>
          <w:p w14:paraId="65688B2A" w14:textId="77777777" w:rsidR="00C83F17" w:rsidRPr="0031477B" w:rsidRDefault="00C83F17" w:rsidP="00150E38">
            <w:pPr>
              <w:pStyle w:val="SLONormal"/>
              <w:rPr>
                <w:rFonts w:ascii="Myriad Pro" w:hAnsi="Myriad Pro"/>
                <w:szCs w:val="20"/>
                <w:lang w:val="en-US"/>
              </w:rPr>
            </w:pPr>
            <w:r w:rsidRPr="0031477B">
              <w:rPr>
                <w:rFonts w:ascii="Myriad Pro" w:hAnsi="Myriad Pro"/>
                <w:szCs w:val="20"/>
                <w:lang w:val="en-US"/>
              </w:rPr>
              <w:t>Building design in a minimum composition (MBP). Application for Construction Permits according to national law and inquiring technical conditions</w:t>
            </w:r>
          </w:p>
        </w:tc>
        <w:tc>
          <w:tcPr>
            <w:tcW w:w="1843" w:type="dxa"/>
          </w:tcPr>
          <w:p w14:paraId="76AFBB9F" w14:textId="77777777" w:rsidR="00C83F17" w:rsidRPr="0031477B" w:rsidRDefault="00C83F17" w:rsidP="00150E38">
            <w:pPr>
              <w:pStyle w:val="SLONormal"/>
              <w:jc w:val="center"/>
              <w:rPr>
                <w:rFonts w:ascii="Myriad Pro" w:hAnsi="Myriad Pro"/>
                <w:szCs w:val="20"/>
                <w:lang w:val="en-US"/>
              </w:rPr>
            </w:pPr>
            <w:r w:rsidRPr="0031477B">
              <w:rPr>
                <w:rFonts w:ascii="Myriad Pro" w:hAnsi="Myriad Pro"/>
                <w:szCs w:val="20"/>
                <w:lang w:val="en-US"/>
              </w:rPr>
              <w:t>YES</w:t>
            </w:r>
          </w:p>
        </w:tc>
        <w:tc>
          <w:tcPr>
            <w:tcW w:w="2023" w:type="dxa"/>
          </w:tcPr>
          <w:p w14:paraId="4EBDBC25" w14:textId="77777777" w:rsidR="00C83F17" w:rsidRPr="0031477B" w:rsidRDefault="00C83F17" w:rsidP="00150E38">
            <w:pPr>
              <w:pStyle w:val="SLONormal"/>
              <w:jc w:val="center"/>
              <w:rPr>
                <w:rFonts w:ascii="Myriad Pro" w:hAnsi="Myriad Pro"/>
                <w:szCs w:val="20"/>
                <w:lang w:val="en-US"/>
              </w:rPr>
            </w:pPr>
            <w:r w:rsidRPr="0031477B">
              <w:rPr>
                <w:rFonts w:ascii="Myriad Pro" w:hAnsi="Myriad Pro"/>
                <w:szCs w:val="20"/>
                <w:lang w:val="en-US"/>
              </w:rPr>
              <w:t>YES</w:t>
            </w:r>
          </w:p>
        </w:tc>
      </w:tr>
    </w:tbl>
    <w:p w14:paraId="099CED88" w14:textId="7378C5A0" w:rsidR="00A8750C" w:rsidRPr="0031477B" w:rsidRDefault="001B1600" w:rsidP="0083379F">
      <w:pPr>
        <w:pStyle w:val="SLONormal"/>
        <w:numPr>
          <w:ilvl w:val="1"/>
          <w:numId w:val="37"/>
        </w:numPr>
        <w:ind w:left="709"/>
        <w:rPr>
          <w:rFonts w:ascii="Myriad Pro" w:hAnsi="Myriad Pro"/>
          <w:sz w:val="20"/>
          <w:szCs w:val="20"/>
          <w:lang w:val="en-US"/>
        </w:rPr>
      </w:pPr>
      <w:r w:rsidRPr="0031477B">
        <w:rPr>
          <w:rFonts w:ascii="Myriad Pro" w:hAnsi="Myriad Pro"/>
          <w:sz w:val="20"/>
          <w:szCs w:val="20"/>
          <w:lang w:val="en-US"/>
        </w:rPr>
        <w:t>all other documents</w:t>
      </w:r>
      <w:r w:rsidR="0098220A" w:rsidRPr="0031477B">
        <w:rPr>
          <w:rFonts w:ascii="Myriad Pro" w:hAnsi="Myriad Pro"/>
          <w:sz w:val="20"/>
          <w:szCs w:val="20"/>
          <w:lang w:val="en-US"/>
        </w:rPr>
        <w:t xml:space="preserve"> not mentioned in the table shall be provided in English and Country specific languages</w:t>
      </w:r>
      <w:r w:rsidR="00581E3C" w:rsidRPr="0031477B">
        <w:rPr>
          <w:rFonts w:ascii="Myriad Pro" w:hAnsi="Myriad Pro"/>
          <w:sz w:val="20"/>
          <w:szCs w:val="20"/>
          <w:lang w:val="en-US"/>
        </w:rPr>
        <w:t>, unless agreed with the Client otherwise.</w:t>
      </w:r>
      <w:r w:rsidR="0098220A" w:rsidRPr="0031477B">
        <w:rPr>
          <w:rFonts w:ascii="Myriad Pro" w:hAnsi="Myriad Pro"/>
          <w:sz w:val="20"/>
          <w:szCs w:val="20"/>
          <w:lang w:val="en-US"/>
        </w:rPr>
        <w:t xml:space="preserve"> </w:t>
      </w:r>
    </w:p>
    <w:p w14:paraId="6F030C0B" w14:textId="77777777" w:rsidR="00E5097D" w:rsidRPr="0031477B" w:rsidRDefault="00E5097D" w:rsidP="00AA28EB">
      <w:pPr>
        <w:pStyle w:val="SLONormal"/>
        <w:spacing w:before="0" w:after="0"/>
        <w:ind w:left="1440"/>
        <w:rPr>
          <w:lang w:val="en-US"/>
        </w:rPr>
      </w:pPr>
    </w:p>
    <w:p w14:paraId="62F1E918" w14:textId="48BC17F0" w:rsidR="00B614FF" w:rsidRPr="0031477B" w:rsidRDefault="00B50EF3" w:rsidP="00DC0B6B">
      <w:pPr>
        <w:pStyle w:val="1stlevelheading"/>
        <w:rPr>
          <w:lang w:val="en-US"/>
        </w:rPr>
      </w:pPr>
      <w:bookmarkStart w:id="2518" w:name="_Toc509908721"/>
      <w:bookmarkStart w:id="2519" w:name="_Toc509911687"/>
      <w:bookmarkStart w:id="2520" w:name="_Toc509914988"/>
      <w:bookmarkStart w:id="2521" w:name="_Toc509921951"/>
      <w:bookmarkStart w:id="2522" w:name="_Toc509916288"/>
      <w:bookmarkStart w:id="2523" w:name="_Toc509922286"/>
      <w:bookmarkStart w:id="2524" w:name="_Toc509992770"/>
      <w:bookmarkStart w:id="2525" w:name="_Toc510015353"/>
      <w:bookmarkStart w:id="2526" w:name="_Toc510018385"/>
      <w:bookmarkStart w:id="2527" w:name="_Toc510018439"/>
      <w:bookmarkStart w:id="2528" w:name="_Toc510019247"/>
      <w:bookmarkStart w:id="2529" w:name="_Toc510019896"/>
      <w:bookmarkStart w:id="2530" w:name="_Toc510023589"/>
      <w:bookmarkStart w:id="2531" w:name="_Toc510023716"/>
      <w:bookmarkStart w:id="2532" w:name="_Toc510024077"/>
      <w:bookmarkStart w:id="2533" w:name="_Toc510024515"/>
      <w:bookmarkStart w:id="2534" w:name="_Toc510024461"/>
      <w:bookmarkStart w:id="2535" w:name="_Toc510025840"/>
      <w:bookmarkStart w:id="2536" w:name="_Toc510025786"/>
      <w:bookmarkStart w:id="2537" w:name="_Toc510028159"/>
      <w:bookmarkStart w:id="2538" w:name="_Toc510028753"/>
      <w:bookmarkStart w:id="2539" w:name="_Toc510028621"/>
      <w:bookmarkStart w:id="2540" w:name="_Toc510030770"/>
      <w:bookmarkStart w:id="2541" w:name="_Toc510031162"/>
      <w:bookmarkStart w:id="2542" w:name="_Toc510084654"/>
      <w:bookmarkStart w:id="2543" w:name="_Toc510940640"/>
      <w:bookmarkStart w:id="2544" w:name="_Toc510945048"/>
      <w:bookmarkStart w:id="2545" w:name="_Toc511139372"/>
      <w:bookmarkStart w:id="2546" w:name="_Toc511140241"/>
      <w:bookmarkStart w:id="2547" w:name="_Toc511140272"/>
      <w:bookmarkStart w:id="2548" w:name="_Toc511141026"/>
      <w:bookmarkStart w:id="2549" w:name="_Toc511140728"/>
      <w:bookmarkStart w:id="2550" w:name="_Toc511142888"/>
      <w:bookmarkStart w:id="2551" w:name="_Toc511144293"/>
      <w:bookmarkStart w:id="2552" w:name="_Toc511145626"/>
      <w:bookmarkStart w:id="2553" w:name="_Toc511145535"/>
      <w:bookmarkStart w:id="2554" w:name="_Toc511146635"/>
      <w:bookmarkStart w:id="2555" w:name="_Toc511210059"/>
      <w:bookmarkStart w:id="2556" w:name="_Toc511375704"/>
      <w:bookmarkStart w:id="2557" w:name="_Toc511376247"/>
      <w:bookmarkStart w:id="2558" w:name="_Toc511376836"/>
      <w:bookmarkStart w:id="2559" w:name="_Toc511377512"/>
      <w:bookmarkStart w:id="2560" w:name="_Toc511377987"/>
      <w:bookmarkStart w:id="2561" w:name="_Toc511378095"/>
      <w:bookmarkStart w:id="2562" w:name="_Toc511378784"/>
      <w:bookmarkStart w:id="2563" w:name="_Toc511379179"/>
      <w:bookmarkStart w:id="2564" w:name="_Toc511378832"/>
      <w:bookmarkStart w:id="2565" w:name="_Toc511379994"/>
      <w:bookmarkStart w:id="2566" w:name="_Toc511380245"/>
      <w:bookmarkStart w:id="2567" w:name="_Toc511381454"/>
      <w:bookmarkStart w:id="2568" w:name="_Toc511383039"/>
      <w:bookmarkStart w:id="2569" w:name="_Toc511383357"/>
      <w:bookmarkStart w:id="2570" w:name="_Toc511383490"/>
      <w:bookmarkStart w:id="2571" w:name="_Toc511384109"/>
      <w:bookmarkStart w:id="2572" w:name="_Toc511384370"/>
      <w:bookmarkStart w:id="2573" w:name="_Toc511384252"/>
      <w:bookmarkStart w:id="2574" w:name="_Toc511656765"/>
      <w:bookmarkStart w:id="2575" w:name="_Toc511658855"/>
      <w:bookmarkStart w:id="2576" w:name="_Toc511659495"/>
      <w:bookmarkStart w:id="2577" w:name="_Toc511659935"/>
      <w:bookmarkStart w:id="2578" w:name="_Toc511661255"/>
      <w:bookmarkStart w:id="2579" w:name="_Toc511663451"/>
      <w:bookmarkStart w:id="2580" w:name="_Toc511662633"/>
      <w:bookmarkStart w:id="2581" w:name="_Toc511663878"/>
      <w:bookmarkStart w:id="2582" w:name="_Toc511664354"/>
      <w:bookmarkStart w:id="2583" w:name="_Toc511813164"/>
      <w:bookmarkStart w:id="2584" w:name="_Toc512252303"/>
      <w:bookmarkStart w:id="2585" w:name="_Toc512602381"/>
      <w:bookmarkStart w:id="2586" w:name="_Toc512612568"/>
      <w:bookmarkStart w:id="2587" w:name="_Toc512602430"/>
      <w:bookmarkStart w:id="2588" w:name="_Toc512862504"/>
      <w:bookmarkStart w:id="2589" w:name="_Toc512863748"/>
      <w:bookmarkStart w:id="2590" w:name="_Toc512864434"/>
      <w:bookmarkStart w:id="2591" w:name="_Toc512864119"/>
      <w:bookmarkStart w:id="2592" w:name="_Toc513013798"/>
      <w:bookmarkStart w:id="2593" w:name="_Toc513013607"/>
      <w:bookmarkStart w:id="2594" w:name="_Toc513016432"/>
      <w:bookmarkStart w:id="2595" w:name="_Toc513016816"/>
      <w:bookmarkStart w:id="2596" w:name="_Toc513016688"/>
      <w:bookmarkStart w:id="2597" w:name="_Toc513018900"/>
      <w:bookmarkStart w:id="2598" w:name="_Toc513018964"/>
      <w:bookmarkStart w:id="2599" w:name="_Toc513019028"/>
      <w:bookmarkStart w:id="2600" w:name="_Toc513019508"/>
      <w:bookmarkStart w:id="2601" w:name="_Toc513019636"/>
      <w:bookmarkStart w:id="2602" w:name="_Toc513020808"/>
      <w:bookmarkStart w:id="2603" w:name="_Toc513021204"/>
      <w:bookmarkStart w:id="2604" w:name="_Toc513021705"/>
      <w:bookmarkStart w:id="2605" w:name="_Toc513022133"/>
      <w:bookmarkStart w:id="2606" w:name="_Toc513022794"/>
      <w:bookmarkStart w:id="2607" w:name="_Toc513023088"/>
      <w:bookmarkStart w:id="2608" w:name="_Toc513024465"/>
      <w:bookmarkStart w:id="2609" w:name="_Toc513025007"/>
      <w:bookmarkStart w:id="2610" w:name="_Toc513025952"/>
      <w:bookmarkStart w:id="2611" w:name="_Toc513449664"/>
      <w:bookmarkStart w:id="2612" w:name="_Toc513451308"/>
      <w:bookmarkStart w:id="2613" w:name="_Toc516219728"/>
      <w:bookmarkStart w:id="2614" w:name="_Toc516219785"/>
      <w:bookmarkStart w:id="2615" w:name="_Toc516222466"/>
      <w:bookmarkStart w:id="2616" w:name="_Toc516221928"/>
      <w:bookmarkStart w:id="2617" w:name="_Toc516226290"/>
      <w:bookmarkStart w:id="2618" w:name="_Toc516222776"/>
      <w:bookmarkStart w:id="2619" w:name="_Toc517697090"/>
      <w:bookmarkStart w:id="2620" w:name="_Toc519617046"/>
      <w:bookmarkStart w:id="2621" w:name="_Toc12966761"/>
      <w:bookmarkStart w:id="2622" w:name="_Toc511375651"/>
      <w:r w:rsidRPr="0031477B">
        <w:rPr>
          <w:lang w:val="en-US"/>
        </w:rPr>
        <w:t xml:space="preserve">SCOPE OF </w:t>
      </w:r>
      <w:r w:rsidR="16432527" w:rsidRPr="0031477B">
        <w:rPr>
          <w:lang w:val="en-US"/>
        </w:rPr>
        <w:t>Deliverables</w:t>
      </w:r>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p>
    <w:p w14:paraId="0F9BAF24" w14:textId="21F01ABE" w:rsidR="00C54CCF" w:rsidRPr="0031477B" w:rsidRDefault="00263D31" w:rsidP="00FB3546">
      <w:pPr>
        <w:pStyle w:val="3rdlevelheading"/>
        <w:outlineLvl w:val="9"/>
        <w:rPr>
          <w:b w:val="0"/>
          <w:lang w:val="en-US"/>
        </w:rPr>
      </w:pPr>
      <w:bookmarkStart w:id="2623" w:name="_Toc517697091"/>
      <w:bookmarkStart w:id="2624" w:name="_Toc511656766"/>
      <w:bookmarkStart w:id="2625" w:name="_Toc511658856"/>
      <w:bookmarkStart w:id="2626" w:name="_Toc511659496"/>
      <w:bookmarkStart w:id="2627" w:name="_Toc511659936"/>
      <w:bookmarkStart w:id="2628" w:name="_Toc511661256"/>
      <w:bookmarkStart w:id="2629" w:name="_Toc511663452"/>
      <w:bookmarkStart w:id="2630" w:name="_Toc511662634"/>
      <w:bookmarkStart w:id="2631" w:name="_Toc511663879"/>
      <w:bookmarkStart w:id="2632" w:name="_Toc511813165"/>
      <w:bookmarkStart w:id="2633" w:name="_Toc512252304"/>
      <w:bookmarkStart w:id="2634" w:name="_Toc512602382"/>
      <w:bookmarkStart w:id="2635" w:name="_Toc512612569"/>
      <w:bookmarkStart w:id="2636" w:name="_Toc512602431"/>
      <w:bookmarkStart w:id="2637" w:name="_Toc512862505"/>
      <w:bookmarkStart w:id="2638" w:name="_Toc512863749"/>
      <w:bookmarkStart w:id="2639" w:name="_Toc512864435"/>
      <w:bookmarkStart w:id="2640" w:name="_Toc512864120"/>
      <w:bookmarkStart w:id="2641" w:name="_Toc513013799"/>
      <w:bookmarkStart w:id="2642" w:name="_Toc513013608"/>
      <w:bookmarkStart w:id="2643" w:name="_Toc513016433"/>
      <w:bookmarkStart w:id="2644" w:name="_Toc513016817"/>
      <w:bookmarkStart w:id="2645" w:name="_Toc513016689"/>
      <w:bookmarkStart w:id="2646" w:name="_Toc513018901"/>
      <w:bookmarkStart w:id="2647" w:name="_Toc513018965"/>
      <w:bookmarkStart w:id="2648" w:name="_Toc513019029"/>
      <w:bookmarkStart w:id="2649" w:name="_Toc513019509"/>
      <w:bookmarkStart w:id="2650" w:name="_Toc513019637"/>
      <w:bookmarkStart w:id="2651" w:name="_Toc513020809"/>
      <w:bookmarkStart w:id="2652" w:name="_Toc513021205"/>
      <w:bookmarkStart w:id="2653" w:name="_Toc513021706"/>
      <w:bookmarkStart w:id="2654" w:name="_Toc513022134"/>
      <w:bookmarkStart w:id="2655" w:name="_Toc513022795"/>
      <w:bookmarkStart w:id="2656" w:name="_Toc513023089"/>
      <w:bookmarkStart w:id="2657" w:name="_Toc513024466"/>
      <w:bookmarkStart w:id="2658" w:name="_Toc513025008"/>
      <w:bookmarkStart w:id="2659" w:name="_Toc513025953"/>
      <w:bookmarkStart w:id="2660" w:name="_Toc513449665"/>
      <w:bookmarkStart w:id="2661" w:name="_Toc513451309"/>
      <w:bookmarkStart w:id="2662" w:name="_Toc516219729"/>
      <w:bookmarkStart w:id="2663" w:name="_Toc516219786"/>
      <w:bookmarkStart w:id="2664" w:name="_Toc516222467"/>
      <w:bookmarkStart w:id="2665" w:name="_Toc516221929"/>
      <w:bookmarkStart w:id="2666" w:name="_Toc516226291"/>
      <w:bookmarkStart w:id="2667" w:name="_Toc516222777"/>
      <w:bookmarkStart w:id="2668" w:name="_Toc511664355"/>
      <w:bookmarkStart w:id="2669" w:name="_Toc509908722"/>
      <w:bookmarkStart w:id="2670" w:name="_Toc509911688"/>
      <w:bookmarkStart w:id="2671" w:name="_Toc509914989"/>
      <w:bookmarkStart w:id="2672" w:name="_Toc509921952"/>
      <w:bookmarkStart w:id="2673" w:name="_Toc509916289"/>
      <w:bookmarkStart w:id="2674" w:name="_Toc509922287"/>
      <w:bookmarkStart w:id="2675" w:name="_Toc509992771"/>
      <w:bookmarkStart w:id="2676" w:name="_Toc510015354"/>
      <w:bookmarkStart w:id="2677" w:name="_Toc510018386"/>
      <w:bookmarkStart w:id="2678" w:name="_Toc510018440"/>
      <w:bookmarkStart w:id="2679" w:name="_Toc510019248"/>
      <w:bookmarkStart w:id="2680" w:name="_Toc510019897"/>
      <w:bookmarkStart w:id="2681" w:name="_Toc510023590"/>
      <w:bookmarkStart w:id="2682" w:name="_Toc510023717"/>
      <w:bookmarkStart w:id="2683" w:name="_Toc510024078"/>
      <w:bookmarkStart w:id="2684" w:name="_Toc510024516"/>
      <w:bookmarkStart w:id="2685" w:name="_Toc510024462"/>
      <w:bookmarkStart w:id="2686" w:name="_Toc510025841"/>
      <w:bookmarkStart w:id="2687" w:name="_Toc510025787"/>
      <w:bookmarkStart w:id="2688" w:name="_Toc510028160"/>
      <w:bookmarkStart w:id="2689" w:name="_Toc510028754"/>
      <w:bookmarkStart w:id="2690" w:name="_Toc510028622"/>
      <w:bookmarkStart w:id="2691" w:name="_Toc510030771"/>
      <w:bookmarkStart w:id="2692" w:name="_Toc510031163"/>
      <w:bookmarkStart w:id="2693" w:name="_Toc510084655"/>
      <w:bookmarkStart w:id="2694" w:name="_Toc510940641"/>
      <w:bookmarkStart w:id="2695" w:name="_Toc510945049"/>
      <w:bookmarkStart w:id="2696" w:name="_Toc511139373"/>
      <w:bookmarkStart w:id="2697" w:name="_Toc511140242"/>
      <w:bookmarkStart w:id="2698" w:name="_Toc511140273"/>
      <w:bookmarkStart w:id="2699" w:name="_Toc511141027"/>
      <w:bookmarkStart w:id="2700" w:name="_Toc511140729"/>
      <w:bookmarkStart w:id="2701" w:name="_Toc511142889"/>
      <w:bookmarkStart w:id="2702" w:name="_Toc511144294"/>
      <w:bookmarkStart w:id="2703" w:name="_Toc511145627"/>
      <w:bookmarkStart w:id="2704" w:name="_Toc511145536"/>
      <w:bookmarkStart w:id="2705" w:name="_Toc511146636"/>
      <w:bookmarkStart w:id="2706" w:name="_Toc511210060"/>
      <w:bookmarkStart w:id="2707" w:name="_Toc511375652"/>
      <w:bookmarkStart w:id="2708" w:name="_Toc511375705"/>
      <w:bookmarkStart w:id="2709" w:name="_Toc511376248"/>
      <w:bookmarkStart w:id="2710" w:name="_Toc511376837"/>
      <w:bookmarkStart w:id="2711" w:name="_Toc511377513"/>
      <w:bookmarkStart w:id="2712" w:name="_Toc511377988"/>
      <w:bookmarkStart w:id="2713" w:name="_Toc511378096"/>
      <w:bookmarkStart w:id="2714" w:name="_Toc511378785"/>
      <w:bookmarkStart w:id="2715" w:name="_Toc511379180"/>
      <w:bookmarkStart w:id="2716" w:name="_Toc511378833"/>
      <w:bookmarkStart w:id="2717" w:name="_Toc511379995"/>
      <w:bookmarkStart w:id="2718" w:name="_Toc511380246"/>
      <w:bookmarkStart w:id="2719" w:name="_Toc511381455"/>
      <w:bookmarkStart w:id="2720" w:name="_Toc511383040"/>
      <w:bookmarkStart w:id="2721" w:name="_Toc511383358"/>
      <w:bookmarkStart w:id="2722" w:name="_Toc511383491"/>
      <w:bookmarkStart w:id="2723" w:name="_Toc511384110"/>
      <w:bookmarkStart w:id="2724" w:name="_Toc511384371"/>
      <w:bookmarkStart w:id="2725" w:name="_Toc511384253"/>
      <w:bookmarkEnd w:id="2622"/>
      <w:r w:rsidRPr="0031477B">
        <w:rPr>
          <w:b w:val="0"/>
          <w:lang w:val="en-US"/>
        </w:rPr>
        <w:t xml:space="preserve">During </w:t>
      </w:r>
      <w:r w:rsidR="001C0FBC" w:rsidRPr="0031477B">
        <w:rPr>
          <w:b w:val="0"/>
          <w:lang w:val="en-US"/>
        </w:rPr>
        <w:t>provision</w:t>
      </w:r>
      <w:r w:rsidR="006150F8" w:rsidRPr="0031477B">
        <w:rPr>
          <w:b w:val="0"/>
          <w:lang w:val="en-US"/>
        </w:rPr>
        <w:t xml:space="preserve"> of the Design Services</w:t>
      </w:r>
      <w:r w:rsidR="001C0FBC" w:rsidRPr="0031477B">
        <w:rPr>
          <w:b w:val="0"/>
          <w:lang w:val="en-US"/>
        </w:rPr>
        <w:t>,</w:t>
      </w:r>
      <w:r w:rsidR="005070FC" w:rsidRPr="0031477B">
        <w:rPr>
          <w:b w:val="0"/>
          <w:lang w:val="en-US"/>
        </w:rPr>
        <w:t xml:space="preserve"> the Consultant shall prepare all deliverables </w:t>
      </w:r>
      <w:r w:rsidR="003202F6" w:rsidRPr="0031477B">
        <w:rPr>
          <w:b w:val="0"/>
          <w:lang w:val="en-US"/>
        </w:rPr>
        <w:t xml:space="preserve">necessary </w:t>
      </w:r>
      <w:r w:rsidR="009B3D4E" w:rsidRPr="0031477B">
        <w:rPr>
          <w:b w:val="0"/>
          <w:lang w:val="en-US"/>
        </w:rPr>
        <w:t xml:space="preserve">for the implementation </w:t>
      </w:r>
      <w:r w:rsidR="00830533" w:rsidRPr="0031477B">
        <w:rPr>
          <w:b w:val="0"/>
          <w:lang w:val="en-US"/>
        </w:rPr>
        <w:t xml:space="preserve">of </w:t>
      </w:r>
      <w:r w:rsidR="00181148" w:rsidRPr="0031477B">
        <w:rPr>
          <w:b w:val="0"/>
          <w:lang w:val="en-US"/>
        </w:rPr>
        <w:t>Tec</w:t>
      </w:r>
      <w:r w:rsidR="009B3D4E" w:rsidRPr="0031477B">
        <w:rPr>
          <w:b w:val="0"/>
          <w:lang w:val="en-US"/>
        </w:rPr>
        <w:t xml:space="preserve">hnical specification requirements, </w:t>
      </w:r>
      <w:r w:rsidR="00C353C8" w:rsidRPr="0031477B">
        <w:rPr>
          <w:b w:val="0"/>
          <w:lang w:val="en-US"/>
        </w:rPr>
        <w:t xml:space="preserve">required </w:t>
      </w:r>
      <w:r w:rsidR="006F1E9C" w:rsidRPr="0031477B">
        <w:rPr>
          <w:b w:val="0"/>
          <w:lang w:val="en-US"/>
        </w:rPr>
        <w:t xml:space="preserve">to obtain the required Construction permits for all </w:t>
      </w:r>
      <w:r w:rsidR="00635109" w:rsidRPr="0031477B">
        <w:rPr>
          <w:b w:val="0"/>
          <w:lang w:val="en-US"/>
        </w:rPr>
        <w:t>the Construction objects</w:t>
      </w:r>
      <w:r w:rsidR="00C353C8" w:rsidRPr="0031477B">
        <w:rPr>
          <w:b w:val="0"/>
          <w:lang w:val="en-US"/>
        </w:rPr>
        <w:t xml:space="preserve"> and </w:t>
      </w:r>
      <w:r w:rsidR="00DA31EA" w:rsidRPr="0031477B">
        <w:rPr>
          <w:b w:val="0"/>
          <w:lang w:val="en-US"/>
        </w:rPr>
        <w:t xml:space="preserve">needed for </w:t>
      </w:r>
      <w:r w:rsidR="000F64E2" w:rsidRPr="0031477B">
        <w:rPr>
          <w:b w:val="0"/>
          <w:lang w:val="en-US"/>
        </w:rPr>
        <w:t xml:space="preserve">the </w:t>
      </w:r>
      <w:r w:rsidR="00F816CF" w:rsidRPr="0031477B">
        <w:rPr>
          <w:b w:val="0"/>
          <w:lang w:val="en-US"/>
        </w:rPr>
        <w:t>Agreement implementation process</w:t>
      </w:r>
      <w:r w:rsidR="00291F53" w:rsidRPr="0031477B">
        <w:rPr>
          <w:b w:val="0"/>
          <w:lang w:val="en-US"/>
        </w:rPr>
        <w:t>.</w:t>
      </w:r>
      <w:r w:rsidR="003202F6" w:rsidRPr="0031477B">
        <w:rPr>
          <w:b w:val="0"/>
          <w:lang w:val="en-US"/>
        </w:rPr>
        <w:t xml:space="preserve"> </w:t>
      </w:r>
    </w:p>
    <w:p w14:paraId="60F946C2" w14:textId="642E5B18" w:rsidR="00D444F0" w:rsidRPr="00216A7F" w:rsidRDefault="00C54CCF" w:rsidP="00D444F0">
      <w:pPr>
        <w:pStyle w:val="3rdlevelheading"/>
        <w:outlineLvl w:val="9"/>
        <w:rPr>
          <w:b w:val="0"/>
          <w:lang w:val="en-US"/>
        </w:rPr>
      </w:pPr>
      <w:r w:rsidRPr="0031477B">
        <w:rPr>
          <w:b w:val="0"/>
          <w:lang w:val="en-US"/>
        </w:rPr>
        <w:t xml:space="preserve">The </w:t>
      </w:r>
      <w:r w:rsidRPr="00216A7F">
        <w:rPr>
          <w:b w:val="0"/>
          <w:lang w:val="en-US"/>
        </w:rPr>
        <w:t xml:space="preserve">Consultant shall prepare all </w:t>
      </w:r>
      <w:r w:rsidR="00F136AC" w:rsidRPr="00216A7F">
        <w:rPr>
          <w:b w:val="0"/>
          <w:lang w:val="en-US"/>
        </w:rPr>
        <w:t xml:space="preserve">necessary deliverables </w:t>
      </w:r>
      <w:r w:rsidR="00AF03B3" w:rsidRPr="00216A7F">
        <w:rPr>
          <w:b w:val="0"/>
          <w:lang w:val="en-US"/>
        </w:rPr>
        <w:t xml:space="preserve">within the deadlines specified in </w:t>
      </w:r>
      <w:r w:rsidR="00A0368A" w:rsidRPr="00216A7F">
        <w:rPr>
          <w:b w:val="0"/>
          <w:lang w:val="en-US"/>
        </w:rPr>
        <w:t>the Agreement</w:t>
      </w:r>
      <w:r w:rsidR="00980463" w:rsidRPr="00216A7F">
        <w:rPr>
          <w:b w:val="0"/>
          <w:lang w:val="en-US"/>
        </w:rPr>
        <w:t>.</w:t>
      </w:r>
      <w:r w:rsidR="00F816CF" w:rsidRPr="00216A7F">
        <w:rPr>
          <w:b w:val="0"/>
          <w:lang w:val="en-US"/>
        </w:rPr>
        <w:t xml:space="preserve"> </w:t>
      </w:r>
      <w:r w:rsidR="00F50EF8" w:rsidRPr="00216A7F">
        <w:rPr>
          <w:b w:val="0"/>
          <w:lang w:val="en-US"/>
        </w:rPr>
        <w:t>All deliverables and documentation shall be delivered in the paper format,</w:t>
      </w:r>
      <w:r w:rsidR="00A13126" w:rsidRPr="00216A7F">
        <w:rPr>
          <w:b w:val="0"/>
          <w:lang w:val="en-US"/>
        </w:rPr>
        <w:t xml:space="preserve"> PDF format, and editable source file format</w:t>
      </w:r>
      <w:r w:rsidR="00295FAC" w:rsidRPr="00216A7F">
        <w:rPr>
          <w:b w:val="0"/>
          <w:lang w:val="en-US"/>
        </w:rPr>
        <w:t>.</w:t>
      </w:r>
      <w:r w:rsidR="00A13126" w:rsidRPr="00216A7F">
        <w:rPr>
          <w:b w:val="0"/>
          <w:lang w:val="en-US"/>
        </w:rPr>
        <w:t xml:space="preserve"> </w:t>
      </w:r>
      <w:r w:rsidR="00F816CF" w:rsidRPr="00216A7F">
        <w:rPr>
          <w:b w:val="0"/>
          <w:lang w:val="en-US"/>
        </w:rPr>
        <w:t>The main deliverables</w:t>
      </w:r>
      <w:r w:rsidR="00C935C1" w:rsidRPr="00216A7F">
        <w:rPr>
          <w:b w:val="0"/>
          <w:lang w:val="en-US"/>
        </w:rPr>
        <w:t xml:space="preserve"> to be provided as part of the Services, but not limited to, are as follows:</w:t>
      </w:r>
    </w:p>
    <w:p w14:paraId="75883B85" w14:textId="37F7CA26" w:rsidR="0057131B" w:rsidRPr="0031477B" w:rsidRDefault="16432527" w:rsidP="00BA66C2">
      <w:pPr>
        <w:pStyle w:val="2ndlevelheading"/>
        <w:rPr>
          <w:lang w:val="en-US"/>
        </w:rPr>
      </w:pPr>
      <w:bookmarkStart w:id="2726" w:name="_Toc519617047"/>
      <w:bookmarkStart w:id="2727" w:name="_Toc12966762"/>
      <w:r w:rsidRPr="0031477B">
        <w:rPr>
          <w:lang w:val="en-US"/>
        </w:rPr>
        <w:t>Design deliverables</w:t>
      </w:r>
      <w:bookmarkEnd w:id="2623"/>
      <w:bookmarkEnd w:id="2726"/>
      <w:bookmarkEnd w:id="2727"/>
      <w:r w:rsidRPr="0031477B">
        <w:rPr>
          <w:lang w:val="en-US"/>
        </w:rPr>
        <w:t xml:space="preserve"> </w:t>
      </w:r>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p>
    <w:p w14:paraId="67D85107" w14:textId="77777777" w:rsidR="00B84D80" w:rsidRPr="0031477B" w:rsidRDefault="00B84D80"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 xml:space="preserve">Site investigation reports </w:t>
      </w:r>
    </w:p>
    <w:p w14:paraId="22110EBD" w14:textId="00E0A01B" w:rsidR="00B84D80" w:rsidRPr="0031477B" w:rsidRDefault="005C2FC3"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V</w:t>
      </w:r>
      <w:r w:rsidR="00B84D80" w:rsidRPr="0031477B">
        <w:rPr>
          <w:b w:val="0"/>
          <w:lang w:val="en-US"/>
        </w:rPr>
        <w:t xml:space="preserve">alue </w:t>
      </w:r>
      <w:r w:rsidR="0094134F" w:rsidRPr="0031477B">
        <w:rPr>
          <w:b w:val="0"/>
          <w:lang w:val="en-US"/>
        </w:rPr>
        <w:t>E</w:t>
      </w:r>
      <w:r w:rsidRPr="0031477B">
        <w:rPr>
          <w:b w:val="0"/>
          <w:lang w:val="en-US"/>
        </w:rPr>
        <w:t>ngineering reports</w:t>
      </w:r>
    </w:p>
    <w:p w14:paraId="39CB2AD2" w14:textId="79D601D4" w:rsidR="0057131B" w:rsidRPr="0031477B" w:rsidRDefault="16432527"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 xml:space="preserve">Master Designs </w:t>
      </w:r>
    </w:p>
    <w:p w14:paraId="42368A76" w14:textId="0EB56DEB" w:rsidR="008F1EEA" w:rsidRPr="0031477B" w:rsidRDefault="16432527"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Land acqu</w:t>
      </w:r>
      <w:r w:rsidR="0051618F" w:rsidRPr="0031477B">
        <w:rPr>
          <w:b w:val="0"/>
          <w:lang w:val="en-US"/>
        </w:rPr>
        <w:t>i</w:t>
      </w:r>
      <w:r w:rsidRPr="0031477B">
        <w:rPr>
          <w:b w:val="0"/>
          <w:lang w:val="en-US"/>
        </w:rPr>
        <w:t xml:space="preserve">sition </w:t>
      </w:r>
      <w:r w:rsidR="00571372" w:rsidRPr="0031477B">
        <w:rPr>
          <w:b w:val="0"/>
          <w:lang w:val="en-US"/>
        </w:rPr>
        <w:t>plan</w:t>
      </w:r>
      <w:r w:rsidR="006F7911" w:rsidRPr="0031477B">
        <w:rPr>
          <w:b w:val="0"/>
          <w:lang w:val="en-US"/>
        </w:rPr>
        <w:t xml:space="preserve">s (where </w:t>
      </w:r>
      <w:r w:rsidR="00565E9C" w:rsidRPr="0031477B">
        <w:rPr>
          <w:b w:val="0"/>
          <w:lang w:val="en-US"/>
        </w:rPr>
        <w:t>necessary</w:t>
      </w:r>
      <w:r w:rsidR="006F7911" w:rsidRPr="0031477B">
        <w:rPr>
          <w:b w:val="0"/>
          <w:lang w:val="en-US"/>
        </w:rPr>
        <w:t>)</w:t>
      </w:r>
      <w:r w:rsidR="00B32599" w:rsidRPr="0031477B">
        <w:rPr>
          <w:b w:val="0"/>
          <w:lang w:val="en-US"/>
        </w:rPr>
        <w:t xml:space="preserve"> </w:t>
      </w:r>
    </w:p>
    <w:p w14:paraId="055090FA" w14:textId="706F2E12" w:rsidR="004B4009" w:rsidRPr="0031477B" w:rsidRDefault="004D15C1"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C</w:t>
      </w:r>
      <w:r w:rsidR="00604706" w:rsidRPr="0031477B">
        <w:rPr>
          <w:b w:val="0"/>
          <w:lang w:val="en-US"/>
        </w:rPr>
        <w:t xml:space="preserve">onceptual </w:t>
      </w:r>
      <w:r w:rsidR="00C9433A" w:rsidRPr="0031477B">
        <w:rPr>
          <w:b w:val="0"/>
          <w:lang w:val="en-US"/>
        </w:rPr>
        <w:t>design</w:t>
      </w:r>
      <w:r w:rsidR="00604706" w:rsidRPr="0031477B">
        <w:rPr>
          <w:b w:val="0"/>
          <w:lang w:val="en-US"/>
        </w:rPr>
        <w:t xml:space="preserve"> </w:t>
      </w:r>
    </w:p>
    <w:p w14:paraId="571147C6" w14:textId="77777777" w:rsidR="00AD0C25" w:rsidRPr="0031477B" w:rsidRDefault="16432527"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Detail Technical Designs</w:t>
      </w:r>
      <w:r w:rsidR="00AD0C25" w:rsidRPr="0031477B">
        <w:rPr>
          <w:b w:val="0"/>
          <w:lang w:val="en-US"/>
        </w:rPr>
        <w:t xml:space="preserve"> </w:t>
      </w:r>
    </w:p>
    <w:p w14:paraId="446C99C7" w14:textId="77777777" w:rsidR="00C712CB" w:rsidRPr="0031477B" w:rsidRDefault="00C712CB"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 xml:space="preserve">BIM models, data and documents according to EIR and BEP </w:t>
      </w:r>
    </w:p>
    <w:p w14:paraId="7F52990B" w14:textId="77777777" w:rsidR="00D6582B" w:rsidRPr="0031477B" w:rsidRDefault="16432527" w:rsidP="0083379F">
      <w:pPr>
        <w:pStyle w:val="3rdlevelheading"/>
        <w:numPr>
          <w:ilvl w:val="3"/>
          <w:numId w:val="28"/>
        </w:numPr>
        <w:tabs>
          <w:tab w:val="clear" w:pos="1928"/>
          <w:tab w:val="num" w:pos="1418"/>
        </w:tabs>
        <w:ind w:left="1418" w:hanging="425"/>
        <w:outlineLvl w:val="9"/>
        <w:rPr>
          <w:b w:val="0"/>
          <w:lang w:val="en-US"/>
        </w:rPr>
      </w:pPr>
      <w:r w:rsidRPr="0031477B">
        <w:rPr>
          <w:b w:val="0"/>
          <w:lang w:val="en-US"/>
        </w:rPr>
        <w:t>Building design in a minimum composition (MBP). Application for Construction Permits according to national law and inquiring technical conditions.</w:t>
      </w:r>
    </w:p>
    <w:p w14:paraId="7A0FFE09" w14:textId="22CA1F19" w:rsidR="005A1467" w:rsidRPr="0031477B" w:rsidRDefault="00CF709C" w:rsidP="00BA66C2">
      <w:pPr>
        <w:pStyle w:val="2ndlevelheading"/>
        <w:rPr>
          <w:lang w:val="en-US"/>
        </w:rPr>
      </w:pPr>
      <w:bookmarkStart w:id="2728" w:name="_Toc517697092"/>
      <w:bookmarkStart w:id="2729" w:name="_Toc519617048"/>
      <w:bookmarkStart w:id="2730" w:name="_Toc12966763"/>
      <w:bookmarkStart w:id="2731" w:name="_Toc511656767"/>
      <w:bookmarkStart w:id="2732" w:name="_Toc511658857"/>
      <w:bookmarkStart w:id="2733" w:name="_Toc511659497"/>
      <w:bookmarkStart w:id="2734" w:name="_Toc511659937"/>
      <w:bookmarkStart w:id="2735" w:name="_Toc511661257"/>
      <w:bookmarkStart w:id="2736" w:name="_Toc511663453"/>
      <w:bookmarkStart w:id="2737" w:name="_Toc511662635"/>
      <w:bookmarkStart w:id="2738" w:name="_Toc511663880"/>
      <w:bookmarkStart w:id="2739" w:name="_Toc511664356"/>
      <w:bookmarkStart w:id="2740" w:name="_Toc511813166"/>
      <w:bookmarkStart w:id="2741" w:name="_Toc512252305"/>
      <w:bookmarkStart w:id="2742" w:name="_Toc512602383"/>
      <w:bookmarkStart w:id="2743" w:name="_Toc512612570"/>
      <w:bookmarkStart w:id="2744" w:name="_Toc512602432"/>
      <w:bookmarkStart w:id="2745" w:name="_Toc512862506"/>
      <w:bookmarkStart w:id="2746" w:name="_Toc512863750"/>
      <w:bookmarkStart w:id="2747" w:name="_Toc512864436"/>
      <w:bookmarkStart w:id="2748" w:name="_Toc512864121"/>
      <w:bookmarkStart w:id="2749" w:name="_Toc513013800"/>
      <w:bookmarkStart w:id="2750" w:name="_Toc513013609"/>
      <w:bookmarkStart w:id="2751" w:name="_Toc513016434"/>
      <w:bookmarkStart w:id="2752" w:name="_Toc513016818"/>
      <w:bookmarkStart w:id="2753" w:name="_Toc513016690"/>
      <w:bookmarkStart w:id="2754" w:name="_Toc513018902"/>
      <w:bookmarkStart w:id="2755" w:name="_Toc513018966"/>
      <w:bookmarkStart w:id="2756" w:name="_Toc513019030"/>
      <w:bookmarkStart w:id="2757" w:name="_Toc513019510"/>
      <w:bookmarkStart w:id="2758" w:name="_Toc513019638"/>
      <w:bookmarkStart w:id="2759" w:name="_Toc513020810"/>
      <w:bookmarkStart w:id="2760" w:name="_Toc513021206"/>
      <w:bookmarkStart w:id="2761" w:name="_Toc513021707"/>
      <w:bookmarkStart w:id="2762" w:name="_Toc513022135"/>
      <w:bookmarkStart w:id="2763" w:name="_Toc513022796"/>
      <w:bookmarkStart w:id="2764" w:name="_Toc513023090"/>
      <w:bookmarkStart w:id="2765" w:name="_Toc513024467"/>
      <w:bookmarkStart w:id="2766" w:name="_Toc513025009"/>
      <w:bookmarkStart w:id="2767" w:name="_Toc513025954"/>
      <w:bookmarkStart w:id="2768" w:name="_Toc513449666"/>
      <w:bookmarkStart w:id="2769" w:name="_Toc513451310"/>
      <w:bookmarkStart w:id="2770" w:name="_Toc516219730"/>
      <w:bookmarkStart w:id="2771" w:name="_Toc516219787"/>
      <w:bookmarkStart w:id="2772" w:name="_Toc516222468"/>
      <w:bookmarkStart w:id="2773" w:name="_Toc516221930"/>
      <w:bookmarkStart w:id="2774" w:name="_Toc516226292"/>
      <w:bookmarkStart w:id="2775" w:name="_Toc516222778"/>
      <w:r w:rsidRPr="0031477B">
        <w:rPr>
          <w:lang w:val="en-US"/>
        </w:rPr>
        <w:t xml:space="preserve">Agreement </w:t>
      </w:r>
      <w:r w:rsidR="16432527" w:rsidRPr="0031477B">
        <w:rPr>
          <w:lang w:val="en-US"/>
        </w:rPr>
        <w:t>implementation process deliverables</w:t>
      </w:r>
      <w:bookmarkEnd w:id="2728"/>
      <w:bookmarkEnd w:id="2729"/>
      <w:bookmarkEnd w:id="2730"/>
      <w:r w:rsidR="16432527" w:rsidRPr="0031477B">
        <w:rPr>
          <w:lang w:val="en-US"/>
        </w:rPr>
        <w:t xml:space="preserve"> </w:t>
      </w:r>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p>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p w14:paraId="52919CA0" w14:textId="3F17BC60" w:rsidR="00B257ED" w:rsidRPr="0031477B" w:rsidRDefault="16432527" w:rsidP="00FB3546">
      <w:pPr>
        <w:pStyle w:val="3rdlevelheading"/>
        <w:outlineLvl w:val="9"/>
        <w:rPr>
          <w:b w:val="0"/>
          <w:lang w:val="en-US"/>
        </w:rPr>
      </w:pPr>
      <w:r w:rsidRPr="0031477B">
        <w:rPr>
          <w:b w:val="0"/>
          <w:lang w:val="en-US"/>
        </w:rPr>
        <w:t xml:space="preserve">The Consultant shall be responsible for the provision of the following </w:t>
      </w:r>
      <w:r w:rsidR="004312B2" w:rsidRPr="0031477B">
        <w:rPr>
          <w:b w:val="0"/>
          <w:lang w:val="en-US"/>
        </w:rPr>
        <w:t xml:space="preserve">Agreement </w:t>
      </w:r>
      <w:r w:rsidRPr="0031477B">
        <w:rPr>
          <w:b w:val="0"/>
          <w:lang w:val="en-US"/>
        </w:rPr>
        <w:t>implementation process deliverables:</w:t>
      </w:r>
    </w:p>
    <w:p w14:paraId="37327B9E" w14:textId="3AD10651" w:rsidR="00064158" w:rsidRPr="0031477B" w:rsidRDefault="16432527" w:rsidP="0083379F">
      <w:pPr>
        <w:pStyle w:val="3rdlevelheading"/>
        <w:numPr>
          <w:ilvl w:val="3"/>
          <w:numId w:val="29"/>
        </w:numPr>
        <w:tabs>
          <w:tab w:val="clear" w:pos="1928"/>
          <w:tab w:val="num" w:pos="1418"/>
        </w:tabs>
        <w:ind w:left="1418" w:hanging="425"/>
        <w:outlineLvl w:val="9"/>
        <w:rPr>
          <w:b w:val="0"/>
          <w:lang w:val="en-US"/>
        </w:rPr>
      </w:pPr>
      <w:r w:rsidRPr="0031477B">
        <w:rPr>
          <w:b w:val="0"/>
          <w:lang w:val="en-US"/>
        </w:rPr>
        <w:t>Inception report</w:t>
      </w:r>
    </w:p>
    <w:p w14:paraId="26C45C5A" w14:textId="025BE5AE" w:rsidR="00332DB8" w:rsidRPr="0031477B" w:rsidRDefault="00321E67" w:rsidP="0083379F">
      <w:pPr>
        <w:pStyle w:val="ListParagraph"/>
        <w:numPr>
          <w:ilvl w:val="3"/>
          <w:numId w:val="29"/>
        </w:numPr>
        <w:tabs>
          <w:tab w:val="clear" w:pos="1928"/>
          <w:tab w:val="num" w:pos="1418"/>
        </w:tabs>
        <w:ind w:left="1418" w:hanging="425"/>
        <w:rPr>
          <w:lang w:val="en-US"/>
        </w:rPr>
      </w:pPr>
      <w:proofErr w:type="spellStart"/>
      <w:r w:rsidRPr="0031477B">
        <w:rPr>
          <w:kern w:val="24"/>
          <w:lang w:val="en-US"/>
        </w:rPr>
        <w:t>Programme</w:t>
      </w:r>
      <w:proofErr w:type="spellEnd"/>
    </w:p>
    <w:p w14:paraId="26BD3FE8" w14:textId="2774088C" w:rsidR="008F1EEA" w:rsidRPr="0031477B" w:rsidRDefault="008F1EEA" w:rsidP="0083379F">
      <w:pPr>
        <w:pStyle w:val="ListParagraph"/>
        <w:numPr>
          <w:ilvl w:val="3"/>
          <w:numId w:val="29"/>
        </w:numPr>
        <w:tabs>
          <w:tab w:val="clear" w:pos="1928"/>
          <w:tab w:val="num" w:pos="1418"/>
        </w:tabs>
        <w:ind w:left="1418" w:hanging="425"/>
        <w:rPr>
          <w:lang w:val="en-US"/>
        </w:rPr>
      </w:pPr>
      <w:r w:rsidRPr="0031477B">
        <w:rPr>
          <w:kern w:val="24"/>
          <w:lang w:val="en-US"/>
        </w:rPr>
        <w:t>Design progress report (monthly)</w:t>
      </w:r>
      <w:r w:rsidR="00C8600B" w:rsidRPr="0031477B">
        <w:rPr>
          <w:kern w:val="24"/>
          <w:lang w:val="en-US"/>
        </w:rPr>
        <w:t xml:space="preserve"> </w:t>
      </w:r>
    </w:p>
    <w:p w14:paraId="2B6D87AA" w14:textId="67F53C3F" w:rsidR="008729EA" w:rsidRPr="0031477B" w:rsidRDefault="16432527" w:rsidP="0083379F">
      <w:pPr>
        <w:pStyle w:val="3rdlevelheading"/>
        <w:numPr>
          <w:ilvl w:val="3"/>
          <w:numId w:val="29"/>
        </w:numPr>
        <w:tabs>
          <w:tab w:val="clear" w:pos="1928"/>
          <w:tab w:val="num" w:pos="1418"/>
        </w:tabs>
        <w:ind w:left="1418" w:hanging="425"/>
        <w:outlineLvl w:val="9"/>
        <w:rPr>
          <w:b w:val="0"/>
          <w:lang w:val="en-US"/>
        </w:rPr>
      </w:pPr>
      <w:bookmarkStart w:id="2776" w:name="_Hlk511662037"/>
      <w:r w:rsidRPr="0031477B">
        <w:rPr>
          <w:b w:val="0"/>
          <w:lang w:val="en-US"/>
        </w:rPr>
        <w:t xml:space="preserve">Design Supervision </w:t>
      </w:r>
      <w:r w:rsidR="00565E9C" w:rsidRPr="0031477B">
        <w:rPr>
          <w:b w:val="0"/>
          <w:lang w:val="en-US"/>
        </w:rPr>
        <w:t>progress</w:t>
      </w:r>
      <w:r w:rsidR="00AA11D2" w:rsidRPr="0031477B">
        <w:rPr>
          <w:b w:val="0"/>
          <w:lang w:val="en-US"/>
        </w:rPr>
        <w:t xml:space="preserve"> </w:t>
      </w:r>
      <w:r w:rsidRPr="0031477B">
        <w:rPr>
          <w:b w:val="0"/>
          <w:lang w:val="en-US"/>
        </w:rPr>
        <w:t>report</w:t>
      </w:r>
    </w:p>
    <w:bookmarkEnd w:id="2776"/>
    <w:p w14:paraId="23FA5CF3" w14:textId="673F6A56" w:rsidR="0099154C" w:rsidRPr="0031477B" w:rsidRDefault="16432527" w:rsidP="0083379F">
      <w:pPr>
        <w:pStyle w:val="3rdlevelheading"/>
        <w:numPr>
          <w:ilvl w:val="3"/>
          <w:numId w:val="29"/>
        </w:numPr>
        <w:tabs>
          <w:tab w:val="clear" w:pos="1928"/>
          <w:tab w:val="num" w:pos="1418"/>
        </w:tabs>
        <w:ind w:left="1418" w:hanging="425"/>
        <w:outlineLvl w:val="9"/>
        <w:rPr>
          <w:b w:val="0"/>
          <w:lang w:val="en-US"/>
        </w:rPr>
      </w:pPr>
      <w:r w:rsidRPr="0031477B">
        <w:rPr>
          <w:b w:val="0"/>
          <w:lang w:val="en-US"/>
        </w:rPr>
        <w:t xml:space="preserve">Final report after completion of </w:t>
      </w:r>
      <w:r w:rsidR="005644B3" w:rsidRPr="0031477B">
        <w:rPr>
          <w:b w:val="0"/>
          <w:lang w:val="en-US"/>
        </w:rPr>
        <w:t>the Design Services</w:t>
      </w:r>
    </w:p>
    <w:p w14:paraId="56CCA819" w14:textId="06DF5EA1" w:rsidR="008729EA" w:rsidRPr="0031477B" w:rsidRDefault="0099154C" w:rsidP="0083379F">
      <w:pPr>
        <w:pStyle w:val="3rdlevelheading"/>
        <w:numPr>
          <w:ilvl w:val="3"/>
          <w:numId w:val="29"/>
        </w:numPr>
        <w:tabs>
          <w:tab w:val="clear" w:pos="1928"/>
          <w:tab w:val="num" w:pos="1418"/>
        </w:tabs>
        <w:ind w:left="1418" w:hanging="425"/>
        <w:outlineLvl w:val="9"/>
        <w:rPr>
          <w:b w:val="0"/>
          <w:lang w:val="en-US"/>
        </w:rPr>
      </w:pPr>
      <w:r w:rsidRPr="0031477B">
        <w:rPr>
          <w:b w:val="0"/>
          <w:lang w:val="en-US"/>
        </w:rPr>
        <w:t xml:space="preserve">Final report after completion of </w:t>
      </w:r>
      <w:r w:rsidR="005644B3" w:rsidRPr="0031477B">
        <w:rPr>
          <w:b w:val="0"/>
          <w:lang w:val="en-US"/>
        </w:rPr>
        <w:t xml:space="preserve">the </w:t>
      </w:r>
      <w:r w:rsidRPr="0031477B">
        <w:rPr>
          <w:b w:val="0"/>
          <w:lang w:val="en-US"/>
        </w:rPr>
        <w:t xml:space="preserve">Design Supervision </w:t>
      </w:r>
      <w:r w:rsidR="005644B3" w:rsidRPr="0031477B">
        <w:rPr>
          <w:b w:val="0"/>
          <w:lang w:val="en-US"/>
        </w:rPr>
        <w:t>S</w:t>
      </w:r>
      <w:r w:rsidRPr="0031477B">
        <w:rPr>
          <w:b w:val="0"/>
          <w:lang w:val="en-US"/>
        </w:rPr>
        <w:t>ervices</w:t>
      </w:r>
      <w:r w:rsidRPr="0031477B">
        <w:rPr>
          <w:rStyle w:val="CommentReference"/>
          <w:b w:val="0"/>
          <w:kern w:val="0"/>
          <w:lang w:val="en-US"/>
        </w:rPr>
        <w:t xml:space="preserve"> </w:t>
      </w:r>
    </w:p>
    <w:p w14:paraId="2198967E" w14:textId="77777777" w:rsidR="006F74FA" w:rsidRPr="0031477B" w:rsidRDefault="16432527" w:rsidP="0083379F">
      <w:pPr>
        <w:pStyle w:val="3rdlevelheading"/>
        <w:numPr>
          <w:ilvl w:val="3"/>
          <w:numId w:val="29"/>
        </w:numPr>
        <w:tabs>
          <w:tab w:val="clear" w:pos="1928"/>
          <w:tab w:val="num" w:pos="1418"/>
        </w:tabs>
        <w:ind w:left="1418" w:hanging="425"/>
        <w:outlineLvl w:val="9"/>
        <w:rPr>
          <w:b w:val="0"/>
          <w:lang w:val="en-US"/>
        </w:rPr>
      </w:pPr>
      <w:r w:rsidRPr="0031477B">
        <w:rPr>
          <w:b w:val="0"/>
          <w:lang w:val="en-US"/>
        </w:rPr>
        <w:t xml:space="preserve">Minutes of the meetings </w:t>
      </w:r>
    </w:p>
    <w:p w14:paraId="5918B48A" w14:textId="77777777" w:rsidR="00C71CC9" w:rsidRPr="0031477B" w:rsidRDefault="00C71CC9" w:rsidP="00FE1DC8">
      <w:pPr>
        <w:pStyle w:val="SLONormal"/>
        <w:rPr>
          <w:lang w:val="en-US"/>
        </w:rPr>
      </w:pPr>
    </w:p>
    <w:p w14:paraId="1FC4A071" w14:textId="058A0A13" w:rsidR="00CE496E" w:rsidRPr="0031477B" w:rsidRDefault="16432527" w:rsidP="00B6457B">
      <w:pPr>
        <w:pStyle w:val="2ndlevelheading"/>
        <w:rPr>
          <w:lang w:val="en-US"/>
        </w:rPr>
      </w:pPr>
      <w:bookmarkStart w:id="2777" w:name="_Toc510015364"/>
      <w:bookmarkStart w:id="2778" w:name="_Toc510018450"/>
      <w:bookmarkStart w:id="2779" w:name="_Toc509908732"/>
      <w:bookmarkStart w:id="2780" w:name="_Toc509911698"/>
      <w:bookmarkStart w:id="2781" w:name="_Toc509914999"/>
      <w:bookmarkStart w:id="2782" w:name="_Toc509921962"/>
      <w:bookmarkStart w:id="2783" w:name="_Toc509916299"/>
      <w:bookmarkStart w:id="2784" w:name="_Toc509922297"/>
      <w:bookmarkStart w:id="2785" w:name="_Toc509992781"/>
      <w:bookmarkStart w:id="2786" w:name="_Toc510018396"/>
      <w:bookmarkStart w:id="2787" w:name="_Toc510019258"/>
      <w:bookmarkStart w:id="2788" w:name="_Toc510019907"/>
      <w:bookmarkStart w:id="2789" w:name="_Toc510023600"/>
      <w:bookmarkStart w:id="2790" w:name="_Toc510023727"/>
      <w:bookmarkStart w:id="2791" w:name="_Toc510024088"/>
      <w:bookmarkStart w:id="2792" w:name="_Toc510024526"/>
      <w:bookmarkStart w:id="2793" w:name="_Toc510024472"/>
      <w:bookmarkStart w:id="2794" w:name="_Toc510025851"/>
      <w:bookmarkStart w:id="2795" w:name="_Toc510025797"/>
      <w:bookmarkStart w:id="2796" w:name="_Toc510028170"/>
      <w:bookmarkStart w:id="2797" w:name="_Toc510028764"/>
      <w:bookmarkStart w:id="2798" w:name="_Toc510028632"/>
      <w:bookmarkStart w:id="2799" w:name="_Toc510030781"/>
      <w:bookmarkStart w:id="2800" w:name="_Toc510031173"/>
      <w:bookmarkStart w:id="2801" w:name="_Toc510084665"/>
      <w:bookmarkStart w:id="2802" w:name="_Toc510940651"/>
      <w:bookmarkStart w:id="2803" w:name="_Toc510945059"/>
      <w:bookmarkStart w:id="2804" w:name="_Toc511139383"/>
      <w:bookmarkStart w:id="2805" w:name="_Toc511140252"/>
      <w:bookmarkStart w:id="2806" w:name="_Toc511140283"/>
      <w:bookmarkStart w:id="2807" w:name="_Toc511141037"/>
      <w:bookmarkStart w:id="2808" w:name="_Toc511140739"/>
      <w:bookmarkStart w:id="2809" w:name="_Toc511142899"/>
      <w:bookmarkStart w:id="2810" w:name="_Toc511144304"/>
      <w:bookmarkStart w:id="2811" w:name="_Toc511145637"/>
      <w:bookmarkStart w:id="2812" w:name="_Toc511145546"/>
      <w:bookmarkStart w:id="2813" w:name="_Toc511146646"/>
      <w:bookmarkStart w:id="2814" w:name="_Toc511210070"/>
      <w:bookmarkStart w:id="2815" w:name="_Toc511375662"/>
      <w:bookmarkStart w:id="2816" w:name="_Toc511375715"/>
      <w:bookmarkStart w:id="2817" w:name="_Toc511376260"/>
      <w:bookmarkStart w:id="2818" w:name="_Toc511376847"/>
      <w:bookmarkStart w:id="2819" w:name="_Toc511377523"/>
      <w:bookmarkStart w:id="2820" w:name="_Toc511377998"/>
      <w:bookmarkStart w:id="2821" w:name="_Toc511378106"/>
      <w:bookmarkStart w:id="2822" w:name="_Toc511378795"/>
      <w:bookmarkStart w:id="2823" w:name="_Toc511379190"/>
      <w:bookmarkStart w:id="2824" w:name="_Toc511378843"/>
      <w:bookmarkStart w:id="2825" w:name="_Toc511380005"/>
      <w:bookmarkStart w:id="2826" w:name="_Toc511380256"/>
      <w:bookmarkStart w:id="2827" w:name="_Toc511381465"/>
      <w:bookmarkStart w:id="2828" w:name="_Toc511383050"/>
      <w:bookmarkStart w:id="2829" w:name="_Toc511383368"/>
      <w:bookmarkStart w:id="2830" w:name="_Toc511383501"/>
      <w:bookmarkStart w:id="2831" w:name="_Toc511384120"/>
      <w:bookmarkStart w:id="2832" w:name="_Toc511384381"/>
      <w:bookmarkStart w:id="2833" w:name="_Toc511384263"/>
      <w:bookmarkStart w:id="2834" w:name="_Toc511656775"/>
      <w:bookmarkStart w:id="2835" w:name="_Toc511658865"/>
      <w:bookmarkStart w:id="2836" w:name="_Toc511659505"/>
      <w:bookmarkStart w:id="2837" w:name="_Toc511659945"/>
      <w:bookmarkStart w:id="2838" w:name="_Toc511661265"/>
      <w:bookmarkStart w:id="2839" w:name="_Toc511663461"/>
      <w:bookmarkStart w:id="2840" w:name="_Toc511662643"/>
      <w:bookmarkStart w:id="2841" w:name="_Toc511663888"/>
      <w:bookmarkStart w:id="2842" w:name="_Toc511664364"/>
      <w:bookmarkStart w:id="2843" w:name="_Toc511813174"/>
      <w:bookmarkStart w:id="2844" w:name="_Toc512252313"/>
      <w:bookmarkStart w:id="2845" w:name="_Toc512602391"/>
      <w:bookmarkStart w:id="2846" w:name="_Toc512612578"/>
      <w:bookmarkStart w:id="2847" w:name="_Toc512602440"/>
      <w:bookmarkStart w:id="2848" w:name="_Toc512862514"/>
      <w:bookmarkStart w:id="2849" w:name="_Toc512863758"/>
      <w:bookmarkStart w:id="2850" w:name="_Toc512864444"/>
      <w:bookmarkStart w:id="2851" w:name="_Toc512864129"/>
      <w:bookmarkStart w:id="2852" w:name="_Toc513013808"/>
      <w:bookmarkStart w:id="2853" w:name="_Toc513013617"/>
      <w:bookmarkStart w:id="2854" w:name="_Toc513016442"/>
      <w:bookmarkStart w:id="2855" w:name="_Toc513016826"/>
      <w:bookmarkStart w:id="2856" w:name="_Toc513016698"/>
      <w:bookmarkStart w:id="2857" w:name="_Toc513018910"/>
      <w:bookmarkStart w:id="2858" w:name="_Toc513018974"/>
      <w:bookmarkStart w:id="2859" w:name="_Toc513019038"/>
      <w:bookmarkStart w:id="2860" w:name="_Toc513019582"/>
      <w:bookmarkStart w:id="2861" w:name="_Toc513019646"/>
      <w:bookmarkStart w:id="2862" w:name="_Toc513020818"/>
      <w:bookmarkStart w:id="2863" w:name="_Toc513021214"/>
      <w:bookmarkStart w:id="2864" w:name="_Toc513021715"/>
      <w:bookmarkStart w:id="2865" w:name="_Toc513022143"/>
      <w:bookmarkStart w:id="2866" w:name="_Toc513023098"/>
      <w:bookmarkStart w:id="2867" w:name="_Toc513024475"/>
      <w:bookmarkStart w:id="2868" w:name="_Toc513025017"/>
      <w:bookmarkStart w:id="2869" w:name="_Toc513025962"/>
      <w:bookmarkStart w:id="2870" w:name="_Toc513449673"/>
      <w:bookmarkStart w:id="2871" w:name="_Toc513450990"/>
      <w:bookmarkStart w:id="2872" w:name="_Toc513451317"/>
      <w:bookmarkStart w:id="2873" w:name="_Toc516219737"/>
      <w:bookmarkStart w:id="2874" w:name="_Toc516219794"/>
      <w:bookmarkStart w:id="2875" w:name="_Toc516222475"/>
      <w:bookmarkStart w:id="2876" w:name="_Toc516221937"/>
      <w:bookmarkStart w:id="2877" w:name="_Toc516226299"/>
      <w:bookmarkStart w:id="2878" w:name="_Toc516222785"/>
      <w:bookmarkStart w:id="2879" w:name="_Toc517697099"/>
      <w:bookmarkStart w:id="2880" w:name="_Toc519617049"/>
      <w:bookmarkStart w:id="2881" w:name="_Toc12966764"/>
      <w:r w:rsidRPr="0031477B">
        <w:rPr>
          <w:lang w:val="en-US"/>
        </w:rPr>
        <w:t>Bill of quantities</w:t>
      </w:r>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p>
    <w:p w14:paraId="554BC84C" w14:textId="3B2F7133" w:rsidR="2FA4F10A" w:rsidRPr="0031477B" w:rsidRDefault="16432527" w:rsidP="00FB3546">
      <w:pPr>
        <w:pStyle w:val="3rdlevelheading"/>
        <w:outlineLvl w:val="9"/>
        <w:rPr>
          <w:b w:val="0"/>
          <w:lang w:val="en-US"/>
        </w:rPr>
      </w:pPr>
      <w:r w:rsidRPr="0031477B">
        <w:rPr>
          <w:b w:val="0"/>
          <w:lang w:val="en-US"/>
        </w:rPr>
        <w:lastRenderedPageBreak/>
        <w:t xml:space="preserve">A </w:t>
      </w:r>
      <w:r w:rsidR="003E3CDF" w:rsidRPr="0031477B">
        <w:rPr>
          <w:b w:val="0"/>
          <w:lang w:val="en-US"/>
        </w:rPr>
        <w:t>c</w:t>
      </w:r>
      <w:r w:rsidRPr="0031477B">
        <w:rPr>
          <w:b w:val="0"/>
          <w:lang w:val="en-US"/>
        </w:rPr>
        <w:t xml:space="preserve">lassification system for all elements and assets </w:t>
      </w:r>
      <w:r w:rsidR="00BD71A1" w:rsidRPr="0031477B">
        <w:rPr>
          <w:b w:val="0"/>
          <w:lang w:val="en-US"/>
        </w:rPr>
        <w:t xml:space="preserve">will </w:t>
      </w:r>
      <w:r w:rsidRPr="0031477B">
        <w:rPr>
          <w:b w:val="0"/>
          <w:lang w:val="en-US"/>
        </w:rPr>
        <w:t xml:space="preserve">be used by the </w:t>
      </w:r>
      <w:r w:rsidR="00BD71A1" w:rsidRPr="0031477B">
        <w:rPr>
          <w:b w:val="0"/>
          <w:lang w:val="en-US"/>
        </w:rPr>
        <w:t xml:space="preserve">Consultant </w:t>
      </w:r>
      <w:r w:rsidRPr="0031477B">
        <w:rPr>
          <w:b w:val="0"/>
          <w:lang w:val="en-US"/>
        </w:rPr>
        <w:t xml:space="preserve">in order to deliver the Bill of quantities. The requirements for the Classification system </w:t>
      </w:r>
      <w:r w:rsidR="00BD71A1" w:rsidRPr="0031477B">
        <w:rPr>
          <w:b w:val="0"/>
          <w:lang w:val="en-US"/>
        </w:rPr>
        <w:t>will</w:t>
      </w:r>
      <w:r w:rsidRPr="0031477B">
        <w:rPr>
          <w:b w:val="0"/>
          <w:lang w:val="en-US"/>
        </w:rPr>
        <w:t xml:space="preserve"> be described in the Design guidelines "Building Information Management (BIM) Employer’s Information Requirements".</w:t>
      </w:r>
    </w:p>
    <w:p w14:paraId="574FDCC1" w14:textId="3D78FB12" w:rsidR="3F3F3A9F" w:rsidRPr="0031477B" w:rsidRDefault="16432527" w:rsidP="00FB3546">
      <w:pPr>
        <w:pStyle w:val="3rdlevelheading"/>
        <w:outlineLvl w:val="9"/>
        <w:rPr>
          <w:b w:val="0"/>
          <w:lang w:val="en-US"/>
        </w:rPr>
      </w:pPr>
      <w:r w:rsidRPr="0031477B">
        <w:rPr>
          <w:b w:val="0"/>
          <w:lang w:val="en-US"/>
        </w:rPr>
        <w:t xml:space="preserve">The Bill of quantities needs to be delivered to the CDE in the required file formats. </w:t>
      </w:r>
      <w:r w:rsidR="00F2588A" w:rsidRPr="0031477B">
        <w:rPr>
          <w:b w:val="0"/>
          <w:lang w:val="en-US"/>
        </w:rPr>
        <w:t>In addition,</w:t>
      </w:r>
      <w:r w:rsidRPr="0031477B">
        <w:rPr>
          <w:b w:val="0"/>
          <w:lang w:val="en-US"/>
        </w:rPr>
        <w:t xml:space="preserve"> all files shall also be delivered in Excel, Word and PDF format. </w:t>
      </w:r>
    </w:p>
    <w:p w14:paraId="2DD4CD74" w14:textId="26167FC1" w:rsidR="368E8E5C" w:rsidRPr="0031477B" w:rsidRDefault="16432527" w:rsidP="00FB3546">
      <w:pPr>
        <w:pStyle w:val="3rdlevelheading"/>
        <w:outlineLvl w:val="9"/>
        <w:rPr>
          <w:b w:val="0"/>
          <w:lang w:val="en-US"/>
        </w:rPr>
      </w:pPr>
      <w:r w:rsidRPr="0031477B">
        <w:rPr>
          <w:b w:val="0"/>
          <w:lang w:val="en-US"/>
        </w:rPr>
        <w:t xml:space="preserve">The Consultant </w:t>
      </w:r>
      <w:r w:rsidR="00B00855" w:rsidRPr="0031477B">
        <w:rPr>
          <w:b w:val="0"/>
          <w:lang w:val="en-US"/>
        </w:rPr>
        <w:t>shall</w:t>
      </w:r>
      <w:r w:rsidRPr="0031477B">
        <w:rPr>
          <w:b w:val="0"/>
          <w:lang w:val="en-US"/>
        </w:rPr>
        <w:t xml:space="preserve"> deliver the Bill of quantities according to the requirements of each Countries legislation, laws, rules and standards.</w:t>
      </w:r>
    </w:p>
    <w:p w14:paraId="799E7E45" w14:textId="28DB2539" w:rsidR="00745EA6" w:rsidRPr="0031477B" w:rsidRDefault="16432527" w:rsidP="16432527">
      <w:pPr>
        <w:pStyle w:val="2ndlevelheading"/>
        <w:rPr>
          <w:rFonts w:ascii="Segoe UI" w:eastAsia="Segoe UI" w:hAnsi="Segoe UI" w:cs="Segoe UI"/>
          <w:lang w:val="en-US" w:eastAsia="en-GB"/>
        </w:rPr>
      </w:pPr>
      <w:bookmarkStart w:id="2882" w:name="_Toc516219739"/>
      <w:bookmarkStart w:id="2883" w:name="_Toc516219796"/>
      <w:bookmarkStart w:id="2884" w:name="_Toc516222477"/>
      <w:bookmarkStart w:id="2885" w:name="_Toc516221939"/>
      <w:bookmarkStart w:id="2886" w:name="_Toc516226301"/>
      <w:bookmarkStart w:id="2887" w:name="_Toc516222787"/>
      <w:bookmarkStart w:id="2888" w:name="_Toc517697101"/>
      <w:bookmarkStart w:id="2889" w:name="_Toc519617050"/>
      <w:bookmarkStart w:id="2890" w:name="_Toc12966765"/>
      <w:proofErr w:type="spellStart"/>
      <w:r w:rsidRPr="0031477B">
        <w:rPr>
          <w:lang w:val="en-US"/>
        </w:rPr>
        <w:t>Visual</w:t>
      </w:r>
      <w:r w:rsidRPr="0031477B">
        <w:rPr>
          <w:lang w:val="en-US" w:eastAsia="en-GB"/>
        </w:rPr>
        <w:t>isation</w:t>
      </w:r>
      <w:proofErr w:type="spellEnd"/>
      <w:r w:rsidRPr="0031477B">
        <w:rPr>
          <w:lang w:val="en-US" w:eastAsia="en-GB"/>
        </w:rPr>
        <w:t xml:space="preserve"> of technical solutions</w:t>
      </w:r>
      <w:bookmarkEnd w:id="2882"/>
      <w:bookmarkEnd w:id="2883"/>
      <w:bookmarkEnd w:id="2884"/>
      <w:bookmarkEnd w:id="2885"/>
      <w:bookmarkEnd w:id="2886"/>
      <w:bookmarkEnd w:id="2887"/>
      <w:bookmarkEnd w:id="2888"/>
      <w:bookmarkEnd w:id="2889"/>
      <w:bookmarkEnd w:id="2890"/>
    </w:p>
    <w:p w14:paraId="74B9FE83" w14:textId="482FDADE" w:rsidR="00B20AEA" w:rsidRPr="0031477B" w:rsidRDefault="000E2CDC" w:rsidP="00FB3546">
      <w:pPr>
        <w:pStyle w:val="3rdlevelheading"/>
        <w:outlineLvl w:val="9"/>
        <w:rPr>
          <w:b w:val="0"/>
          <w:lang w:val="en-US" w:eastAsia="en-GB"/>
        </w:rPr>
      </w:pPr>
      <w:r w:rsidRPr="0031477B">
        <w:rPr>
          <w:b w:val="0"/>
          <w:lang w:val="en-US" w:eastAsia="en-GB"/>
        </w:rPr>
        <w:t>The Consultant</w:t>
      </w:r>
      <w:r w:rsidR="00AF1642" w:rsidRPr="0031477B">
        <w:rPr>
          <w:b w:val="0"/>
          <w:lang w:val="en-US" w:eastAsia="en-GB"/>
        </w:rPr>
        <w:t xml:space="preserve">, </w:t>
      </w:r>
      <w:r w:rsidR="00E67CD8" w:rsidRPr="0031477B">
        <w:rPr>
          <w:b w:val="0"/>
          <w:lang w:val="en-US" w:eastAsia="en-GB"/>
        </w:rPr>
        <w:t>after agreement with the</w:t>
      </w:r>
      <w:r w:rsidR="00AF1642" w:rsidRPr="0031477B">
        <w:rPr>
          <w:b w:val="0"/>
          <w:lang w:val="en-US" w:eastAsia="en-GB"/>
        </w:rPr>
        <w:t xml:space="preserve"> Client</w:t>
      </w:r>
      <w:r w:rsidR="0011325E" w:rsidRPr="0031477B">
        <w:rPr>
          <w:b w:val="0"/>
          <w:lang w:val="en-US" w:eastAsia="en-GB"/>
        </w:rPr>
        <w:t xml:space="preserve"> on the scope and content</w:t>
      </w:r>
      <w:r w:rsidR="00AF1642" w:rsidRPr="0031477B">
        <w:rPr>
          <w:b w:val="0"/>
          <w:lang w:val="en-US" w:eastAsia="en-GB"/>
        </w:rPr>
        <w:t>,</w:t>
      </w:r>
      <w:r w:rsidRPr="0031477B">
        <w:rPr>
          <w:b w:val="0"/>
          <w:lang w:val="en-US" w:eastAsia="en-GB"/>
        </w:rPr>
        <w:t xml:space="preserve"> shall prepare the </w:t>
      </w:r>
      <w:proofErr w:type="spellStart"/>
      <w:r w:rsidRPr="0031477B">
        <w:rPr>
          <w:b w:val="0"/>
          <w:lang w:val="en-US"/>
        </w:rPr>
        <w:t>visualisation</w:t>
      </w:r>
      <w:proofErr w:type="spellEnd"/>
      <w:r w:rsidR="0006781A" w:rsidRPr="0031477B">
        <w:rPr>
          <w:b w:val="0"/>
          <w:lang w:val="en-US" w:eastAsia="en-GB"/>
        </w:rPr>
        <w:t xml:space="preserve"> data </w:t>
      </w:r>
      <w:r w:rsidR="004A3DAD" w:rsidRPr="0031477B">
        <w:rPr>
          <w:b w:val="0"/>
          <w:lang w:val="en-US" w:eastAsia="en-GB"/>
        </w:rPr>
        <w:t xml:space="preserve">set </w:t>
      </w:r>
      <w:r w:rsidR="0006781A" w:rsidRPr="0031477B">
        <w:rPr>
          <w:b w:val="0"/>
          <w:lang w:val="en-US" w:eastAsia="en-GB"/>
        </w:rPr>
        <w:t xml:space="preserve">for every Value </w:t>
      </w:r>
      <w:r w:rsidR="0094134F" w:rsidRPr="0031477B">
        <w:rPr>
          <w:b w:val="0"/>
          <w:lang w:val="en-US" w:eastAsia="en-GB"/>
        </w:rPr>
        <w:t>E</w:t>
      </w:r>
      <w:r w:rsidR="0006781A" w:rsidRPr="0031477B">
        <w:rPr>
          <w:b w:val="0"/>
          <w:lang w:val="en-US" w:eastAsia="en-GB"/>
        </w:rPr>
        <w:t>ngineering option</w:t>
      </w:r>
      <w:r w:rsidR="004A3DAD" w:rsidRPr="0031477B">
        <w:rPr>
          <w:b w:val="0"/>
          <w:lang w:val="en-US" w:eastAsia="en-GB"/>
        </w:rPr>
        <w:t xml:space="preserve"> and 2 </w:t>
      </w:r>
      <w:proofErr w:type="spellStart"/>
      <w:r w:rsidR="004A3DAD" w:rsidRPr="0031477B">
        <w:rPr>
          <w:b w:val="0"/>
          <w:lang w:val="en-US" w:eastAsia="en-GB"/>
        </w:rPr>
        <w:t>visualisation</w:t>
      </w:r>
      <w:proofErr w:type="spellEnd"/>
      <w:r w:rsidR="004A3DAD" w:rsidRPr="0031477B">
        <w:rPr>
          <w:b w:val="0"/>
          <w:lang w:val="en-US" w:eastAsia="en-GB"/>
        </w:rPr>
        <w:t xml:space="preserve"> data sets for </w:t>
      </w:r>
      <w:r w:rsidR="00AF1642" w:rsidRPr="0031477B">
        <w:rPr>
          <w:b w:val="0"/>
          <w:lang w:val="en-US" w:eastAsia="en-GB"/>
        </w:rPr>
        <w:t>every Design priority section</w:t>
      </w:r>
      <w:r w:rsidR="0006781A" w:rsidRPr="0031477B">
        <w:rPr>
          <w:b w:val="0"/>
          <w:lang w:val="en-US" w:eastAsia="en-GB"/>
        </w:rPr>
        <w:t xml:space="preserve">. </w:t>
      </w:r>
    </w:p>
    <w:p w14:paraId="505F1D31" w14:textId="3D0D1863" w:rsidR="00453B23" w:rsidRPr="0031477B" w:rsidRDefault="00547CB1" w:rsidP="00FB3546">
      <w:pPr>
        <w:pStyle w:val="3rdlevelheading"/>
        <w:outlineLvl w:val="9"/>
        <w:rPr>
          <w:rFonts w:eastAsia="Segoe UI" w:cs="Segoe UI"/>
          <w:b w:val="0"/>
          <w:lang w:val="en-US" w:eastAsia="en-GB"/>
        </w:rPr>
      </w:pPr>
      <w:r w:rsidRPr="0031477B">
        <w:rPr>
          <w:b w:val="0"/>
          <w:lang w:val="en-US" w:eastAsia="en-GB"/>
        </w:rPr>
        <w:t>The Consultant shall follow t</w:t>
      </w:r>
      <w:r w:rsidR="00AF1642" w:rsidRPr="0031477B">
        <w:rPr>
          <w:b w:val="0"/>
          <w:lang w:val="en-US" w:eastAsia="en-GB"/>
        </w:rPr>
        <w:t xml:space="preserve">he </w:t>
      </w:r>
      <w:r w:rsidRPr="0031477B">
        <w:rPr>
          <w:b w:val="0"/>
          <w:lang w:val="en-US" w:eastAsia="en-GB"/>
        </w:rPr>
        <w:t>following</w:t>
      </w:r>
      <w:r w:rsidR="00AF1642" w:rsidRPr="0031477B">
        <w:rPr>
          <w:b w:val="0"/>
          <w:lang w:val="en-US" w:eastAsia="en-GB"/>
        </w:rPr>
        <w:t xml:space="preserve"> </w:t>
      </w:r>
      <w:r w:rsidR="0011325E" w:rsidRPr="0031477B">
        <w:rPr>
          <w:b w:val="0"/>
          <w:lang w:val="en-US" w:eastAsia="en-GB"/>
        </w:rPr>
        <w:t xml:space="preserve">minimal </w:t>
      </w:r>
      <w:r w:rsidR="16432527" w:rsidRPr="0031477B">
        <w:rPr>
          <w:b w:val="0"/>
          <w:lang w:val="en-US" w:eastAsia="en-GB"/>
        </w:rPr>
        <w:t xml:space="preserve">requirements and guidelines for the </w:t>
      </w:r>
      <w:r w:rsidR="00E67CD8" w:rsidRPr="0031477B">
        <w:rPr>
          <w:b w:val="0"/>
          <w:lang w:val="en-US" w:eastAsia="en-GB"/>
        </w:rPr>
        <w:t>preparation</w:t>
      </w:r>
      <w:r w:rsidR="16432527" w:rsidRPr="0031477B">
        <w:rPr>
          <w:b w:val="0"/>
          <w:lang w:val="en-US" w:eastAsia="en-GB"/>
        </w:rPr>
        <w:t xml:space="preserve"> of the </w:t>
      </w:r>
      <w:proofErr w:type="spellStart"/>
      <w:r w:rsidRPr="0031477B">
        <w:rPr>
          <w:b w:val="0"/>
          <w:lang w:val="en-US" w:eastAsia="en-GB"/>
        </w:rPr>
        <w:t>visualisation</w:t>
      </w:r>
      <w:proofErr w:type="spellEnd"/>
      <w:r w:rsidRPr="0031477B">
        <w:rPr>
          <w:b w:val="0"/>
          <w:lang w:val="en-US" w:eastAsia="en-GB"/>
        </w:rPr>
        <w:t xml:space="preserve"> data set</w:t>
      </w:r>
      <w:r w:rsidR="16432527" w:rsidRPr="0031477B">
        <w:rPr>
          <w:b w:val="0"/>
          <w:lang w:val="en-US" w:eastAsia="en-GB"/>
        </w:rPr>
        <w:t>:</w:t>
      </w:r>
    </w:p>
    <w:p w14:paraId="45DF7FCF" w14:textId="79950369"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Overview of the planned alignment and landscape situation including orthophotos;</w:t>
      </w:r>
    </w:p>
    <w:p w14:paraId="2A36F9A6" w14:textId="64B0D60B"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A flyover video of full design section shall be created showing the administrative municipality, town and city borders including a 360-degree flyover of most interesting and meaningful point-type construction objects;</w:t>
      </w:r>
    </w:p>
    <w:p w14:paraId="1A1419CB" w14:textId="6F104A6C"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Detailed and realistic render of 100 m wide corridor along the track alignment axis;</w:t>
      </w:r>
    </w:p>
    <w:p w14:paraId="102E34F9" w14:textId="3F667CFE"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 xml:space="preserve">500 m - 1 km on both sides of the track of simplified surrounding terrain including forest areas, buildings, bodies of water (e.g. rivers or lakes), high voltage lines and other </w:t>
      </w:r>
      <w:r w:rsidR="002A07E5" w:rsidRPr="0031477B">
        <w:rPr>
          <w:lang w:val="en-US" w:eastAsia="en-GB"/>
        </w:rPr>
        <w:t>meaningful</w:t>
      </w:r>
      <w:r w:rsidRPr="0031477B">
        <w:rPr>
          <w:lang w:val="en-US" w:eastAsia="en-GB"/>
        </w:rPr>
        <w:t xml:space="preserve"> landmarks;</w:t>
      </w:r>
    </w:p>
    <w:p w14:paraId="57B2FF16" w14:textId="361B95AE"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Designed and existing bridges, viaducts, tunnels, eco-ducts, roads and other ecosystems;</w:t>
      </w:r>
    </w:p>
    <w:p w14:paraId="08F0C58A" w14:textId="002B3F08"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 xml:space="preserve">Designed </w:t>
      </w:r>
      <w:proofErr w:type="spellStart"/>
      <w:r w:rsidR="00CE7632" w:rsidRPr="0031477B">
        <w:rPr>
          <w:lang w:val="en-US" w:eastAsia="en-GB"/>
        </w:rPr>
        <w:t>noice</w:t>
      </w:r>
      <w:proofErr w:type="spellEnd"/>
      <w:r w:rsidR="00CE7632" w:rsidRPr="0031477B">
        <w:rPr>
          <w:lang w:val="en-US" w:eastAsia="en-GB"/>
        </w:rPr>
        <w:t xml:space="preserve"> </w:t>
      </w:r>
      <w:r w:rsidRPr="0031477B">
        <w:rPr>
          <w:lang w:val="en-US" w:eastAsia="en-GB"/>
        </w:rPr>
        <w:t>barriers, fences, electric cables, catenary posts, lighting equipment;</w:t>
      </w:r>
    </w:p>
    <w:p w14:paraId="17D6EABE" w14:textId="41520E2E"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Designed underground utilities shall be represented by using a cross section cut at several places of the design section;</w:t>
      </w:r>
    </w:p>
    <w:p w14:paraId="2AF849ED" w14:textId="03F6E4D0"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Moving passenger and freight (where applicable) train models;</w:t>
      </w:r>
    </w:p>
    <w:p w14:paraId="1238C6D7" w14:textId="31B4BAD5"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Segoe UI,Times New Roman" w:eastAsia="Segoe UI,Times New Roman" w:hAnsi="Segoe UI,Times New Roman" w:cs="Segoe UI,Times New Roman"/>
          <w:lang w:val="en-US" w:eastAsia="en-GB"/>
        </w:rPr>
      </w:pPr>
      <w:r w:rsidRPr="0031477B">
        <w:rPr>
          <w:lang w:val="en-US" w:eastAsia="en-GB"/>
        </w:rPr>
        <w:t>Moving existing train and road vehicles, if applicable - In situations if the designed alignment corridor crosses or comes near (up to 3 km from alignment axis) to the existing train or road infrastructure;</w:t>
      </w:r>
    </w:p>
    <w:p w14:paraId="2730F35C" w14:textId="6FBFB4C8" w:rsidR="00453B23" w:rsidRPr="0031477B" w:rsidRDefault="16432527" w:rsidP="0083379F">
      <w:pPr>
        <w:pStyle w:val="ListParagraph"/>
        <w:numPr>
          <w:ilvl w:val="0"/>
          <w:numId w:val="47"/>
        </w:numPr>
        <w:shd w:val="clear" w:color="auto" w:fill="FFFFFF" w:themeFill="background1"/>
        <w:spacing w:after="0" w:line="240" w:lineRule="auto"/>
        <w:jc w:val="left"/>
        <w:rPr>
          <w:rFonts w:ascii="Calibri,Times New Roman" w:eastAsia="Calibri,Times New Roman" w:hAnsi="Calibri,Times New Roman" w:cs="Calibri,Times New Roman"/>
          <w:lang w:val="en-US" w:eastAsia="en-GB"/>
        </w:rPr>
      </w:pPr>
      <w:r w:rsidRPr="0031477B">
        <w:rPr>
          <w:lang w:val="en-US" w:eastAsia="en-GB"/>
        </w:rPr>
        <w:t xml:space="preserve">All the graphics, texts or numbers used in the video must align with visual identity of the project and must be agreed with </w:t>
      </w:r>
      <w:r w:rsidR="0031689C" w:rsidRPr="0031477B">
        <w:rPr>
          <w:lang w:val="en-US" w:eastAsia="en-GB"/>
        </w:rPr>
        <w:t xml:space="preserve">the </w:t>
      </w:r>
      <w:r w:rsidRPr="0031477B">
        <w:rPr>
          <w:lang w:val="en-US" w:eastAsia="en-GB"/>
        </w:rPr>
        <w:t>Client;</w:t>
      </w:r>
    </w:p>
    <w:p w14:paraId="1BF4CE51" w14:textId="57F4865A" w:rsidR="00453B23" w:rsidRPr="0031477B" w:rsidRDefault="16432527" w:rsidP="0083379F">
      <w:pPr>
        <w:pStyle w:val="ListParagraph"/>
        <w:numPr>
          <w:ilvl w:val="0"/>
          <w:numId w:val="47"/>
        </w:numPr>
        <w:shd w:val="clear" w:color="auto" w:fill="FFFFFF" w:themeFill="background1"/>
        <w:spacing w:after="0" w:line="240" w:lineRule="auto"/>
        <w:jc w:val="left"/>
        <w:rPr>
          <w:rFonts w:ascii="Calibri,Times New Roman" w:eastAsia="Calibri,Times New Roman" w:hAnsi="Calibri,Times New Roman" w:cs="Calibri,Times New Roman"/>
          <w:lang w:val="en-US" w:eastAsia="en-GB"/>
        </w:rPr>
      </w:pPr>
      <w:r w:rsidRPr="0031477B">
        <w:rPr>
          <w:lang w:val="en-US" w:eastAsia="en-GB"/>
        </w:rPr>
        <w:t>Technical specifications of the video:</w:t>
      </w:r>
    </w:p>
    <w:p w14:paraId="199BAE41" w14:textId="2A8F74E5"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Calibri,Times New Roman" w:eastAsia="Calibri,Times New Roman" w:hAnsi="Calibri,Times New Roman" w:cs="Calibri,Times New Roman"/>
          <w:lang w:val="en-US" w:eastAsia="en-GB"/>
        </w:rPr>
      </w:pPr>
      <w:r w:rsidRPr="0031477B">
        <w:rPr>
          <w:lang w:val="en-US" w:eastAsia="en-GB"/>
        </w:rPr>
        <w:t>Resolution: 1920x1080px</w:t>
      </w:r>
    </w:p>
    <w:p w14:paraId="0478A944" w14:textId="41B935B0"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Calibri,Times New Roman" w:eastAsia="Calibri,Times New Roman" w:hAnsi="Calibri,Times New Roman" w:cs="Calibri,Times New Roman"/>
          <w:lang w:val="en-US" w:eastAsia="en-GB"/>
        </w:rPr>
      </w:pPr>
      <w:r w:rsidRPr="0031477B">
        <w:rPr>
          <w:lang w:val="en-US" w:eastAsia="en-GB"/>
        </w:rPr>
        <w:t>File format: *.MP4 or *.MOV (encoded using H.264 codec for the best quality/file size ratio)</w:t>
      </w:r>
    </w:p>
    <w:p w14:paraId="24024B47" w14:textId="27B8C9E4" w:rsidR="00453B23" w:rsidRPr="0031477B" w:rsidRDefault="16432527" w:rsidP="0083379F">
      <w:pPr>
        <w:pStyle w:val="ListParagraph"/>
        <w:numPr>
          <w:ilvl w:val="0"/>
          <w:numId w:val="48"/>
        </w:numPr>
        <w:shd w:val="clear" w:color="auto" w:fill="FFFFFF" w:themeFill="background1"/>
        <w:spacing w:after="0" w:line="240" w:lineRule="auto"/>
        <w:ind w:left="1134"/>
        <w:jc w:val="left"/>
        <w:rPr>
          <w:rFonts w:ascii="Calibri,Times New Roman" w:eastAsia="Calibri,Times New Roman" w:hAnsi="Calibri,Times New Roman" w:cs="Calibri,Times New Roman"/>
          <w:lang w:val="en-US" w:eastAsia="en-GB"/>
        </w:rPr>
      </w:pPr>
      <w:r w:rsidRPr="0031477B">
        <w:rPr>
          <w:lang w:val="en-US" w:eastAsia="en-GB"/>
        </w:rPr>
        <w:t>At least 25 fps</w:t>
      </w:r>
    </w:p>
    <w:p w14:paraId="5AAC8CEE" w14:textId="18F9C828" w:rsidR="00DD0E2D" w:rsidRPr="0031477B" w:rsidRDefault="16432527" w:rsidP="00A364D8">
      <w:pPr>
        <w:pStyle w:val="1stlevelheading"/>
        <w:rPr>
          <w:lang w:val="en-US"/>
        </w:rPr>
      </w:pPr>
      <w:bookmarkStart w:id="2891" w:name="_Toc510940655"/>
      <w:bookmarkStart w:id="2892" w:name="_Toc510945063"/>
      <w:bookmarkStart w:id="2893" w:name="_Toc511139387"/>
      <w:bookmarkStart w:id="2894" w:name="_Toc511140256"/>
      <w:bookmarkStart w:id="2895" w:name="_Toc511140287"/>
      <w:bookmarkStart w:id="2896" w:name="_Toc511141041"/>
      <w:bookmarkStart w:id="2897" w:name="_Toc511140743"/>
      <w:bookmarkStart w:id="2898" w:name="_Toc511142903"/>
      <w:bookmarkStart w:id="2899" w:name="_Toc511144308"/>
      <w:bookmarkStart w:id="2900" w:name="_Toc511145641"/>
      <w:bookmarkStart w:id="2901" w:name="_Toc511145550"/>
      <w:bookmarkStart w:id="2902" w:name="_Toc511146650"/>
      <w:bookmarkStart w:id="2903" w:name="_Toc511210074"/>
      <w:bookmarkStart w:id="2904" w:name="_Toc511375666"/>
      <w:bookmarkStart w:id="2905" w:name="_Toc511375719"/>
      <w:bookmarkStart w:id="2906" w:name="_Toc511376264"/>
      <w:bookmarkStart w:id="2907" w:name="_Toc511376851"/>
      <w:bookmarkStart w:id="2908" w:name="_Toc511377527"/>
      <w:bookmarkStart w:id="2909" w:name="_Toc511378004"/>
      <w:bookmarkStart w:id="2910" w:name="_Toc511378110"/>
      <w:bookmarkStart w:id="2911" w:name="_Toc511378799"/>
      <w:bookmarkStart w:id="2912" w:name="_Toc511379194"/>
      <w:bookmarkStart w:id="2913" w:name="_Toc511378847"/>
      <w:bookmarkStart w:id="2914" w:name="_Toc511380009"/>
      <w:bookmarkStart w:id="2915" w:name="_Toc511380260"/>
      <w:bookmarkStart w:id="2916" w:name="_Toc511381469"/>
      <w:bookmarkStart w:id="2917" w:name="_Toc511383054"/>
      <w:bookmarkStart w:id="2918" w:name="_Toc511383372"/>
      <w:bookmarkStart w:id="2919" w:name="_Toc511383505"/>
      <w:bookmarkStart w:id="2920" w:name="_Toc511384124"/>
      <w:bookmarkStart w:id="2921" w:name="_Toc511384385"/>
      <w:bookmarkStart w:id="2922" w:name="_Toc511384267"/>
      <w:bookmarkStart w:id="2923" w:name="_Toc511656779"/>
      <w:bookmarkStart w:id="2924" w:name="_Toc511658869"/>
      <w:bookmarkStart w:id="2925" w:name="_Toc511659509"/>
      <w:bookmarkStart w:id="2926" w:name="_Toc511659949"/>
      <w:bookmarkStart w:id="2927" w:name="_Toc511661269"/>
      <w:bookmarkStart w:id="2928" w:name="_Toc511663465"/>
      <w:bookmarkStart w:id="2929" w:name="_Toc511662647"/>
      <w:bookmarkStart w:id="2930" w:name="_Toc511663892"/>
      <w:bookmarkStart w:id="2931" w:name="_Toc511664368"/>
      <w:bookmarkStart w:id="2932" w:name="_Toc511813178"/>
      <w:bookmarkStart w:id="2933" w:name="_Toc512252317"/>
      <w:bookmarkStart w:id="2934" w:name="_Toc512602395"/>
      <w:bookmarkStart w:id="2935" w:name="_Toc512612582"/>
      <w:bookmarkStart w:id="2936" w:name="_Toc512602444"/>
      <w:bookmarkStart w:id="2937" w:name="_Toc512862518"/>
      <w:bookmarkStart w:id="2938" w:name="_Toc512863762"/>
      <w:bookmarkStart w:id="2939" w:name="_Toc512864448"/>
      <w:bookmarkStart w:id="2940" w:name="_Toc512864133"/>
      <w:bookmarkStart w:id="2941" w:name="_Toc513013812"/>
      <w:bookmarkStart w:id="2942" w:name="_Toc513013621"/>
      <w:bookmarkStart w:id="2943" w:name="_Toc513016446"/>
      <w:bookmarkStart w:id="2944" w:name="_Toc513016830"/>
      <w:bookmarkStart w:id="2945" w:name="_Toc513016702"/>
      <w:bookmarkStart w:id="2946" w:name="_Toc513018914"/>
      <w:bookmarkStart w:id="2947" w:name="_Toc513018978"/>
      <w:bookmarkStart w:id="2948" w:name="_Toc513019042"/>
      <w:bookmarkStart w:id="2949" w:name="_Toc513019586"/>
      <w:bookmarkStart w:id="2950" w:name="_Toc513019650"/>
      <w:bookmarkStart w:id="2951" w:name="_Toc513020822"/>
      <w:bookmarkStart w:id="2952" w:name="_Toc513021218"/>
      <w:bookmarkStart w:id="2953" w:name="_Toc513021719"/>
      <w:bookmarkStart w:id="2954" w:name="_Toc513022147"/>
      <w:bookmarkStart w:id="2955" w:name="_Toc513023102"/>
      <w:bookmarkStart w:id="2956" w:name="_Toc513024479"/>
      <w:bookmarkStart w:id="2957" w:name="_Toc513025021"/>
      <w:bookmarkStart w:id="2958" w:name="_Toc513025966"/>
      <w:bookmarkStart w:id="2959" w:name="_Toc513449675"/>
      <w:bookmarkStart w:id="2960" w:name="_Toc513451321"/>
      <w:bookmarkStart w:id="2961" w:name="_Toc516219740"/>
      <w:bookmarkStart w:id="2962" w:name="_Toc516219797"/>
      <w:bookmarkStart w:id="2963" w:name="_Toc516222478"/>
      <w:bookmarkStart w:id="2964" w:name="_Toc516221940"/>
      <w:bookmarkStart w:id="2965" w:name="_Toc516226302"/>
      <w:bookmarkStart w:id="2966" w:name="_Toc516222788"/>
      <w:bookmarkStart w:id="2967" w:name="_Toc517697102"/>
      <w:bookmarkStart w:id="2968" w:name="_Toc519617051"/>
      <w:bookmarkStart w:id="2969" w:name="_Toc12966766"/>
      <w:r w:rsidRPr="0031477B">
        <w:rPr>
          <w:lang w:val="en-US"/>
        </w:rPr>
        <w:t>Design Supervision process</w:t>
      </w:r>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p>
    <w:p w14:paraId="28A75F2E" w14:textId="08C57EE9" w:rsidR="00DD0E2D" w:rsidRPr="0031477B" w:rsidRDefault="00B11852" w:rsidP="00FB3546">
      <w:pPr>
        <w:pStyle w:val="3rdlevelheading"/>
        <w:outlineLvl w:val="9"/>
        <w:rPr>
          <w:b w:val="0"/>
          <w:lang w:val="en-US"/>
        </w:rPr>
      </w:pPr>
      <w:r w:rsidRPr="0031477B">
        <w:rPr>
          <w:b w:val="0"/>
          <w:lang w:val="en-US"/>
        </w:rPr>
        <w:t xml:space="preserve">The Consultant shall ensure </w:t>
      </w:r>
      <w:r w:rsidR="001A4D58" w:rsidRPr="0031477B">
        <w:rPr>
          <w:b w:val="0"/>
          <w:lang w:val="en-US"/>
        </w:rPr>
        <w:t xml:space="preserve">the </w:t>
      </w:r>
      <w:r w:rsidR="16432527" w:rsidRPr="0031477B">
        <w:rPr>
          <w:b w:val="0"/>
          <w:lang w:val="en-US"/>
        </w:rPr>
        <w:t xml:space="preserve">Design </w:t>
      </w:r>
      <w:r w:rsidR="001A4D58" w:rsidRPr="0031477B">
        <w:rPr>
          <w:b w:val="0"/>
          <w:lang w:val="en-US"/>
        </w:rPr>
        <w:t>S</w:t>
      </w:r>
      <w:r w:rsidR="16432527" w:rsidRPr="0031477B">
        <w:rPr>
          <w:b w:val="0"/>
          <w:lang w:val="en-US"/>
        </w:rPr>
        <w:t xml:space="preserve">upervision </w:t>
      </w:r>
      <w:r w:rsidR="001A4D58" w:rsidRPr="0031477B">
        <w:rPr>
          <w:b w:val="0"/>
          <w:lang w:val="en-US"/>
        </w:rPr>
        <w:t>S</w:t>
      </w:r>
      <w:r w:rsidRPr="0031477B">
        <w:rPr>
          <w:b w:val="0"/>
          <w:lang w:val="en-US"/>
        </w:rPr>
        <w:t xml:space="preserve">ervices </w:t>
      </w:r>
      <w:r w:rsidR="16432527" w:rsidRPr="0031477B">
        <w:rPr>
          <w:b w:val="0"/>
          <w:lang w:val="en-US"/>
        </w:rPr>
        <w:t xml:space="preserve">for the Design sections with the involvement of the </w:t>
      </w:r>
      <w:r w:rsidR="00C86799" w:rsidRPr="0031477B">
        <w:rPr>
          <w:b w:val="0"/>
          <w:lang w:val="en-US"/>
        </w:rPr>
        <w:t>expert</w:t>
      </w:r>
      <w:r w:rsidR="001B256D" w:rsidRPr="0031477B">
        <w:rPr>
          <w:b w:val="0"/>
          <w:lang w:val="en-US"/>
        </w:rPr>
        <w:t>s</w:t>
      </w:r>
      <w:r w:rsidR="00C86799" w:rsidRPr="0031477B">
        <w:rPr>
          <w:b w:val="0"/>
          <w:lang w:val="en-US"/>
        </w:rPr>
        <w:t xml:space="preserve"> </w:t>
      </w:r>
      <w:r w:rsidR="001B256D" w:rsidRPr="0031477B">
        <w:rPr>
          <w:b w:val="0"/>
          <w:lang w:val="en-US"/>
        </w:rPr>
        <w:t>responsible</w:t>
      </w:r>
      <w:r w:rsidR="00C86799" w:rsidRPr="0031477B">
        <w:rPr>
          <w:b w:val="0"/>
          <w:lang w:val="en-US"/>
        </w:rPr>
        <w:t xml:space="preserve"> in </w:t>
      </w:r>
      <w:r w:rsidR="00F179C0" w:rsidRPr="0031477B">
        <w:rPr>
          <w:b w:val="0"/>
          <w:lang w:val="en-US"/>
        </w:rPr>
        <w:t xml:space="preserve">the </w:t>
      </w:r>
      <w:r w:rsidR="00156837" w:rsidRPr="0031477B">
        <w:rPr>
          <w:b w:val="0"/>
          <w:lang w:val="en-US"/>
        </w:rPr>
        <w:t>D</w:t>
      </w:r>
      <w:r w:rsidR="00C86799" w:rsidRPr="0031477B">
        <w:rPr>
          <w:b w:val="0"/>
          <w:lang w:val="en-US"/>
        </w:rPr>
        <w:t xml:space="preserve">esign </w:t>
      </w:r>
      <w:r w:rsidR="00156837" w:rsidRPr="0031477B">
        <w:rPr>
          <w:b w:val="0"/>
          <w:lang w:val="en-US"/>
        </w:rPr>
        <w:t>S</w:t>
      </w:r>
      <w:r w:rsidR="00C86799" w:rsidRPr="0031477B">
        <w:rPr>
          <w:b w:val="0"/>
          <w:lang w:val="en-US"/>
        </w:rPr>
        <w:t>ervices</w:t>
      </w:r>
      <w:r w:rsidR="001B256D" w:rsidRPr="0031477B">
        <w:rPr>
          <w:b w:val="0"/>
          <w:lang w:val="en-US"/>
        </w:rPr>
        <w:t>.</w:t>
      </w:r>
      <w:r w:rsidR="16432527" w:rsidRPr="0031477B">
        <w:rPr>
          <w:b w:val="0"/>
          <w:lang w:val="en-US"/>
        </w:rPr>
        <w:t xml:space="preserve"> The Consultant shall carry out </w:t>
      </w:r>
      <w:r w:rsidR="005C0367" w:rsidRPr="0031477B">
        <w:rPr>
          <w:b w:val="0"/>
          <w:lang w:val="en-US"/>
        </w:rPr>
        <w:t xml:space="preserve">the </w:t>
      </w:r>
      <w:r w:rsidR="000F2754" w:rsidRPr="0031477B">
        <w:rPr>
          <w:b w:val="0"/>
          <w:lang w:val="en-US"/>
        </w:rPr>
        <w:t xml:space="preserve">Design </w:t>
      </w:r>
      <w:r w:rsidR="005C0367" w:rsidRPr="0031477B">
        <w:rPr>
          <w:b w:val="0"/>
          <w:lang w:val="en-US"/>
        </w:rPr>
        <w:t>S</w:t>
      </w:r>
      <w:r w:rsidR="16432527" w:rsidRPr="0031477B">
        <w:rPr>
          <w:b w:val="0"/>
          <w:lang w:val="en-US"/>
        </w:rPr>
        <w:t xml:space="preserve">upervision </w:t>
      </w:r>
      <w:r w:rsidR="005C0367" w:rsidRPr="0031477B">
        <w:rPr>
          <w:b w:val="0"/>
          <w:lang w:val="en-US"/>
        </w:rPr>
        <w:t>S</w:t>
      </w:r>
      <w:r w:rsidR="00A34F2D" w:rsidRPr="0031477B">
        <w:rPr>
          <w:b w:val="0"/>
          <w:lang w:val="en-US"/>
        </w:rPr>
        <w:t xml:space="preserve">ervices </w:t>
      </w:r>
      <w:r w:rsidR="16432527" w:rsidRPr="0031477B">
        <w:rPr>
          <w:b w:val="0"/>
          <w:lang w:val="en-US"/>
        </w:rPr>
        <w:t xml:space="preserve">for all sections /construction objects/construction permits in accordance with </w:t>
      </w:r>
      <w:r w:rsidR="00EE7DE9" w:rsidRPr="0031477B">
        <w:rPr>
          <w:b w:val="0"/>
          <w:lang w:val="en-US"/>
        </w:rPr>
        <w:t>Country’s c</w:t>
      </w:r>
      <w:r w:rsidR="16432527" w:rsidRPr="0031477B">
        <w:rPr>
          <w:b w:val="0"/>
          <w:lang w:val="en-US"/>
        </w:rPr>
        <w:t>onstruction legislation and these Technical Specifications.</w:t>
      </w:r>
      <w:r w:rsidR="002E007E" w:rsidRPr="0031477B">
        <w:rPr>
          <w:b w:val="0"/>
          <w:lang w:val="en-US"/>
        </w:rPr>
        <w:t xml:space="preserve"> </w:t>
      </w:r>
      <w:r w:rsidR="005C0367" w:rsidRPr="0031477B">
        <w:rPr>
          <w:b w:val="0"/>
          <w:lang w:val="en-US"/>
        </w:rPr>
        <w:t xml:space="preserve">The </w:t>
      </w:r>
      <w:r w:rsidR="00A34F2D" w:rsidRPr="0031477B">
        <w:rPr>
          <w:b w:val="0"/>
          <w:lang w:val="en-US"/>
        </w:rPr>
        <w:t xml:space="preserve">Design </w:t>
      </w:r>
      <w:r w:rsidR="003356FB" w:rsidRPr="0031477B">
        <w:rPr>
          <w:b w:val="0"/>
          <w:lang w:val="en-US"/>
        </w:rPr>
        <w:t>S</w:t>
      </w:r>
      <w:r w:rsidR="00A34F2D" w:rsidRPr="0031477B">
        <w:rPr>
          <w:b w:val="0"/>
          <w:lang w:val="en-US"/>
        </w:rPr>
        <w:t xml:space="preserve">upervision </w:t>
      </w:r>
      <w:r w:rsidR="003356FB" w:rsidRPr="0031477B">
        <w:rPr>
          <w:b w:val="0"/>
          <w:lang w:val="en-US"/>
        </w:rPr>
        <w:t>S</w:t>
      </w:r>
      <w:r w:rsidR="00A34F2D" w:rsidRPr="0031477B">
        <w:rPr>
          <w:b w:val="0"/>
          <w:lang w:val="en-US"/>
        </w:rPr>
        <w:t xml:space="preserve">ervices </w:t>
      </w:r>
      <w:r w:rsidR="002E007E" w:rsidRPr="0031477B">
        <w:rPr>
          <w:b w:val="0"/>
          <w:lang w:val="en-US"/>
        </w:rPr>
        <w:t>include</w:t>
      </w:r>
      <w:r w:rsidR="00AB4AE4" w:rsidRPr="0031477B">
        <w:rPr>
          <w:b w:val="0"/>
          <w:lang w:val="en-US"/>
        </w:rPr>
        <w:t>s</w:t>
      </w:r>
      <w:r w:rsidR="008A092B" w:rsidRPr="0031477B">
        <w:rPr>
          <w:b w:val="0"/>
          <w:lang w:val="en-US"/>
        </w:rPr>
        <w:t xml:space="preserve"> supervision of cultural heritage objects’ design </w:t>
      </w:r>
      <w:r w:rsidR="003356FB" w:rsidRPr="0031477B">
        <w:rPr>
          <w:b w:val="0"/>
          <w:lang w:val="en-US"/>
        </w:rPr>
        <w:t xml:space="preserve">(reconstruction) </w:t>
      </w:r>
      <w:r w:rsidR="00AB4AE4" w:rsidRPr="0031477B">
        <w:rPr>
          <w:b w:val="0"/>
          <w:lang w:val="en-US"/>
        </w:rPr>
        <w:t>implementation in accordance with Country’s legislation.</w:t>
      </w:r>
    </w:p>
    <w:p w14:paraId="3079D526" w14:textId="3E7D9B3B" w:rsidR="007C6E93" w:rsidRPr="0031477B" w:rsidRDefault="007C6E93" w:rsidP="00FB3546">
      <w:pPr>
        <w:pStyle w:val="3rdlevelheading"/>
        <w:outlineLvl w:val="9"/>
        <w:rPr>
          <w:b w:val="0"/>
          <w:lang w:val="en-US"/>
        </w:rPr>
      </w:pPr>
      <w:r w:rsidRPr="0031477B">
        <w:rPr>
          <w:b w:val="0"/>
          <w:lang w:val="en-US"/>
        </w:rPr>
        <w:t xml:space="preserve">The Consultant shall </w:t>
      </w:r>
      <w:r w:rsidR="000C7184" w:rsidRPr="0031477B">
        <w:rPr>
          <w:b w:val="0"/>
          <w:lang w:val="en-US"/>
        </w:rPr>
        <w:t xml:space="preserve">provide the </w:t>
      </w:r>
      <w:r w:rsidR="006318A5" w:rsidRPr="0031477B">
        <w:rPr>
          <w:b w:val="0"/>
          <w:lang w:val="en-US"/>
        </w:rPr>
        <w:t>Design supervision</w:t>
      </w:r>
      <w:r w:rsidR="000C7184" w:rsidRPr="0031477B">
        <w:rPr>
          <w:b w:val="0"/>
          <w:lang w:val="en-US"/>
        </w:rPr>
        <w:t xml:space="preserve"> reports </w:t>
      </w:r>
      <w:r w:rsidR="0014320B" w:rsidRPr="0031477B">
        <w:rPr>
          <w:b w:val="0"/>
          <w:lang w:val="en-US"/>
        </w:rPr>
        <w:t>to the Client.</w:t>
      </w:r>
      <w:r w:rsidR="00B26C5D" w:rsidRPr="0031477B">
        <w:rPr>
          <w:b w:val="0"/>
          <w:lang w:val="en-US"/>
        </w:rPr>
        <w:t xml:space="preserve"> The Consultant shall coordinate </w:t>
      </w:r>
      <w:r w:rsidR="003F3C9A" w:rsidRPr="0031477B">
        <w:rPr>
          <w:b w:val="0"/>
          <w:lang w:val="en-US"/>
        </w:rPr>
        <w:t xml:space="preserve">with the Client </w:t>
      </w:r>
      <w:r w:rsidR="00B26C5D" w:rsidRPr="0031477B">
        <w:rPr>
          <w:b w:val="0"/>
          <w:lang w:val="en-US"/>
        </w:rPr>
        <w:t xml:space="preserve">the decisions taken </w:t>
      </w:r>
      <w:r w:rsidR="003F3C9A" w:rsidRPr="0031477B">
        <w:rPr>
          <w:b w:val="0"/>
          <w:lang w:val="en-US"/>
        </w:rPr>
        <w:t xml:space="preserve">by the Consultant </w:t>
      </w:r>
      <w:r w:rsidR="00B26C5D" w:rsidRPr="0031477B">
        <w:rPr>
          <w:b w:val="0"/>
          <w:lang w:val="en-US"/>
        </w:rPr>
        <w:t xml:space="preserve">during the Design </w:t>
      </w:r>
      <w:r w:rsidR="003356FB" w:rsidRPr="0031477B">
        <w:rPr>
          <w:b w:val="0"/>
          <w:lang w:val="en-US"/>
        </w:rPr>
        <w:t>S</w:t>
      </w:r>
      <w:r w:rsidR="00B26C5D" w:rsidRPr="0031477B">
        <w:rPr>
          <w:b w:val="0"/>
          <w:lang w:val="en-US"/>
        </w:rPr>
        <w:t xml:space="preserve">upervision </w:t>
      </w:r>
      <w:r w:rsidR="003356FB" w:rsidRPr="0031477B">
        <w:rPr>
          <w:b w:val="0"/>
          <w:lang w:val="en-US"/>
        </w:rPr>
        <w:t>S</w:t>
      </w:r>
      <w:r w:rsidR="00B26C5D" w:rsidRPr="0031477B">
        <w:rPr>
          <w:b w:val="0"/>
          <w:lang w:val="en-US"/>
        </w:rPr>
        <w:t>ervice</w:t>
      </w:r>
      <w:r w:rsidR="003356FB" w:rsidRPr="0031477B">
        <w:rPr>
          <w:b w:val="0"/>
          <w:lang w:val="en-US"/>
        </w:rPr>
        <w:t>s</w:t>
      </w:r>
      <w:r w:rsidR="00B26C5D" w:rsidRPr="0031477B">
        <w:rPr>
          <w:b w:val="0"/>
          <w:lang w:val="en-US"/>
        </w:rPr>
        <w:t xml:space="preserve"> provision. </w:t>
      </w:r>
      <w:r w:rsidR="0086064D" w:rsidRPr="0031477B">
        <w:rPr>
          <w:b w:val="0"/>
          <w:lang w:val="en-US"/>
        </w:rPr>
        <w:t>The Consul</w:t>
      </w:r>
      <w:r w:rsidR="00C04D50" w:rsidRPr="0031477B">
        <w:rPr>
          <w:b w:val="0"/>
          <w:lang w:val="en-US"/>
        </w:rPr>
        <w:t>t</w:t>
      </w:r>
      <w:r w:rsidR="0086064D" w:rsidRPr="0031477B">
        <w:rPr>
          <w:b w:val="0"/>
          <w:lang w:val="en-US"/>
        </w:rPr>
        <w:t xml:space="preserve">ant shall agree with the Client </w:t>
      </w:r>
      <w:r w:rsidR="00430E60" w:rsidRPr="0031477B">
        <w:rPr>
          <w:b w:val="0"/>
          <w:lang w:val="en-US"/>
        </w:rPr>
        <w:t xml:space="preserve">the approval of variation orders </w:t>
      </w:r>
      <w:r w:rsidR="00B518BE" w:rsidRPr="0031477B">
        <w:rPr>
          <w:b w:val="0"/>
          <w:lang w:val="en-US"/>
        </w:rPr>
        <w:t xml:space="preserve">being issued during </w:t>
      </w:r>
      <w:r w:rsidR="00430E60" w:rsidRPr="0031477B">
        <w:rPr>
          <w:b w:val="0"/>
          <w:lang w:val="en-US"/>
        </w:rPr>
        <w:t xml:space="preserve">the </w:t>
      </w:r>
      <w:r w:rsidR="00B518BE" w:rsidRPr="0031477B">
        <w:rPr>
          <w:b w:val="0"/>
          <w:lang w:val="en-US"/>
        </w:rPr>
        <w:t>construction process.</w:t>
      </w:r>
    </w:p>
    <w:p w14:paraId="37FB1D96" w14:textId="5689791E" w:rsidR="00DD0E2D" w:rsidRPr="0031477B" w:rsidRDefault="16432527" w:rsidP="00FB3546">
      <w:pPr>
        <w:pStyle w:val="3rdlevelheading"/>
        <w:outlineLvl w:val="9"/>
        <w:rPr>
          <w:b w:val="0"/>
          <w:lang w:val="en-US"/>
        </w:rPr>
      </w:pPr>
      <w:r w:rsidRPr="0031477B">
        <w:rPr>
          <w:b w:val="0"/>
          <w:lang w:val="en-US"/>
        </w:rPr>
        <w:t xml:space="preserve">The Consultant is responsible for construction site visits according </w:t>
      </w:r>
      <w:r w:rsidR="00B16C9C" w:rsidRPr="0031477B">
        <w:rPr>
          <w:b w:val="0"/>
          <w:lang w:val="en-US"/>
        </w:rPr>
        <w:t xml:space="preserve">to the </w:t>
      </w:r>
      <w:proofErr w:type="spellStart"/>
      <w:r w:rsidR="00B16C9C" w:rsidRPr="0031477B">
        <w:rPr>
          <w:b w:val="0"/>
          <w:lang w:val="en-US"/>
        </w:rPr>
        <w:t>programme</w:t>
      </w:r>
      <w:proofErr w:type="spellEnd"/>
      <w:r w:rsidR="00B16C9C" w:rsidRPr="0031477B">
        <w:rPr>
          <w:b w:val="0"/>
          <w:lang w:val="en-US"/>
        </w:rPr>
        <w:t xml:space="preserve"> </w:t>
      </w:r>
      <w:r w:rsidR="001E4A2E" w:rsidRPr="0031477B">
        <w:rPr>
          <w:b w:val="0"/>
          <w:lang w:val="en-US"/>
        </w:rPr>
        <w:t xml:space="preserve">of the </w:t>
      </w:r>
      <w:r w:rsidR="00725E32" w:rsidRPr="0031477B">
        <w:rPr>
          <w:b w:val="0"/>
          <w:lang w:val="en-US"/>
        </w:rPr>
        <w:t xml:space="preserve">Design </w:t>
      </w:r>
      <w:r w:rsidR="00E2502F" w:rsidRPr="0031477B">
        <w:rPr>
          <w:b w:val="0"/>
          <w:lang w:val="en-US"/>
        </w:rPr>
        <w:t>S</w:t>
      </w:r>
      <w:r w:rsidR="00725E32" w:rsidRPr="0031477B">
        <w:rPr>
          <w:b w:val="0"/>
          <w:lang w:val="en-US"/>
        </w:rPr>
        <w:t xml:space="preserve">upervision </w:t>
      </w:r>
      <w:r w:rsidR="00E2502F" w:rsidRPr="0031477B">
        <w:rPr>
          <w:b w:val="0"/>
          <w:lang w:val="en-US"/>
        </w:rPr>
        <w:t>S</w:t>
      </w:r>
      <w:r w:rsidR="00725E32" w:rsidRPr="0031477B">
        <w:rPr>
          <w:b w:val="0"/>
          <w:lang w:val="en-US"/>
        </w:rPr>
        <w:t>ervice</w:t>
      </w:r>
      <w:r w:rsidR="00D10B71" w:rsidRPr="0031477B">
        <w:rPr>
          <w:b w:val="0"/>
          <w:lang w:val="en-US"/>
        </w:rPr>
        <w:t>s</w:t>
      </w:r>
      <w:r w:rsidRPr="0031477B">
        <w:rPr>
          <w:b w:val="0"/>
          <w:lang w:val="en-US"/>
        </w:rPr>
        <w:t>, to ensure work and material quality standards and each construction site survey shall be entered in the author’s supervision journal</w:t>
      </w:r>
      <w:r w:rsidR="00A66D43" w:rsidRPr="0031477B">
        <w:rPr>
          <w:b w:val="0"/>
          <w:lang w:val="en-US"/>
        </w:rPr>
        <w:t>.</w:t>
      </w:r>
      <w:r w:rsidRPr="0031477B">
        <w:rPr>
          <w:b w:val="0"/>
          <w:lang w:val="en-US"/>
        </w:rPr>
        <w:t xml:space="preserve"> Consultant is not obliged to perform construction supervision according </w:t>
      </w:r>
      <w:r w:rsidR="002E1A1D" w:rsidRPr="0031477B">
        <w:rPr>
          <w:b w:val="0"/>
          <w:lang w:val="en-US"/>
        </w:rPr>
        <w:t xml:space="preserve">Country’s </w:t>
      </w:r>
      <w:r w:rsidRPr="0031477B">
        <w:rPr>
          <w:b w:val="0"/>
          <w:lang w:val="en-US"/>
        </w:rPr>
        <w:t>legal acts.</w:t>
      </w:r>
    </w:p>
    <w:p w14:paraId="37AACDF9" w14:textId="0D7A07BE" w:rsidR="00DD0E2D" w:rsidRPr="0031477B" w:rsidRDefault="16432527" w:rsidP="00FB3546">
      <w:pPr>
        <w:pStyle w:val="3rdlevelheading"/>
        <w:outlineLvl w:val="9"/>
        <w:rPr>
          <w:b w:val="0"/>
          <w:lang w:val="en-US"/>
        </w:rPr>
      </w:pPr>
      <w:r w:rsidRPr="0031477B">
        <w:rPr>
          <w:b w:val="0"/>
          <w:lang w:val="en-US"/>
        </w:rPr>
        <w:t>The Consultant shall attend construction work consultations and construction site meetings at the time coordinated with the Client representatives. The meetings shall be attended by specialists requested by Client and according implemented construction activities. It is planned that construction site meetings will take place once per week at weekly meetings and monthly meetings</w:t>
      </w:r>
      <w:r w:rsidR="00164C58" w:rsidRPr="0031477B">
        <w:rPr>
          <w:b w:val="0"/>
          <w:lang w:val="en-US"/>
        </w:rPr>
        <w:t>.</w:t>
      </w:r>
    </w:p>
    <w:p w14:paraId="2EAC9210" w14:textId="3C54EB9D" w:rsidR="00DD0E2D" w:rsidRPr="0031477B" w:rsidRDefault="16432527" w:rsidP="00FB3546">
      <w:pPr>
        <w:pStyle w:val="3rdlevelheading"/>
        <w:outlineLvl w:val="9"/>
        <w:rPr>
          <w:b w:val="0"/>
          <w:lang w:val="en-US"/>
        </w:rPr>
      </w:pPr>
      <w:r w:rsidRPr="0031477B">
        <w:rPr>
          <w:b w:val="0"/>
          <w:lang w:val="en-US"/>
        </w:rPr>
        <w:lastRenderedPageBreak/>
        <w:t>The Consultant, without request of the additional compensation, shall attend construction site also outside normal working hours</w:t>
      </w:r>
      <w:r w:rsidR="00177617" w:rsidRPr="0031477B">
        <w:rPr>
          <w:b w:val="0"/>
          <w:lang w:val="en-US"/>
        </w:rPr>
        <w:t>. T</w:t>
      </w:r>
      <w:r w:rsidRPr="0031477B">
        <w:rPr>
          <w:b w:val="0"/>
          <w:lang w:val="en-US"/>
        </w:rPr>
        <w:t xml:space="preserve">he Client shall inform on the technical reasons of the visit. </w:t>
      </w:r>
    </w:p>
    <w:p w14:paraId="2D6C4A07" w14:textId="31762955" w:rsidR="00DD0E2D" w:rsidRPr="0031477B" w:rsidRDefault="16432527" w:rsidP="00FB3546">
      <w:pPr>
        <w:pStyle w:val="3rdlevelheading"/>
        <w:outlineLvl w:val="9"/>
        <w:rPr>
          <w:b w:val="0"/>
          <w:lang w:val="en-US"/>
        </w:rPr>
      </w:pPr>
      <w:r w:rsidRPr="0031477B">
        <w:rPr>
          <w:b w:val="0"/>
          <w:lang w:val="en-US"/>
        </w:rPr>
        <w:t xml:space="preserve">The Consultant shall carry out </w:t>
      </w:r>
      <w:r w:rsidR="00B60CFD" w:rsidRPr="0031477B">
        <w:rPr>
          <w:b w:val="0"/>
          <w:lang w:val="en-US"/>
        </w:rPr>
        <w:t xml:space="preserve">the corrections of </w:t>
      </w:r>
      <w:r w:rsidR="00725E32" w:rsidRPr="0031477B">
        <w:rPr>
          <w:b w:val="0"/>
          <w:lang w:val="en-US"/>
        </w:rPr>
        <w:t xml:space="preserve">design </w:t>
      </w:r>
      <w:r w:rsidR="00B60CFD" w:rsidRPr="0031477B">
        <w:rPr>
          <w:b w:val="0"/>
          <w:lang w:val="en-US"/>
        </w:rPr>
        <w:t xml:space="preserve">errors </w:t>
      </w:r>
      <w:r w:rsidRPr="0031477B">
        <w:rPr>
          <w:b w:val="0"/>
          <w:lang w:val="en-US"/>
        </w:rPr>
        <w:t xml:space="preserve">during the course of the construction works, without additional compensation. The Consultant undertakes to inform the Client in writing immediately about the discovery of any deviation from the design. The Consultant shall carry out the necessary DTD modifications and additional technical solutions with the approval of the Client and/or Affected party and/or NoBo and/or </w:t>
      </w:r>
      <w:r w:rsidR="00A0704D" w:rsidRPr="0031477B">
        <w:rPr>
          <w:b w:val="0"/>
          <w:lang w:val="en-US"/>
        </w:rPr>
        <w:t>d</w:t>
      </w:r>
      <w:r w:rsidRPr="0031477B">
        <w:rPr>
          <w:b w:val="0"/>
          <w:lang w:val="en-US"/>
        </w:rPr>
        <w:t xml:space="preserve">esign expertise and/or building authority as applicable in a fastest possible manner and format, so that construction works could progress without or minimum delays. For instance, issue approved/signed modified DTD drawings with hand corrections or CAD standard format drawings (DWG and DGN etc.) and then within 2 </w:t>
      </w:r>
      <w:r w:rsidR="002A07E5" w:rsidRPr="0031477B">
        <w:rPr>
          <w:b w:val="0"/>
          <w:lang w:val="en-US"/>
        </w:rPr>
        <w:t>weeks’ time</w:t>
      </w:r>
      <w:r w:rsidRPr="0031477B">
        <w:rPr>
          <w:b w:val="0"/>
          <w:lang w:val="en-US"/>
        </w:rPr>
        <w:t xml:space="preserve"> respectively integrate in the BIM. The Consultant shall propose and agree the modification procedure with the Client, before start of the construction works. </w:t>
      </w:r>
      <w:r w:rsidR="00C04252" w:rsidRPr="0031477B">
        <w:rPr>
          <w:b w:val="0"/>
          <w:lang w:val="en-US"/>
        </w:rPr>
        <w:t xml:space="preserve">The files </w:t>
      </w:r>
      <w:r w:rsidR="00933E04" w:rsidRPr="0031477B">
        <w:rPr>
          <w:b w:val="0"/>
          <w:lang w:val="en-US"/>
        </w:rPr>
        <w:t>shall</w:t>
      </w:r>
      <w:r w:rsidR="00584284" w:rsidRPr="0031477B">
        <w:rPr>
          <w:b w:val="0"/>
          <w:lang w:val="en-US"/>
        </w:rPr>
        <w:t xml:space="preserve"> be provided to Client in editable formats (DWG, DGN, etc.).</w:t>
      </w:r>
    </w:p>
    <w:p w14:paraId="2E60BCB2" w14:textId="77777777" w:rsidR="00DD0E2D" w:rsidRPr="0031477B" w:rsidRDefault="16432527" w:rsidP="00FB3546">
      <w:pPr>
        <w:pStyle w:val="3rdlevelheading"/>
        <w:outlineLvl w:val="9"/>
        <w:rPr>
          <w:b w:val="0"/>
          <w:lang w:val="en-US"/>
        </w:rPr>
      </w:pPr>
      <w:r w:rsidRPr="0031477B">
        <w:rPr>
          <w:b w:val="0"/>
          <w:lang w:val="en-US"/>
        </w:rPr>
        <w:t>The Consultant shall carry out changes or corrections of the MD and/or DTD without additional compensation if the need arises due to mistake or nonconformity in the DTD or other fault or inaction of the Consultant. In such cases the Consultant ensures repeat technical assessment of the DTD, approvals in the state and municipal institutions, building authority (if needed) on its own expenses and without Agreement extension.</w:t>
      </w:r>
    </w:p>
    <w:p w14:paraId="5033BD73" w14:textId="2914531F" w:rsidR="00DD0E2D" w:rsidRPr="0031477B" w:rsidRDefault="16432527" w:rsidP="00FB3546">
      <w:pPr>
        <w:pStyle w:val="3rdlevelheading"/>
        <w:outlineLvl w:val="9"/>
        <w:rPr>
          <w:b w:val="0"/>
          <w:lang w:val="en-US"/>
        </w:rPr>
      </w:pPr>
      <w:r w:rsidRPr="0031477B">
        <w:rPr>
          <w:b w:val="0"/>
          <w:lang w:val="en-US"/>
        </w:rPr>
        <w:t xml:space="preserve">The Consultant shall ensure conformity with the DTD during </w:t>
      </w:r>
      <w:r w:rsidR="002A07E5" w:rsidRPr="0031477B">
        <w:rPr>
          <w:b w:val="0"/>
          <w:lang w:val="en-US"/>
        </w:rPr>
        <w:t>commissioning</w:t>
      </w:r>
      <w:r w:rsidRPr="0031477B">
        <w:rPr>
          <w:b w:val="0"/>
          <w:lang w:val="en-US"/>
        </w:rPr>
        <w:t xml:space="preserve"> completed construction works within the scope of the Designer’s responsibility.</w:t>
      </w:r>
    </w:p>
    <w:p w14:paraId="6BF7B4E0" w14:textId="3B5131CC" w:rsidR="00DD0E2D" w:rsidRPr="0031477B" w:rsidRDefault="16432527" w:rsidP="00FB3546">
      <w:pPr>
        <w:pStyle w:val="3rdlevelheading"/>
        <w:outlineLvl w:val="9"/>
        <w:rPr>
          <w:b w:val="0"/>
          <w:lang w:val="en-US"/>
        </w:rPr>
      </w:pPr>
      <w:r w:rsidRPr="0031477B">
        <w:rPr>
          <w:b w:val="0"/>
          <w:lang w:val="en-US"/>
        </w:rPr>
        <w:t>The Consultant shall check building structures, technological and other equipment, construction products and materials compliance with the DTD and the Designer shall not to allow inappropriate building constructions, technological and other equipment, construction products and materials utilization if those don’t comply with the DTD. Consultant shall consult Client on current issues and, if necessary, provide additional instructions to deliver details</w:t>
      </w:r>
      <w:r w:rsidR="00DD05AB" w:rsidRPr="0031477B">
        <w:rPr>
          <w:rStyle w:val="CommentReference"/>
          <w:b w:val="0"/>
          <w:kern w:val="0"/>
          <w:lang w:val="en-US"/>
        </w:rPr>
        <w:t>.</w:t>
      </w:r>
    </w:p>
    <w:p w14:paraId="51341724" w14:textId="37A6FB56" w:rsidR="00DD0E2D" w:rsidRPr="0031477B" w:rsidRDefault="16432527" w:rsidP="00FB3546">
      <w:pPr>
        <w:pStyle w:val="3rdlevelheading"/>
        <w:outlineLvl w:val="9"/>
        <w:rPr>
          <w:b w:val="0"/>
          <w:lang w:val="en-US"/>
        </w:rPr>
      </w:pPr>
      <w:r w:rsidRPr="0031477B">
        <w:rPr>
          <w:b w:val="0"/>
          <w:lang w:val="en-US"/>
        </w:rPr>
        <w:t>The Consultant shall check if the DTD and as-built documentation is up-to-date.</w:t>
      </w:r>
    </w:p>
    <w:p w14:paraId="5668AA53" w14:textId="082251D3" w:rsidR="00DD0E2D" w:rsidRPr="0031477B" w:rsidRDefault="16432527" w:rsidP="00FB3546">
      <w:pPr>
        <w:pStyle w:val="3rdlevelheading"/>
        <w:outlineLvl w:val="9"/>
        <w:rPr>
          <w:b w:val="0"/>
          <w:lang w:val="en-US"/>
        </w:rPr>
      </w:pPr>
      <w:r w:rsidRPr="0031477B">
        <w:rPr>
          <w:b w:val="0"/>
          <w:lang w:val="en-US"/>
        </w:rPr>
        <w:t xml:space="preserve">Upon the request of the Client the Consultant shall arrive to the construction site </w:t>
      </w:r>
      <w:r w:rsidR="00CD1994" w:rsidRPr="0031477B">
        <w:rPr>
          <w:b w:val="0"/>
          <w:lang w:val="en-US"/>
        </w:rPr>
        <w:t xml:space="preserve">as </w:t>
      </w:r>
      <w:r w:rsidR="00572E84" w:rsidRPr="0031477B">
        <w:rPr>
          <w:b w:val="0"/>
          <w:lang w:val="en-US"/>
        </w:rPr>
        <w:t>early</w:t>
      </w:r>
      <w:r w:rsidR="00CD1994" w:rsidRPr="0031477B">
        <w:rPr>
          <w:b w:val="0"/>
          <w:lang w:val="en-US"/>
        </w:rPr>
        <w:t xml:space="preserve"> as possible, but latest 48</w:t>
      </w:r>
      <w:r w:rsidR="00CE04DC" w:rsidRPr="0031477B">
        <w:rPr>
          <w:b w:val="0"/>
          <w:lang w:val="en-US"/>
        </w:rPr>
        <w:t xml:space="preserve"> hours</w:t>
      </w:r>
      <w:r w:rsidRPr="0031477B">
        <w:rPr>
          <w:b w:val="0"/>
          <w:lang w:val="en-US"/>
        </w:rPr>
        <w:t xml:space="preserve"> after the request is received.</w:t>
      </w:r>
    </w:p>
    <w:p w14:paraId="085B21B9" w14:textId="41231FE8" w:rsidR="00DD0E2D" w:rsidRPr="0031477B" w:rsidRDefault="16432527" w:rsidP="00FB3546">
      <w:pPr>
        <w:pStyle w:val="3rdlevelheading"/>
        <w:outlineLvl w:val="9"/>
        <w:rPr>
          <w:b w:val="0"/>
          <w:lang w:val="en-US"/>
        </w:rPr>
      </w:pPr>
      <w:r w:rsidRPr="0031477B">
        <w:rPr>
          <w:b w:val="0"/>
          <w:lang w:val="en-US"/>
        </w:rPr>
        <w:t xml:space="preserve">The Contactor shall arrive to the construction site </w:t>
      </w:r>
      <w:r w:rsidR="0035252A" w:rsidRPr="0031477B">
        <w:rPr>
          <w:b w:val="0"/>
          <w:lang w:val="en-US"/>
        </w:rPr>
        <w:t xml:space="preserve">(or to </w:t>
      </w:r>
      <w:r w:rsidR="00625323" w:rsidRPr="0031477B">
        <w:rPr>
          <w:b w:val="0"/>
          <w:lang w:val="en-US"/>
        </w:rPr>
        <w:t>respond to the request through the electronic communication means, if this is possible</w:t>
      </w:r>
      <w:r w:rsidR="0035252A" w:rsidRPr="0031477B">
        <w:rPr>
          <w:b w:val="0"/>
          <w:lang w:val="en-US"/>
        </w:rPr>
        <w:t xml:space="preserve">) </w:t>
      </w:r>
      <w:r w:rsidRPr="0031477B">
        <w:rPr>
          <w:b w:val="0"/>
          <w:lang w:val="en-US"/>
        </w:rPr>
        <w:t>within 24 hours if the need arises due to mistake or nonconformity in the DTD or other fault or inaction of the Consultant.</w:t>
      </w:r>
    </w:p>
    <w:p w14:paraId="281FC25D" w14:textId="2CCC7C71" w:rsidR="00DD0E2D" w:rsidRPr="0031477B" w:rsidRDefault="16432527" w:rsidP="00FB3546">
      <w:pPr>
        <w:pStyle w:val="3rdlevelheading"/>
        <w:outlineLvl w:val="9"/>
        <w:rPr>
          <w:b w:val="0"/>
          <w:lang w:val="en-US"/>
        </w:rPr>
      </w:pPr>
      <w:r w:rsidRPr="0031477B">
        <w:rPr>
          <w:b w:val="0"/>
          <w:lang w:val="en-US"/>
        </w:rPr>
        <w:t xml:space="preserve">The Consultant undertakes to </w:t>
      </w:r>
      <w:r w:rsidR="00CF0EE0" w:rsidRPr="0031477B">
        <w:rPr>
          <w:b w:val="0"/>
          <w:lang w:val="en-US"/>
        </w:rPr>
        <w:t xml:space="preserve">provide </w:t>
      </w:r>
      <w:r w:rsidRPr="0031477B">
        <w:rPr>
          <w:b w:val="0"/>
          <w:lang w:val="en-US"/>
        </w:rPr>
        <w:t xml:space="preserve">the </w:t>
      </w:r>
      <w:r w:rsidR="00CF0EE0" w:rsidRPr="0031477B">
        <w:rPr>
          <w:b w:val="0"/>
          <w:lang w:val="en-US"/>
        </w:rPr>
        <w:t>S</w:t>
      </w:r>
      <w:r w:rsidRPr="0031477B">
        <w:rPr>
          <w:b w:val="0"/>
          <w:lang w:val="en-US"/>
        </w:rPr>
        <w:t>ervice</w:t>
      </w:r>
      <w:r w:rsidR="00CF0EE0" w:rsidRPr="0031477B">
        <w:rPr>
          <w:b w:val="0"/>
          <w:lang w:val="en-US"/>
        </w:rPr>
        <w:t>s</w:t>
      </w:r>
      <w:r w:rsidRPr="0031477B">
        <w:rPr>
          <w:b w:val="0"/>
          <w:lang w:val="en-US"/>
        </w:rPr>
        <w:t xml:space="preserve"> carefully, in the best interests of the Client and for the best benefit of the Client, to act during the </w:t>
      </w:r>
      <w:r w:rsidR="00CF0EE0" w:rsidRPr="0031477B">
        <w:rPr>
          <w:b w:val="0"/>
          <w:lang w:val="en-US"/>
        </w:rPr>
        <w:t>S</w:t>
      </w:r>
      <w:r w:rsidRPr="0031477B">
        <w:rPr>
          <w:b w:val="0"/>
          <w:lang w:val="en-US"/>
        </w:rPr>
        <w:t>ervice</w:t>
      </w:r>
      <w:r w:rsidR="00CF0EE0" w:rsidRPr="0031477B">
        <w:rPr>
          <w:b w:val="0"/>
          <w:lang w:val="en-US"/>
        </w:rPr>
        <w:t>s</w:t>
      </w:r>
      <w:r w:rsidRPr="0031477B">
        <w:rPr>
          <w:b w:val="0"/>
          <w:lang w:val="en-US"/>
        </w:rPr>
        <w:t xml:space="preserve"> on the level of generally recognized professional skills and to prevent damage to the Client.</w:t>
      </w:r>
    </w:p>
    <w:p w14:paraId="65704439" w14:textId="3BCED75D" w:rsidR="00DD0E2D" w:rsidRPr="0031477B" w:rsidRDefault="16432527" w:rsidP="00FB3546">
      <w:pPr>
        <w:pStyle w:val="3rdlevelheading"/>
        <w:outlineLvl w:val="9"/>
        <w:rPr>
          <w:b w:val="0"/>
          <w:lang w:val="en-US"/>
        </w:rPr>
      </w:pPr>
      <w:r w:rsidRPr="0031477B">
        <w:rPr>
          <w:b w:val="0"/>
          <w:lang w:val="en-US"/>
        </w:rPr>
        <w:t xml:space="preserve">The Consultant undertakes to immediately inform the Client in writing in all substantial circumstances related to the provision of the </w:t>
      </w:r>
      <w:r w:rsidR="00622DE5" w:rsidRPr="0031477B">
        <w:rPr>
          <w:b w:val="0"/>
          <w:lang w:val="en-US"/>
        </w:rPr>
        <w:t>S</w:t>
      </w:r>
      <w:r w:rsidRPr="0031477B">
        <w:rPr>
          <w:b w:val="0"/>
          <w:lang w:val="en-US"/>
        </w:rPr>
        <w:t>ervice</w:t>
      </w:r>
      <w:r w:rsidR="00622DE5" w:rsidRPr="0031477B">
        <w:rPr>
          <w:b w:val="0"/>
          <w:lang w:val="en-US"/>
        </w:rPr>
        <w:t>s</w:t>
      </w:r>
      <w:r w:rsidRPr="0031477B">
        <w:rPr>
          <w:b w:val="0"/>
          <w:lang w:val="en-US"/>
        </w:rPr>
        <w:t>, in particular those that may induce the Client to change the instructions given to the Client.</w:t>
      </w:r>
      <w:r w:rsidR="0038406F" w:rsidRPr="0031477B">
        <w:rPr>
          <w:b w:val="0"/>
          <w:lang w:val="en-US"/>
        </w:rPr>
        <w:t xml:space="preserve"> Disclosure of performance difficulties shall not limit the Consultant’s liability arising from this Agreement</w:t>
      </w:r>
      <w:r w:rsidR="00077055" w:rsidRPr="0031477B">
        <w:rPr>
          <w:b w:val="0"/>
          <w:lang w:val="en-US"/>
        </w:rPr>
        <w:t>.</w:t>
      </w:r>
    </w:p>
    <w:p w14:paraId="1EF621C4" w14:textId="0928DC3C" w:rsidR="00DD0E2D" w:rsidRPr="0031477B" w:rsidRDefault="16432527" w:rsidP="00FB3546">
      <w:pPr>
        <w:pStyle w:val="3rdlevelheading"/>
        <w:outlineLvl w:val="9"/>
        <w:rPr>
          <w:b w:val="0"/>
          <w:lang w:val="en-US"/>
        </w:rPr>
      </w:pPr>
      <w:r w:rsidRPr="0031477B">
        <w:rPr>
          <w:b w:val="0"/>
          <w:lang w:val="en-US"/>
        </w:rPr>
        <w:t xml:space="preserve">The Consultant undertakes to submit to the Client once per month written report on the content, volume, delivery time and with the provision of the </w:t>
      </w:r>
      <w:r w:rsidR="00C87E1B" w:rsidRPr="0031477B">
        <w:rPr>
          <w:b w:val="0"/>
          <w:lang w:val="en-US"/>
        </w:rPr>
        <w:t>S</w:t>
      </w:r>
      <w:r w:rsidRPr="0031477B">
        <w:rPr>
          <w:b w:val="0"/>
          <w:lang w:val="en-US"/>
        </w:rPr>
        <w:t>ervice</w:t>
      </w:r>
      <w:r w:rsidR="00C87E1B" w:rsidRPr="0031477B">
        <w:rPr>
          <w:b w:val="0"/>
          <w:lang w:val="en-US"/>
        </w:rPr>
        <w:t>s</w:t>
      </w:r>
      <w:r w:rsidRPr="0031477B">
        <w:rPr>
          <w:b w:val="0"/>
          <w:lang w:val="en-US"/>
        </w:rPr>
        <w:t>.</w:t>
      </w:r>
    </w:p>
    <w:p w14:paraId="637A149F" w14:textId="26664180" w:rsidR="00DD0E2D" w:rsidRPr="0031477B" w:rsidRDefault="16432527" w:rsidP="00FB3546">
      <w:pPr>
        <w:pStyle w:val="3rdlevelheading"/>
        <w:outlineLvl w:val="9"/>
        <w:rPr>
          <w:b w:val="0"/>
          <w:lang w:val="en-US"/>
        </w:rPr>
      </w:pPr>
      <w:r w:rsidRPr="0031477B">
        <w:rPr>
          <w:b w:val="0"/>
          <w:lang w:val="en-US"/>
        </w:rPr>
        <w:t xml:space="preserve">The Consultant shall </w:t>
      </w:r>
      <w:r w:rsidR="009836B0" w:rsidRPr="0031477B">
        <w:rPr>
          <w:b w:val="0"/>
          <w:lang w:val="en-US"/>
        </w:rPr>
        <w:t xml:space="preserve">return </w:t>
      </w:r>
      <w:r w:rsidRPr="0031477B">
        <w:rPr>
          <w:b w:val="0"/>
          <w:lang w:val="en-US"/>
        </w:rPr>
        <w:t>to the Client everything that has been received and created in during the period</w:t>
      </w:r>
      <w:r w:rsidR="00777DCD" w:rsidRPr="0031477B">
        <w:rPr>
          <w:b w:val="0"/>
          <w:lang w:val="en-US"/>
        </w:rPr>
        <w:t xml:space="preserve"> </w:t>
      </w:r>
      <w:r w:rsidR="00854CDD" w:rsidRPr="0031477B">
        <w:rPr>
          <w:b w:val="0"/>
          <w:lang w:val="en-US"/>
        </w:rPr>
        <w:t>o</w:t>
      </w:r>
      <w:r w:rsidR="00777DCD" w:rsidRPr="0031477B">
        <w:rPr>
          <w:b w:val="0"/>
          <w:lang w:val="en-US"/>
        </w:rPr>
        <w:t>f provision of the Services</w:t>
      </w:r>
      <w:r w:rsidRPr="0031477B">
        <w:rPr>
          <w:b w:val="0"/>
          <w:lang w:val="en-US"/>
        </w:rPr>
        <w:t xml:space="preserve">, as well as what Designer has received from the Client and which he did not use for the provision of the </w:t>
      </w:r>
      <w:r w:rsidR="00777DCD" w:rsidRPr="0031477B">
        <w:rPr>
          <w:b w:val="0"/>
          <w:lang w:val="en-US"/>
        </w:rPr>
        <w:t>S</w:t>
      </w:r>
      <w:r w:rsidRPr="0031477B">
        <w:rPr>
          <w:b w:val="0"/>
          <w:lang w:val="en-US"/>
        </w:rPr>
        <w:t>ervice</w:t>
      </w:r>
      <w:r w:rsidR="00777DCD" w:rsidRPr="0031477B">
        <w:rPr>
          <w:b w:val="0"/>
          <w:lang w:val="en-US"/>
        </w:rPr>
        <w:t>s</w:t>
      </w:r>
      <w:r w:rsidRPr="0031477B">
        <w:rPr>
          <w:b w:val="0"/>
          <w:lang w:val="en-US"/>
        </w:rPr>
        <w:t xml:space="preserve">. The Consultant is obliged to transfer the documents obtained or provided during </w:t>
      </w:r>
      <w:r w:rsidR="00EB12D5" w:rsidRPr="0031477B">
        <w:rPr>
          <w:b w:val="0"/>
          <w:lang w:val="en-US"/>
        </w:rPr>
        <w:t xml:space="preserve">provision of </w:t>
      </w:r>
      <w:r w:rsidRPr="0031477B">
        <w:rPr>
          <w:b w:val="0"/>
          <w:lang w:val="en-US"/>
        </w:rPr>
        <w:t xml:space="preserve">the </w:t>
      </w:r>
      <w:r w:rsidR="00EB12D5" w:rsidRPr="0031477B">
        <w:rPr>
          <w:b w:val="0"/>
          <w:lang w:val="en-US"/>
        </w:rPr>
        <w:t>S</w:t>
      </w:r>
      <w:r w:rsidRPr="0031477B">
        <w:rPr>
          <w:b w:val="0"/>
          <w:lang w:val="en-US"/>
        </w:rPr>
        <w:t>ervice</w:t>
      </w:r>
      <w:r w:rsidR="00EB12D5" w:rsidRPr="0031477B">
        <w:rPr>
          <w:b w:val="0"/>
          <w:lang w:val="en-US"/>
        </w:rPr>
        <w:t>s</w:t>
      </w:r>
      <w:r w:rsidRPr="0031477B">
        <w:rPr>
          <w:b w:val="0"/>
          <w:lang w:val="en-US"/>
        </w:rPr>
        <w:t xml:space="preserve"> to the Client within 30 </w:t>
      </w:r>
      <w:r w:rsidR="005D3FA4" w:rsidRPr="0031477B">
        <w:rPr>
          <w:b w:val="0"/>
          <w:lang w:val="en-US"/>
        </w:rPr>
        <w:t>(thir</w:t>
      </w:r>
      <w:r w:rsidR="00BF3B75" w:rsidRPr="0031477B">
        <w:rPr>
          <w:b w:val="0"/>
          <w:lang w:val="en-US"/>
        </w:rPr>
        <w:t>t</w:t>
      </w:r>
      <w:r w:rsidR="005D3FA4" w:rsidRPr="0031477B">
        <w:rPr>
          <w:b w:val="0"/>
          <w:lang w:val="en-US"/>
        </w:rPr>
        <w:t xml:space="preserve">y) </w:t>
      </w:r>
      <w:r w:rsidRPr="0031477B">
        <w:rPr>
          <w:b w:val="0"/>
          <w:lang w:val="en-US"/>
        </w:rPr>
        <w:t>days after the necessity to work with the documents has expired.</w:t>
      </w:r>
    </w:p>
    <w:p w14:paraId="5D760F59" w14:textId="442C0A41" w:rsidR="00A51B11" w:rsidRPr="0031477B" w:rsidRDefault="16432527" w:rsidP="00A51B11">
      <w:pPr>
        <w:pStyle w:val="1stlevelheading"/>
        <w:rPr>
          <w:lang w:val="en-US"/>
        </w:rPr>
      </w:pPr>
      <w:bookmarkStart w:id="2970" w:name="_Toc511663466"/>
      <w:bookmarkStart w:id="2971" w:name="_Toc511662648"/>
      <w:bookmarkStart w:id="2972" w:name="_Toc511663893"/>
      <w:bookmarkStart w:id="2973" w:name="_Toc511664369"/>
      <w:bookmarkStart w:id="2974" w:name="_Toc511813179"/>
      <w:bookmarkStart w:id="2975" w:name="_Toc512252318"/>
      <w:bookmarkStart w:id="2976" w:name="_Toc512602396"/>
      <w:bookmarkStart w:id="2977" w:name="_Toc512612583"/>
      <w:bookmarkStart w:id="2978" w:name="_Toc512602445"/>
      <w:bookmarkStart w:id="2979" w:name="_Toc512862519"/>
      <w:bookmarkStart w:id="2980" w:name="_Toc512863763"/>
      <w:bookmarkStart w:id="2981" w:name="_Toc512864449"/>
      <w:bookmarkStart w:id="2982" w:name="_Toc512864134"/>
      <w:bookmarkStart w:id="2983" w:name="_Toc513013813"/>
      <w:bookmarkStart w:id="2984" w:name="_Toc513013622"/>
      <w:bookmarkStart w:id="2985" w:name="_Toc513016447"/>
      <w:bookmarkStart w:id="2986" w:name="_Toc513016831"/>
      <w:bookmarkStart w:id="2987" w:name="_Toc513016703"/>
      <w:bookmarkStart w:id="2988" w:name="_Toc513018915"/>
      <w:bookmarkStart w:id="2989" w:name="_Toc513018979"/>
      <w:bookmarkStart w:id="2990" w:name="_Toc513019043"/>
      <w:bookmarkStart w:id="2991" w:name="_Toc513019587"/>
      <w:bookmarkStart w:id="2992" w:name="_Toc513019651"/>
      <w:bookmarkStart w:id="2993" w:name="_Toc513020823"/>
      <w:bookmarkStart w:id="2994" w:name="_Toc513021219"/>
      <w:bookmarkStart w:id="2995" w:name="_Toc513021720"/>
      <w:bookmarkStart w:id="2996" w:name="_Toc513022148"/>
      <w:bookmarkStart w:id="2997" w:name="_Toc513023103"/>
      <w:bookmarkStart w:id="2998" w:name="_Toc513024480"/>
      <w:bookmarkStart w:id="2999" w:name="_Toc513025022"/>
      <w:bookmarkStart w:id="3000" w:name="_Toc513025967"/>
      <w:bookmarkStart w:id="3001" w:name="_Toc513449676"/>
      <w:bookmarkStart w:id="3002" w:name="_Toc513451322"/>
      <w:bookmarkStart w:id="3003" w:name="_Toc516219741"/>
      <w:bookmarkStart w:id="3004" w:name="_Toc516219798"/>
      <w:bookmarkStart w:id="3005" w:name="_Toc516222479"/>
      <w:bookmarkStart w:id="3006" w:name="_Toc516221941"/>
      <w:bookmarkStart w:id="3007" w:name="_Toc516226303"/>
      <w:bookmarkStart w:id="3008" w:name="_Toc516222789"/>
      <w:bookmarkStart w:id="3009" w:name="_Toc517697103"/>
      <w:bookmarkStart w:id="3010" w:name="_Toc519617052"/>
      <w:bookmarkStart w:id="3011" w:name="_Toc12966767"/>
      <w:r w:rsidRPr="0031477B">
        <w:rPr>
          <w:lang w:val="en-US"/>
        </w:rPr>
        <w:t>Consultant’s team</w:t>
      </w:r>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p>
    <w:p w14:paraId="15379F47" w14:textId="77777777" w:rsidR="0041761D" w:rsidRPr="0031477B" w:rsidRDefault="16432527" w:rsidP="00AE1FE8">
      <w:pPr>
        <w:pStyle w:val="2ndlevelheading"/>
        <w:rPr>
          <w:lang w:val="en-US"/>
        </w:rPr>
      </w:pPr>
      <w:bookmarkStart w:id="3012" w:name="_Toc511663467"/>
      <w:bookmarkStart w:id="3013" w:name="_Toc511662649"/>
      <w:bookmarkStart w:id="3014" w:name="_Toc511663894"/>
      <w:bookmarkStart w:id="3015" w:name="_Toc511664370"/>
      <w:bookmarkStart w:id="3016" w:name="_Toc511813180"/>
      <w:bookmarkStart w:id="3017" w:name="_Toc512252319"/>
      <w:bookmarkStart w:id="3018" w:name="_Toc512602397"/>
      <w:bookmarkStart w:id="3019" w:name="_Toc512612584"/>
      <w:bookmarkStart w:id="3020" w:name="_Toc512602446"/>
      <w:bookmarkStart w:id="3021" w:name="_Toc512862520"/>
      <w:bookmarkStart w:id="3022" w:name="_Toc512863764"/>
      <w:bookmarkStart w:id="3023" w:name="_Toc512864450"/>
      <w:bookmarkStart w:id="3024" w:name="_Toc512864135"/>
      <w:bookmarkStart w:id="3025" w:name="_Toc513013814"/>
      <w:bookmarkStart w:id="3026" w:name="_Toc513013623"/>
      <w:bookmarkStart w:id="3027" w:name="_Toc513016448"/>
      <w:bookmarkStart w:id="3028" w:name="_Toc513016832"/>
      <w:bookmarkStart w:id="3029" w:name="_Toc513016704"/>
      <w:bookmarkStart w:id="3030" w:name="_Toc513018916"/>
      <w:bookmarkStart w:id="3031" w:name="_Toc513018980"/>
      <w:bookmarkStart w:id="3032" w:name="_Toc513019044"/>
      <w:bookmarkStart w:id="3033" w:name="_Toc513019588"/>
      <w:bookmarkStart w:id="3034" w:name="_Toc513019652"/>
      <w:bookmarkStart w:id="3035" w:name="_Toc513020824"/>
      <w:bookmarkStart w:id="3036" w:name="_Toc513021220"/>
      <w:bookmarkStart w:id="3037" w:name="_Toc513021721"/>
      <w:bookmarkStart w:id="3038" w:name="_Toc513022149"/>
      <w:bookmarkStart w:id="3039" w:name="_Toc513023104"/>
      <w:bookmarkStart w:id="3040" w:name="_Toc513024481"/>
      <w:bookmarkStart w:id="3041" w:name="_Toc513025023"/>
      <w:bookmarkStart w:id="3042" w:name="_Toc513025968"/>
      <w:bookmarkStart w:id="3043" w:name="_Toc513449677"/>
      <w:bookmarkStart w:id="3044" w:name="_Toc513451323"/>
      <w:bookmarkStart w:id="3045" w:name="_Toc516219742"/>
      <w:bookmarkStart w:id="3046" w:name="_Toc516219799"/>
      <w:bookmarkStart w:id="3047" w:name="_Toc516222480"/>
      <w:bookmarkStart w:id="3048" w:name="_Toc516221942"/>
      <w:bookmarkStart w:id="3049" w:name="_Toc516226304"/>
      <w:bookmarkStart w:id="3050" w:name="_Toc516222790"/>
      <w:bookmarkStart w:id="3051" w:name="_Toc517697104"/>
      <w:bookmarkStart w:id="3052" w:name="_Toc519617053"/>
      <w:bookmarkStart w:id="3053" w:name="_Toc12966768"/>
      <w:r w:rsidRPr="0031477B">
        <w:rPr>
          <w:lang w:val="en-US"/>
        </w:rPr>
        <w:t>General requirements for Consultant’s team members</w:t>
      </w:r>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p>
    <w:p w14:paraId="11E62762" w14:textId="2D0B469A" w:rsidR="008F2AE4" w:rsidRPr="0031477B" w:rsidRDefault="16432527" w:rsidP="00540066">
      <w:pPr>
        <w:pStyle w:val="3rdlevelheading"/>
        <w:outlineLvl w:val="9"/>
        <w:rPr>
          <w:b w:val="0"/>
          <w:lang w:val="en-US"/>
        </w:rPr>
      </w:pPr>
      <w:r w:rsidRPr="0031477B">
        <w:rPr>
          <w:b w:val="0"/>
          <w:lang w:val="en-US"/>
        </w:rPr>
        <w:t xml:space="preserve">The Consultant shall ensure the necessary availability of the following key-experts for </w:t>
      </w:r>
      <w:r w:rsidR="000D1B61" w:rsidRPr="0031477B">
        <w:rPr>
          <w:b w:val="0"/>
          <w:lang w:val="en-US"/>
        </w:rPr>
        <w:t xml:space="preserve">implementation of the </w:t>
      </w:r>
      <w:r w:rsidRPr="0031477B">
        <w:rPr>
          <w:b w:val="0"/>
          <w:lang w:val="en-US"/>
        </w:rPr>
        <w:t xml:space="preserve">Design </w:t>
      </w:r>
      <w:r w:rsidR="000D1B61" w:rsidRPr="0031477B">
        <w:rPr>
          <w:b w:val="0"/>
          <w:lang w:val="en-US"/>
        </w:rPr>
        <w:t>S</w:t>
      </w:r>
      <w:r w:rsidRPr="0031477B">
        <w:rPr>
          <w:b w:val="0"/>
          <w:lang w:val="en-US"/>
        </w:rPr>
        <w:t>ervice</w:t>
      </w:r>
      <w:r w:rsidR="000D1B61" w:rsidRPr="0031477B">
        <w:rPr>
          <w:b w:val="0"/>
          <w:lang w:val="en-US"/>
        </w:rPr>
        <w:t>s</w:t>
      </w:r>
      <w:r w:rsidRPr="0031477B">
        <w:rPr>
          <w:b w:val="0"/>
          <w:lang w:val="en-US"/>
        </w:rPr>
        <w:t>:</w:t>
      </w:r>
    </w:p>
    <w:tbl>
      <w:tblPr>
        <w:tblStyle w:val="TableGrid"/>
        <w:tblW w:w="9067" w:type="dxa"/>
        <w:tblLook w:val="04A0" w:firstRow="1" w:lastRow="0" w:firstColumn="1" w:lastColumn="0" w:noHBand="0" w:noVBand="1"/>
      </w:tblPr>
      <w:tblGrid>
        <w:gridCol w:w="2830"/>
        <w:gridCol w:w="6237"/>
      </w:tblGrid>
      <w:tr w:rsidR="0031477B" w:rsidRPr="0031477B" w14:paraId="6C4C8740" w14:textId="77777777" w:rsidTr="003659B8">
        <w:tc>
          <w:tcPr>
            <w:tcW w:w="2830" w:type="dxa"/>
          </w:tcPr>
          <w:p w14:paraId="1329E2D6" w14:textId="77777777" w:rsidR="003659B8" w:rsidRPr="0031477B" w:rsidRDefault="003659B8" w:rsidP="16432527">
            <w:pPr>
              <w:jc w:val="center"/>
              <w:rPr>
                <w:b/>
                <w:lang w:val="en-US"/>
              </w:rPr>
            </w:pPr>
            <w:r w:rsidRPr="0031477B">
              <w:rPr>
                <w:b/>
                <w:lang w:val="en-US"/>
              </w:rPr>
              <w:t>Key-expert</w:t>
            </w:r>
          </w:p>
        </w:tc>
        <w:tc>
          <w:tcPr>
            <w:tcW w:w="6237" w:type="dxa"/>
          </w:tcPr>
          <w:p w14:paraId="48EFE25D" w14:textId="77777777" w:rsidR="003659B8" w:rsidRPr="0031477B" w:rsidRDefault="003659B8" w:rsidP="16432527">
            <w:pPr>
              <w:jc w:val="center"/>
              <w:rPr>
                <w:b/>
                <w:lang w:val="en-US"/>
              </w:rPr>
            </w:pPr>
            <w:r w:rsidRPr="0031477B">
              <w:rPr>
                <w:b/>
                <w:lang w:val="en-US"/>
              </w:rPr>
              <w:t>Main responsibilities</w:t>
            </w:r>
          </w:p>
        </w:tc>
      </w:tr>
      <w:tr w:rsidR="0031477B" w:rsidRPr="0031477B" w14:paraId="46AAC42D" w14:textId="77777777" w:rsidTr="003659B8">
        <w:trPr>
          <w:trHeight w:val="364"/>
        </w:trPr>
        <w:tc>
          <w:tcPr>
            <w:tcW w:w="2830" w:type="dxa"/>
          </w:tcPr>
          <w:p w14:paraId="4EED8036" w14:textId="3B4494B7" w:rsidR="003659B8" w:rsidRPr="0031477B" w:rsidRDefault="003659B8" w:rsidP="16432527">
            <w:pPr>
              <w:spacing w:after="0" w:line="240" w:lineRule="auto"/>
              <w:rPr>
                <w:lang w:val="en-US"/>
              </w:rPr>
            </w:pPr>
            <w:r w:rsidRPr="0031477B">
              <w:rPr>
                <w:lang w:val="en-US"/>
              </w:rPr>
              <w:t>Project manager</w:t>
            </w:r>
          </w:p>
          <w:p w14:paraId="085C6911" w14:textId="77777777" w:rsidR="003659B8" w:rsidRPr="0031477B" w:rsidRDefault="003659B8" w:rsidP="00C747BB">
            <w:pPr>
              <w:spacing w:after="0" w:line="240" w:lineRule="auto"/>
              <w:rPr>
                <w:lang w:val="en-US"/>
              </w:rPr>
            </w:pPr>
          </w:p>
        </w:tc>
        <w:tc>
          <w:tcPr>
            <w:tcW w:w="6237" w:type="dxa"/>
          </w:tcPr>
          <w:p w14:paraId="5C3775A9" w14:textId="77777777" w:rsidR="003659B8" w:rsidRPr="0031477B" w:rsidRDefault="003659B8" w:rsidP="16432527">
            <w:pPr>
              <w:spacing w:after="0" w:line="240" w:lineRule="auto"/>
              <w:rPr>
                <w:lang w:val="en-US"/>
              </w:rPr>
            </w:pPr>
            <w:r w:rsidRPr="0031477B">
              <w:rPr>
                <w:lang w:val="en-US"/>
              </w:rPr>
              <w:t>Management of design process at administrative level</w:t>
            </w:r>
          </w:p>
        </w:tc>
      </w:tr>
      <w:tr w:rsidR="0031477B" w:rsidRPr="0031477B" w14:paraId="23F14DA7" w14:textId="77777777" w:rsidTr="003659B8">
        <w:tc>
          <w:tcPr>
            <w:tcW w:w="2830" w:type="dxa"/>
          </w:tcPr>
          <w:p w14:paraId="2034C8E4" w14:textId="77777777" w:rsidR="003659B8" w:rsidRPr="0031477B" w:rsidRDefault="003659B8" w:rsidP="16432527">
            <w:pPr>
              <w:spacing w:after="0" w:line="240" w:lineRule="auto"/>
              <w:rPr>
                <w:lang w:val="en-US"/>
              </w:rPr>
            </w:pPr>
            <w:r w:rsidRPr="0031477B">
              <w:rPr>
                <w:lang w:val="en-US"/>
              </w:rPr>
              <w:lastRenderedPageBreak/>
              <w:t>Design manager</w:t>
            </w:r>
          </w:p>
          <w:p w14:paraId="240BA4CD" w14:textId="77777777" w:rsidR="003659B8" w:rsidRPr="0031477B" w:rsidRDefault="003659B8" w:rsidP="00C747BB">
            <w:pPr>
              <w:spacing w:after="0" w:line="240" w:lineRule="auto"/>
              <w:rPr>
                <w:lang w:val="en-US"/>
              </w:rPr>
            </w:pPr>
          </w:p>
        </w:tc>
        <w:tc>
          <w:tcPr>
            <w:tcW w:w="6237" w:type="dxa"/>
          </w:tcPr>
          <w:p w14:paraId="6DBE1B5F" w14:textId="24A041B6" w:rsidR="003659B8" w:rsidRPr="0031477B" w:rsidRDefault="003659B8" w:rsidP="16432527">
            <w:pPr>
              <w:spacing w:after="0" w:line="240" w:lineRule="auto"/>
              <w:rPr>
                <w:lang w:val="en-US"/>
              </w:rPr>
            </w:pPr>
            <w:r w:rsidRPr="0031477B">
              <w:rPr>
                <w:lang w:val="en-US"/>
              </w:rPr>
              <w:t>Management of design process at technical level;</w:t>
            </w:r>
            <w:r w:rsidR="00CC051E" w:rsidRPr="0031477B">
              <w:rPr>
                <w:lang w:val="en-US"/>
              </w:rPr>
              <w:t xml:space="preserve"> </w:t>
            </w:r>
            <w:r w:rsidR="00C20F65" w:rsidRPr="0031477B">
              <w:rPr>
                <w:lang w:val="en-US"/>
              </w:rPr>
              <w:t>C</w:t>
            </w:r>
            <w:r w:rsidR="002D0D53" w:rsidRPr="0031477B">
              <w:rPr>
                <w:lang w:val="en-US"/>
              </w:rPr>
              <w:t>er</w:t>
            </w:r>
            <w:r w:rsidR="00C20F65" w:rsidRPr="0031477B">
              <w:rPr>
                <w:lang w:val="en-US"/>
              </w:rPr>
              <w:t>tified</w:t>
            </w:r>
            <w:r w:rsidR="00ED5140" w:rsidRPr="0031477B">
              <w:rPr>
                <w:lang w:val="en-US"/>
              </w:rPr>
              <w:t xml:space="preserve"> in the </w:t>
            </w:r>
            <w:r w:rsidR="005F5179" w:rsidRPr="0031477B">
              <w:rPr>
                <w:lang w:val="en-US"/>
              </w:rPr>
              <w:t xml:space="preserve">relevant </w:t>
            </w:r>
            <w:r w:rsidR="00BF4E5F" w:rsidRPr="0031477B">
              <w:rPr>
                <w:lang w:val="en-US"/>
              </w:rPr>
              <w:t xml:space="preserve">area of the Design Services </w:t>
            </w:r>
            <w:r w:rsidRPr="0031477B">
              <w:rPr>
                <w:lang w:val="en-US"/>
              </w:rPr>
              <w:t>in accordance with Country’s legislation</w:t>
            </w:r>
            <w:r w:rsidR="00782ACE" w:rsidRPr="0031477B">
              <w:rPr>
                <w:lang w:val="en-US"/>
              </w:rPr>
              <w:t>.</w:t>
            </w:r>
          </w:p>
        </w:tc>
      </w:tr>
      <w:tr w:rsidR="0031477B" w:rsidRPr="0031477B" w14:paraId="48682D30" w14:textId="77777777" w:rsidTr="003659B8">
        <w:tc>
          <w:tcPr>
            <w:tcW w:w="2830" w:type="dxa"/>
          </w:tcPr>
          <w:p w14:paraId="50718CC9" w14:textId="3468DA8E" w:rsidR="003659B8" w:rsidRPr="0031477B" w:rsidRDefault="003659B8" w:rsidP="16432527">
            <w:pPr>
              <w:spacing w:after="0" w:line="240" w:lineRule="auto"/>
              <w:rPr>
                <w:lang w:val="en-US"/>
              </w:rPr>
            </w:pPr>
            <w:r w:rsidRPr="0031477B">
              <w:rPr>
                <w:lang w:val="en-US"/>
              </w:rPr>
              <w:t>Railway track designer</w:t>
            </w:r>
          </w:p>
          <w:p w14:paraId="2F32CC78" w14:textId="77777777" w:rsidR="003659B8" w:rsidRPr="0031477B" w:rsidRDefault="003659B8" w:rsidP="00C747BB">
            <w:pPr>
              <w:spacing w:after="0" w:line="240" w:lineRule="auto"/>
              <w:rPr>
                <w:lang w:val="en-US"/>
              </w:rPr>
            </w:pPr>
          </w:p>
        </w:tc>
        <w:tc>
          <w:tcPr>
            <w:tcW w:w="6237" w:type="dxa"/>
          </w:tcPr>
          <w:p w14:paraId="4ADADC14" w14:textId="6BF207F6" w:rsidR="003659B8" w:rsidRPr="0031477B" w:rsidRDefault="003659B8" w:rsidP="16432527">
            <w:pPr>
              <w:spacing w:after="0" w:line="240" w:lineRule="auto"/>
              <w:rPr>
                <w:lang w:val="en-US"/>
              </w:rPr>
            </w:pPr>
            <w:r w:rsidRPr="0031477B">
              <w:rPr>
                <w:lang w:val="en-US"/>
              </w:rPr>
              <w:t xml:space="preserve">Technical solutions for railway tracks design; </w:t>
            </w:r>
            <w:r w:rsidR="00B210F9" w:rsidRPr="0031477B">
              <w:rPr>
                <w:lang w:val="en-US"/>
              </w:rPr>
              <w:t xml:space="preserve">Certified in </w:t>
            </w:r>
            <w:r w:rsidRPr="0031477B">
              <w:rPr>
                <w:lang w:val="en-US"/>
              </w:rPr>
              <w:t xml:space="preserve">the </w:t>
            </w:r>
            <w:r w:rsidR="00B210F9" w:rsidRPr="0031477B">
              <w:rPr>
                <w:lang w:val="en-US"/>
              </w:rPr>
              <w:t xml:space="preserve">relevant </w:t>
            </w:r>
            <w:r w:rsidR="008F3821" w:rsidRPr="0031477B">
              <w:rPr>
                <w:lang w:val="en-US"/>
              </w:rPr>
              <w:t xml:space="preserve">area of the Design Services </w:t>
            </w:r>
            <w:r w:rsidRPr="0031477B">
              <w:rPr>
                <w:lang w:val="en-US"/>
              </w:rPr>
              <w:t>in accordance with Country’s legislation</w:t>
            </w:r>
          </w:p>
        </w:tc>
      </w:tr>
      <w:tr w:rsidR="0031477B" w:rsidRPr="0031477B" w14:paraId="7E9D6ED9" w14:textId="77777777" w:rsidTr="003659B8">
        <w:tc>
          <w:tcPr>
            <w:tcW w:w="2830" w:type="dxa"/>
          </w:tcPr>
          <w:p w14:paraId="5F9A60FA" w14:textId="3F63399E" w:rsidR="003659B8" w:rsidRPr="0031477B" w:rsidRDefault="00423AFB" w:rsidP="16432527">
            <w:pPr>
              <w:spacing w:after="0" w:line="240" w:lineRule="auto"/>
              <w:rPr>
                <w:lang w:val="en-US"/>
              </w:rPr>
            </w:pPr>
            <w:r w:rsidRPr="0031477B">
              <w:rPr>
                <w:lang w:val="en-US"/>
              </w:rPr>
              <w:t xml:space="preserve">Structural </w:t>
            </w:r>
            <w:r w:rsidR="003659B8" w:rsidRPr="0031477B">
              <w:rPr>
                <w:lang w:val="en-US"/>
              </w:rPr>
              <w:t>designer</w:t>
            </w:r>
          </w:p>
          <w:p w14:paraId="40874F28" w14:textId="77777777" w:rsidR="003659B8" w:rsidRPr="0031477B" w:rsidRDefault="003659B8" w:rsidP="00C747BB">
            <w:pPr>
              <w:spacing w:after="0" w:line="240" w:lineRule="auto"/>
              <w:rPr>
                <w:lang w:val="en-US"/>
              </w:rPr>
            </w:pPr>
          </w:p>
        </w:tc>
        <w:tc>
          <w:tcPr>
            <w:tcW w:w="6237" w:type="dxa"/>
          </w:tcPr>
          <w:p w14:paraId="21F4806F" w14:textId="5CA63AD0" w:rsidR="003659B8" w:rsidRPr="0031477B" w:rsidRDefault="003659B8" w:rsidP="16432527">
            <w:pPr>
              <w:spacing w:after="0" w:line="240" w:lineRule="auto"/>
              <w:rPr>
                <w:lang w:val="en-US"/>
              </w:rPr>
            </w:pPr>
            <w:r w:rsidRPr="0031477B">
              <w:rPr>
                <w:lang w:val="en-US"/>
              </w:rPr>
              <w:t xml:space="preserve">Technical solutions for the </w:t>
            </w:r>
            <w:r w:rsidR="00423AFB" w:rsidRPr="0031477B">
              <w:rPr>
                <w:lang w:val="en-US"/>
              </w:rPr>
              <w:t xml:space="preserve">structural </w:t>
            </w:r>
            <w:r w:rsidRPr="0031477B">
              <w:rPr>
                <w:lang w:val="en-US"/>
              </w:rPr>
              <w:t xml:space="preserve">design; </w:t>
            </w:r>
          </w:p>
          <w:p w14:paraId="3BEFE011" w14:textId="09D396B9" w:rsidR="003659B8" w:rsidRPr="0031477B" w:rsidRDefault="00B210F9" w:rsidP="16432527">
            <w:pPr>
              <w:spacing w:after="0" w:line="240" w:lineRule="auto"/>
              <w:rPr>
                <w:lang w:val="en-US"/>
              </w:rPr>
            </w:pPr>
            <w:r w:rsidRPr="0031477B">
              <w:rPr>
                <w:lang w:val="en-US"/>
              </w:rPr>
              <w:t xml:space="preserve">Certified in </w:t>
            </w:r>
            <w:r w:rsidR="003659B8" w:rsidRPr="0031477B">
              <w:rPr>
                <w:lang w:val="en-US"/>
              </w:rPr>
              <w:t xml:space="preserve">the </w:t>
            </w:r>
            <w:r w:rsidRPr="0031477B">
              <w:rPr>
                <w:lang w:val="en-US"/>
              </w:rPr>
              <w:t xml:space="preserve">relevant </w:t>
            </w:r>
            <w:r w:rsidR="008F3821" w:rsidRPr="0031477B">
              <w:rPr>
                <w:lang w:val="en-US"/>
              </w:rPr>
              <w:t xml:space="preserve">area of the Design Services </w:t>
            </w:r>
            <w:r w:rsidR="003659B8" w:rsidRPr="0031477B">
              <w:rPr>
                <w:lang w:val="en-US"/>
              </w:rPr>
              <w:t>in accordance with Country’s legislation</w:t>
            </w:r>
          </w:p>
        </w:tc>
      </w:tr>
      <w:tr w:rsidR="0031477B" w:rsidRPr="0031477B" w14:paraId="364423CD" w14:textId="77777777" w:rsidTr="003659B8">
        <w:tc>
          <w:tcPr>
            <w:tcW w:w="2830" w:type="dxa"/>
          </w:tcPr>
          <w:p w14:paraId="78B27C88" w14:textId="77777777" w:rsidR="003659B8" w:rsidRPr="0031477B" w:rsidRDefault="003659B8" w:rsidP="16432527">
            <w:pPr>
              <w:spacing w:after="0" w:line="240" w:lineRule="auto"/>
              <w:rPr>
                <w:lang w:val="en-US"/>
              </w:rPr>
            </w:pPr>
            <w:r w:rsidRPr="0031477B">
              <w:rPr>
                <w:lang w:val="en-US"/>
              </w:rPr>
              <w:t>Road designer</w:t>
            </w:r>
          </w:p>
          <w:p w14:paraId="7260576D" w14:textId="77777777" w:rsidR="003659B8" w:rsidRPr="0031477B" w:rsidRDefault="003659B8" w:rsidP="00C747BB">
            <w:pPr>
              <w:spacing w:after="0" w:line="240" w:lineRule="auto"/>
              <w:rPr>
                <w:lang w:val="en-US"/>
              </w:rPr>
            </w:pPr>
          </w:p>
        </w:tc>
        <w:tc>
          <w:tcPr>
            <w:tcW w:w="6237" w:type="dxa"/>
          </w:tcPr>
          <w:p w14:paraId="7506F1B2" w14:textId="77777777" w:rsidR="003659B8" w:rsidRPr="0031477B" w:rsidRDefault="003659B8" w:rsidP="16432527">
            <w:pPr>
              <w:spacing w:after="0" w:line="240" w:lineRule="auto"/>
              <w:rPr>
                <w:lang w:val="en-US"/>
              </w:rPr>
            </w:pPr>
            <w:r w:rsidRPr="0031477B">
              <w:rPr>
                <w:lang w:val="en-US"/>
              </w:rPr>
              <w:t xml:space="preserve">Technical solutions for the roads design; </w:t>
            </w:r>
          </w:p>
          <w:p w14:paraId="267338AB" w14:textId="51E2148B" w:rsidR="003659B8" w:rsidRPr="0031477B" w:rsidRDefault="007471C6" w:rsidP="16432527">
            <w:pPr>
              <w:spacing w:after="0" w:line="240" w:lineRule="auto"/>
              <w:rPr>
                <w:lang w:val="en-US"/>
              </w:rPr>
            </w:pPr>
            <w:r w:rsidRPr="0031477B">
              <w:rPr>
                <w:lang w:val="en-US"/>
              </w:rPr>
              <w:t xml:space="preserve">Certified in </w:t>
            </w:r>
            <w:r w:rsidR="003659B8" w:rsidRPr="0031477B">
              <w:rPr>
                <w:lang w:val="en-US"/>
              </w:rPr>
              <w:t xml:space="preserve">the </w:t>
            </w:r>
            <w:r w:rsidRPr="0031477B">
              <w:rPr>
                <w:lang w:val="en-US"/>
              </w:rPr>
              <w:t xml:space="preserve">relevant </w:t>
            </w:r>
            <w:r w:rsidR="008F3821" w:rsidRPr="0031477B">
              <w:rPr>
                <w:lang w:val="en-US"/>
              </w:rPr>
              <w:t xml:space="preserve">area of the Design Services </w:t>
            </w:r>
            <w:r w:rsidR="003659B8" w:rsidRPr="0031477B">
              <w:rPr>
                <w:lang w:val="en-US"/>
              </w:rPr>
              <w:t>in accordance with Country’s legislation</w:t>
            </w:r>
          </w:p>
        </w:tc>
      </w:tr>
      <w:tr w:rsidR="0031477B" w:rsidRPr="0031477B" w14:paraId="090B3318" w14:textId="77777777" w:rsidTr="003659B8">
        <w:tc>
          <w:tcPr>
            <w:tcW w:w="2830" w:type="dxa"/>
          </w:tcPr>
          <w:p w14:paraId="6F1E3394" w14:textId="77777777" w:rsidR="003659B8" w:rsidRPr="0031477B" w:rsidRDefault="003659B8" w:rsidP="16432527">
            <w:pPr>
              <w:spacing w:after="0" w:line="240" w:lineRule="auto"/>
              <w:rPr>
                <w:lang w:val="en-US"/>
              </w:rPr>
            </w:pPr>
            <w:r w:rsidRPr="0031477B">
              <w:rPr>
                <w:lang w:val="en-US"/>
              </w:rPr>
              <w:t>Railway bridge designer</w:t>
            </w:r>
          </w:p>
          <w:p w14:paraId="74ADB93C" w14:textId="77777777" w:rsidR="003659B8" w:rsidRPr="0031477B" w:rsidRDefault="003659B8" w:rsidP="00C747BB">
            <w:pPr>
              <w:spacing w:after="0" w:line="240" w:lineRule="auto"/>
              <w:rPr>
                <w:lang w:val="en-US"/>
              </w:rPr>
            </w:pPr>
          </w:p>
        </w:tc>
        <w:tc>
          <w:tcPr>
            <w:tcW w:w="6237" w:type="dxa"/>
          </w:tcPr>
          <w:p w14:paraId="47A83865" w14:textId="77777777" w:rsidR="003659B8" w:rsidRPr="0031477B" w:rsidRDefault="003659B8" w:rsidP="16432527">
            <w:pPr>
              <w:spacing w:after="0" w:line="240" w:lineRule="auto"/>
              <w:rPr>
                <w:lang w:val="en-US"/>
              </w:rPr>
            </w:pPr>
            <w:r w:rsidRPr="0031477B">
              <w:rPr>
                <w:lang w:val="en-US"/>
              </w:rPr>
              <w:t xml:space="preserve">Technical solutions for the railway bridge design; </w:t>
            </w:r>
          </w:p>
          <w:p w14:paraId="1B884F70" w14:textId="18245FC0" w:rsidR="003659B8" w:rsidRPr="0031477B" w:rsidRDefault="007471C6" w:rsidP="16432527">
            <w:pPr>
              <w:spacing w:after="0" w:line="240" w:lineRule="auto"/>
              <w:rPr>
                <w:lang w:val="en-US"/>
              </w:rPr>
            </w:pPr>
            <w:r w:rsidRPr="0031477B">
              <w:rPr>
                <w:lang w:val="en-US"/>
              </w:rPr>
              <w:t xml:space="preserve">Certified in </w:t>
            </w:r>
            <w:r w:rsidR="003659B8" w:rsidRPr="0031477B">
              <w:rPr>
                <w:lang w:val="en-US"/>
              </w:rPr>
              <w:t xml:space="preserve">the </w:t>
            </w:r>
            <w:r w:rsidRPr="0031477B">
              <w:rPr>
                <w:lang w:val="en-US"/>
              </w:rPr>
              <w:t xml:space="preserve">relevant </w:t>
            </w:r>
            <w:r w:rsidR="008F3821" w:rsidRPr="0031477B">
              <w:rPr>
                <w:lang w:val="en-US"/>
              </w:rPr>
              <w:t xml:space="preserve">area of the Design Services </w:t>
            </w:r>
            <w:r w:rsidR="003659B8" w:rsidRPr="0031477B">
              <w:rPr>
                <w:lang w:val="en-US"/>
              </w:rPr>
              <w:t>in accordance with Country’s legislation</w:t>
            </w:r>
          </w:p>
        </w:tc>
      </w:tr>
      <w:tr w:rsidR="0031477B" w:rsidRPr="0031477B" w14:paraId="28B5A3B4" w14:textId="77777777" w:rsidTr="003659B8">
        <w:tc>
          <w:tcPr>
            <w:tcW w:w="2830" w:type="dxa"/>
          </w:tcPr>
          <w:p w14:paraId="0DB3D479" w14:textId="77777777" w:rsidR="003659B8" w:rsidRPr="0031477B" w:rsidRDefault="003659B8" w:rsidP="16432527">
            <w:pPr>
              <w:spacing w:after="0" w:line="240" w:lineRule="auto"/>
              <w:rPr>
                <w:lang w:val="en-US"/>
              </w:rPr>
            </w:pPr>
            <w:r w:rsidRPr="0031477B">
              <w:rPr>
                <w:lang w:val="en-US"/>
              </w:rPr>
              <w:t>Road bridge / viaduct designer</w:t>
            </w:r>
          </w:p>
          <w:p w14:paraId="46EAD4A3" w14:textId="77777777" w:rsidR="003659B8" w:rsidRPr="0031477B" w:rsidRDefault="003659B8" w:rsidP="00C747BB">
            <w:pPr>
              <w:spacing w:after="0" w:line="240" w:lineRule="auto"/>
              <w:rPr>
                <w:lang w:val="en-US"/>
              </w:rPr>
            </w:pPr>
          </w:p>
        </w:tc>
        <w:tc>
          <w:tcPr>
            <w:tcW w:w="6237" w:type="dxa"/>
          </w:tcPr>
          <w:p w14:paraId="39EC5146" w14:textId="77777777" w:rsidR="003659B8" w:rsidRPr="0031477B" w:rsidRDefault="003659B8" w:rsidP="16432527">
            <w:pPr>
              <w:spacing w:after="0" w:line="240" w:lineRule="auto"/>
              <w:rPr>
                <w:lang w:val="en-US"/>
              </w:rPr>
            </w:pPr>
            <w:r w:rsidRPr="0031477B">
              <w:rPr>
                <w:lang w:val="en-US"/>
              </w:rPr>
              <w:t xml:space="preserve">Technical solutions for the road bridge / viaducts design; </w:t>
            </w:r>
          </w:p>
          <w:p w14:paraId="39F6BF06" w14:textId="5160A825" w:rsidR="003659B8" w:rsidRPr="0031477B" w:rsidRDefault="007471C6" w:rsidP="16432527">
            <w:pPr>
              <w:spacing w:after="0" w:line="240" w:lineRule="auto"/>
              <w:rPr>
                <w:lang w:val="en-US"/>
              </w:rPr>
            </w:pPr>
            <w:r w:rsidRPr="0031477B">
              <w:rPr>
                <w:lang w:val="en-US"/>
              </w:rPr>
              <w:t xml:space="preserve">Certified in </w:t>
            </w:r>
            <w:r w:rsidR="003659B8" w:rsidRPr="0031477B">
              <w:rPr>
                <w:lang w:val="en-US"/>
              </w:rPr>
              <w:t xml:space="preserve">the </w:t>
            </w:r>
            <w:r w:rsidRPr="0031477B">
              <w:rPr>
                <w:lang w:val="en-US"/>
              </w:rPr>
              <w:t xml:space="preserve">relevant </w:t>
            </w:r>
            <w:r w:rsidR="008F3821" w:rsidRPr="0031477B">
              <w:rPr>
                <w:lang w:val="en-US"/>
              </w:rPr>
              <w:t xml:space="preserve">area of the Design Services </w:t>
            </w:r>
            <w:r w:rsidR="003659B8" w:rsidRPr="0031477B">
              <w:rPr>
                <w:lang w:val="en-US"/>
              </w:rPr>
              <w:t>in accordance with Country’s legislation</w:t>
            </w:r>
          </w:p>
        </w:tc>
      </w:tr>
      <w:tr w:rsidR="0031477B" w:rsidRPr="0031477B" w14:paraId="056C95FA" w14:textId="77777777" w:rsidTr="003659B8">
        <w:trPr>
          <w:trHeight w:val="364"/>
        </w:trPr>
        <w:tc>
          <w:tcPr>
            <w:tcW w:w="2830" w:type="dxa"/>
          </w:tcPr>
          <w:p w14:paraId="5B560AC1" w14:textId="77777777" w:rsidR="003659B8" w:rsidRPr="0031477B" w:rsidRDefault="003659B8" w:rsidP="16432527">
            <w:pPr>
              <w:spacing w:after="0" w:line="240" w:lineRule="auto"/>
              <w:rPr>
                <w:lang w:val="en-US"/>
              </w:rPr>
            </w:pPr>
            <w:r w:rsidRPr="0031477B">
              <w:rPr>
                <w:lang w:val="en-US"/>
              </w:rPr>
              <w:t>Geotechnical expert</w:t>
            </w:r>
          </w:p>
          <w:p w14:paraId="0EE76A34" w14:textId="77777777" w:rsidR="003659B8" w:rsidRPr="0031477B" w:rsidRDefault="003659B8" w:rsidP="00C747BB">
            <w:pPr>
              <w:spacing w:after="0" w:line="240" w:lineRule="auto"/>
              <w:rPr>
                <w:lang w:val="en-US"/>
              </w:rPr>
            </w:pPr>
          </w:p>
        </w:tc>
        <w:tc>
          <w:tcPr>
            <w:tcW w:w="6237" w:type="dxa"/>
          </w:tcPr>
          <w:p w14:paraId="5EE2096E" w14:textId="77777777" w:rsidR="003659B8" w:rsidRPr="0031477B" w:rsidRDefault="003659B8" w:rsidP="16432527">
            <w:pPr>
              <w:spacing w:after="0" w:line="240" w:lineRule="auto"/>
              <w:rPr>
                <w:lang w:val="en-US"/>
              </w:rPr>
            </w:pPr>
            <w:r w:rsidRPr="0031477B">
              <w:rPr>
                <w:lang w:val="en-US"/>
              </w:rPr>
              <w:t>Geotechnical investigations;</w:t>
            </w:r>
          </w:p>
          <w:p w14:paraId="2090B82D" w14:textId="479E7313" w:rsidR="003659B8" w:rsidRPr="0031477B" w:rsidRDefault="007471C6" w:rsidP="16432527">
            <w:pPr>
              <w:spacing w:after="0" w:line="240" w:lineRule="auto"/>
              <w:rPr>
                <w:lang w:val="en-US"/>
              </w:rPr>
            </w:pPr>
            <w:r w:rsidRPr="0031477B">
              <w:rPr>
                <w:lang w:val="en-US"/>
              </w:rPr>
              <w:t xml:space="preserve">Certified in </w:t>
            </w:r>
            <w:r w:rsidR="003659B8" w:rsidRPr="0031477B">
              <w:rPr>
                <w:lang w:val="en-US"/>
              </w:rPr>
              <w:t xml:space="preserve">the </w:t>
            </w:r>
            <w:r w:rsidRPr="0031477B">
              <w:rPr>
                <w:lang w:val="en-US"/>
              </w:rPr>
              <w:t xml:space="preserve">relevant </w:t>
            </w:r>
            <w:r w:rsidR="008F3821" w:rsidRPr="0031477B">
              <w:rPr>
                <w:lang w:val="en-US"/>
              </w:rPr>
              <w:t xml:space="preserve">area of the Design Services </w:t>
            </w:r>
            <w:r w:rsidR="003659B8" w:rsidRPr="0031477B">
              <w:rPr>
                <w:lang w:val="en-US"/>
              </w:rPr>
              <w:t>in accordance with Country’s legislation</w:t>
            </w:r>
          </w:p>
        </w:tc>
      </w:tr>
      <w:tr w:rsidR="0031477B" w:rsidRPr="0031477B" w14:paraId="29F6B34E" w14:textId="77777777" w:rsidTr="003659B8">
        <w:tc>
          <w:tcPr>
            <w:tcW w:w="2830" w:type="dxa"/>
          </w:tcPr>
          <w:p w14:paraId="31C2392A" w14:textId="77777777" w:rsidR="003659B8" w:rsidRPr="0031477B" w:rsidRDefault="003659B8" w:rsidP="16432527">
            <w:pPr>
              <w:spacing w:after="0" w:line="240" w:lineRule="auto"/>
              <w:rPr>
                <w:lang w:val="en-US"/>
              </w:rPr>
            </w:pPr>
            <w:r w:rsidRPr="0031477B">
              <w:rPr>
                <w:lang w:val="en-US"/>
              </w:rPr>
              <w:t>Environment expert</w:t>
            </w:r>
          </w:p>
          <w:p w14:paraId="0317D395" w14:textId="77777777" w:rsidR="003659B8" w:rsidRPr="0031477B" w:rsidRDefault="003659B8" w:rsidP="00C747BB">
            <w:pPr>
              <w:spacing w:after="0" w:line="240" w:lineRule="auto"/>
              <w:rPr>
                <w:lang w:val="en-US"/>
              </w:rPr>
            </w:pPr>
          </w:p>
        </w:tc>
        <w:tc>
          <w:tcPr>
            <w:tcW w:w="6237" w:type="dxa"/>
          </w:tcPr>
          <w:p w14:paraId="441CAE01" w14:textId="77777777" w:rsidR="003659B8" w:rsidRPr="0031477B" w:rsidRDefault="003659B8" w:rsidP="16432527">
            <w:pPr>
              <w:spacing w:after="0" w:line="240" w:lineRule="auto"/>
              <w:rPr>
                <w:lang w:val="en-US"/>
              </w:rPr>
            </w:pPr>
            <w:r w:rsidRPr="0031477B">
              <w:rPr>
                <w:lang w:val="en-US"/>
              </w:rPr>
              <w:t>Environmental aspects of technical solutions;</w:t>
            </w:r>
          </w:p>
          <w:p w14:paraId="1B4C4305" w14:textId="475062EE" w:rsidR="003659B8" w:rsidRPr="0031477B" w:rsidRDefault="007471C6" w:rsidP="16432527">
            <w:pPr>
              <w:spacing w:after="0" w:line="240" w:lineRule="auto"/>
              <w:rPr>
                <w:lang w:val="en-US"/>
              </w:rPr>
            </w:pPr>
            <w:r w:rsidRPr="0031477B">
              <w:rPr>
                <w:lang w:val="en-US"/>
              </w:rPr>
              <w:t xml:space="preserve">Certified in </w:t>
            </w:r>
            <w:r w:rsidR="003659B8" w:rsidRPr="0031477B">
              <w:rPr>
                <w:lang w:val="en-US"/>
              </w:rPr>
              <w:t xml:space="preserve">the </w:t>
            </w:r>
            <w:r w:rsidRPr="0031477B">
              <w:rPr>
                <w:lang w:val="en-US"/>
              </w:rPr>
              <w:t xml:space="preserve">relevant </w:t>
            </w:r>
            <w:r w:rsidR="008F3821" w:rsidRPr="0031477B">
              <w:rPr>
                <w:lang w:val="en-US"/>
              </w:rPr>
              <w:t xml:space="preserve">area of the Design Services </w:t>
            </w:r>
            <w:r w:rsidR="003659B8" w:rsidRPr="0031477B">
              <w:rPr>
                <w:lang w:val="en-US"/>
              </w:rPr>
              <w:t>in accordance with Country’s legislation</w:t>
            </w:r>
          </w:p>
        </w:tc>
      </w:tr>
      <w:tr w:rsidR="0031477B" w:rsidRPr="0031477B" w14:paraId="57EEEA27" w14:textId="77777777" w:rsidTr="003659B8">
        <w:tc>
          <w:tcPr>
            <w:tcW w:w="2830" w:type="dxa"/>
          </w:tcPr>
          <w:p w14:paraId="784979B8" w14:textId="77777777" w:rsidR="003659B8" w:rsidRPr="0031477B" w:rsidRDefault="003659B8" w:rsidP="16432527">
            <w:pPr>
              <w:spacing w:after="0" w:line="240" w:lineRule="auto"/>
              <w:rPr>
                <w:lang w:val="en-US"/>
              </w:rPr>
            </w:pPr>
            <w:r w:rsidRPr="0031477B">
              <w:rPr>
                <w:lang w:val="en-US"/>
              </w:rPr>
              <w:t>Tunnel expert</w:t>
            </w:r>
          </w:p>
          <w:p w14:paraId="35CF8580" w14:textId="0499D281" w:rsidR="003659B8" w:rsidRPr="0031477B" w:rsidRDefault="003659B8" w:rsidP="16432527">
            <w:pPr>
              <w:spacing w:after="0" w:line="240" w:lineRule="auto"/>
              <w:rPr>
                <w:lang w:val="en-US"/>
              </w:rPr>
            </w:pPr>
          </w:p>
        </w:tc>
        <w:tc>
          <w:tcPr>
            <w:tcW w:w="6237" w:type="dxa"/>
          </w:tcPr>
          <w:p w14:paraId="75414A80" w14:textId="77777777" w:rsidR="003659B8" w:rsidRPr="0031477B" w:rsidRDefault="003659B8" w:rsidP="16432527">
            <w:pPr>
              <w:spacing w:after="0" w:line="240" w:lineRule="auto"/>
              <w:rPr>
                <w:lang w:val="en-US"/>
              </w:rPr>
            </w:pPr>
            <w:r w:rsidRPr="0031477B">
              <w:rPr>
                <w:lang w:val="en-US"/>
              </w:rPr>
              <w:t>Technical solutions for the tunnel design;</w:t>
            </w:r>
          </w:p>
          <w:p w14:paraId="64D409E2" w14:textId="21E7373E" w:rsidR="003659B8" w:rsidRPr="0031477B" w:rsidRDefault="007471C6" w:rsidP="16432527">
            <w:pPr>
              <w:spacing w:after="0" w:line="240" w:lineRule="auto"/>
              <w:rPr>
                <w:lang w:val="en-US"/>
              </w:rPr>
            </w:pPr>
            <w:r w:rsidRPr="0031477B">
              <w:rPr>
                <w:lang w:val="en-US"/>
              </w:rPr>
              <w:t xml:space="preserve">Certified in </w:t>
            </w:r>
            <w:r w:rsidR="003659B8" w:rsidRPr="0031477B">
              <w:rPr>
                <w:lang w:val="en-US"/>
              </w:rPr>
              <w:t xml:space="preserve">the </w:t>
            </w:r>
            <w:r w:rsidRPr="0031477B">
              <w:rPr>
                <w:lang w:val="en-US"/>
              </w:rPr>
              <w:t xml:space="preserve">relevant </w:t>
            </w:r>
            <w:r w:rsidR="008F3821" w:rsidRPr="0031477B">
              <w:rPr>
                <w:lang w:val="en-US"/>
              </w:rPr>
              <w:t xml:space="preserve">area of the Design Services </w:t>
            </w:r>
            <w:r w:rsidR="003659B8" w:rsidRPr="0031477B">
              <w:rPr>
                <w:lang w:val="en-US"/>
              </w:rPr>
              <w:t>in accordance with Country’s legislation</w:t>
            </w:r>
          </w:p>
        </w:tc>
      </w:tr>
      <w:tr w:rsidR="00A9378F" w:rsidRPr="0031477B" w14:paraId="784121A0" w14:textId="77777777" w:rsidTr="003659B8">
        <w:tc>
          <w:tcPr>
            <w:tcW w:w="2830" w:type="dxa"/>
          </w:tcPr>
          <w:p w14:paraId="6A868BF9" w14:textId="77777777" w:rsidR="00A9378F" w:rsidRPr="0031477B" w:rsidRDefault="00A9378F" w:rsidP="00A9378F">
            <w:pPr>
              <w:spacing w:after="0" w:line="240" w:lineRule="auto"/>
              <w:rPr>
                <w:lang w:val="en-US"/>
              </w:rPr>
            </w:pPr>
            <w:r w:rsidRPr="0031477B">
              <w:rPr>
                <w:lang w:val="en-US"/>
              </w:rPr>
              <w:t>Interface manager</w:t>
            </w:r>
          </w:p>
          <w:p w14:paraId="3D71FF6E" w14:textId="77777777" w:rsidR="00A9378F" w:rsidRPr="0031477B" w:rsidRDefault="00A9378F" w:rsidP="00A9378F">
            <w:pPr>
              <w:spacing w:after="0" w:line="240" w:lineRule="auto"/>
              <w:rPr>
                <w:lang w:val="en-US"/>
              </w:rPr>
            </w:pPr>
          </w:p>
        </w:tc>
        <w:tc>
          <w:tcPr>
            <w:tcW w:w="6237" w:type="dxa"/>
          </w:tcPr>
          <w:p w14:paraId="46B4BE93" w14:textId="77777777" w:rsidR="00A9378F" w:rsidRPr="0031477B" w:rsidRDefault="00A9378F" w:rsidP="00A9378F">
            <w:pPr>
              <w:spacing w:after="0" w:line="240" w:lineRule="auto"/>
              <w:rPr>
                <w:lang w:val="en-US"/>
              </w:rPr>
            </w:pPr>
            <w:r w:rsidRPr="0031477B">
              <w:rPr>
                <w:lang w:val="en-US"/>
              </w:rPr>
              <w:t>Technical solutions for interfaces at the following levels:</w:t>
            </w:r>
          </w:p>
          <w:p w14:paraId="1EFFF58E" w14:textId="77777777" w:rsidR="00A9378F" w:rsidRPr="0031477B" w:rsidRDefault="00A9378F" w:rsidP="0083379F">
            <w:pPr>
              <w:pStyle w:val="ListParagraph"/>
              <w:numPr>
                <w:ilvl w:val="0"/>
                <w:numId w:val="35"/>
              </w:numPr>
              <w:spacing w:after="0" w:line="240" w:lineRule="auto"/>
              <w:rPr>
                <w:lang w:val="en-US"/>
              </w:rPr>
            </w:pPr>
            <w:r w:rsidRPr="0031477B">
              <w:rPr>
                <w:lang w:val="en-US"/>
              </w:rPr>
              <w:t>construction level;</w:t>
            </w:r>
          </w:p>
          <w:p w14:paraId="5C7C0E7E" w14:textId="77777777" w:rsidR="00A9378F" w:rsidRPr="0031477B" w:rsidRDefault="00A9378F" w:rsidP="0083379F">
            <w:pPr>
              <w:pStyle w:val="ListParagraph"/>
              <w:numPr>
                <w:ilvl w:val="0"/>
                <w:numId w:val="35"/>
              </w:numPr>
              <w:spacing w:after="0" w:line="240" w:lineRule="auto"/>
              <w:rPr>
                <w:lang w:val="en-US"/>
              </w:rPr>
            </w:pPr>
            <w:r w:rsidRPr="0031477B">
              <w:rPr>
                <w:lang w:val="en-US"/>
              </w:rPr>
              <w:t>railway subsystem level;</w:t>
            </w:r>
          </w:p>
          <w:p w14:paraId="1E44E3AC" w14:textId="77777777" w:rsidR="00A9378F" w:rsidRPr="0031477B" w:rsidRDefault="00A9378F" w:rsidP="0083379F">
            <w:pPr>
              <w:pStyle w:val="ListParagraph"/>
              <w:numPr>
                <w:ilvl w:val="0"/>
                <w:numId w:val="35"/>
              </w:numPr>
              <w:spacing w:after="0" w:line="240" w:lineRule="auto"/>
              <w:rPr>
                <w:lang w:val="en-US"/>
              </w:rPr>
            </w:pPr>
            <w:r w:rsidRPr="0031477B">
              <w:rPr>
                <w:lang w:val="en-US"/>
              </w:rPr>
              <w:t>design section level;</w:t>
            </w:r>
          </w:p>
          <w:p w14:paraId="53DF068A" w14:textId="77777777" w:rsidR="00A9378F" w:rsidRPr="0031477B" w:rsidRDefault="00A9378F" w:rsidP="0083379F">
            <w:pPr>
              <w:pStyle w:val="ListParagraph"/>
              <w:numPr>
                <w:ilvl w:val="0"/>
                <w:numId w:val="35"/>
              </w:numPr>
              <w:spacing w:after="0" w:line="240" w:lineRule="auto"/>
              <w:rPr>
                <w:lang w:val="en-US"/>
              </w:rPr>
            </w:pPr>
            <w:r w:rsidRPr="0031477B">
              <w:rPr>
                <w:lang w:val="en-US"/>
              </w:rPr>
              <w:t>Affected parties level;</w:t>
            </w:r>
          </w:p>
          <w:p w14:paraId="2E0AB9CB" w14:textId="77777777" w:rsidR="00A9378F" w:rsidRPr="0031477B" w:rsidRDefault="00A9378F" w:rsidP="0083379F">
            <w:pPr>
              <w:pStyle w:val="ListParagraph"/>
              <w:numPr>
                <w:ilvl w:val="0"/>
                <w:numId w:val="35"/>
              </w:numPr>
              <w:spacing w:after="0" w:line="240" w:lineRule="auto"/>
              <w:rPr>
                <w:lang w:val="en-US"/>
              </w:rPr>
            </w:pPr>
            <w:r w:rsidRPr="0031477B">
              <w:rPr>
                <w:lang w:val="en-US"/>
              </w:rPr>
              <w:t xml:space="preserve">construction </w:t>
            </w:r>
            <w:proofErr w:type="spellStart"/>
            <w:r w:rsidRPr="0031477B">
              <w:rPr>
                <w:lang w:val="en-US"/>
              </w:rPr>
              <w:t>organisation</w:t>
            </w:r>
            <w:proofErr w:type="spellEnd"/>
            <w:r w:rsidRPr="0031477B">
              <w:rPr>
                <w:lang w:val="en-US"/>
              </w:rPr>
              <w:t xml:space="preserve"> level;</w:t>
            </w:r>
          </w:p>
          <w:p w14:paraId="5960F919" w14:textId="6C867C88" w:rsidR="00A9378F" w:rsidRPr="0031477B" w:rsidRDefault="00A9378F" w:rsidP="00A9378F">
            <w:pPr>
              <w:spacing w:after="0" w:line="240" w:lineRule="auto"/>
              <w:rPr>
                <w:lang w:val="en-US"/>
              </w:rPr>
            </w:pPr>
            <w:r w:rsidRPr="0031477B">
              <w:rPr>
                <w:lang w:val="en-US"/>
              </w:rPr>
              <w:t>other.</w:t>
            </w:r>
          </w:p>
        </w:tc>
      </w:tr>
    </w:tbl>
    <w:p w14:paraId="41ACAE76" w14:textId="18ADCC92" w:rsidR="005B5B05" w:rsidRDefault="005B5B05" w:rsidP="005B6B3B">
      <w:pPr>
        <w:pStyle w:val="SLONormal"/>
        <w:rPr>
          <w:lang w:val="en-US"/>
        </w:rPr>
      </w:pPr>
    </w:p>
    <w:p w14:paraId="481D2764" w14:textId="77777777" w:rsidR="001667AD" w:rsidRPr="0031477B" w:rsidRDefault="16432527" w:rsidP="00AE1FE8">
      <w:pPr>
        <w:pStyle w:val="2ndlevelheading"/>
        <w:rPr>
          <w:lang w:val="en-US"/>
        </w:rPr>
      </w:pPr>
      <w:bookmarkStart w:id="3054" w:name="_Toc511663468"/>
      <w:bookmarkStart w:id="3055" w:name="_Toc511662650"/>
      <w:bookmarkStart w:id="3056" w:name="_Toc511663895"/>
      <w:bookmarkStart w:id="3057" w:name="_Toc511664371"/>
      <w:bookmarkStart w:id="3058" w:name="_Toc511813181"/>
      <w:bookmarkStart w:id="3059" w:name="_Toc512252320"/>
      <w:bookmarkStart w:id="3060" w:name="_Toc512602398"/>
      <w:bookmarkStart w:id="3061" w:name="_Toc512612585"/>
      <w:bookmarkStart w:id="3062" w:name="_Toc512602447"/>
      <w:bookmarkStart w:id="3063" w:name="_Toc512862521"/>
      <w:bookmarkStart w:id="3064" w:name="_Toc512863765"/>
      <w:bookmarkStart w:id="3065" w:name="_Toc512864451"/>
      <w:bookmarkStart w:id="3066" w:name="_Toc512864136"/>
      <w:bookmarkStart w:id="3067" w:name="_Toc513013815"/>
      <w:bookmarkStart w:id="3068" w:name="_Toc513013624"/>
      <w:bookmarkStart w:id="3069" w:name="_Toc513016449"/>
      <w:bookmarkStart w:id="3070" w:name="_Toc513016833"/>
      <w:bookmarkStart w:id="3071" w:name="_Toc513016705"/>
      <w:bookmarkStart w:id="3072" w:name="_Toc513018917"/>
      <w:bookmarkStart w:id="3073" w:name="_Toc513018981"/>
      <w:bookmarkStart w:id="3074" w:name="_Toc513019045"/>
      <w:bookmarkStart w:id="3075" w:name="_Toc513019589"/>
      <w:bookmarkStart w:id="3076" w:name="_Toc513019653"/>
      <w:bookmarkStart w:id="3077" w:name="_Toc513020825"/>
      <w:bookmarkStart w:id="3078" w:name="_Toc513021221"/>
      <w:bookmarkStart w:id="3079" w:name="_Toc513021722"/>
      <w:bookmarkStart w:id="3080" w:name="_Toc513022150"/>
      <w:bookmarkStart w:id="3081" w:name="_Toc513023105"/>
      <w:bookmarkStart w:id="3082" w:name="_Toc513024482"/>
      <w:bookmarkStart w:id="3083" w:name="_Toc513025024"/>
      <w:bookmarkStart w:id="3084" w:name="_Toc513025969"/>
      <w:bookmarkStart w:id="3085" w:name="_Toc513449678"/>
      <w:bookmarkStart w:id="3086" w:name="_Toc513451324"/>
      <w:bookmarkStart w:id="3087" w:name="_Toc516219743"/>
      <w:bookmarkStart w:id="3088" w:name="_Toc516219800"/>
      <w:bookmarkStart w:id="3089" w:name="_Toc516222481"/>
      <w:bookmarkStart w:id="3090" w:name="_Toc516221943"/>
      <w:bookmarkStart w:id="3091" w:name="_Toc516226305"/>
      <w:bookmarkStart w:id="3092" w:name="_Toc516222791"/>
      <w:bookmarkStart w:id="3093" w:name="_Toc517697105"/>
      <w:bookmarkStart w:id="3094" w:name="_Toc519617054"/>
      <w:bookmarkStart w:id="3095" w:name="_Toc12966769"/>
      <w:r w:rsidRPr="0031477B">
        <w:rPr>
          <w:lang w:val="en-US"/>
        </w:rPr>
        <w:t>Requirements for key-experts</w:t>
      </w:r>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p>
    <w:p w14:paraId="217D146D" w14:textId="5019EDFE" w:rsidR="00035132" w:rsidRPr="0031477B" w:rsidRDefault="16432527" w:rsidP="00FB3546">
      <w:pPr>
        <w:pStyle w:val="3rdlevelheading"/>
        <w:outlineLvl w:val="9"/>
        <w:rPr>
          <w:b w:val="0"/>
          <w:lang w:val="en-US"/>
        </w:rPr>
      </w:pPr>
      <w:r w:rsidRPr="0031477B">
        <w:rPr>
          <w:b w:val="0"/>
          <w:lang w:val="en-US"/>
        </w:rPr>
        <w:t>The Consultant shall ensure</w:t>
      </w:r>
      <w:r w:rsidR="00B4710D" w:rsidRPr="0031477B">
        <w:rPr>
          <w:b w:val="0"/>
          <w:lang w:val="en-US"/>
        </w:rPr>
        <w:t xml:space="preserve"> the</w:t>
      </w:r>
      <w:r w:rsidR="00B848C4" w:rsidRPr="0031477B">
        <w:rPr>
          <w:b w:val="0"/>
          <w:lang w:val="en-US"/>
        </w:rPr>
        <w:t xml:space="preserve"> </w:t>
      </w:r>
      <w:r w:rsidR="00B848C4" w:rsidRPr="0031477B">
        <w:rPr>
          <w:b w:val="0"/>
        </w:rPr>
        <w:t>involvement of</w:t>
      </w:r>
      <w:r w:rsidRPr="0031477B">
        <w:rPr>
          <w:b w:val="0"/>
          <w:lang w:val="en-US"/>
        </w:rPr>
        <w:t xml:space="preserve"> the required key-experts:</w:t>
      </w:r>
    </w:p>
    <w:tbl>
      <w:tblPr>
        <w:tblStyle w:val="TableGrid"/>
        <w:tblW w:w="9356" w:type="dxa"/>
        <w:tblInd w:w="-5" w:type="dxa"/>
        <w:tblLayout w:type="fixed"/>
        <w:tblLook w:val="04A0" w:firstRow="1" w:lastRow="0" w:firstColumn="1" w:lastColumn="0" w:noHBand="0" w:noVBand="1"/>
      </w:tblPr>
      <w:tblGrid>
        <w:gridCol w:w="2552"/>
        <w:gridCol w:w="6804"/>
      </w:tblGrid>
      <w:tr w:rsidR="0031477B" w:rsidRPr="0031477B" w14:paraId="78DC5B57" w14:textId="77777777" w:rsidTr="005A327D">
        <w:trPr>
          <w:cantSplit/>
          <w:trHeight w:val="329"/>
        </w:trPr>
        <w:tc>
          <w:tcPr>
            <w:tcW w:w="9356" w:type="dxa"/>
            <w:gridSpan w:val="2"/>
            <w:tcBorders>
              <w:bottom w:val="single" w:sz="4" w:space="0" w:color="auto"/>
            </w:tcBorders>
            <w:vAlign w:val="center"/>
          </w:tcPr>
          <w:p w14:paraId="24D42000" w14:textId="77777777" w:rsidR="00F92844" w:rsidRPr="0031477B" w:rsidRDefault="16432527" w:rsidP="16432527">
            <w:pPr>
              <w:jc w:val="left"/>
              <w:rPr>
                <w:b/>
                <w:lang w:val="en-US"/>
              </w:rPr>
            </w:pPr>
            <w:bookmarkStart w:id="3096" w:name="_Hlk514167600"/>
            <w:r w:rsidRPr="0031477B">
              <w:rPr>
                <w:b/>
                <w:lang w:val="en-US"/>
              </w:rPr>
              <w:t>Key-expert No. 1:  Project manager</w:t>
            </w:r>
          </w:p>
        </w:tc>
      </w:tr>
      <w:tr w:rsidR="0031477B" w:rsidRPr="0031477B" w14:paraId="592969AD" w14:textId="77777777" w:rsidTr="005A327D">
        <w:trPr>
          <w:cantSplit/>
        </w:trPr>
        <w:tc>
          <w:tcPr>
            <w:tcW w:w="2552" w:type="dxa"/>
            <w:vAlign w:val="center"/>
          </w:tcPr>
          <w:p w14:paraId="1A99DC53" w14:textId="77777777" w:rsidR="00F92844" w:rsidRPr="0031477B" w:rsidRDefault="16432527" w:rsidP="16432527">
            <w:pPr>
              <w:jc w:val="right"/>
              <w:rPr>
                <w:lang w:val="en-US"/>
              </w:rPr>
            </w:pPr>
            <w:r w:rsidRPr="0031477B">
              <w:rPr>
                <w:lang w:val="en-US"/>
              </w:rPr>
              <w:t>Project experience</w:t>
            </w:r>
          </w:p>
        </w:tc>
        <w:tc>
          <w:tcPr>
            <w:tcW w:w="6804" w:type="dxa"/>
            <w:vAlign w:val="center"/>
          </w:tcPr>
          <w:p w14:paraId="1BA614F3" w14:textId="4EB20C5B" w:rsidR="00F92844" w:rsidRPr="0031477B" w:rsidRDefault="16432527" w:rsidP="16432527">
            <w:pPr>
              <w:jc w:val="left"/>
              <w:rPr>
                <w:lang w:val="en-US"/>
              </w:rPr>
            </w:pPr>
            <w:r w:rsidRPr="0031477B">
              <w:rPr>
                <w:lang w:val="en-US"/>
              </w:rPr>
              <w:t xml:space="preserve">experience as a </w:t>
            </w:r>
            <w:r w:rsidR="00B538A5" w:rsidRPr="0031477B">
              <w:rPr>
                <w:lang w:val="en-US"/>
              </w:rPr>
              <w:t>P</w:t>
            </w:r>
            <w:r w:rsidRPr="0031477B">
              <w:rPr>
                <w:lang w:val="en-US"/>
              </w:rPr>
              <w:t xml:space="preserve">roject manager in managing </w:t>
            </w:r>
            <w:r w:rsidR="001D6F07" w:rsidRPr="0031477B">
              <w:rPr>
                <w:lang w:val="en-US"/>
              </w:rPr>
              <w:t xml:space="preserve">at least one </w:t>
            </w:r>
            <w:r w:rsidR="004C0D0C" w:rsidRPr="0031477B">
              <w:rPr>
                <w:lang w:val="en-US"/>
              </w:rPr>
              <w:t xml:space="preserve">completed </w:t>
            </w:r>
            <w:r w:rsidRPr="0031477B">
              <w:rPr>
                <w:lang w:val="en-US"/>
              </w:rPr>
              <w:t>railway design project, covering the following:</w:t>
            </w:r>
          </w:p>
          <w:p w14:paraId="4D7E7BFA" w14:textId="13A81CB5" w:rsidR="00F92844" w:rsidRPr="0031477B" w:rsidRDefault="16432527" w:rsidP="16432527">
            <w:pPr>
              <w:jc w:val="left"/>
              <w:rPr>
                <w:lang w:val="en-US"/>
              </w:rPr>
            </w:pPr>
            <w:r w:rsidRPr="0031477B">
              <w:rPr>
                <w:lang w:val="en-US"/>
              </w:rPr>
              <w:t xml:space="preserve">- design is completed within the previous </w:t>
            </w:r>
            <w:r w:rsidR="00C64971" w:rsidRPr="0031477B">
              <w:rPr>
                <w:lang w:val="en-US"/>
              </w:rPr>
              <w:t xml:space="preserve">10 </w:t>
            </w:r>
            <w:r w:rsidRPr="0031477B">
              <w:rPr>
                <w:lang w:val="en-US"/>
              </w:rPr>
              <w:t>years</w:t>
            </w:r>
            <w:r w:rsidR="00C52090" w:rsidRPr="0031477B">
              <w:rPr>
                <w:lang w:val="en-US"/>
              </w:rPr>
              <w:t xml:space="preserve"> (year 2008</w:t>
            </w:r>
            <w:r w:rsidR="00FB4E83" w:rsidRPr="0031477B">
              <w:rPr>
                <w:lang w:val="en-US"/>
              </w:rPr>
              <w:t xml:space="preserve">, 2009, 2010, 2011, 2012, 2013, </w:t>
            </w:r>
            <w:r w:rsidR="00761163" w:rsidRPr="0031477B">
              <w:rPr>
                <w:lang w:val="en-US"/>
              </w:rPr>
              <w:t xml:space="preserve">2014, 2015, 2016, </w:t>
            </w:r>
            <w:r w:rsidR="00761163" w:rsidRPr="007961B7">
              <w:rPr>
                <w:lang w:val="en-US"/>
              </w:rPr>
              <w:t>2017 and 2018</w:t>
            </w:r>
            <w:r w:rsidR="00C52090" w:rsidRPr="007961B7">
              <w:rPr>
                <w:lang w:val="en-US"/>
              </w:rPr>
              <w:t>)</w:t>
            </w:r>
            <w:r w:rsidRPr="007961B7">
              <w:rPr>
                <w:lang w:val="en-US"/>
              </w:rPr>
              <w:t>;</w:t>
            </w:r>
          </w:p>
          <w:p w14:paraId="08670D86" w14:textId="77777777" w:rsidR="00F92844" w:rsidRPr="0031477B" w:rsidRDefault="16432527" w:rsidP="16432527">
            <w:pPr>
              <w:jc w:val="left"/>
              <w:rPr>
                <w:lang w:val="en-US"/>
              </w:rPr>
            </w:pPr>
            <w:r w:rsidRPr="0031477B">
              <w:rPr>
                <w:lang w:val="en-US"/>
              </w:rPr>
              <w:t>- 1435 mm gauge and TSI verified railway;</w:t>
            </w:r>
          </w:p>
          <w:p w14:paraId="7E5D378F" w14:textId="5299D37E" w:rsidR="00F92844" w:rsidRPr="0031477B" w:rsidRDefault="16432527" w:rsidP="16432527">
            <w:pPr>
              <w:rPr>
                <w:lang w:val="en-US"/>
              </w:rPr>
            </w:pPr>
            <w:r w:rsidRPr="0031477B">
              <w:rPr>
                <w:lang w:val="en-US"/>
              </w:rPr>
              <w:t>- design speed above 200 km/h;</w:t>
            </w:r>
          </w:p>
        </w:tc>
      </w:tr>
      <w:tr w:rsidR="0031477B" w:rsidRPr="0031477B" w14:paraId="60EAC690" w14:textId="77777777" w:rsidTr="005A327D">
        <w:trPr>
          <w:cantSplit/>
        </w:trPr>
        <w:tc>
          <w:tcPr>
            <w:tcW w:w="2552" w:type="dxa"/>
            <w:vAlign w:val="center"/>
          </w:tcPr>
          <w:p w14:paraId="24C7EE16" w14:textId="77777777" w:rsidR="00F92844" w:rsidRPr="0031477B" w:rsidRDefault="16432527" w:rsidP="16432527">
            <w:pPr>
              <w:jc w:val="right"/>
              <w:rPr>
                <w:lang w:val="en-US"/>
              </w:rPr>
            </w:pPr>
            <w:r w:rsidRPr="0031477B">
              <w:rPr>
                <w:lang w:val="en-US"/>
              </w:rPr>
              <w:t>Language level</w:t>
            </w:r>
          </w:p>
        </w:tc>
        <w:tc>
          <w:tcPr>
            <w:tcW w:w="6804" w:type="dxa"/>
            <w:vAlign w:val="center"/>
          </w:tcPr>
          <w:p w14:paraId="25058C79" w14:textId="0BDEDD03" w:rsidR="00F92844" w:rsidRPr="0031477B" w:rsidRDefault="16432527" w:rsidP="16432527">
            <w:pPr>
              <w:jc w:val="left"/>
              <w:rPr>
                <w:lang w:val="en-US"/>
              </w:rPr>
            </w:pPr>
            <w:r w:rsidRPr="00DE7E7F">
              <w:rPr>
                <w:lang w:val="en-US"/>
              </w:rPr>
              <w:t xml:space="preserve">English </w:t>
            </w:r>
            <w:r w:rsidR="006904CF" w:rsidRPr="00DE7E7F">
              <w:rPr>
                <w:lang w:val="en-US"/>
              </w:rPr>
              <w:t>at least B2</w:t>
            </w:r>
            <w:r w:rsidR="00DE7E7F" w:rsidRPr="00DE7E7F">
              <w:rPr>
                <w:lang w:val="en-US"/>
              </w:rPr>
              <w:t xml:space="preserve"> </w:t>
            </w:r>
            <w:r w:rsidRPr="00DE7E7F">
              <w:rPr>
                <w:lang w:val="en-US"/>
              </w:rPr>
              <w:t>Level</w:t>
            </w:r>
            <w:r w:rsidR="001406B9" w:rsidRPr="00DE7E7F">
              <w:rPr>
                <w:rStyle w:val="FootnoteReference"/>
                <w:b/>
                <w:lang w:val="en-US"/>
              </w:rPr>
              <w:footnoteReference w:id="6"/>
            </w:r>
            <w:r w:rsidRPr="00DE7E7F">
              <w:rPr>
                <w:lang w:val="en-US"/>
              </w:rPr>
              <w:t>.</w:t>
            </w:r>
          </w:p>
        </w:tc>
      </w:tr>
      <w:tr w:rsidR="0031477B" w:rsidRPr="0031477B" w14:paraId="397A7532" w14:textId="77777777" w:rsidTr="005A327D">
        <w:trPr>
          <w:cantSplit/>
          <w:trHeight w:val="485"/>
        </w:trPr>
        <w:tc>
          <w:tcPr>
            <w:tcW w:w="9356" w:type="dxa"/>
            <w:gridSpan w:val="2"/>
            <w:tcBorders>
              <w:bottom w:val="single" w:sz="4" w:space="0" w:color="auto"/>
            </w:tcBorders>
            <w:vAlign w:val="center"/>
          </w:tcPr>
          <w:p w14:paraId="29D05C87" w14:textId="25F93DB3" w:rsidR="00F92844" w:rsidRPr="0031477B" w:rsidRDefault="16432527" w:rsidP="16432527">
            <w:pPr>
              <w:jc w:val="left"/>
              <w:rPr>
                <w:b/>
                <w:lang w:val="en-US"/>
              </w:rPr>
            </w:pPr>
            <w:r w:rsidRPr="0031477B">
              <w:rPr>
                <w:b/>
                <w:lang w:val="en-US"/>
              </w:rPr>
              <w:t xml:space="preserve">Key-expert No. </w:t>
            </w:r>
            <w:r w:rsidR="00E046D5" w:rsidRPr="0031477B">
              <w:rPr>
                <w:b/>
                <w:lang w:val="en-US"/>
              </w:rPr>
              <w:t>2</w:t>
            </w:r>
            <w:r w:rsidRPr="0031477B">
              <w:rPr>
                <w:b/>
                <w:lang w:val="en-US"/>
              </w:rPr>
              <w:t xml:space="preserve">:  Design manager </w:t>
            </w:r>
            <w:r w:rsidRPr="0031477B">
              <w:rPr>
                <w:lang w:val="en-US"/>
              </w:rPr>
              <w:t>(Chief design manager)</w:t>
            </w:r>
          </w:p>
        </w:tc>
      </w:tr>
      <w:tr w:rsidR="0031477B" w:rsidRPr="0031477B" w14:paraId="327B87D5" w14:textId="77777777" w:rsidTr="005A327D">
        <w:trPr>
          <w:cantSplit/>
        </w:trPr>
        <w:tc>
          <w:tcPr>
            <w:tcW w:w="2552" w:type="dxa"/>
            <w:vAlign w:val="center"/>
          </w:tcPr>
          <w:p w14:paraId="0A6F37A5" w14:textId="77777777" w:rsidR="00F92844" w:rsidRPr="0031477B" w:rsidRDefault="16432527" w:rsidP="16432527">
            <w:pPr>
              <w:jc w:val="right"/>
              <w:rPr>
                <w:lang w:val="en-US"/>
              </w:rPr>
            </w:pPr>
            <w:r w:rsidRPr="0031477B">
              <w:rPr>
                <w:lang w:val="en-US"/>
              </w:rPr>
              <w:t xml:space="preserve">Professional level </w:t>
            </w:r>
          </w:p>
        </w:tc>
        <w:tc>
          <w:tcPr>
            <w:tcW w:w="6804" w:type="dxa"/>
            <w:vAlign w:val="center"/>
          </w:tcPr>
          <w:p w14:paraId="5E490617" w14:textId="545A87DD" w:rsidR="00F92844" w:rsidRPr="0031477B" w:rsidRDefault="16432527" w:rsidP="16432527">
            <w:pPr>
              <w:rPr>
                <w:lang w:val="en-US"/>
              </w:rPr>
            </w:pPr>
            <w:r w:rsidRPr="0031477B">
              <w:rPr>
                <w:lang w:val="en-US"/>
              </w:rPr>
              <w:t>Following Country’s construction legis</w:t>
            </w:r>
            <w:r w:rsidR="007B4CBC" w:rsidRPr="0031477B">
              <w:rPr>
                <w:lang w:val="en-US"/>
              </w:rPr>
              <w:t>l</w:t>
            </w:r>
            <w:r w:rsidRPr="0031477B">
              <w:rPr>
                <w:lang w:val="en-US"/>
              </w:rPr>
              <w:t xml:space="preserve">ation </w:t>
            </w:r>
            <w:proofErr w:type="spellStart"/>
            <w:r w:rsidRPr="0031477B">
              <w:rPr>
                <w:lang w:val="en-US"/>
              </w:rPr>
              <w:t>authorised</w:t>
            </w:r>
            <w:proofErr w:type="spellEnd"/>
            <w:r w:rsidRPr="0031477B">
              <w:rPr>
                <w:lang w:val="en-US"/>
              </w:rPr>
              <w:t xml:space="preserve"> to design railway tracks</w:t>
            </w:r>
            <w:r w:rsidR="003C1DB6" w:rsidRPr="0031477B">
              <w:rPr>
                <w:lang w:val="en-US"/>
              </w:rPr>
              <w:t>.</w:t>
            </w:r>
            <w:r w:rsidRPr="0031477B">
              <w:rPr>
                <w:lang w:val="en-US"/>
              </w:rPr>
              <w:t xml:space="preserve"> </w:t>
            </w:r>
          </w:p>
        </w:tc>
      </w:tr>
      <w:tr w:rsidR="0031477B" w:rsidRPr="0031477B" w14:paraId="383A3AB6" w14:textId="77777777" w:rsidTr="005A327D">
        <w:trPr>
          <w:cantSplit/>
        </w:trPr>
        <w:tc>
          <w:tcPr>
            <w:tcW w:w="2552" w:type="dxa"/>
            <w:vAlign w:val="center"/>
          </w:tcPr>
          <w:p w14:paraId="4816CA4C" w14:textId="77777777" w:rsidR="00F92844" w:rsidRPr="0031477B" w:rsidRDefault="16432527" w:rsidP="16432527">
            <w:pPr>
              <w:jc w:val="right"/>
              <w:rPr>
                <w:lang w:val="en-US"/>
              </w:rPr>
            </w:pPr>
            <w:r w:rsidRPr="0031477B">
              <w:rPr>
                <w:lang w:val="en-US"/>
              </w:rPr>
              <w:lastRenderedPageBreak/>
              <w:t>Project experience</w:t>
            </w:r>
          </w:p>
        </w:tc>
        <w:tc>
          <w:tcPr>
            <w:tcW w:w="6804" w:type="dxa"/>
            <w:vAlign w:val="center"/>
          </w:tcPr>
          <w:p w14:paraId="2D5BB03C" w14:textId="6381A25B" w:rsidR="00F92844" w:rsidRPr="0031477B" w:rsidRDefault="16432527" w:rsidP="00FF2902">
            <w:pPr>
              <w:rPr>
                <w:lang w:val="en-US"/>
              </w:rPr>
            </w:pPr>
            <w:r w:rsidRPr="0031477B">
              <w:rPr>
                <w:lang w:val="en-US"/>
              </w:rPr>
              <w:t xml:space="preserve">experience as a Design manager </w:t>
            </w:r>
            <w:r w:rsidR="008B520B" w:rsidRPr="0031477B">
              <w:rPr>
                <w:lang w:val="en-US"/>
              </w:rPr>
              <w:t xml:space="preserve">(lead designer) </w:t>
            </w:r>
            <w:r w:rsidRPr="0031477B">
              <w:rPr>
                <w:lang w:val="en-US"/>
              </w:rPr>
              <w:t xml:space="preserve">in </w:t>
            </w:r>
            <w:r w:rsidR="008B520B" w:rsidRPr="0031477B">
              <w:rPr>
                <w:lang w:val="en-US"/>
              </w:rPr>
              <w:t xml:space="preserve">at least one </w:t>
            </w:r>
            <w:r w:rsidRPr="0031477B">
              <w:rPr>
                <w:lang w:val="en-US"/>
              </w:rPr>
              <w:t>completed railway design</w:t>
            </w:r>
            <w:r w:rsidR="008B520B" w:rsidRPr="0031477B">
              <w:rPr>
                <w:lang w:val="en-US"/>
              </w:rPr>
              <w:t xml:space="preserve"> </w:t>
            </w:r>
            <w:r w:rsidRPr="0031477B">
              <w:rPr>
                <w:lang w:val="en-US"/>
              </w:rPr>
              <w:t xml:space="preserve">covering the following: </w:t>
            </w:r>
          </w:p>
          <w:p w14:paraId="30E69FFE" w14:textId="77777777" w:rsidR="003C1DB6" w:rsidRPr="0031477B" w:rsidRDefault="003C1DB6" w:rsidP="003C1DB6">
            <w:pPr>
              <w:jc w:val="left"/>
              <w:rPr>
                <w:lang w:val="en-US"/>
              </w:rPr>
            </w:pPr>
            <w:r w:rsidRPr="0031477B">
              <w:rPr>
                <w:lang w:val="en-US"/>
              </w:rPr>
              <w:t xml:space="preserve">- design is completed within the previous 10 years (year 2008, 2009, 2010, 2011, 2012, 2013, 2014, 2015, 2016, 2017 </w:t>
            </w:r>
            <w:r w:rsidRPr="007961B7">
              <w:rPr>
                <w:lang w:val="en-US"/>
              </w:rPr>
              <w:t>and 2018);</w:t>
            </w:r>
          </w:p>
          <w:p w14:paraId="3184B37B" w14:textId="77777777" w:rsidR="00F92844" w:rsidRPr="0031477B" w:rsidRDefault="16432527" w:rsidP="00FF2902">
            <w:pPr>
              <w:rPr>
                <w:lang w:val="en-US"/>
              </w:rPr>
            </w:pPr>
            <w:r w:rsidRPr="0031477B">
              <w:rPr>
                <w:lang w:val="en-US"/>
              </w:rPr>
              <w:t>- 1435 mm gauge and TSI verified railway;</w:t>
            </w:r>
          </w:p>
          <w:p w14:paraId="10EB9184" w14:textId="49C621C3" w:rsidR="00F92844" w:rsidRPr="00DE7E7F" w:rsidRDefault="16432527" w:rsidP="00BF2FA5">
            <w:pPr>
              <w:rPr>
                <w:lang w:val="en-US"/>
              </w:rPr>
            </w:pPr>
            <w:r w:rsidRPr="00ED5C2F">
              <w:rPr>
                <w:lang w:val="en-US"/>
              </w:rPr>
              <w:t>- design speed above 200 km/h</w:t>
            </w:r>
            <w:r w:rsidR="002E0D4A" w:rsidRPr="00ED5C2F">
              <w:rPr>
                <w:lang w:val="en-US"/>
              </w:rPr>
              <w:t>;</w:t>
            </w:r>
          </w:p>
        </w:tc>
      </w:tr>
      <w:tr w:rsidR="0031477B" w:rsidRPr="0031477B" w14:paraId="7E4C6738" w14:textId="77777777" w:rsidTr="005A327D">
        <w:trPr>
          <w:cantSplit/>
        </w:trPr>
        <w:tc>
          <w:tcPr>
            <w:tcW w:w="2552" w:type="dxa"/>
            <w:vAlign w:val="center"/>
          </w:tcPr>
          <w:p w14:paraId="2CEB3614" w14:textId="77777777" w:rsidR="00F92844" w:rsidRPr="0031477B" w:rsidRDefault="16432527" w:rsidP="16432527">
            <w:pPr>
              <w:jc w:val="right"/>
              <w:rPr>
                <w:lang w:val="en-US"/>
              </w:rPr>
            </w:pPr>
            <w:r w:rsidRPr="0031477B">
              <w:rPr>
                <w:lang w:val="en-US"/>
              </w:rPr>
              <w:t>Language level</w:t>
            </w:r>
          </w:p>
        </w:tc>
        <w:tc>
          <w:tcPr>
            <w:tcW w:w="6804" w:type="dxa"/>
            <w:vAlign w:val="center"/>
          </w:tcPr>
          <w:p w14:paraId="56866E90" w14:textId="5B9D8AAC" w:rsidR="00F92844" w:rsidRPr="0031477B" w:rsidRDefault="16432527" w:rsidP="00FF2902">
            <w:pPr>
              <w:rPr>
                <w:lang w:val="en-US"/>
              </w:rPr>
            </w:pPr>
            <w:r w:rsidRPr="00DE7E7F">
              <w:rPr>
                <w:lang w:val="en-US"/>
              </w:rPr>
              <w:t>English</w:t>
            </w:r>
            <w:r w:rsidR="00DE4F79" w:rsidRPr="00DE7E7F">
              <w:rPr>
                <w:lang w:val="en-US"/>
              </w:rPr>
              <w:t xml:space="preserve"> at least</w:t>
            </w:r>
            <w:r w:rsidRPr="00DE7E7F">
              <w:rPr>
                <w:lang w:val="en-US"/>
              </w:rPr>
              <w:t xml:space="preserve"> B2 Level</w:t>
            </w:r>
            <w:r w:rsidRPr="0031477B">
              <w:rPr>
                <w:lang w:val="en-US"/>
              </w:rPr>
              <w:t>.</w:t>
            </w:r>
          </w:p>
        </w:tc>
      </w:tr>
      <w:tr w:rsidR="0031477B" w:rsidRPr="0031477B" w14:paraId="658F081C" w14:textId="77777777" w:rsidTr="005A327D">
        <w:trPr>
          <w:cantSplit/>
          <w:trHeight w:val="329"/>
        </w:trPr>
        <w:tc>
          <w:tcPr>
            <w:tcW w:w="9356" w:type="dxa"/>
            <w:gridSpan w:val="2"/>
            <w:tcBorders>
              <w:bottom w:val="single" w:sz="4" w:space="0" w:color="auto"/>
            </w:tcBorders>
            <w:vAlign w:val="center"/>
          </w:tcPr>
          <w:p w14:paraId="6F247AFC" w14:textId="4D514FB3" w:rsidR="00F92844" w:rsidRPr="0031477B" w:rsidRDefault="16432527" w:rsidP="16432527">
            <w:pPr>
              <w:jc w:val="left"/>
              <w:rPr>
                <w:b/>
                <w:lang w:val="en-US"/>
              </w:rPr>
            </w:pPr>
            <w:r w:rsidRPr="0031477B">
              <w:rPr>
                <w:b/>
                <w:lang w:val="en-US"/>
              </w:rPr>
              <w:t xml:space="preserve">Key-expert No. </w:t>
            </w:r>
            <w:r w:rsidR="00F51A68" w:rsidRPr="0031477B">
              <w:rPr>
                <w:b/>
                <w:lang w:val="en-US"/>
              </w:rPr>
              <w:t>3</w:t>
            </w:r>
            <w:r w:rsidRPr="0031477B">
              <w:rPr>
                <w:b/>
                <w:lang w:val="en-US"/>
              </w:rPr>
              <w:t>:  Railway track designer</w:t>
            </w:r>
          </w:p>
        </w:tc>
      </w:tr>
      <w:tr w:rsidR="0031477B" w:rsidRPr="0031477B" w14:paraId="145311CF" w14:textId="77777777" w:rsidTr="005A327D">
        <w:trPr>
          <w:cantSplit/>
        </w:trPr>
        <w:tc>
          <w:tcPr>
            <w:tcW w:w="2552" w:type="dxa"/>
            <w:vAlign w:val="center"/>
          </w:tcPr>
          <w:p w14:paraId="00D8837F" w14:textId="77777777" w:rsidR="00F92844" w:rsidRPr="0031477B" w:rsidRDefault="16432527" w:rsidP="16432527">
            <w:pPr>
              <w:jc w:val="right"/>
              <w:rPr>
                <w:lang w:val="en-US"/>
              </w:rPr>
            </w:pPr>
            <w:r w:rsidRPr="0031477B">
              <w:rPr>
                <w:lang w:val="en-US"/>
              </w:rPr>
              <w:t xml:space="preserve">Professional level </w:t>
            </w:r>
          </w:p>
        </w:tc>
        <w:tc>
          <w:tcPr>
            <w:tcW w:w="6804" w:type="dxa"/>
            <w:vAlign w:val="center"/>
          </w:tcPr>
          <w:p w14:paraId="6CDDCECA" w14:textId="4D494A74" w:rsidR="00F92844" w:rsidRPr="0031477B" w:rsidRDefault="16432527" w:rsidP="00FF2902">
            <w:pPr>
              <w:rPr>
                <w:lang w:val="en-US"/>
              </w:rPr>
            </w:pPr>
            <w:r w:rsidRPr="0031477B">
              <w:rPr>
                <w:lang w:val="en-US"/>
              </w:rPr>
              <w:t>Following Country’s construction legi</w:t>
            </w:r>
            <w:r w:rsidR="0003097B" w:rsidRPr="0031477B">
              <w:rPr>
                <w:lang w:val="en-US"/>
              </w:rPr>
              <w:t>s</w:t>
            </w:r>
            <w:r w:rsidRPr="0031477B">
              <w:rPr>
                <w:lang w:val="en-US"/>
              </w:rPr>
              <w:t xml:space="preserve">lation </w:t>
            </w:r>
            <w:proofErr w:type="spellStart"/>
            <w:r w:rsidRPr="0031477B">
              <w:rPr>
                <w:lang w:val="en-US"/>
              </w:rPr>
              <w:t>authorised</w:t>
            </w:r>
            <w:proofErr w:type="spellEnd"/>
            <w:r w:rsidRPr="0031477B">
              <w:rPr>
                <w:lang w:val="en-US"/>
              </w:rPr>
              <w:t xml:space="preserve"> to design railway tracks</w:t>
            </w:r>
          </w:p>
        </w:tc>
      </w:tr>
      <w:tr w:rsidR="0031477B" w:rsidRPr="0031477B" w14:paraId="2E55AE82" w14:textId="77777777" w:rsidTr="005A327D">
        <w:trPr>
          <w:cantSplit/>
        </w:trPr>
        <w:tc>
          <w:tcPr>
            <w:tcW w:w="2552" w:type="dxa"/>
            <w:vAlign w:val="center"/>
          </w:tcPr>
          <w:p w14:paraId="51DEFC27" w14:textId="77777777" w:rsidR="00F92844" w:rsidRPr="0031477B" w:rsidRDefault="16432527" w:rsidP="16432527">
            <w:pPr>
              <w:jc w:val="right"/>
              <w:rPr>
                <w:lang w:val="en-US"/>
              </w:rPr>
            </w:pPr>
            <w:r w:rsidRPr="0031477B">
              <w:rPr>
                <w:lang w:val="en-US"/>
              </w:rPr>
              <w:t>Project experience</w:t>
            </w:r>
          </w:p>
        </w:tc>
        <w:tc>
          <w:tcPr>
            <w:tcW w:w="6804" w:type="dxa"/>
            <w:vAlign w:val="center"/>
          </w:tcPr>
          <w:p w14:paraId="727C48B8" w14:textId="09B04495" w:rsidR="00F92844" w:rsidRPr="0031477B" w:rsidRDefault="16432527" w:rsidP="00FF2902">
            <w:pPr>
              <w:rPr>
                <w:lang w:val="en-US"/>
              </w:rPr>
            </w:pPr>
            <w:r w:rsidRPr="0031477B">
              <w:rPr>
                <w:lang w:val="en-US"/>
              </w:rPr>
              <w:t xml:space="preserve">experience as </w:t>
            </w:r>
            <w:r w:rsidR="008A0024" w:rsidRPr="0031477B">
              <w:rPr>
                <w:lang w:val="en-US"/>
              </w:rPr>
              <w:t>R</w:t>
            </w:r>
            <w:r w:rsidRPr="0031477B">
              <w:rPr>
                <w:lang w:val="en-US"/>
              </w:rPr>
              <w:t>ailway track designer in a</w:t>
            </w:r>
            <w:r w:rsidR="00DF471A" w:rsidRPr="0031477B">
              <w:rPr>
                <w:lang w:val="en-US"/>
              </w:rPr>
              <w:t>t</w:t>
            </w:r>
            <w:r w:rsidRPr="0031477B">
              <w:rPr>
                <w:lang w:val="en-US"/>
              </w:rPr>
              <w:t xml:space="preserve"> </w:t>
            </w:r>
            <w:r w:rsidR="00DF471A" w:rsidRPr="0031477B">
              <w:rPr>
                <w:lang w:val="en-US"/>
              </w:rPr>
              <w:t xml:space="preserve">least one </w:t>
            </w:r>
            <w:r w:rsidRPr="0031477B">
              <w:rPr>
                <w:lang w:val="en-US"/>
              </w:rPr>
              <w:t xml:space="preserve">completed railway </w:t>
            </w:r>
            <w:r w:rsidR="002A07E5" w:rsidRPr="0031477B">
              <w:rPr>
                <w:lang w:val="en-US"/>
              </w:rPr>
              <w:t>design covering</w:t>
            </w:r>
            <w:r w:rsidRPr="0031477B">
              <w:rPr>
                <w:lang w:val="en-US"/>
              </w:rPr>
              <w:t xml:space="preserve"> the following:</w:t>
            </w:r>
          </w:p>
          <w:p w14:paraId="203B6EBF" w14:textId="77777777" w:rsidR="006A08EB" w:rsidRPr="0031477B" w:rsidRDefault="006A08EB" w:rsidP="006A08EB">
            <w:pPr>
              <w:jc w:val="left"/>
              <w:rPr>
                <w:lang w:val="en-US"/>
              </w:rPr>
            </w:pPr>
            <w:r w:rsidRPr="0031477B">
              <w:rPr>
                <w:lang w:val="en-US"/>
              </w:rPr>
              <w:t>- design is completed within the previous 10 years (year 2008, 2009, 2010, 2011, 2012, 2013, 2014, 2015, 2016, 2017 and 2018);</w:t>
            </w:r>
          </w:p>
          <w:p w14:paraId="24FEB1E8" w14:textId="19419DBC" w:rsidR="00F92844" w:rsidRPr="0031477B" w:rsidRDefault="16432527" w:rsidP="00FF2902">
            <w:pPr>
              <w:rPr>
                <w:lang w:val="en-US"/>
              </w:rPr>
            </w:pPr>
            <w:r w:rsidRPr="0031477B">
              <w:rPr>
                <w:lang w:val="en-US"/>
              </w:rPr>
              <w:t>- 1435 mm gauge and TSI verified railway</w:t>
            </w:r>
            <w:r w:rsidR="002E0D4A" w:rsidRPr="0031477B">
              <w:rPr>
                <w:lang w:val="en-US"/>
              </w:rPr>
              <w:t>;</w:t>
            </w:r>
            <w:r w:rsidRPr="0031477B">
              <w:rPr>
                <w:lang w:val="en-US"/>
              </w:rPr>
              <w:t xml:space="preserve"> </w:t>
            </w:r>
          </w:p>
          <w:p w14:paraId="59FBDCE2" w14:textId="7F857BA7" w:rsidR="008462D6" w:rsidRPr="00DE7E7F" w:rsidRDefault="16432527" w:rsidP="00080638">
            <w:pPr>
              <w:rPr>
                <w:lang w:val="en-US"/>
              </w:rPr>
            </w:pPr>
            <w:r w:rsidRPr="0031477B">
              <w:rPr>
                <w:lang w:val="en-US"/>
              </w:rPr>
              <w:t>- design speed above 200 km/h</w:t>
            </w:r>
            <w:r w:rsidR="00695F5F" w:rsidRPr="0031477B">
              <w:rPr>
                <w:lang w:val="en-US"/>
              </w:rPr>
              <w:t>;</w:t>
            </w:r>
          </w:p>
        </w:tc>
      </w:tr>
      <w:tr w:rsidR="0031477B" w:rsidRPr="0031477B" w14:paraId="6298E3E5" w14:textId="77777777" w:rsidTr="005A327D">
        <w:trPr>
          <w:cantSplit/>
        </w:trPr>
        <w:tc>
          <w:tcPr>
            <w:tcW w:w="2552" w:type="dxa"/>
            <w:vAlign w:val="center"/>
          </w:tcPr>
          <w:p w14:paraId="281473FD" w14:textId="77777777" w:rsidR="00F92844" w:rsidRPr="0031477B" w:rsidRDefault="16432527" w:rsidP="16432527">
            <w:pPr>
              <w:jc w:val="right"/>
              <w:rPr>
                <w:lang w:val="en-US"/>
              </w:rPr>
            </w:pPr>
            <w:r w:rsidRPr="0031477B">
              <w:rPr>
                <w:lang w:val="en-US"/>
              </w:rPr>
              <w:t>Language level</w:t>
            </w:r>
          </w:p>
        </w:tc>
        <w:tc>
          <w:tcPr>
            <w:tcW w:w="6804" w:type="dxa"/>
            <w:vAlign w:val="center"/>
          </w:tcPr>
          <w:p w14:paraId="33B284AE" w14:textId="45DDCE9D" w:rsidR="00F92844" w:rsidRPr="0031477B" w:rsidRDefault="16432527" w:rsidP="00FF2902">
            <w:pPr>
              <w:rPr>
                <w:lang w:val="en-US"/>
              </w:rPr>
            </w:pPr>
            <w:r w:rsidRPr="00DE7E7F">
              <w:rPr>
                <w:lang w:val="en-US"/>
              </w:rPr>
              <w:t>English</w:t>
            </w:r>
            <w:r w:rsidR="00292D2E" w:rsidRPr="00DE7E7F">
              <w:rPr>
                <w:lang w:val="en-US"/>
              </w:rPr>
              <w:t xml:space="preserve"> </w:t>
            </w:r>
            <w:r w:rsidR="00DE4F79" w:rsidRPr="00DE7E7F">
              <w:rPr>
                <w:lang w:val="en-US"/>
              </w:rPr>
              <w:t xml:space="preserve">at least </w:t>
            </w:r>
            <w:r w:rsidRPr="00DE7E7F">
              <w:rPr>
                <w:lang w:val="en-US"/>
              </w:rPr>
              <w:t>B2 Level.</w:t>
            </w:r>
          </w:p>
        </w:tc>
      </w:tr>
      <w:tr w:rsidR="0031477B" w:rsidRPr="0031477B" w14:paraId="262A90EE" w14:textId="77777777" w:rsidTr="005A327D">
        <w:trPr>
          <w:cantSplit/>
          <w:trHeight w:val="329"/>
        </w:trPr>
        <w:tc>
          <w:tcPr>
            <w:tcW w:w="9356" w:type="dxa"/>
            <w:gridSpan w:val="2"/>
            <w:tcBorders>
              <w:bottom w:val="single" w:sz="4" w:space="0" w:color="auto"/>
            </w:tcBorders>
            <w:vAlign w:val="center"/>
          </w:tcPr>
          <w:p w14:paraId="1E6BBC7C" w14:textId="0C127940" w:rsidR="00F92844" w:rsidRPr="0031477B" w:rsidRDefault="16432527" w:rsidP="16432527">
            <w:pPr>
              <w:jc w:val="left"/>
              <w:rPr>
                <w:b/>
                <w:lang w:val="en-US"/>
              </w:rPr>
            </w:pPr>
            <w:r w:rsidRPr="0031477B">
              <w:rPr>
                <w:b/>
                <w:lang w:val="en-US"/>
              </w:rPr>
              <w:t xml:space="preserve">Key-expert No. </w:t>
            </w:r>
            <w:r w:rsidR="00F51A68" w:rsidRPr="0031477B">
              <w:rPr>
                <w:b/>
                <w:lang w:val="en-US"/>
              </w:rPr>
              <w:t>4</w:t>
            </w:r>
            <w:r w:rsidRPr="0031477B">
              <w:rPr>
                <w:b/>
                <w:lang w:val="en-US"/>
              </w:rPr>
              <w:t>:  Construction designer</w:t>
            </w:r>
            <w:r w:rsidR="000740F6" w:rsidRPr="0031477B">
              <w:rPr>
                <w:b/>
                <w:lang w:val="en-US"/>
              </w:rPr>
              <w:t xml:space="preserve"> (Structural designer)</w:t>
            </w:r>
          </w:p>
        </w:tc>
      </w:tr>
      <w:tr w:rsidR="0031477B" w:rsidRPr="0031477B" w14:paraId="5C6541C9" w14:textId="77777777" w:rsidTr="005A327D">
        <w:trPr>
          <w:cantSplit/>
        </w:trPr>
        <w:tc>
          <w:tcPr>
            <w:tcW w:w="2552" w:type="dxa"/>
            <w:vAlign w:val="center"/>
          </w:tcPr>
          <w:p w14:paraId="10711863" w14:textId="77777777" w:rsidR="00F92844" w:rsidRPr="0031477B" w:rsidRDefault="16432527" w:rsidP="16432527">
            <w:pPr>
              <w:jc w:val="right"/>
              <w:rPr>
                <w:lang w:val="en-US"/>
              </w:rPr>
            </w:pPr>
            <w:r w:rsidRPr="0031477B">
              <w:rPr>
                <w:lang w:val="en-US"/>
              </w:rPr>
              <w:t xml:space="preserve">Professional level </w:t>
            </w:r>
          </w:p>
        </w:tc>
        <w:tc>
          <w:tcPr>
            <w:tcW w:w="6804" w:type="dxa"/>
            <w:vAlign w:val="center"/>
          </w:tcPr>
          <w:p w14:paraId="5DC151A0" w14:textId="238C7A77" w:rsidR="00F92844" w:rsidRPr="0031477B" w:rsidRDefault="16432527" w:rsidP="00FF2902">
            <w:pPr>
              <w:rPr>
                <w:lang w:val="en-US"/>
              </w:rPr>
            </w:pPr>
            <w:r w:rsidRPr="0031477B">
              <w:rPr>
                <w:lang w:val="en-US"/>
              </w:rPr>
              <w:t xml:space="preserve">Following Country’s construction </w:t>
            </w:r>
            <w:r w:rsidR="002A07E5" w:rsidRPr="0031477B">
              <w:rPr>
                <w:lang w:val="en-US"/>
              </w:rPr>
              <w:t>legislation</w:t>
            </w:r>
            <w:r w:rsidRPr="0031477B">
              <w:rPr>
                <w:lang w:val="en-US"/>
              </w:rPr>
              <w:t xml:space="preserve"> </w:t>
            </w:r>
            <w:proofErr w:type="spellStart"/>
            <w:r w:rsidRPr="0031477B">
              <w:rPr>
                <w:lang w:val="en-US"/>
              </w:rPr>
              <w:t>authorised</w:t>
            </w:r>
            <w:proofErr w:type="spellEnd"/>
            <w:r w:rsidRPr="0031477B">
              <w:rPr>
                <w:lang w:val="en-US"/>
              </w:rPr>
              <w:t xml:space="preserve"> to design constructions and structures.</w:t>
            </w:r>
          </w:p>
        </w:tc>
      </w:tr>
      <w:tr w:rsidR="0031477B" w:rsidRPr="0031477B" w14:paraId="576AFA68" w14:textId="77777777" w:rsidTr="005A327D">
        <w:trPr>
          <w:cantSplit/>
        </w:trPr>
        <w:tc>
          <w:tcPr>
            <w:tcW w:w="2552" w:type="dxa"/>
            <w:vAlign w:val="center"/>
          </w:tcPr>
          <w:p w14:paraId="3399B3FB" w14:textId="77777777" w:rsidR="00F92844" w:rsidRPr="0031477B" w:rsidRDefault="16432527" w:rsidP="16432527">
            <w:pPr>
              <w:jc w:val="right"/>
              <w:rPr>
                <w:lang w:val="en-US"/>
              </w:rPr>
            </w:pPr>
            <w:r w:rsidRPr="0031477B">
              <w:rPr>
                <w:lang w:val="en-US"/>
              </w:rPr>
              <w:t>Project experience</w:t>
            </w:r>
          </w:p>
        </w:tc>
        <w:tc>
          <w:tcPr>
            <w:tcW w:w="6804" w:type="dxa"/>
            <w:vAlign w:val="center"/>
          </w:tcPr>
          <w:p w14:paraId="02A1C98C" w14:textId="2C683113" w:rsidR="000B57C6" w:rsidRPr="0031477B" w:rsidRDefault="16432527" w:rsidP="007E307D">
            <w:pPr>
              <w:rPr>
                <w:lang w:val="en-US"/>
              </w:rPr>
            </w:pPr>
            <w:r w:rsidRPr="0031477B">
              <w:rPr>
                <w:lang w:val="en-US"/>
              </w:rPr>
              <w:t xml:space="preserve">experience as </w:t>
            </w:r>
            <w:r w:rsidR="00326D29" w:rsidRPr="0031477B">
              <w:rPr>
                <w:lang w:val="en-US"/>
              </w:rPr>
              <w:t>C</w:t>
            </w:r>
            <w:r w:rsidRPr="0031477B">
              <w:rPr>
                <w:lang w:val="en-US"/>
              </w:rPr>
              <w:t xml:space="preserve">onstruction designer in </w:t>
            </w:r>
            <w:r w:rsidR="00342560" w:rsidRPr="0031477B">
              <w:rPr>
                <w:lang w:val="en-US"/>
              </w:rPr>
              <w:t xml:space="preserve">at least one </w:t>
            </w:r>
            <w:r w:rsidR="00863DBD" w:rsidRPr="0031477B">
              <w:rPr>
                <w:lang w:val="en-US"/>
              </w:rPr>
              <w:t xml:space="preserve">completed </w:t>
            </w:r>
            <w:r w:rsidR="009439EB" w:rsidRPr="0031477B">
              <w:rPr>
                <w:lang w:val="en-US"/>
              </w:rPr>
              <w:t xml:space="preserve">construction design </w:t>
            </w:r>
            <w:r w:rsidR="00EC2730" w:rsidRPr="0031477B">
              <w:rPr>
                <w:lang w:val="en-US"/>
              </w:rPr>
              <w:t xml:space="preserve">for public transport infrastructure </w:t>
            </w:r>
            <w:r w:rsidR="00557DE7" w:rsidRPr="0031477B">
              <w:rPr>
                <w:lang w:val="en-US"/>
              </w:rPr>
              <w:t xml:space="preserve">project </w:t>
            </w:r>
            <w:r w:rsidR="000B57C6" w:rsidRPr="0031477B">
              <w:rPr>
                <w:lang w:val="en-US"/>
              </w:rPr>
              <w:t>covering the following:</w:t>
            </w:r>
          </w:p>
          <w:p w14:paraId="605A2C3F" w14:textId="65985812" w:rsidR="000B57C6" w:rsidRPr="0031477B" w:rsidRDefault="000B57C6" w:rsidP="007E307D">
            <w:pPr>
              <w:rPr>
                <w:lang w:val="en-US"/>
              </w:rPr>
            </w:pPr>
            <w:r w:rsidRPr="0031477B">
              <w:rPr>
                <w:lang w:val="en-US"/>
              </w:rPr>
              <w:t xml:space="preserve">- </w:t>
            </w:r>
            <w:r w:rsidR="006A4D5A" w:rsidRPr="0031477B">
              <w:rPr>
                <w:lang w:val="en-US"/>
              </w:rPr>
              <w:t>within the previous 7 years</w:t>
            </w:r>
            <w:r w:rsidR="00333F65" w:rsidRPr="0031477B">
              <w:rPr>
                <w:lang w:val="en-US"/>
              </w:rPr>
              <w:t xml:space="preserve"> (year 2011, 2012, 2013, 2014, 2015, 2016, 2017 and 2018)</w:t>
            </w:r>
            <w:r w:rsidRPr="0031477B">
              <w:rPr>
                <w:lang w:val="en-US"/>
              </w:rPr>
              <w:t>;</w:t>
            </w:r>
          </w:p>
          <w:p w14:paraId="02C4EAA9" w14:textId="5F11EABB" w:rsidR="00F92844" w:rsidRPr="0031477B" w:rsidRDefault="000B57C6" w:rsidP="007E307D">
            <w:pPr>
              <w:rPr>
                <w:lang w:val="en-US"/>
              </w:rPr>
            </w:pPr>
            <w:r w:rsidRPr="0031477B">
              <w:rPr>
                <w:lang w:val="en-US"/>
              </w:rPr>
              <w:t xml:space="preserve">- value of the design contract is larger than </w:t>
            </w:r>
            <w:r w:rsidR="006D4146" w:rsidRPr="0031477B">
              <w:rPr>
                <w:lang w:val="en-US"/>
              </w:rPr>
              <w:t>0.5</w:t>
            </w:r>
            <w:r w:rsidRPr="0031477B">
              <w:rPr>
                <w:lang w:val="en-US"/>
              </w:rPr>
              <w:t xml:space="preserve"> M Eur.</w:t>
            </w:r>
          </w:p>
        </w:tc>
      </w:tr>
      <w:tr w:rsidR="0031477B" w:rsidRPr="0031477B" w14:paraId="41D6E3F9" w14:textId="77777777" w:rsidTr="005A327D">
        <w:trPr>
          <w:cantSplit/>
        </w:trPr>
        <w:tc>
          <w:tcPr>
            <w:tcW w:w="2552" w:type="dxa"/>
            <w:vAlign w:val="center"/>
          </w:tcPr>
          <w:p w14:paraId="3E155DA5" w14:textId="77777777" w:rsidR="00F92844" w:rsidRPr="0031477B" w:rsidRDefault="16432527" w:rsidP="16432527">
            <w:pPr>
              <w:jc w:val="right"/>
              <w:rPr>
                <w:lang w:val="en-US"/>
              </w:rPr>
            </w:pPr>
            <w:r w:rsidRPr="0031477B">
              <w:rPr>
                <w:lang w:val="en-US"/>
              </w:rPr>
              <w:t>Language level</w:t>
            </w:r>
          </w:p>
        </w:tc>
        <w:tc>
          <w:tcPr>
            <w:tcW w:w="6804" w:type="dxa"/>
            <w:vAlign w:val="center"/>
          </w:tcPr>
          <w:p w14:paraId="74E9A11E" w14:textId="284E486E" w:rsidR="00F92844" w:rsidRPr="0031477B" w:rsidRDefault="16432527" w:rsidP="00FF2902">
            <w:pPr>
              <w:rPr>
                <w:lang w:val="en-US"/>
              </w:rPr>
            </w:pPr>
            <w:r w:rsidRPr="00DE7E7F">
              <w:rPr>
                <w:lang w:val="en-US"/>
              </w:rPr>
              <w:t>English</w:t>
            </w:r>
            <w:r w:rsidR="00292D2E" w:rsidRPr="00DE7E7F">
              <w:rPr>
                <w:lang w:val="en-US"/>
              </w:rPr>
              <w:t xml:space="preserve"> </w:t>
            </w:r>
            <w:r w:rsidR="00CC5079" w:rsidRPr="00DE7E7F">
              <w:rPr>
                <w:lang w:val="en-US"/>
              </w:rPr>
              <w:t xml:space="preserve">at least </w:t>
            </w:r>
            <w:r w:rsidRPr="00DE7E7F">
              <w:rPr>
                <w:lang w:val="en-US"/>
              </w:rPr>
              <w:t>B2 Level.</w:t>
            </w:r>
          </w:p>
        </w:tc>
      </w:tr>
      <w:tr w:rsidR="0031477B" w:rsidRPr="0031477B" w14:paraId="3B299D29" w14:textId="77777777" w:rsidTr="005A327D">
        <w:trPr>
          <w:cantSplit/>
          <w:trHeight w:val="329"/>
        </w:trPr>
        <w:tc>
          <w:tcPr>
            <w:tcW w:w="9356" w:type="dxa"/>
            <w:gridSpan w:val="2"/>
            <w:tcBorders>
              <w:bottom w:val="single" w:sz="4" w:space="0" w:color="auto"/>
            </w:tcBorders>
            <w:vAlign w:val="center"/>
          </w:tcPr>
          <w:p w14:paraId="678A2E93" w14:textId="28133D39" w:rsidR="00EE584A" w:rsidRPr="0031477B" w:rsidRDefault="00EE584A" w:rsidP="00B3280C">
            <w:pPr>
              <w:jc w:val="left"/>
              <w:rPr>
                <w:b/>
                <w:lang w:val="en-US"/>
              </w:rPr>
            </w:pPr>
            <w:r w:rsidRPr="0031477B">
              <w:rPr>
                <w:b/>
                <w:lang w:val="en-US"/>
              </w:rPr>
              <w:t xml:space="preserve">Key-expert No. </w:t>
            </w:r>
            <w:r w:rsidR="00F51A68" w:rsidRPr="0031477B">
              <w:rPr>
                <w:b/>
                <w:lang w:val="en-US"/>
              </w:rPr>
              <w:t>5</w:t>
            </w:r>
            <w:r w:rsidRPr="0031477B">
              <w:rPr>
                <w:b/>
                <w:lang w:val="en-US"/>
              </w:rPr>
              <w:t>:  Road designer</w:t>
            </w:r>
          </w:p>
        </w:tc>
      </w:tr>
      <w:tr w:rsidR="0031477B" w:rsidRPr="0031477B" w14:paraId="10CC5FD5" w14:textId="77777777" w:rsidTr="005A327D">
        <w:trPr>
          <w:cantSplit/>
        </w:trPr>
        <w:tc>
          <w:tcPr>
            <w:tcW w:w="2552" w:type="dxa"/>
            <w:vAlign w:val="center"/>
          </w:tcPr>
          <w:p w14:paraId="467F0CFA" w14:textId="77777777" w:rsidR="00EE584A" w:rsidRPr="0031477B" w:rsidRDefault="00EE584A" w:rsidP="00B3280C">
            <w:pPr>
              <w:jc w:val="right"/>
              <w:rPr>
                <w:lang w:val="en-US"/>
              </w:rPr>
            </w:pPr>
            <w:r w:rsidRPr="0031477B">
              <w:rPr>
                <w:lang w:val="en-US"/>
              </w:rPr>
              <w:t xml:space="preserve">Professional level </w:t>
            </w:r>
          </w:p>
        </w:tc>
        <w:tc>
          <w:tcPr>
            <w:tcW w:w="6804" w:type="dxa"/>
            <w:vAlign w:val="center"/>
          </w:tcPr>
          <w:p w14:paraId="1321BFEB" w14:textId="5AD25C07" w:rsidR="00EE584A" w:rsidRPr="0031477B" w:rsidRDefault="00EE584A" w:rsidP="00B3280C">
            <w:pPr>
              <w:rPr>
                <w:lang w:val="en-US"/>
              </w:rPr>
            </w:pPr>
            <w:r w:rsidRPr="0031477B">
              <w:rPr>
                <w:lang w:val="en-US"/>
              </w:rPr>
              <w:t>Following Country’s construction legi</w:t>
            </w:r>
            <w:r w:rsidR="00FD3B71" w:rsidRPr="0031477B">
              <w:rPr>
                <w:lang w:val="en-US"/>
              </w:rPr>
              <w:t>s</w:t>
            </w:r>
            <w:r w:rsidRPr="0031477B">
              <w:rPr>
                <w:lang w:val="en-US"/>
              </w:rPr>
              <w:t xml:space="preserve">lation </w:t>
            </w:r>
            <w:proofErr w:type="spellStart"/>
            <w:r w:rsidRPr="0031477B">
              <w:rPr>
                <w:lang w:val="en-US"/>
              </w:rPr>
              <w:t>authorised</w:t>
            </w:r>
            <w:proofErr w:type="spellEnd"/>
            <w:r w:rsidRPr="0031477B">
              <w:rPr>
                <w:lang w:val="en-US"/>
              </w:rPr>
              <w:t xml:space="preserve"> to design roads</w:t>
            </w:r>
          </w:p>
        </w:tc>
      </w:tr>
      <w:tr w:rsidR="0031477B" w:rsidRPr="0031477B" w14:paraId="40DC146B" w14:textId="77777777" w:rsidTr="005A327D">
        <w:trPr>
          <w:cantSplit/>
        </w:trPr>
        <w:tc>
          <w:tcPr>
            <w:tcW w:w="2552" w:type="dxa"/>
            <w:vAlign w:val="center"/>
          </w:tcPr>
          <w:p w14:paraId="0B853078" w14:textId="77777777" w:rsidR="00EE584A" w:rsidRPr="0031477B" w:rsidRDefault="00EE584A" w:rsidP="00B3280C">
            <w:pPr>
              <w:jc w:val="right"/>
              <w:rPr>
                <w:lang w:val="en-US"/>
              </w:rPr>
            </w:pPr>
            <w:r w:rsidRPr="0031477B">
              <w:rPr>
                <w:lang w:val="en-US"/>
              </w:rPr>
              <w:t>Project experience</w:t>
            </w:r>
          </w:p>
        </w:tc>
        <w:tc>
          <w:tcPr>
            <w:tcW w:w="6804" w:type="dxa"/>
            <w:vAlign w:val="center"/>
          </w:tcPr>
          <w:p w14:paraId="0FA12704" w14:textId="08FC8397" w:rsidR="00EE584A" w:rsidRPr="0031477B" w:rsidRDefault="00EE584A" w:rsidP="00B3280C">
            <w:pPr>
              <w:rPr>
                <w:lang w:val="en-US"/>
              </w:rPr>
            </w:pPr>
            <w:r w:rsidRPr="0031477B">
              <w:rPr>
                <w:lang w:val="en-US"/>
              </w:rPr>
              <w:t xml:space="preserve">experience as </w:t>
            </w:r>
            <w:r w:rsidR="00507D42" w:rsidRPr="0031477B">
              <w:rPr>
                <w:lang w:val="en-US"/>
              </w:rPr>
              <w:t>R</w:t>
            </w:r>
            <w:r w:rsidRPr="0031477B">
              <w:rPr>
                <w:lang w:val="en-US"/>
              </w:rPr>
              <w:t xml:space="preserve">oad designer in </w:t>
            </w:r>
            <w:r w:rsidR="00FD3B71" w:rsidRPr="0031477B">
              <w:rPr>
                <w:lang w:val="en-US"/>
              </w:rPr>
              <w:t xml:space="preserve">at least one </w:t>
            </w:r>
            <w:r w:rsidR="00507D42" w:rsidRPr="0031477B">
              <w:rPr>
                <w:lang w:val="en-US"/>
              </w:rPr>
              <w:t xml:space="preserve">completed </w:t>
            </w:r>
            <w:r w:rsidR="006C13F5" w:rsidRPr="0031477B">
              <w:rPr>
                <w:lang w:val="en-US"/>
              </w:rPr>
              <w:t xml:space="preserve">highway </w:t>
            </w:r>
            <w:r w:rsidRPr="0031477B">
              <w:rPr>
                <w:lang w:val="en-US"/>
              </w:rPr>
              <w:t>design project covering the following:</w:t>
            </w:r>
          </w:p>
          <w:p w14:paraId="0879EE33" w14:textId="75AEF021" w:rsidR="00DA279D" w:rsidRPr="0031477B" w:rsidRDefault="00EE584A" w:rsidP="00B3280C">
            <w:pPr>
              <w:rPr>
                <w:lang w:val="en-US"/>
              </w:rPr>
            </w:pPr>
            <w:r w:rsidRPr="0031477B">
              <w:rPr>
                <w:lang w:val="en-US"/>
              </w:rPr>
              <w:t>- design is completed within the previous 7 years</w:t>
            </w:r>
            <w:r w:rsidR="00507D42" w:rsidRPr="0031477B">
              <w:rPr>
                <w:lang w:val="en-US"/>
              </w:rPr>
              <w:t xml:space="preserve"> (year 2011, 2012, 2013, 2014, 2015, 2016, 2017 and 2018)</w:t>
            </w:r>
            <w:r w:rsidR="00DA279D" w:rsidRPr="0031477B">
              <w:rPr>
                <w:lang w:val="en-US"/>
              </w:rPr>
              <w:t>;</w:t>
            </w:r>
          </w:p>
          <w:p w14:paraId="34627981" w14:textId="349C91EA" w:rsidR="00EE584A" w:rsidRPr="0031477B" w:rsidRDefault="00DA279D" w:rsidP="00B3280C">
            <w:pPr>
              <w:rPr>
                <w:lang w:val="en-US"/>
              </w:rPr>
            </w:pPr>
            <w:r w:rsidRPr="0031477B">
              <w:rPr>
                <w:lang w:val="en-US"/>
              </w:rPr>
              <w:t>- value of the design contract is larger than 0.5 M Eur</w:t>
            </w:r>
            <w:r w:rsidR="00EE584A" w:rsidRPr="0031477B">
              <w:rPr>
                <w:lang w:val="en-US"/>
              </w:rPr>
              <w:t>.</w:t>
            </w:r>
          </w:p>
        </w:tc>
      </w:tr>
      <w:tr w:rsidR="0031477B" w:rsidRPr="0031477B" w14:paraId="52EAA4C0" w14:textId="77777777" w:rsidTr="005A327D">
        <w:trPr>
          <w:cantSplit/>
        </w:trPr>
        <w:tc>
          <w:tcPr>
            <w:tcW w:w="2552" w:type="dxa"/>
            <w:vAlign w:val="center"/>
          </w:tcPr>
          <w:p w14:paraId="56081C72" w14:textId="77777777" w:rsidR="00EE584A" w:rsidRPr="0031477B" w:rsidRDefault="00EE584A" w:rsidP="00B3280C">
            <w:pPr>
              <w:jc w:val="right"/>
              <w:rPr>
                <w:lang w:val="en-US"/>
              </w:rPr>
            </w:pPr>
            <w:r w:rsidRPr="0031477B">
              <w:rPr>
                <w:lang w:val="en-US"/>
              </w:rPr>
              <w:t>Language level</w:t>
            </w:r>
          </w:p>
        </w:tc>
        <w:tc>
          <w:tcPr>
            <w:tcW w:w="6804" w:type="dxa"/>
            <w:vAlign w:val="center"/>
          </w:tcPr>
          <w:p w14:paraId="10381783" w14:textId="4B423EE2" w:rsidR="00EE584A" w:rsidRPr="0031477B" w:rsidRDefault="00EE584A" w:rsidP="00B3280C">
            <w:pPr>
              <w:rPr>
                <w:lang w:val="en-US"/>
              </w:rPr>
            </w:pPr>
            <w:r w:rsidRPr="00DE7E7F">
              <w:rPr>
                <w:lang w:val="en-US"/>
              </w:rPr>
              <w:t xml:space="preserve">English </w:t>
            </w:r>
            <w:r w:rsidR="00C107EF" w:rsidRPr="00DE7E7F">
              <w:rPr>
                <w:lang w:val="en-US"/>
              </w:rPr>
              <w:t xml:space="preserve">at least </w:t>
            </w:r>
            <w:r w:rsidRPr="00DE7E7F">
              <w:rPr>
                <w:lang w:val="en-US"/>
              </w:rPr>
              <w:t>B2 Level.</w:t>
            </w:r>
          </w:p>
        </w:tc>
      </w:tr>
      <w:tr w:rsidR="0031477B" w:rsidRPr="0031477B" w14:paraId="24975E5E" w14:textId="77777777" w:rsidTr="005A327D">
        <w:trPr>
          <w:cantSplit/>
          <w:trHeight w:val="329"/>
        </w:trPr>
        <w:tc>
          <w:tcPr>
            <w:tcW w:w="9356" w:type="dxa"/>
            <w:gridSpan w:val="2"/>
            <w:tcBorders>
              <w:bottom w:val="single" w:sz="4" w:space="0" w:color="auto"/>
            </w:tcBorders>
            <w:vAlign w:val="center"/>
          </w:tcPr>
          <w:p w14:paraId="6BF4ACD5" w14:textId="69AA08DD" w:rsidR="00F92844" w:rsidRPr="0031477B" w:rsidRDefault="16432527" w:rsidP="16432527">
            <w:pPr>
              <w:jc w:val="left"/>
              <w:rPr>
                <w:b/>
                <w:lang w:val="en-US"/>
              </w:rPr>
            </w:pPr>
            <w:r w:rsidRPr="0031477B">
              <w:rPr>
                <w:b/>
                <w:lang w:val="en-US"/>
              </w:rPr>
              <w:t xml:space="preserve">Key-expert No. </w:t>
            </w:r>
            <w:r w:rsidR="001C7E73" w:rsidRPr="0031477B">
              <w:rPr>
                <w:b/>
                <w:lang w:val="en-US"/>
              </w:rPr>
              <w:t>6</w:t>
            </w:r>
            <w:r w:rsidRPr="0031477B">
              <w:rPr>
                <w:b/>
                <w:lang w:val="en-US"/>
              </w:rPr>
              <w:t>:  Railway bridge designer</w:t>
            </w:r>
          </w:p>
        </w:tc>
      </w:tr>
      <w:tr w:rsidR="0031477B" w:rsidRPr="0031477B" w14:paraId="2C35E2E0" w14:textId="77777777" w:rsidTr="005A327D">
        <w:trPr>
          <w:cantSplit/>
        </w:trPr>
        <w:tc>
          <w:tcPr>
            <w:tcW w:w="2552" w:type="dxa"/>
            <w:vAlign w:val="center"/>
          </w:tcPr>
          <w:p w14:paraId="707557F4" w14:textId="77777777" w:rsidR="00F92844" w:rsidRPr="0031477B" w:rsidRDefault="16432527" w:rsidP="16432527">
            <w:pPr>
              <w:jc w:val="right"/>
              <w:rPr>
                <w:lang w:val="en-US"/>
              </w:rPr>
            </w:pPr>
            <w:r w:rsidRPr="0031477B">
              <w:rPr>
                <w:lang w:val="en-US"/>
              </w:rPr>
              <w:t xml:space="preserve">Professional level </w:t>
            </w:r>
          </w:p>
        </w:tc>
        <w:tc>
          <w:tcPr>
            <w:tcW w:w="6804" w:type="dxa"/>
            <w:vAlign w:val="center"/>
          </w:tcPr>
          <w:p w14:paraId="60BC2074" w14:textId="5D136FB5" w:rsidR="00F92844" w:rsidRPr="0031477B" w:rsidRDefault="16432527" w:rsidP="00EC18B6">
            <w:pPr>
              <w:rPr>
                <w:lang w:val="en-US"/>
              </w:rPr>
            </w:pPr>
            <w:r w:rsidRPr="0031477B">
              <w:rPr>
                <w:lang w:val="en-US"/>
              </w:rPr>
              <w:t xml:space="preserve">Following Country’s construction legislation </w:t>
            </w:r>
            <w:proofErr w:type="spellStart"/>
            <w:r w:rsidRPr="0031477B">
              <w:rPr>
                <w:lang w:val="en-US"/>
              </w:rPr>
              <w:t>authorised</w:t>
            </w:r>
            <w:proofErr w:type="spellEnd"/>
            <w:r w:rsidRPr="0031477B">
              <w:rPr>
                <w:lang w:val="en-US"/>
              </w:rPr>
              <w:t xml:space="preserve"> to design </w:t>
            </w:r>
            <w:r w:rsidR="002762FA" w:rsidRPr="0031477B">
              <w:rPr>
                <w:lang w:val="en-US"/>
              </w:rPr>
              <w:t xml:space="preserve">railway </w:t>
            </w:r>
            <w:r w:rsidRPr="0031477B">
              <w:rPr>
                <w:lang w:val="en-US"/>
              </w:rPr>
              <w:t xml:space="preserve">bridges </w:t>
            </w:r>
          </w:p>
        </w:tc>
      </w:tr>
      <w:tr w:rsidR="0031477B" w:rsidRPr="0031477B" w14:paraId="48AD81F8" w14:textId="77777777" w:rsidTr="005A327D">
        <w:trPr>
          <w:cantSplit/>
        </w:trPr>
        <w:tc>
          <w:tcPr>
            <w:tcW w:w="2552" w:type="dxa"/>
            <w:vAlign w:val="center"/>
          </w:tcPr>
          <w:p w14:paraId="2A4D71F6" w14:textId="77777777" w:rsidR="00F92844" w:rsidRPr="0031477B" w:rsidRDefault="16432527" w:rsidP="16432527">
            <w:pPr>
              <w:jc w:val="right"/>
              <w:rPr>
                <w:lang w:val="en-US"/>
              </w:rPr>
            </w:pPr>
            <w:r w:rsidRPr="0031477B">
              <w:rPr>
                <w:lang w:val="en-US"/>
              </w:rPr>
              <w:lastRenderedPageBreak/>
              <w:t>Project experience</w:t>
            </w:r>
          </w:p>
        </w:tc>
        <w:tc>
          <w:tcPr>
            <w:tcW w:w="6804" w:type="dxa"/>
            <w:vAlign w:val="center"/>
          </w:tcPr>
          <w:p w14:paraId="7819A1E3" w14:textId="556EAFB7" w:rsidR="00F92844" w:rsidRPr="0031477B" w:rsidRDefault="16432527" w:rsidP="00EC18B6">
            <w:pPr>
              <w:rPr>
                <w:lang w:val="en-US"/>
              </w:rPr>
            </w:pPr>
            <w:r w:rsidRPr="0031477B">
              <w:rPr>
                <w:lang w:val="en-US"/>
              </w:rPr>
              <w:t xml:space="preserve">experience as </w:t>
            </w:r>
            <w:r w:rsidR="00EB2169" w:rsidRPr="0031477B">
              <w:rPr>
                <w:lang w:val="en-US"/>
              </w:rPr>
              <w:t>R</w:t>
            </w:r>
            <w:r w:rsidRPr="0031477B">
              <w:rPr>
                <w:lang w:val="en-US"/>
              </w:rPr>
              <w:t xml:space="preserve">ailway bridge designer in </w:t>
            </w:r>
            <w:r w:rsidR="00516FC3" w:rsidRPr="0031477B">
              <w:rPr>
                <w:lang w:val="en-US"/>
              </w:rPr>
              <w:t xml:space="preserve">at least one </w:t>
            </w:r>
            <w:r w:rsidR="002F3B5F" w:rsidRPr="0031477B">
              <w:rPr>
                <w:lang w:val="en-US"/>
              </w:rPr>
              <w:t xml:space="preserve">completed </w:t>
            </w:r>
            <w:r w:rsidRPr="0031477B">
              <w:rPr>
                <w:lang w:val="en-US"/>
              </w:rPr>
              <w:t xml:space="preserve">railway </w:t>
            </w:r>
            <w:r w:rsidR="002F3B5F" w:rsidRPr="0031477B">
              <w:rPr>
                <w:lang w:val="en-US"/>
              </w:rPr>
              <w:t xml:space="preserve">bridge </w:t>
            </w:r>
            <w:r w:rsidRPr="0031477B">
              <w:rPr>
                <w:lang w:val="en-US"/>
              </w:rPr>
              <w:t>design, covering the following:</w:t>
            </w:r>
          </w:p>
          <w:p w14:paraId="0BA47BA5" w14:textId="77777777" w:rsidR="005D02DC" w:rsidRPr="0031477B" w:rsidRDefault="005D02DC" w:rsidP="005D02DC">
            <w:pPr>
              <w:rPr>
                <w:lang w:val="en-US"/>
              </w:rPr>
            </w:pPr>
            <w:r w:rsidRPr="0031477B">
              <w:rPr>
                <w:lang w:val="en-US"/>
              </w:rPr>
              <w:t>- design is completed within the previous 7 years (year 2011, 2012, 2013, 2014, 2015, 2016, 2017 and 2018);</w:t>
            </w:r>
          </w:p>
          <w:p w14:paraId="0A647229" w14:textId="3F8FC7D9" w:rsidR="00F92844" w:rsidRPr="0031477B" w:rsidRDefault="00505BD8" w:rsidP="00EC18B6">
            <w:pPr>
              <w:rPr>
                <w:lang w:val="en-US"/>
              </w:rPr>
            </w:pPr>
            <w:r w:rsidRPr="0031477B">
              <w:rPr>
                <w:lang w:val="en-US"/>
              </w:rPr>
              <w:t xml:space="preserve">- </w:t>
            </w:r>
            <w:r w:rsidR="16432527" w:rsidRPr="0031477B">
              <w:rPr>
                <w:lang w:val="en-US"/>
              </w:rPr>
              <w:t>1435 mm gauge and TSI verified railway;</w:t>
            </w:r>
          </w:p>
          <w:p w14:paraId="1D1EFBC5" w14:textId="4CF79640" w:rsidR="00446953" w:rsidRPr="0031477B" w:rsidRDefault="16432527" w:rsidP="00EC18B6">
            <w:pPr>
              <w:rPr>
                <w:lang w:val="en-US"/>
              </w:rPr>
            </w:pPr>
            <w:r w:rsidRPr="0031477B">
              <w:rPr>
                <w:lang w:val="en-US"/>
              </w:rPr>
              <w:t>- design speed above</w:t>
            </w:r>
            <w:r w:rsidR="00BD6BFB" w:rsidRPr="0031477B">
              <w:rPr>
                <w:lang w:val="en-US"/>
              </w:rPr>
              <w:t xml:space="preserve"> 200 </w:t>
            </w:r>
            <w:r w:rsidRPr="0031477B">
              <w:rPr>
                <w:lang w:val="en-US"/>
              </w:rPr>
              <w:t>km/h;</w:t>
            </w:r>
          </w:p>
        </w:tc>
      </w:tr>
      <w:tr w:rsidR="0031477B" w:rsidRPr="0031477B" w14:paraId="750E41F8" w14:textId="77777777" w:rsidTr="005A327D">
        <w:trPr>
          <w:cantSplit/>
        </w:trPr>
        <w:tc>
          <w:tcPr>
            <w:tcW w:w="2552" w:type="dxa"/>
            <w:vAlign w:val="center"/>
          </w:tcPr>
          <w:p w14:paraId="435FD2EC" w14:textId="77777777" w:rsidR="00F92844" w:rsidRPr="0031477B" w:rsidRDefault="16432527" w:rsidP="16432527">
            <w:pPr>
              <w:jc w:val="right"/>
              <w:rPr>
                <w:lang w:val="en-US"/>
              </w:rPr>
            </w:pPr>
            <w:r w:rsidRPr="0031477B">
              <w:rPr>
                <w:lang w:val="en-US"/>
              </w:rPr>
              <w:t>Language level</w:t>
            </w:r>
          </w:p>
        </w:tc>
        <w:tc>
          <w:tcPr>
            <w:tcW w:w="6804" w:type="dxa"/>
            <w:vAlign w:val="center"/>
          </w:tcPr>
          <w:p w14:paraId="4E2B7AAE" w14:textId="61BD71D3" w:rsidR="00F92844" w:rsidRPr="0031477B" w:rsidRDefault="16432527" w:rsidP="00EC18B6">
            <w:pPr>
              <w:rPr>
                <w:lang w:val="en-US"/>
              </w:rPr>
            </w:pPr>
            <w:r w:rsidRPr="00DE7E7F">
              <w:rPr>
                <w:lang w:val="en-US"/>
              </w:rPr>
              <w:t xml:space="preserve">English </w:t>
            </w:r>
            <w:r w:rsidR="00DF3DCF" w:rsidRPr="00DE7E7F">
              <w:rPr>
                <w:lang w:val="en-US"/>
              </w:rPr>
              <w:t xml:space="preserve">at least </w:t>
            </w:r>
            <w:r w:rsidRPr="00DE7E7F">
              <w:rPr>
                <w:lang w:val="en-US"/>
              </w:rPr>
              <w:t>B2 Level</w:t>
            </w:r>
            <w:r w:rsidRPr="0031477B">
              <w:rPr>
                <w:lang w:val="en-US"/>
              </w:rPr>
              <w:t>.</w:t>
            </w:r>
          </w:p>
        </w:tc>
      </w:tr>
      <w:tr w:rsidR="0031477B" w:rsidRPr="0031477B" w14:paraId="5AFDC8E4" w14:textId="77777777" w:rsidTr="005A327D">
        <w:trPr>
          <w:cantSplit/>
          <w:trHeight w:val="471"/>
        </w:trPr>
        <w:tc>
          <w:tcPr>
            <w:tcW w:w="9356" w:type="dxa"/>
            <w:gridSpan w:val="2"/>
            <w:tcBorders>
              <w:bottom w:val="single" w:sz="4" w:space="0" w:color="auto"/>
            </w:tcBorders>
            <w:vAlign w:val="center"/>
          </w:tcPr>
          <w:p w14:paraId="3F05C25A" w14:textId="48D3E58F" w:rsidR="00F92844" w:rsidRPr="0031477B" w:rsidRDefault="16432527" w:rsidP="16432527">
            <w:pPr>
              <w:jc w:val="left"/>
              <w:rPr>
                <w:b/>
                <w:lang w:val="en-US"/>
              </w:rPr>
            </w:pPr>
            <w:r w:rsidRPr="0031477B">
              <w:rPr>
                <w:b/>
                <w:lang w:val="en-US"/>
              </w:rPr>
              <w:t xml:space="preserve">Key-expert No. </w:t>
            </w:r>
            <w:r w:rsidR="001C7E73" w:rsidRPr="0031477B">
              <w:rPr>
                <w:b/>
                <w:lang w:val="en-US"/>
              </w:rPr>
              <w:t>7</w:t>
            </w:r>
            <w:r w:rsidRPr="0031477B">
              <w:rPr>
                <w:b/>
                <w:lang w:val="en-US"/>
              </w:rPr>
              <w:t>:  Road bridge / viaduct designer</w:t>
            </w:r>
          </w:p>
        </w:tc>
      </w:tr>
      <w:tr w:rsidR="0031477B" w:rsidRPr="0031477B" w14:paraId="1D80F9A7" w14:textId="77777777" w:rsidTr="005A327D">
        <w:trPr>
          <w:cantSplit/>
        </w:trPr>
        <w:tc>
          <w:tcPr>
            <w:tcW w:w="2552" w:type="dxa"/>
            <w:vAlign w:val="center"/>
          </w:tcPr>
          <w:p w14:paraId="11FCDE10" w14:textId="623EEA1C" w:rsidR="00F92844" w:rsidRPr="0031477B" w:rsidRDefault="16432527" w:rsidP="16432527">
            <w:pPr>
              <w:jc w:val="right"/>
              <w:rPr>
                <w:lang w:val="en-US"/>
              </w:rPr>
            </w:pPr>
            <w:r w:rsidRPr="0031477B">
              <w:rPr>
                <w:lang w:val="en-US"/>
              </w:rPr>
              <w:t xml:space="preserve">Professional level </w:t>
            </w:r>
          </w:p>
        </w:tc>
        <w:tc>
          <w:tcPr>
            <w:tcW w:w="6804" w:type="dxa"/>
            <w:vAlign w:val="center"/>
          </w:tcPr>
          <w:p w14:paraId="2CDFB71F" w14:textId="5BC98320" w:rsidR="00F92844" w:rsidRPr="0031477B" w:rsidRDefault="16432527" w:rsidP="00EC18B6">
            <w:pPr>
              <w:rPr>
                <w:lang w:val="en-US"/>
              </w:rPr>
            </w:pPr>
            <w:r w:rsidRPr="0031477B">
              <w:rPr>
                <w:lang w:val="en-US"/>
              </w:rPr>
              <w:t xml:space="preserve">Following Country’s construction </w:t>
            </w:r>
            <w:r w:rsidR="002A07E5" w:rsidRPr="0031477B">
              <w:rPr>
                <w:lang w:val="en-US"/>
              </w:rPr>
              <w:t>legislation</w:t>
            </w:r>
            <w:r w:rsidRPr="0031477B">
              <w:rPr>
                <w:lang w:val="en-US"/>
              </w:rPr>
              <w:t xml:space="preserve"> </w:t>
            </w:r>
            <w:proofErr w:type="spellStart"/>
            <w:r w:rsidRPr="0031477B">
              <w:rPr>
                <w:lang w:val="en-US"/>
              </w:rPr>
              <w:t>authorised</w:t>
            </w:r>
            <w:proofErr w:type="spellEnd"/>
            <w:r w:rsidRPr="0031477B">
              <w:rPr>
                <w:lang w:val="en-US"/>
              </w:rPr>
              <w:t xml:space="preserve"> to design bridges </w:t>
            </w:r>
          </w:p>
        </w:tc>
      </w:tr>
      <w:tr w:rsidR="0031477B" w:rsidRPr="0031477B" w14:paraId="33BEC795" w14:textId="77777777" w:rsidTr="005A327D">
        <w:trPr>
          <w:cantSplit/>
        </w:trPr>
        <w:tc>
          <w:tcPr>
            <w:tcW w:w="2552" w:type="dxa"/>
            <w:vAlign w:val="center"/>
          </w:tcPr>
          <w:p w14:paraId="77F649E4" w14:textId="2B317741" w:rsidR="00F92844" w:rsidRPr="0031477B" w:rsidRDefault="16432527" w:rsidP="16432527">
            <w:pPr>
              <w:jc w:val="right"/>
              <w:rPr>
                <w:lang w:val="en-US"/>
              </w:rPr>
            </w:pPr>
            <w:r w:rsidRPr="0031477B">
              <w:rPr>
                <w:lang w:val="en-US"/>
              </w:rPr>
              <w:t>Project experience</w:t>
            </w:r>
          </w:p>
        </w:tc>
        <w:tc>
          <w:tcPr>
            <w:tcW w:w="6804" w:type="dxa"/>
            <w:vAlign w:val="center"/>
          </w:tcPr>
          <w:p w14:paraId="3E7DA1F2" w14:textId="1EFC785A" w:rsidR="00F92844" w:rsidRPr="0031477B" w:rsidRDefault="16432527" w:rsidP="00EC18B6">
            <w:pPr>
              <w:rPr>
                <w:lang w:val="en-US"/>
              </w:rPr>
            </w:pPr>
            <w:r w:rsidRPr="0031477B">
              <w:rPr>
                <w:lang w:val="en-US"/>
              </w:rPr>
              <w:t xml:space="preserve">experience as road bridge </w:t>
            </w:r>
            <w:r w:rsidR="003C3E39" w:rsidRPr="0031477B">
              <w:rPr>
                <w:lang w:val="en-US"/>
              </w:rPr>
              <w:t xml:space="preserve">or viaduct </w:t>
            </w:r>
            <w:r w:rsidRPr="0031477B">
              <w:rPr>
                <w:lang w:val="en-US"/>
              </w:rPr>
              <w:t xml:space="preserve">designer </w:t>
            </w:r>
            <w:r w:rsidR="003C3E39" w:rsidRPr="0031477B">
              <w:rPr>
                <w:lang w:val="en-US"/>
              </w:rPr>
              <w:t xml:space="preserve">in at least one completed </w:t>
            </w:r>
            <w:r w:rsidR="005B05EE" w:rsidRPr="0031477B">
              <w:rPr>
                <w:lang w:val="en-US"/>
              </w:rPr>
              <w:t xml:space="preserve">road bridge or road viaduct </w:t>
            </w:r>
            <w:r w:rsidR="003C3E39" w:rsidRPr="0031477B">
              <w:rPr>
                <w:lang w:val="en-US"/>
              </w:rPr>
              <w:t xml:space="preserve">design </w:t>
            </w:r>
            <w:r w:rsidRPr="0031477B">
              <w:rPr>
                <w:lang w:val="en-US"/>
              </w:rPr>
              <w:t>covering the following:</w:t>
            </w:r>
          </w:p>
          <w:p w14:paraId="74BA8CF7" w14:textId="1B469C9B" w:rsidR="00F92844" w:rsidRPr="0031477B" w:rsidRDefault="00561D55" w:rsidP="00EC18B6">
            <w:pPr>
              <w:rPr>
                <w:lang w:val="en-US"/>
              </w:rPr>
            </w:pPr>
            <w:r w:rsidRPr="0031477B">
              <w:rPr>
                <w:lang w:val="en-US"/>
              </w:rPr>
              <w:t>- design is completed within the previous 7 years (year 2011, 2012, 2013, 2014, 2015, 2016, 2017 and 2018)</w:t>
            </w:r>
            <w:r w:rsidR="00E279E9" w:rsidRPr="0031477B">
              <w:rPr>
                <w:lang w:val="en-US"/>
              </w:rPr>
              <w:t>.</w:t>
            </w:r>
          </w:p>
        </w:tc>
      </w:tr>
      <w:tr w:rsidR="0031477B" w:rsidRPr="0031477B" w14:paraId="25097F4E" w14:textId="77777777" w:rsidTr="005A327D">
        <w:trPr>
          <w:cantSplit/>
        </w:trPr>
        <w:tc>
          <w:tcPr>
            <w:tcW w:w="2552" w:type="dxa"/>
            <w:vAlign w:val="center"/>
          </w:tcPr>
          <w:p w14:paraId="38FB6FAD" w14:textId="550710EB" w:rsidR="00F92844" w:rsidRPr="0031477B" w:rsidRDefault="16432527" w:rsidP="16432527">
            <w:pPr>
              <w:jc w:val="right"/>
              <w:rPr>
                <w:lang w:val="en-US"/>
              </w:rPr>
            </w:pPr>
            <w:r w:rsidRPr="0031477B">
              <w:rPr>
                <w:lang w:val="en-US"/>
              </w:rPr>
              <w:t>Language level</w:t>
            </w:r>
          </w:p>
        </w:tc>
        <w:tc>
          <w:tcPr>
            <w:tcW w:w="6804" w:type="dxa"/>
            <w:vAlign w:val="center"/>
          </w:tcPr>
          <w:p w14:paraId="6A825526" w14:textId="1BD13911" w:rsidR="00F92844" w:rsidRPr="0031477B" w:rsidRDefault="16432527" w:rsidP="00EC18B6">
            <w:pPr>
              <w:rPr>
                <w:lang w:val="en-US"/>
              </w:rPr>
            </w:pPr>
            <w:r w:rsidRPr="00DE7E7F">
              <w:rPr>
                <w:lang w:val="en-US"/>
              </w:rPr>
              <w:t xml:space="preserve">English </w:t>
            </w:r>
            <w:r w:rsidR="005D692F" w:rsidRPr="00DE7E7F">
              <w:rPr>
                <w:lang w:val="en-US"/>
              </w:rPr>
              <w:t xml:space="preserve">at least </w:t>
            </w:r>
            <w:r w:rsidRPr="00DE7E7F">
              <w:rPr>
                <w:lang w:val="en-US"/>
              </w:rPr>
              <w:t>B2 Level</w:t>
            </w:r>
            <w:r w:rsidRPr="0031477B">
              <w:rPr>
                <w:lang w:val="en-US"/>
              </w:rPr>
              <w:t>.</w:t>
            </w:r>
          </w:p>
        </w:tc>
      </w:tr>
      <w:tr w:rsidR="0031477B" w:rsidRPr="0031477B" w14:paraId="6A08AA33" w14:textId="77777777" w:rsidTr="005A327D">
        <w:trPr>
          <w:cantSplit/>
          <w:trHeight w:val="329"/>
        </w:trPr>
        <w:tc>
          <w:tcPr>
            <w:tcW w:w="9356" w:type="dxa"/>
            <w:gridSpan w:val="2"/>
            <w:tcBorders>
              <w:bottom w:val="single" w:sz="4" w:space="0" w:color="auto"/>
            </w:tcBorders>
            <w:vAlign w:val="center"/>
          </w:tcPr>
          <w:p w14:paraId="78658768" w14:textId="04CFA39F" w:rsidR="00F92844" w:rsidRPr="0031477B" w:rsidRDefault="16432527" w:rsidP="16432527">
            <w:pPr>
              <w:jc w:val="left"/>
              <w:rPr>
                <w:b/>
                <w:lang w:val="en-US"/>
              </w:rPr>
            </w:pPr>
            <w:r w:rsidRPr="0031477B">
              <w:rPr>
                <w:b/>
                <w:lang w:val="en-US"/>
              </w:rPr>
              <w:t xml:space="preserve">Key-expert No. </w:t>
            </w:r>
            <w:r w:rsidR="001C7E73" w:rsidRPr="0031477B">
              <w:rPr>
                <w:b/>
                <w:lang w:val="en-US"/>
              </w:rPr>
              <w:t>8</w:t>
            </w:r>
            <w:r w:rsidRPr="0031477B">
              <w:rPr>
                <w:b/>
                <w:lang w:val="en-US"/>
              </w:rPr>
              <w:t>:  Geotechnical expert</w:t>
            </w:r>
          </w:p>
        </w:tc>
      </w:tr>
      <w:tr w:rsidR="0031477B" w:rsidRPr="0031477B" w14:paraId="1E6EC38F" w14:textId="77777777" w:rsidTr="008D2912">
        <w:trPr>
          <w:cantSplit/>
        </w:trPr>
        <w:tc>
          <w:tcPr>
            <w:tcW w:w="2552" w:type="dxa"/>
            <w:vAlign w:val="center"/>
          </w:tcPr>
          <w:p w14:paraId="1D853B4D" w14:textId="77777777" w:rsidR="00F92844" w:rsidRPr="0031477B" w:rsidRDefault="16432527" w:rsidP="16432527">
            <w:pPr>
              <w:jc w:val="right"/>
              <w:rPr>
                <w:lang w:val="en-US"/>
              </w:rPr>
            </w:pPr>
            <w:r w:rsidRPr="0031477B">
              <w:rPr>
                <w:lang w:val="en-US"/>
              </w:rPr>
              <w:t xml:space="preserve">Professional level </w:t>
            </w:r>
          </w:p>
        </w:tc>
        <w:tc>
          <w:tcPr>
            <w:tcW w:w="6804" w:type="dxa"/>
            <w:vAlign w:val="center"/>
          </w:tcPr>
          <w:p w14:paraId="1B40C268" w14:textId="5816171A" w:rsidR="00F92844" w:rsidRPr="0031477B" w:rsidRDefault="16432527" w:rsidP="00296EF1">
            <w:pPr>
              <w:rPr>
                <w:lang w:val="en-US"/>
              </w:rPr>
            </w:pPr>
            <w:r w:rsidRPr="0031477B">
              <w:rPr>
                <w:lang w:val="en-US"/>
              </w:rPr>
              <w:t>Following Country’s construction legi</w:t>
            </w:r>
            <w:r w:rsidR="008609B4" w:rsidRPr="0031477B">
              <w:rPr>
                <w:lang w:val="en-US"/>
              </w:rPr>
              <w:t>s</w:t>
            </w:r>
            <w:r w:rsidRPr="0031477B">
              <w:rPr>
                <w:lang w:val="en-US"/>
              </w:rPr>
              <w:t xml:space="preserve">lation </w:t>
            </w:r>
            <w:proofErr w:type="spellStart"/>
            <w:r w:rsidRPr="0031477B">
              <w:rPr>
                <w:lang w:val="en-US"/>
              </w:rPr>
              <w:t>authorised</w:t>
            </w:r>
            <w:proofErr w:type="spellEnd"/>
            <w:r w:rsidRPr="0031477B">
              <w:rPr>
                <w:lang w:val="en-US"/>
              </w:rPr>
              <w:t xml:space="preserve"> </w:t>
            </w:r>
            <w:r w:rsidR="00B11C13" w:rsidRPr="0031477B">
              <w:rPr>
                <w:lang w:val="en-US"/>
              </w:rPr>
              <w:t xml:space="preserve">(if required) </w:t>
            </w:r>
            <w:r w:rsidRPr="0031477B">
              <w:rPr>
                <w:lang w:val="en-US"/>
              </w:rPr>
              <w:t xml:space="preserve">to carry out geotechnical investigations </w:t>
            </w:r>
          </w:p>
        </w:tc>
      </w:tr>
      <w:tr w:rsidR="0031477B" w:rsidRPr="0031477B" w14:paraId="0B79DCB4" w14:textId="77777777" w:rsidTr="004D2D47">
        <w:trPr>
          <w:cantSplit/>
        </w:trPr>
        <w:tc>
          <w:tcPr>
            <w:tcW w:w="2552" w:type="dxa"/>
            <w:vAlign w:val="center"/>
          </w:tcPr>
          <w:p w14:paraId="1A510C22" w14:textId="77777777" w:rsidR="00F92844" w:rsidRPr="0031477B" w:rsidRDefault="16432527" w:rsidP="16432527">
            <w:pPr>
              <w:jc w:val="right"/>
              <w:rPr>
                <w:lang w:val="en-US"/>
              </w:rPr>
            </w:pPr>
            <w:r w:rsidRPr="0031477B">
              <w:rPr>
                <w:lang w:val="en-US"/>
              </w:rPr>
              <w:t>Project experience</w:t>
            </w:r>
          </w:p>
        </w:tc>
        <w:tc>
          <w:tcPr>
            <w:tcW w:w="6804" w:type="dxa"/>
            <w:vAlign w:val="center"/>
          </w:tcPr>
          <w:p w14:paraId="07CC5CA2" w14:textId="6341DB16" w:rsidR="00F40D41" w:rsidRPr="0031477B" w:rsidRDefault="16432527" w:rsidP="00296EF1">
            <w:pPr>
              <w:rPr>
                <w:lang w:val="en-US"/>
              </w:rPr>
            </w:pPr>
            <w:r w:rsidRPr="0031477B">
              <w:rPr>
                <w:lang w:val="en-US"/>
              </w:rPr>
              <w:t xml:space="preserve">experience as Geotechnical expert </w:t>
            </w:r>
            <w:r w:rsidR="00227AFA" w:rsidRPr="0031477B">
              <w:rPr>
                <w:lang w:val="en-US"/>
              </w:rPr>
              <w:t xml:space="preserve">in </w:t>
            </w:r>
            <w:r w:rsidR="00BA1A3C" w:rsidRPr="0031477B">
              <w:rPr>
                <w:lang w:val="en-US"/>
              </w:rPr>
              <w:t xml:space="preserve">at least one </w:t>
            </w:r>
            <w:r w:rsidRPr="0031477B">
              <w:rPr>
                <w:lang w:val="en-US"/>
              </w:rPr>
              <w:t xml:space="preserve">completed </w:t>
            </w:r>
            <w:r w:rsidR="00861E6E" w:rsidRPr="0031477B">
              <w:rPr>
                <w:lang w:val="en-US"/>
              </w:rPr>
              <w:t>railway design project, covering the following</w:t>
            </w:r>
            <w:r w:rsidR="002A69E4" w:rsidRPr="0031477B">
              <w:rPr>
                <w:lang w:val="en-US"/>
              </w:rPr>
              <w:t>:</w:t>
            </w:r>
          </w:p>
          <w:p w14:paraId="49999CAA" w14:textId="77777777" w:rsidR="00BA1A3C" w:rsidRPr="0031477B" w:rsidRDefault="00BA1A3C" w:rsidP="009A08C2">
            <w:pPr>
              <w:rPr>
                <w:lang w:val="en-US"/>
              </w:rPr>
            </w:pPr>
            <w:r w:rsidRPr="0031477B">
              <w:rPr>
                <w:lang w:val="en-US"/>
              </w:rPr>
              <w:t>- design is completed within the previous 7 years (year 2011, 2012, 2013, 2014, 2015, 2016, 2017 and 2018).</w:t>
            </w:r>
          </w:p>
          <w:p w14:paraId="4E17BF6A" w14:textId="289A7C27" w:rsidR="009A08C2" w:rsidRPr="0031477B" w:rsidRDefault="009A08C2" w:rsidP="009A08C2">
            <w:pPr>
              <w:rPr>
                <w:lang w:val="en-US"/>
              </w:rPr>
            </w:pPr>
            <w:r w:rsidRPr="0031477B">
              <w:rPr>
                <w:lang w:val="en-US"/>
              </w:rPr>
              <w:t>- 1435 mm gauge and TSI verified railway;</w:t>
            </w:r>
          </w:p>
          <w:p w14:paraId="00171310" w14:textId="33739D55" w:rsidR="009A08C2" w:rsidRPr="0031477B" w:rsidRDefault="009A08C2" w:rsidP="009A08C2">
            <w:pPr>
              <w:rPr>
                <w:lang w:val="en-US"/>
              </w:rPr>
            </w:pPr>
            <w:r w:rsidRPr="0031477B">
              <w:rPr>
                <w:lang w:val="en-US"/>
              </w:rPr>
              <w:t>- design speed above  200 km/h;</w:t>
            </w:r>
          </w:p>
          <w:p w14:paraId="324B3D42" w14:textId="6D94B21D" w:rsidR="00F92844" w:rsidRPr="0031477B" w:rsidRDefault="00F40D41" w:rsidP="00834A30">
            <w:pPr>
              <w:rPr>
                <w:lang w:val="en-US"/>
              </w:rPr>
            </w:pPr>
            <w:r w:rsidRPr="0031477B">
              <w:rPr>
                <w:lang w:val="en-US"/>
              </w:rPr>
              <w:t xml:space="preserve">- </w:t>
            </w:r>
            <w:r w:rsidR="002A69E4" w:rsidRPr="0031477B">
              <w:rPr>
                <w:lang w:val="en-US"/>
              </w:rPr>
              <w:t xml:space="preserve">at least </w:t>
            </w:r>
            <w:r w:rsidR="00C63E18" w:rsidRPr="0031477B">
              <w:rPr>
                <w:lang w:val="en-US"/>
              </w:rPr>
              <w:t xml:space="preserve">1 </w:t>
            </w:r>
            <w:r w:rsidR="00E1038B" w:rsidRPr="0031477B">
              <w:rPr>
                <w:lang w:val="en-US"/>
              </w:rPr>
              <w:t xml:space="preserve">railway </w:t>
            </w:r>
            <w:r w:rsidR="00C63E18" w:rsidRPr="0031477B">
              <w:rPr>
                <w:lang w:val="en-US"/>
              </w:rPr>
              <w:t>bridge</w:t>
            </w:r>
            <w:r w:rsidR="00FA296D" w:rsidRPr="0031477B">
              <w:rPr>
                <w:lang w:val="en-US"/>
              </w:rPr>
              <w:t>,</w:t>
            </w:r>
            <w:r w:rsidR="002A69E4" w:rsidRPr="0031477B">
              <w:rPr>
                <w:lang w:val="en-US"/>
              </w:rPr>
              <w:t xml:space="preserve"> or </w:t>
            </w:r>
            <w:r w:rsidR="00C63E18" w:rsidRPr="0031477B">
              <w:rPr>
                <w:lang w:val="en-US"/>
              </w:rPr>
              <w:t xml:space="preserve">1 </w:t>
            </w:r>
            <w:r w:rsidR="003B6AD8" w:rsidRPr="0031477B">
              <w:rPr>
                <w:lang w:val="en-US"/>
              </w:rPr>
              <w:t>viaduct</w:t>
            </w:r>
            <w:r w:rsidR="00FA296D" w:rsidRPr="0031477B">
              <w:rPr>
                <w:lang w:val="en-US"/>
              </w:rPr>
              <w:t>,</w:t>
            </w:r>
            <w:r w:rsidR="005C51A6" w:rsidRPr="0031477B">
              <w:rPr>
                <w:lang w:val="en-US"/>
              </w:rPr>
              <w:t xml:space="preserve"> </w:t>
            </w:r>
            <w:r w:rsidR="00834A30" w:rsidRPr="0031477B">
              <w:rPr>
                <w:lang w:val="en-US"/>
              </w:rPr>
              <w:t xml:space="preserve">or </w:t>
            </w:r>
            <w:r w:rsidR="005C51A6" w:rsidRPr="0031477B">
              <w:rPr>
                <w:lang w:val="en-US"/>
              </w:rPr>
              <w:t xml:space="preserve">1 </w:t>
            </w:r>
            <w:r w:rsidR="00405554" w:rsidRPr="0031477B">
              <w:rPr>
                <w:lang w:val="en-US"/>
              </w:rPr>
              <w:t xml:space="preserve">railway </w:t>
            </w:r>
            <w:r w:rsidR="005C51A6" w:rsidRPr="0031477B">
              <w:rPr>
                <w:lang w:val="en-US"/>
              </w:rPr>
              <w:t>tunnel</w:t>
            </w:r>
            <w:r w:rsidR="009D0E7F" w:rsidRPr="0031477B">
              <w:rPr>
                <w:lang w:val="en-US"/>
              </w:rPr>
              <w:t>.</w:t>
            </w:r>
          </w:p>
        </w:tc>
      </w:tr>
      <w:tr w:rsidR="0031477B" w:rsidRPr="0031477B" w14:paraId="66864396" w14:textId="77777777" w:rsidTr="004D2D47">
        <w:trPr>
          <w:cantSplit/>
        </w:trPr>
        <w:tc>
          <w:tcPr>
            <w:tcW w:w="2552" w:type="dxa"/>
            <w:vAlign w:val="center"/>
          </w:tcPr>
          <w:p w14:paraId="5D14A30E" w14:textId="77777777" w:rsidR="00F92844" w:rsidRPr="0031477B" w:rsidRDefault="16432527" w:rsidP="16432527">
            <w:pPr>
              <w:jc w:val="right"/>
              <w:rPr>
                <w:lang w:val="en-US"/>
              </w:rPr>
            </w:pPr>
            <w:r w:rsidRPr="0031477B">
              <w:rPr>
                <w:lang w:val="en-US"/>
              </w:rPr>
              <w:t>Language level</w:t>
            </w:r>
          </w:p>
        </w:tc>
        <w:tc>
          <w:tcPr>
            <w:tcW w:w="6804" w:type="dxa"/>
            <w:vAlign w:val="center"/>
          </w:tcPr>
          <w:p w14:paraId="18E6BA50" w14:textId="44870F8D" w:rsidR="00F92844" w:rsidRPr="0031477B" w:rsidRDefault="16432527" w:rsidP="00296EF1">
            <w:pPr>
              <w:rPr>
                <w:lang w:val="en-US"/>
              </w:rPr>
            </w:pPr>
            <w:r w:rsidRPr="00DE7E7F">
              <w:rPr>
                <w:lang w:val="en-US"/>
              </w:rPr>
              <w:t xml:space="preserve">English </w:t>
            </w:r>
            <w:r w:rsidR="005D692F" w:rsidRPr="00DE7E7F">
              <w:rPr>
                <w:lang w:val="en-US"/>
              </w:rPr>
              <w:t xml:space="preserve">at least </w:t>
            </w:r>
            <w:r w:rsidRPr="00DE7E7F">
              <w:rPr>
                <w:lang w:val="en-US"/>
              </w:rPr>
              <w:t>B2 Level.</w:t>
            </w:r>
          </w:p>
        </w:tc>
      </w:tr>
      <w:tr w:rsidR="0031477B" w:rsidRPr="0031477B" w14:paraId="532E77B2" w14:textId="77777777" w:rsidTr="004D2D47">
        <w:trPr>
          <w:cantSplit/>
          <w:trHeight w:val="329"/>
        </w:trPr>
        <w:tc>
          <w:tcPr>
            <w:tcW w:w="9356" w:type="dxa"/>
            <w:gridSpan w:val="2"/>
            <w:tcBorders>
              <w:bottom w:val="single" w:sz="4" w:space="0" w:color="auto"/>
            </w:tcBorders>
            <w:vAlign w:val="center"/>
          </w:tcPr>
          <w:p w14:paraId="47DBB7FE" w14:textId="1327974F" w:rsidR="00F92844" w:rsidRPr="0031477B" w:rsidRDefault="16432527" w:rsidP="16432527">
            <w:pPr>
              <w:jc w:val="left"/>
              <w:rPr>
                <w:b/>
                <w:lang w:val="en-US"/>
              </w:rPr>
            </w:pPr>
            <w:r w:rsidRPr="0031477B">
              <w:rPr>
                <w:b/>
                <w:lang w:val="en-US"/>
              </w:rPr>
              <w:t xml:space="preserve">Key-expert No. </w:t>
            </w:r>
            <w:r w:rsidR="001C7E73" w:rsidRPr="0031477B">
              <w:rPr>
                <w:b/>
                <w:lang w:val="en-US"/>
              </w:rPr>
              <w:t>9</w:t>
            </w:r>
            <w:r w:rsidRPr="0031477B">
              <w:rPr>
                <w:b/>
                <w:lang w:val="en-US"/>
              </w:rPr>
              <w:t>:  Environment expert</w:t>
            </w:r>
          </w:p>
        </w:tc>
      </w:tr>
      <w:tr w:rsidR="0031477B" w:rsidRPr="0031477B" w14:paraId="429B8441" w14:textId="77777777" w:rsidTr="00F23009">
        <w:trPr>
          <w:cantSplit/>
        </w:trPr>
        <w:tc>
          <w:tcPr>
            <w:tcW w:w="2552" w:type="dxa"/>
            <w:vAlign w:val="center"/>
          </w:tcPr>
          <w:p w14:paraId="68A1F0B6" w14:textId="77777777" w:rsidR="00F92844" w:rsidRPr="0031477B" w:rsidRDefault="16432527" w:rsidP="16432527">
            <w:pPr>
              <w:jc w:val="right"/>
              <w:rPr>
                <w:lang w:val="en-US"/>
              </w:rPr>
            </w:pPr>
            <w:r w:rsidRPr="0031477B">
              <w:rPr>
                <w:lang w:val="en-US"/>
              </w:rPr>
              <w:t>Project experience</w:t>
            </w:r>
          </w:p>
        </w:tc>
        <w:tc>
          <w:tcPr>
            <w:tcW w:w="6804" w:type="dxa"/>
            <w:vAlign w:val="center"/>
          </w:tcPr>
          <w:p w14:paraId="37BC01BD" w14:textId="3A90B98B" w:rsidR="00F92844" w:rsidRPr="00DE7E7F" w:rsidRDefault="00BA01D9" w:rsidP="00296EF1">
            <w:pPr>
              <w:rPr>
                <w:lang w:val="en-US"/>
              </w:rPr>
            </w:pPr>
            <w:r w:rsidRPr="00DE7E7F">
              <w:rPr>
                <w:lang w:val="en-US"/>
              </w:rPr>
              <w:t xml:space="preserve"> </w:t>
            </w:r>
            <w:r w:rsidR="00DC1B1F" w:rsidRPr="00DE7E7F">
              <w:rPr>
                <w:lang w:val="en-US"/>
              </w:rPr>
              <w:t>Experience as Environment expert in at least one completed railway or road infrastructure development project covering Environmental Impact Assessment within the last 7 years (year 2011, 2012, 2013, 2014, 2015, 2016, 2017 and 2018).</w:t>
            </w:r>
          </w:p>
        </w:tc>
      </w:tr>
      <w:tr w:rsidR="0031477B" w:rsidRPr="0031477B" w14:paraId="35A72C5E" w14:textId="77777777" w:rsidTr="00E6341D">
        <w:trPr>
          <w:cantSplit/>
        </w:trPr>
        <w:tc>
          <w:tcPr>
            <w:tcW w:w="2552" w:type="dxa"/>
            <w:vAlign w:val="center"/>
          </w:tcPr>
          <w:p w14:paraId="632D8E39" w14:textId="77777777" w:rsidR="00F92844" w:rsidRPr="0031477B" w:rsidRDefault="16432527" w:rsidP="16432527">
            <w:pPr>
              <w:jc w:val="right"/>
              <w:rPr>
                <w:lang w:val="en-US"/>
              </w:rPr>
            </w:pPr>
            <w:r w:rsidRPr="0031477B">
              <w:rPr>
                <w:lang w:val="en-US"/>
              </w:rPr>
              <w:t>Language level</w:t>
            </w:r>
          </w:p>
        </w:tc>
        <w:tc>
          <w:tcPr>
            <w:tcW w:w="6804" w:type="dxa"/>
            <w:vAlign w:val="center"/>
          </w:tcPr>
          <w:p w14:paraId="1444FCE9" w14:textId="0C6C6DEA" w:rsidR="00F92844" w:rsidRPr="00DE7E7F" w:rsidRDefault="16432527" w:rsidP="00296EF1">
            <w:pPr>
              <w:rPr>
                <w:lang w:val="en-US"/>
              </w:rPr>
            </w:pPr>
            <w:r w:rsidRPr="00DE7E7F">
              <w:rPr>
                <w:lang w:val="en-US"/>
              </w:rPr>
              <w:t xml:space="preserve">English </w:t>
            </w:r>
            <w:r w:rsidR="005D692F" w:rsidRPr="00DE7E7F">
              <w:rPr>
                <w:lang w:val="en-US"/>
              </w:rPr>
              <w:t xml:space="preserve">at least </w:t>
            </w:r>
            <w:r w:rsidRPr="00DE7E7F">
              <w:rPr>
                <w:lang w:val="en-US"/>
              </w:rPr>
              <w:t>B2 Level.</w:t>
            </w:r>
          </w:p>
        </w:tc>
      </w:tr>
      <w:bookmarkEnd w:id="3096"/>
      <w:tr w:rsidR="0031477B" w:rsidRPr="0031477B" w14:paraId="548EEAEF" w14:textId="77777777" w:rsidTr="00E6341D">
        <w:trPr>
          <w:cantSplit/>
          <w:trHeight w:val="329"/>
        </w:trPr>
        <w:tc>
          <w:tcPr>
            <w:tcW w:w="9356" w:type="dxa"/>
            <w:gridSpan w:val="2"/>
            <w:tcBorders>
              <w:bottom w:val="single" w:sz="4" w:space="0" w:color="auto"/>
            </w:tcBorders>
            <w:vAlign w:val="center"/>
          </w:tcPr>
          <w:p w14:paraId="695DF50D" w14:textId="065A91E4" w:rsidR="00F92844" w:rsidRPr="00DE7E7F" w:rsidRDefault="16432527" w:rsidP="16432527">
            <w:pPr>
              <w:jc w:val="left"/>
              <w:rPr>
                <w:b/>
                <w:lang w:val="en-US"/>
              </w:rPr>
            </w:pPr>
            <w:r w:rsidRPr="00DE7E7F">
              <w:rPr>
                <w:b/>
                <w:lang w:val="en-US"/>
              </w:rPr>
              <w:t>Key-expert No. 1</w:t>
            </w:r>
            <w:r w:rsidR="001C7E73" w:rsidRPr="00DE7E7F">
              <w:rPr>
                <w:b/>
                <w:lang w:val="en-US"/>
              </w:rPr>
              <w:t>0</w:t>
            </w:r>
            <w:r w:rsidRPr="00DE7E7F">
              <w:rPr>
                <w:b/>
                <w:lang w:val="en-US"/>
              </w:rPr>
              <w:t>:  Tunnel expert</w:t>
            </w:r>
          </w:p>
        </w:tc>
      </w:tr>
      <w:tr w:rsidR="0031477B" w:rsidRPr="0031477B" w14:paraId="786057DA" w14:textId="77777777" w:rsidTr="00E6341D">
        <w:trPr>
          <w:cantSplit/>
        </w:trPr>
        <w:tc>
          <w:tcPr>
            <w:tcW w:w="2552" w:type="dxa"/>
            <w:vAlign w:val="center"/>
          </w:tcPr>
          <w:p w14:paraId="3DE8D9E8" w14:textId="77777777" w:rsidR="00F92844" w:rsidRPr="0031477B" w:rsidRDefault="16432527" w:rsidP="16432527">
            <w:pPr>
              <w:jc w:val="right"/>
              <w:rPr>
                <w:lang w:val="en-US"/>
              </w:rPr>
            </w:pPr>
            <w:r w:rsidRPr="0031477B">
              <w:rPr>
                <w:lang w:val="en-US"/>
              </w:rPr>
              <w:t xml:space="preserve">Professional level </w:t>
            </w:r>
          </w:p>
        </w:tc>
        <w:tc>
          <w:tcPr>
            <w:tcW w:w="6804" w:type="dxa"/>
            <w:vAlign w:val="center"/>
          </w:tcPr>
          <w:p w14:paraId="28FC76A5" w14:textId="365FA2FF" w:rsidR="00F92844" w:rsidRPr="00DE7E7F" w:rsidRDefault="16432527" w:rsidP="00296EF1">
            <w:pPr>
              <w:rPr>
                <w:lang w:val="en-US"/>
              </w:rPr>
            </w:pPr>
            <w:r w:rsidRPr="00DE7E7F">
              <w:rPr>
                <w:lang w:val="en-US"/>
              </w:rPr>
              <w:t>Following Country’s construction legis</w:t>
            </w:r>
            <w:r w:rsidR="008373CD" w:rsidRPr="00DE7E7F">
              <w:rPr>
                <w:lang w:val="en-US"/>
              </w:rPr>
              <w:t>l</w:t>
            </w:r>
            <w:r w:rsidRPr="00DE7E7F">
              <w:rPr>
                <w:lang w:val="en-US"/>
              </w:rPr>
              <w:t xml:space="preserve">ation </w:t>
            </w:r>
            <w:proofErr w:type="spellStart"/>
            <w:r w:rsidRPr="00DE7E7F">
              <w:rPr>
                <w:lang w:val="en-US"/>
              </w:rPr>
              <w:t>authorised</w:t>
            </w:r>
            <w:proofErr w:type="spellEnd"/>
            <w:r w:rsidRPr="00DE7E7F">
              <w:rPr>
                <w:lang w:val="en-US"/>
              </w:rPr>
              <w:t xml:space="preserve"> </w:t>
            </w:r>
            <w:r w:rsidR="00DA19F5" w:rsidRPr="00DE7E7F">
              <w:rPr>
                <w:lang w:val="en-US"/>
              </w:rPr>
              <w:t xml:space="preserve">(if required) </w:t>
            </w:r>
            <w:r w:rsidRPr="00DE7E7F">
              <w:rPr>
                <w:lang w:val="en-US"/>
              </w:rPr>
              <w:t xml:space="preserve">to design </w:t>
            </w:r>
            <w:r w:rsidR="008373CD" w:rsidRPr="00DE7E7F">
              <w:rPr>
                <w:lang w:val="en-US"/>
              </w:rPr>
              <w:t>tunnels</w:t>
            </w:r>
          </w:p>
        </w:tc>
      </w:tr>
      <w:tr w:rsidR="0031477B" w:rsidRPr="0031477B" w14:paraId="3BA74E5A" w14:textId="77777777" w:rsidTr="00E6341D">
        <w:trPr>
          <w:cantSplit/>
        </w:trPr>
        <w:tc>
          <w:tcPr>
            <w:tcW w:w="2552" w:type="dxa"/>
            <w:vAlign w:val="center"/>
          </w:tcPr>
          <w:p w14:paraId="23174414" w14:textId="77777777" w:rsidR="00F92844" w:rsidRPr="0031477B" w:rsidRDefault="16432527" w:rsidP="16432527">
            <w:pPr>
              <w:jc w:val="right"/>
              <w:rPr>
                <w:lang w:val="en-US"/>
              </w:rPr>
            </w:pPr>
            <w:r w:rsidRPr="0031477B">
              <w:rPr>
                <w:lang w:val="en-US"/>
              </w:rPr>
              <w:t>Project experience</w:t>
            </w:r>
          </w:p>
        </w:tc>
        <w:tc>
          <w:tcPr>
            <w:tcW w:w="6804" w:type="dxa"/>
            <w:vAlign w:val="center"/>
          </w:tcPr>
          <w:p w14:paraId="3E47E681" w14:textId="7825B5D8" w:rsidR="000B689F" w:rsidRPr="00DE7E7F" w:rsidRDefault="16432527" w:rsidP="00296EF1">
            <w:pPr>
              <w:rPr>
                <w:lang w:val="en-US"/>
              </w:rPr>
            </w:pPr>
            <w:r w:rsidRPr="00DE7E7F">
              <w:rPr>
                <w:lang w:val="en-US"/>
              </w:rPr>
              <w:t xml:space="preserve">experience as Tunnel expert </w:t>
            </w:r>
            <w:r w:rsidR="000B689F" w:rsidRPr="00DE7E7F">
              <w:rPr>
                <w:lang w:val="en-US"/>
              </w:rPr>
              <w:t xml:space="preserve">in </w:t>
            </w:r>
            <w:r w:rsidR="007A5599" w:rsidRPr="00DE7E7F">
              <w:rPr>
                <w:lang w:val="en-US"/>
              </w:rPr>
              <w:t xml:space="preserve">at least one </w:t>
            </w:r>
            <w:r w:rsidR="001106D2" w:rsidRPr="00DE7E7F">
              <w:rPr>
                <w:lang w:val="en-US"/>
              </w:rPr>
              <w:t xml:space="preserve">completed </w:t>
            </w:r>
            <w:r w:rsidR="006848B7" w:rsidRPr="00DE7E7F">
              <w:rPr>
                <w:lang w:val="en-US"/>
              </w:rPr>
              <w:t xml:space="preserve">railway </w:t>
            </w:r>
            <w:r w:rsidR="00352A6E" w:rsidRPr="00DE7E7F">
              <w:rPr>
                <w:lang w:val="en-US"/>
              </w:rPr>
              <w:t xml:space="preserve">tunnel </w:t>
            </w:r>
            <w:r w:rsidR="002A07E5" w:rsidRPr="00DE7E7F">
              <w:rPr>
                <w:lang w:val="en-US"/>
              </w:rPr>
              <w:t>design</w:t>
            </w:r>
            <w:r w:rsidR="007A5599" w:rsidRPr="00DE7E7F">
              <w:rPr>
                <w:lang w:val="en-US"/>
              </w:rPr>
              <w:t xml:space="preserve"> </w:t>
            </w:r>
            <w:r w:rsidR="000B689F" w:rsidRPr="00DE7E7F">
              <w:rPr>
                <w:lang w:val="en-US"/>
              </w:rPr>
              <w:t>project covering the</w:t>
            </w:r>
            <w:r w:rsidR="00373B4D" w:rsidRPr="00DE7E7F">
              <w:rPr>
                <w:lang w:val="en-US"/>
              </w:rPr>
              <w:t xml:space="preserve"> </w:t>
            </w:r>
            <w:r w:rsidR="000B689F" w:rsidRPr="00DE7E7F">
              <w:rPr>
                <w:lang w:val="en-US"/>
              </w:rPr>
              <w:t>following:</w:t>
            </w:r>
          </w:p>
          <w:p w14:paraId="4E9B6CBC" w14:textId="35DF6F51" w:rsidR="007A5599" w:rsidRPr="00DE7E7F" w:rsidRDefault="00C6396D" w:rsidP="00274DF6">
            <w:pPr>
              <w:jc w:val="left"/>
              <w:rPr>
                <w:lang w:val="en-US"/>
              </w:rPr>
            </w:pPr>
            <w:r w:rsidRPr="00DE7E7F">
              <w:rPr>
                <w:lang w:val="en-US"/>
              </w:rPr>
              <w:t>- design is completed within the previous 10 years (year 2008, 2009, 2010, 2011, 2012, 2013, 2014, 2015, 2016, 2017 and 2018);</w:t>
            </w:r>
          </w:p>
        </w:tc>
      </w:tr>
      <w:tr w:rsidR="0031477B" w:rsidRPr="0031477B" w14:paraId="6C8CEF55" w14:textId="77777777" w:rsidTr="00E6341D">
        <w:trPr>
          <w:cantSplit/>
        </w:trPr>
        <w:tc>
          <w:tcPr>
            <w:tcW w:w="2552" w:type="dxa"/>
            <w:vAlign w:val="center"/>
          </w:tcPr>
          <w:p w14:paraId="1C75954F" w14:textId="77777777" w:rsidR="00F92844" w:rsidRPr="0031477B" w:rsidRDefault="16432527" w:rsidP="16432527">
            <w:pPr>
              <w:jc w:val="right"/>
              <w:rPr>
                <w:lang w:val="en-US"/>
              </w:rPr>
            </w:pPr>
            <w:r w:rsidRPr="0031477B">
              <w:rPr>
                <w:lang w:val="en-US"/>
              </w:rPr>
              <w:t>Language level</w:t>
            </w:r>
          </w:p>
        </w:tc>
        <w:tc>
          <w:tcPr>
            <w:tcW w:w="6804" w:type="dxa"/>
            <w:vAlign w:val="center"/>
          </w:tcPr>
          <w:p w14:paraId="65EDBD88" w14:textId="36C16DBE" w:rsidR="00F92844" w:rsidRPr="00DE7E7F" w:rsidRDefault="16432527" w:rsidP="16432527">
            <w:pPr>
              <w:rPr>
                <w:lang w:val="en-US"/>
              </w:rPr>
            </w:pPr>
            <w:r w:rsidRPr="00DE7E7F">
              <w:rPr>
                <w:lang w:val="en-US"/>
              </w:rPr>
              <w:t xml:space="preserve">English </w:t>
            </w:r>
            <w:r w:rsidR="005D692F" w:rsidRPr="00DE7E7F">
              <w:rPr>
                <w:lang w:val="en-US"/>
              </w:rPr>
              <w:t xml:space="preserve">at least </w:t>
            </w:r>
            <w:r w:rsidRPr="00DE7E7F">
              <w:rPr>
                <w:lang w:val="en-US"/>
              </w:rPr>
              <w:t>B2 Level.</w:t>
            </w:r>
          </w:p>
        </w:tc>
      </w:tr>
      <w:tr w:rsidR="0031477B" w:rsidRPr="0031477B" w14:paraId="660FB869" w14:textId="77777777" w:rsidTr="00B3280C">
        <w:trPr>
          <w:cantSplit/>
          <w:trHeight w:val="329"/>
        </w:trPr>
        <w:tc>
          <w:tcPr>
            <w:tcW w:w="9356" w:type="dxa"/>
            <w:gridSpan w:val="2"/>
            <w:tcBorders>
              <w:bottom w:val="single" w:sz="4" w:space="0" w:color="auto"/>
            </w:tcBorders>
            <w:vAlign w:val="center"/>
          </w:tcPr>
          <w:p w14:paraId="72DEBD43" w14:textId="1C2FBB95" w:rsidR="00F51A68" w:rsidRPr="0031477B" w:rsidRDefault="00F51A68" w:rsidP="00B3280C">
            <w:pPr>
              <w:jc w:val="left"/>
              <w:rPr>
                <w:b/>
                <w:lang w:val="en-US"/>
              </w:rPr>
            </w:pPr>
            <w:r w:rsidRPr="0031477B">
              <w:rPr>
                <w:b/>
                <w:lang w:val="en-US"/>
              </w:rPr>
              <w:t xml:space="preserve">Key-expert No. </w:t>
            </w:r>
            <w:r w:rsidR="00C22924" w:rsidRPr="0031477B">
              <w:rPr>
                <w:b/>
                <w:lang w:val="en-US"/>
              </w:rPr>
              <w:t>11</w:t>
            </w:r>
            <w:r w:rsidRPr="0031477B">
              <w:rPr>
                <w:b/>
                <w:lang w:val="en-US"/>
              </w:rPr>
              <w:t>:  Interface manager</w:t>
            </w:r>
          </w:p>
        </w:tc>
      </w:tr>
      <w:tr w:rsidR="0031477B" w:rsidRPr="0031477B" w14:paraId="6EB1B27E" w14:textId="77777777" w:rsidTr="00B3280C">
        <w:trPr>
          <w:cantSplit/>
        </w:trPr>
        <w:tc>
          <w:tcPr>
            <w:tcW w:w="2552" w:type="dxa"/>
            <w:vAlign w:val="center"/>
          </w:tcPr>
          <w:p w14:paraId="042284C4" w14:textId="77777777" w:rsidR="00F51A68" w:rsidRPr="0031477B" w:rsidRDefault="00F51A68" w:rsidP="00B3280C">
            <w:pPr>
              <w:jc w:val="right"/>
              <w:rPr>
                <w:lang w:val="en-US"/>
              </w:rPr>
            </w:pPr>
            <w:r w:rsidRPr="0031477B">
              <w:rPr>
                <w:lang w:val="en-US"/>
              </w:rPr>
              <w:lastRenderedPageBreak/>
              <w:t>Project experience</w:t>
            </w:r>
          </w:p>
        </w:tc>
        <w:tc>
          <w:tcPr>
            <w:tcW w:w="6804" w:type="dxa"/>
            <w:vAlign w:val="center"/>
          </w:tcPr>
          <w:p w14:paraId="3B4C06E7" w14:textId="77777777" w:rsidR="00F51A68" w:rsidRPr="0031477B" w:rsidRDefault="00F51A68" w:rsidP="00B3280C">
            <w:pPr>
              <w:rPr>
                <w:lang w:val="en-US"/>
              </w:rPr>
            </w:pPr>
            <w:r w:rsidRPr="0031477B">
              <w:rPr>
                <w:lang w:val="en-US"/>
              </w:rPr>
              <w:t xml:space="preserve">experience as a responsible for technical interface management in at least one railway design project completed within the previous 5 years (year 2013, 2014, 2015, 2016, 2017 and 2018). </w:t>
            </w:r>
          </w:p>
        </w:tc>
      </w:tr>
      <w:tr w:rsidR="0031477B" w:rsidRPr="0031477B" w14:paraId="30B84ADC" w14:textId="77777777" w:rsidTr="00B3280C">
        <w:trPr>
          <w:cantSplit/>
        </w:trPr>
        <w:tc>
          <w:tcPr>
            <w:tcW w:w="2552" w:type="dxa"/>
            <w:vAlign w:val="center"/>
          </w:tcPr>
          <w:p w14:paraId="32197F2A" w14:textId="77777777" w:rsidR="00F51A68" w:rsidRPr="0031477B" w:rsidRDefault="00F51A68" w:rsidP="00B3280C">
            <w:pPr>
              <w:jc w:val="right"/>
              <w:rPr>
                <w:lang w:val="en-US"/>
              </w:rPr>
            </w:pPr>
            <w:r w:rsidRPr="0031477B">
              <w:rPr>
                <w:lang w:val="en-US"/>
              </w:rPr>
              <w:t>Language level</w:t>
            </w:r>
          </w:p>
        </w:tc>
        <w:tc>
          <w:tcPr>
            <w:tcW w:w="6804" w:type="dxa"/>
            <w:vAlign w:val="center"/>
          </w:tcPr>
          <w:p w14:paraId="17303D9C" w14:textId="3ADF4182" w:rsidR="00F51A68" w:rsidRPr="0031477B" w:rsidRDefault="00F51A68" w:rsidP="00B3280C">
            <w:pPr>
              <w:rPr>
                <w:lang w:val="en-US"/>
              </w:rPr>
            </w:pPr>
            <w:r w:rsidRPr="00C84D22">
              <w:rPr>
                <w:lang w:val="en-US"/>
              </w:rPr>
              <w:t>English</w:t>
            </w:r>
            <w:r w:rsidR="005D692F" w:rsidRPr="00C84D22">
              <w:rPr>
                <w:lang w:val="en-US"/>
              </w:rPr>
              <w:t xml:space="preserve"> at least</w:t>
            </w:r>
            <w:r w:rsidRPr="00C84D22">
              <w:rPr>
                <w:lang w:val="en-US"/>
              </w:rPr>
              <w:t xml:space="preserve"> B2 Level.</w:t>
            </w:r>
          </w:p>
        </w:tc>
      </w:tr>
    </w:tbl>
    <w:p w14:paraId="072456C0" w14:textId="77777777" w:rsidR="00CD5FB4" w:rsidRPr="0031477B" w:rsidRDefault="16432527" w:rsidP="00CD5FB4">
      <w:pPr>
        <w:pStyle w:val="2ndlevelheading"/>
        <w:rPr>
          <w:lang w:val="en-US"/>
        </w:rPr>
      </w:pPr>
      <w:bookmarkStart w:id="3097" w:name="_Toc511663470"/>
      <w:bookmarkStart w:id="3098" w:name="_Toc511662652"/>
      <w:bookmarkStart w:id="3099" w:name="_Toc511663897"/>
      <w:bookmarkStart w:id="3100" w:name="_Toc511664373"/>
      <w:bookmarkStart w:id="3101" w:name="_Toc511813183"/>
      <w:bookmarkStart w:id="3102" w:name="_Toc512252322"/>
      <w:bookmarkStart w:id="3103" w:name="_Toc512602400"/>
      <w:bookmarkStart w:id="3104" w:name="_Toc512612587"/>
      <w:bookmarkStart w:id="3105" w:name="_Toc512602449"/>
      <w:bookmarkStart w:id="3106" w:name="_Toc512862523"/>
      <w:bookmarkStart w:id="3107" w:name="_Toc512863767"/>
      <w:bookmarkStart w:id="3108" w:name="_Toc512864453"/>
      <w:bookmarkStart w:id="3109" w:name="_Toc512864138"/>
      <w:bookmarkStart w:id="3110" w:name="_Toc513013817"/>
      <w:bookmarkStart w:id="3111" w:name="_Toc513013626"/>
      <w:bookmarkStart w:id="3112" w:name="_Toc513016451"/>
      <w:bookmarkStart w:id="3113" w:name="_Toc513016835"/>
      <w:bookmarkStart w:id="3114" w:name="_Toc513016707"/>
      <w:bookmarkStart w:id="3115" w:name="_Toc513018919"/>
      <w:bookmarkStart w:id="3116" w:name="_Toc513018983"/>
      <w:bookmarkStart w:id="3117" w:name="_Toc513019047"/>
      <w:bookmarkStart w:id="3118" w:name="_Toc513019591"/>
      <w:bookmarkStart w:id="3119" w:name="_Toc513019655"/>
      <w:bookmarkStart w:id="3120" w:name="_Toc513020827"/>
      <w:bookmarkStart w:id="3121" w:name="_Toc513021223"/>
      <w:bookmarkStart w:id="3122" w:name="_Toc513021724"/>
      <w:bookmarkStart w:id="3123" w:name="_Toc513022152"/>
      <w:bookmarkStart w:id="3124" w:name="_Toc513023107"/>
      <w:bookmarkStart w:id="3125" w:name="_Toc513024484"/>
      <w:bookmarkStart w:id="3126" w:name="_Toc513025026"/>
      <w:bookmarkStart w:id="3127" w:name="_Toc513025971"/>
      <w:bookmarkStart w:id="3128" w:name="_Toc513449680"/>
      <w:bookmarkStart w:id="3129" w:name="_Toc513451326"/>
      <w:bookmarkStart w:id="3130" w:name="_Toc516219745"/>
      <w:bookmarkStart w:id="3131" w:name="_Toc516219802"/>
      <w:bookmarkStart w:id="3132" w:name="_Toc516222483"/>
      <w:bookmarkStart w:id="3133" w:name="_Toc516221945"/>
      <w:bookmarkStart w:id="3134" w:name="_Toc516226307"/>
      <w:bookmarkStart w:id="3135" w:name="_Toc516222793"/>
      <w:bookmarkStart w:id="3136" w:name="_Toc517697107"/>
      <w:bookmarkStart w:id="3137" w:name="_Toc519617055"/>
      <w:bookmarkStart w:id="3138" w:name="_Toc12966770"/>
      <w:bookmarkStart w:id="3139" w:name="_Toc511663471"/>
      <w:bookmarkStart w:id="3140" w:name="_Toc511662653"/>
      <w:bookmarkStart w:id="3141" w:name="_Toc511663898"/>
      <w:bookmarkStart w:id="3142" w:name="_Toc511664374"/>
      <w:bookmarkStart w:id="3143" w:name="_Toc511813184"/>
      <w:bookmarkStart w:id="3144" w:name="_Toc512252323"/>
      <w:bookmarkStart w:id="3145" w:name="_Toc512602401"/>
      <w:bookmarkStart w:id="3146" w:name="_Toc512612588"/>
      <w:bookmarkStart w:id="3147" w:name="_Toc512602450"/>
      <w:bookmarkStart w:id="3148" w:name="_Toc512862524"/>
      <w:bookmarkStart w:id="3149" w:name="_Toc512863768"/>
      <w:bookmarkStart w:id="3150" w:name="_Toc512864454"/>
      <w:bookmarkStart w:id="3151" w:name="_Toc512864139"/>
      <w:bookmarkStart w:id="3152" w:name="_Toc513013818"/>
      <w:bookmarkStart w:id="3153" w:name="_Toc513013627"/>
      <w:bookmarkStart w:id="3154" w:name="_Toc513016452"/>
      <w:bookmarkStart w:id="3155" w:name="_Toc513016836"/>
      <w:bookmarkStart w:id="3156" w:name="_Toc513016708"/>
      <w:bookmarkStart w:id="3157" w:name="_Toc513018920"/>
      <w:bookmarkStart w:id="3158" w:name="_Toc513018984"/>
      <w:bookmarkStart w:id="3159" w:name="_Toc513019048"/>
      <w:bookmarkStart w:id="3160" w:name="_Toc513019592"/>
      <w:bookmarkStart w:id="3161" w:name="_Toc513019656"/>
      <w:bookmarkStart w:id="3162" w:name="_Toc513020828"/>
      <w:bookmarkStart w:id="3163" w:name="_Toc513021224"/>
      <w:bookmarkStart w:id="3164" w:name="_Toc513021725"/>
      <w:bookmarkStart w:id="3165" w:name="_Toc513022153"/>
      <w:bookmarkStart w:id="3166" w:name="_Toc513023108"/>
      <w:bookmarkStart w:id="3167" w:name="_Toc513024485"/>
      <w:bookmarkStart w:id="3168" w:name="_Toc513025027"/>
      <w:bookmarkStart w:id="3169" w:name="_Toc513025972"/>
      <w:bookmarkStart w:id="3170" w:name="_Toc513449681"/>
      <w:bookmarkStart w:id="3171" w:name="_Toc513451327"/>
      <w:r w:rsidRPr="0031477B">
        <w:rPr>
          <w:lang w:val="en-US"/>
        </w:rPr>
        <w:t>Approval process of key-experts</w:t>
      </w:r>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p>
    <w:p w14:paraId="6DD49992" w14:textId="77777777" w:rsidR="00351FD7" w:rsidRPr="0031477B" w:rsidRDefault="00351FD7" w:rsidP="00FB3546">
      <w:pPr>
        <w:pStyle w:val="3rdlevelheading"/>
        <w:outlineLvl w:val="9"/>
        <w:rPr>
          <w:b w:val="0"/>
          <w:lang w:val="en-US"/>
        </w:rPr>
      </w:pPr>
      <w:bookmarkStart w:id="3172" w:name="_Toc516219746"/>
      <w:bookmarkStart w:id="3173" w:name="_Toc516219803"/>
      <w:bookmarkStart w:id="3174" w:name="_Toc516222484"/>
      <w:bookmarkStart w:id="3175" w:name="_Toc516221946"/>
      <w:bookmarkStart w:id="3176" w:name="_Toc516226308"/>
      <w:bookmarkStart w:id="3177" w:name="_Toc516222794"/>
      <w:bookmarkStart w:id="3178" w:name="_Toc517697108"/>
      <w:r w:rsidRPr="0031477B">
        <w:rPr>
          <w:b w:val="0"/>
          <w:lang w:val="en-US"/>
        </w:rPr>
        <w:t xml:space="preserve">The Consultant shall receive an approval from the Client on the proposed key-experts. The Client shall reject the proposed key-expert in case of non-compliance with minimal qualification requirements. </w:t>
      </w:r>
    </w:p>
    <w:p w14:paraId="10145B92" w14:textId="389129EF" w:rsidR="00351FD7" w:rsidRPr="0031477B" w:rsidRDefault="00351FD7" w:rsidP="00FB3546">
      <w:pPr>
        <w:pStyle w:val="3rdlevelheading"/>
        <w:outlineLvl w:val="9"/>
        <w:rPr>
          <w:b w:val="0"/>
          <w:lang w:val="en-US"/>
        </w:rPr>
      </w:pPr>
      <w:r w:rsidRPr="0031477B">
        <w:rPr>
          <w:b w:val="0"/>
          <w:lang w:val="en-US"/>
        </w:rPr>
        <w:t>If a certificate</w:t>
      </w:r>
      <w:r w:rsidR="00535C64" w:rsidRPr="0031477B">
        <w:rPr>
          <w:b w:val="0"/>
          <w:lang w:val="en-US"/>
        </w:rPr>
        <w:t xml:space="preserve"> or</w:t>
      </w:r>
      <w:r w:rsidR="00572200" w:rsidRPr="0031477B">
        <w:rPr>
          <w:b w:val="0"/>
          <w:lang w:val="en-US"/>
        </w:rPr>
        <w:t>/and</w:t>
      </w:r>
      <w:r w:rsidR="00535C64" w:rsidRPr="0031477B">
        <w:rPr>
          <w:b w:val="0"/>
          <w:lang w:val="en-US"/>
        </w:rPr>
        <w:t xml:space="preserve"> other legal recognition document</w:t>
      </w:r>
      <w:r w:rsidR="00C73B9B" w:rsidRPr="0031477B">
        <w:rPr>
          <w:b w:val="0"/>
          <w:lang w:val="en-US"/>
        </w:rPr>
        <w:t xml:space="preserve"> is</w:t>
      </w:r>
      <w:r w:rsidRPr="0031477B">
        <w:rPr>
          <w:b w:val="0"/>
          <w:lang w:val="en-US"/>
        </w:rPr>
        <w:t xml:space="preserve"> required according to Country’s national legislation for an expert to carry out </w:t>
      </w:r>
      <w:r w:rsidR="00BA6977" w:rsidRPr="0031477B">
        <w:rPr>
          <w:b w:val="0"/>
          <w:lang w:val="en-US"/>
        </w:rPr>
        <w:t>the D</w:t>
      </w:r>
      <w:r w:rsidRPr="0031477B">
        <w:rPr>
          <w:b w:val="0"/>
          <w:lang w:val="en-US"/>
        </w:rPr>
        <w:t xml:space="preserve">esign </w:t>
      </w:r>
      <w:r w:rsidR="00BA6977" w:rsidRPr="0031477B">
        <w:rPr>
          <w:b w:val="0"/>
          <w:lang w:val="en-US"/>
        </w:rPr>
        <w:t>S</w:t>
      </w:r>
      <w:r w:rsidRPr="0031477B">
        <w:rPr>
          <w:b w:val="0"/>
          <w:lang w:val="en-US"/>
        </w:rPr>
        <w:t>ervices, is not available before the Consultant submits the list of key-experts for the approval by the Client, the Consultant is required the following:</w:t>
      </w:r>
    </w:p>
    <w:p w14:paraId="7809A84F" w14:textId="0BC60097" w:rsidR="00351FD7" w:rsidRPr="0031477B" w:rsidRDefault="00351FD7" w:rsidP="0083379F">
      <w:pPr>
        <w:pStyle w:val="3rdlevelheading"/>
        <w:numPr>
          <w:ilvl w:val="3"/>
          <w:numId w:val="62"/>
        </w:numPr>
        <w:tabs>
          <w:tab w:val="clear" w:pos="1928"/>
          <w:tab w:val="num" w:pos="1418"/>
        </w:tabs>
        <w:ind w:left="1418" w:hanging="425"/>
        <w:outlineLvl w:val="9"/>
        <w:rPr>
          <w:b w:val="0"/>
          <w:lang w:val="en-US"/>
        </w:rPr>
      </w:pPr>
      <w:r w:rsidRPr="0031477B">
        <w:rPr>
          <w:b w:val="0"/>
          <w:lang w:val="en-US"/>
        </w:rPr>
        <w:t>to prove that such expert has submitted an application to receive a certificate;</w:t>
      </w:r>
    </w:p>
    <w:p w14:paraId="258AC85A" w14:textId="025A2F2C" w:rsidR="00351FD7" w:rsidRPr="0031477B" w:rsidRDefault="00351FD7" w:rsidP="0083379F">
      <w:pPr>
        <w:pStyle w:val="3rdlevelheading"/>
        <w:numPr>
          <w:ilvl w:val="3"/>
          <w:numId w:val="62"/>
        </w:numPr>
        <w:tabs>
          <w:tab w:val="clear" w:pos="1928"/>
          <w:tab w:val="num" w:pos="1418"/>
        </w:tabs>
        <w:ind w:left="1418" w:hanging="425"/>
        <w:outlineLvl w:val="9"/>
        <w:rPr>
          <w:b w:val="0"/>
          <w:lang w:val="en-US"/>
        </w:rPr>
      </w:pPr>
      <w:r w:rsidRPr="0031477B">
        <w:rPr>
          <w:b w:val="0"/>
          <w:lang w:val="en-US"/>
        </w:rPr>
        <w:t>the Consultant shall ensure that such expert has necessary education and experience to fulfil Country’s national requirements to receive a certificate</w:t>
      </w:r>
      <w:r w:rsidR="00572200" w:rsidRPr="0031477B">
        <w:rPr>
          <w:b w:val="0"/>
          <w:lang w:val="en-US"/>
        </w:rPr>
        <w:t xml:space="preserve"> or/and other legal recognition document</w:t>
      </w:r>
      <w:r w:rsidRPr="0031477B">
        <w:rPr>
          <w:b w:val="0"/>
          <w:lang w:val="en-US"/>
        </w:rPr>
        <w:t xml:space="preserve">; </w:t>
      </w:r>
    </w:p>
    <w:p w14:paraId="5834DCAA" w14:textId="34027E81" w:rsidR="00351FD7" w:rsidRPr="0031477B" w:rsidRDefault="00351FD7" w:rsidP="0083379F">
      <w:pPr>
        <w:pStyle w:val="3rdlevelheading"/>
        <w:numPr>
          <w:ilvl w:val="3"/>
          <w:numId w:val="62"/>
        </w:numPr>
        <w:tabs>
          <w:tab w:val="clear" w:pos="1928"/>
          <w:tab w:val="num" w:pos="1418"/>
        </w:tabs>
        <w:ind w:left="1418" w:hanging="425"/>
        <w:outlineLvl w:val="9"/>
        <w:rPr>
          <w:b w:val="0"/>
          <w:lang w:val="en-US"/>
        </w:rPr>
      </w:pPr>
      <w:r w:rsidRPr="0031477B">
        <w:rPr>
          <w:b w:val="0"/>
          <w:lang w:val="en-US"/>
        </w:rPr>
        <w:t>the Consultant takes full responsibility for the risk if such expert would not receive a certificate due to Consultant’s fault or insufficient understanding of Country’s national regulations regarding certification procedures and this situation would delay the provision</w:t>
      </w:r>
      <w:r w:rsidR="00477AC7" w:rsidRPr="0031477B">
        <w:rPr>
          <w:b w:val="0"/>
          <w:lang w:val="en-US"/>
        </w:rPr>
        <w:t xml:space="preserve"> of the Design Services</w:t>
      </w:r>
      <w:r w:rsidRPr="0031477B">
        <w:rPr>
          <w:b w:val="0"/>
          <w:lang w:val="en-US"/>
        </w:rPr>
        <w:t>.</w:t>
      </w:r>
    </w:p>
    <w:p w14:paraId="7F0259E5" w14:textId="77777777" w:rsidR="00351FD7" w:rsidRPr="0031477B" w:rsidRDefault="00351FD7" w:rsidP="00FB3546">
      <w:pPr>
        <w:pStyle w:val="3rdlevelheading"/>
        <w:outlineLvl w:val="9"/>
        <w:rPr>
          <w:b w:val="0"/>
          <w:lang w:val="en-US"/>
        </w:rPr>
      </w:pPr>
      <w:r w:rsidRPr="0031477B">
        <w:rPr>
          <w:b w:val="0"/>
          <w:lang w:val="en-US"/>
        </w:rPr>
        <w:t>The Consultant shall provide written and signed reference from a client proving key-expert’s required project experience. In case a certain reference is not available, the Consultant shall provide a self-signed declaration proving key-expert’s required project experience with client’s contact information.</w:t>
      </w:r>
    </w:p>
    <w:p w14:paraId="7723F6F2" w14:textId="77777777" w:rsidR="00351FD7" w:rsidRPr="0031477B" w:rsidRDefault="00351FD7" w:rsidP="00FB3546">
      <w:pPr>
        <w:pStyle w:val="2ndlevelheading"/>
        <w:rPr>
          <w:lang w:val="en-US"/>
        </w:rPr>
      </w:pPr>
      <w:bookmarkStart w:id="3179" w:name="_Toc511663469"/>
      <w:bookmarkStart w:id="3180" w:name="_Toc511662651"/>
      <w:bookmarkStart w:id="3181" w:name="_Toc511663896"/>
      <w:bookmarkStart w:id="3182" w:name="_Toc511664372"/>
      <w:bookmarkStart w:id="3183" w:name="_Toc511813182"/>
      <w:bookmarkStart w:id="3184" w:name="_Toc512252321"/>
      <w:bookmarkStart w:id="3185" w:name="_Toc512602399"/>
      <w:bookmarkStart w:id="3186" w:name="_Toc512612586"/>
      <w:bookmarkStart w:id="3187" w:name="_Toc512602448"/>
      <w:bookmarkStart w:id="3188" w:name="_Toc512862522"/>
      <w:bookmarkStart w:id="3189" w:name="_Toc512863766"/>
      <w:bookmarkStart w:id="3190" w:name="_Toc512864452"/>
      <w:bookmarkStart w:id="3191" w:name="_Toc512864137"/>
      <w:bookmarkStart w:id="3192" w:name="_Toc513013816"/>
      <w:bookmarkStart w:id="3193" w:name="_Toc513013625"/>
      <w:bookmarkStart w:id="3194" w:name="_Toc513016450"/>
      <w:bookmarkStart w:id="3195" w:name="_Toc513016834"/>
      <w:bookmarkStart w:id="3196" w:name="_Toc513016706"/>
      <w:bookmarkStart w:id="3197" w:name="_Toc513018918"/>
      <w:bookmarkStart w:id="3198" w:name="_Toc513018982"/>
      <w:bookmarkStart w:id="3199" w:name="_Toc513019046"/>
      <w:bookmarkStart w:id="3200" w:name="_Toc513019590"/>
      <w:bookmarkStart w:id="3201" w:name="_Toc513019654"/>
      <w:bookmarkStart w:id="3202" w:name="_Toc513020826"/>
      <w:bookmarkStart w:id="3203" w:name="_Toc513021222"/>
      <w:bookmarkStart w:id="3204" w:name="_Toc513021723"/>
      <w:bookmarkStart w:id="3205" w:name="_Toc513022151"/>
      <w:bookmarkStart w:id="3206" w:name="_Toc513023106"/>
      <w:bookmarkStart w:id="3207" w:name="_Toc513024483"/>
      <w:bookmarkStart w:id="3208" w:name="_Toc513025025"/>
      <w:bookmarkStart w:id="3209" w:name="_Toc513025970"/>
      <w:bookmarkStart w:id="3210" w:name="_Toc513449679"/>
      <w:bookmarkStart w:id="3211" w:name="_Toc513451325"/>
      <w:bookmarkStart w:id="3212" w:name="_Toc516219744"/>
      <w:bookmarkStart w:id="3213" w:name="_Toc516219801"/>
      <w:bookmarkStart w:id="3214" w:name="_Toc516222482"/>
      <w:bookmarkStart w:id="3215" w:name="_Toc516221944"/>
      <w:bookmarkStart w:id="3216" w:name="_Toc516226306"/>
      <w:bookmarkStart w:id="3217" w:name="_Toc516222792"/>
      <w:bookmarkStart w:id="3218" w:name="_Toc517697106"/>
      <w:bookmarkStart w:id="3219" w:name="_Toc519617056"/>
      <w:bookmarkStart w:id="3220" w:name="_Toc12966771"/>
      <w:r w:rsidRPr="0031477B">
        <w:rPr>
          <w:lang w:val="en-US"/>
        </w:rPr>
        <w:t>Certification requirements for key-experts</w:t>
      </w:r>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r w:rsidRPr="0031477B">
        <w:rPr>
          <w:lang w:val="en-US"/>
        </w:rPr>
        <w:t xml:space="preserve"> </w:t>
      </w:r>
    </w:p>
    <w:p w14:paraId="15854A57" w14:textId="36441550" w:rsidR="0097130D" w:rsidRPr="0031477B" w:rsidRDefault="00351FD7" w:rsidP="00FB3546">
      <w:pPr>
        <w:pStyle w:val="3rdlevelheading"/>
        <w:outlineLvl w:val="9"/>
        <w:rPr>
          <w:b w:val="0"/>
          <w:lang w:val="en-US"/>
        </w:rPr>
      </w:pPr>
      <w:r w:rsidRPr="0031477B">
        <w:rPr>
          <w:b w:val="0"/>
          <w:lang w:val="en-US"/>
        </w:rPr>
        <w:t xml:space="preserve">The Consultant shall be responsible for </w:t>
      </w:r>
      <w:r w:rsidR="00032E11" w:rsidRPr="0031477B">
        <w:rPr>
          <w:b w:val="0"/>
          <w:lang w:val="en-US"/>
        </w:rPr>
        <w:t>ensuring</w:t>
      </w:r>
      <w:r w:rsidRPr="0031477B">
        <w:rPr>
          <w:b w:val="0"/>
          <w:lang w:val="en-US"/>
        </w:rPr>
        <w:t xml:space="preserve"> that the proposed Key-experts would have necessary certificates </w:t>
      </w:r>
      <w:r w:rsidR="00F674F0" w:rsidRPr="0031477B">
        <w:rPr>
          <w:b w:val="0"/>
          <w:lang w:val="en-US"/>
        </w:rPr>
        <w:t>or/and other legal recognition documents</w:t>
      </w:r>
      <w:r w:rsidRPr="0031477B">
        <w:rPr>
          <w:b w:val="0"/>
          <w:lang w:val="en-US"/>
        </w:rPr>
        <w:t xml:space="preserve"> in accordance to the</w:t>
      </w:r>
      <w:r w:rsidR="0097130D" w:rsidRPr="0031477B">
        <w:rPr>
          <w:b w:val="0"/>
          <w:lang w:val="en-US"/>
        </w:rPr>
        <w:t xml:space="preserve"> </w:t>
      </w:r>
      <w:r w:rsidRPr="0031477B">
        <w:rPr>
          <w:b w:val="0"/>
          <w:lang w:val="en-US"/>
        </w:rPr>
        <w:t>Country’s construction legislation.</w:t>
      </w:r>
    </w:p>
    <w:p w14:paraId="0020E47D" w14:textId="08EA4776" w:rsidR="00925779" w:rsidRDefault="00925779" w:rsidP="00925779">
      <w:pPr>
        <w:pStyle w:val="2ndlevelheading"/>
        <w:numPr>
          <w:ilvl w:val="0"/>
          <w:numId w:val="0"/>
        </w:numPr>
        <w:ind w:left="964"/>
        <w:rPr>
          <w:lang w:val="en-US"/>
        </w:rPr>
      </w:pPr>
      <w:bookmarkStart w:id="3221" w:name="_Toc519617057"/>
    </w:p>
    <w:p w14:paraId="1EC42840" w14:textId="77777777" w:rsidR="00925779" w:rsidRPr="00925779" w:rsidRDefault="00925779" w:rsidP="00925779">
      <w:pPr>
        <w:pStyle w:val="SLONormal"/>
        <w:rPr>
          <w:lang w:val="en-US"/>
        </w:rPr>
      </w:pPr>
    </w:p>
    <w:p w14:paraId="45DAC942" w14:textId="0C8BA594" w:rsidR="00D17256" w:rsidRPr="0031477B" w:rsidRDefault="16432527" w:rsidP="00FB3546">
      <w:pPr>
        <w:pStyle w:val="2ndlevelheading"/>
        <w:rPr>
          <w:lang w:val="en-US"/>
        </w:rPr>
      </w:pPr>
      <w:bookmarkStart w:id="3222" w:name="_Toc12966772"/>
      <w:r w:rsidRPr="0031477B">
        <w:rPr>
          <w:lang w:val="en-US"/>
        </w:rPr>
        <w:t>Change procedure for the key-experts</w:t>
      </w:r>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221"/>
      <w:bookmarkEnd w:id="3222"/>
    </w:p>
    <w:p w14:paraId="7567B553" w14:textId="0208DBC6" w:rsidR="00C659C5" w:rsidRPr="0031477B" w:rsidRDefault="16432527" w:rsidP="00FB3546">
      <w:pPr>
        <w:pStyle w:val="3rdlevelheading"/>
        <w:outlineLvl w:val="9"/>
        <w:rPr>
          <w:b w:val="0"/>
          <w:lang w:val="en-US"/>
        </w:rPr>
      </w:pPr>
      <w:r w:rsidRPr="0031477B">
        <w:rPr>
          <w:b w:val="0"/>
          <w:lang w:val="en-US"/>
        </w:rPr>
        <w:t xml:space="preserve">Only in exceptional cases key-experts included in the </w:t>
      </w:r>
      <w:r w:rsidR="009F050B" w:rsidRPr="0031477B">
        <w:rPr>
          <w:b w:val="0"/>
          <w:lang w:val="en-US"/>
        </w:rPr>
        <w:t xml:space="preserve">Agreement </w:t>
      </w:r>
      <w:r w:rsidRPr="0031477B">
        <w:rPr>
          <w:b w:val="0"/>
          <w:lang w:val="en-US"/>
        </w:rPr>
        <w:t>can be replaced. The Consultant has no right to change the key-expert without the approval of the Client. For each key-expert change, the Consultant shall obtain Client approval.</w:t>
      </w:r>
    </w:p>
    <w:p w14:paraId="26A434E1" w14:textId="77777777" w:rsidR="00C659C5" w:rsidRPr="0031477B" w:rsidRDefault="16432527" w:rsidP="00FB3546">
      <w:pPr>
        <w:pStyle w:val="3rdlevelheading"/>
        <w:outlineLvl w:val="9"/>
        <w:rPr>
          <w:b w:val="0"/>
          <w:lang w:val="en-US"/>
        </w:rPr>
      </w:pPr>
      <w:r w:rsidRPr="0031477B">
        <w:rPr>
          <w:b w:val="0"/>
          <w:lang w:val="en-US"/>
        </w:rPr>
        <w:t xml:space="preserve">The proposed key-expert’s qualifications must be equivalent or better than the replaced key-expert. </w:t>
      </w:r>
    </w:p>
    <w:p w14:paraId="048D5BCE" w14:textId="050E2045" w:rsidR="00C659C5" w:rsidRPr="0031477B" w:rsidRDefault="16432527" w:rsidP="00FB3546">
      <w:pPr>
        <w:pStyle w:val="3rdlevelheading"/>
        <w:outlineLvl w:val="9"/>
        <w:rPr>
          <w:b w:val="0"/>
          <w:lang w:val="en-US"/>
        </w:rPr>
      </w:pPr>
      <w:r w:rsidRPr="0031477B">
        <w:rPr>
          <w:b w:val="0"/>
          <w:lang w:val="en-US"/>
        </w:rPr>
        <w:t xml:space="preserve">The Client reserves the right to request the Consultant to replace </w:t>
      </w:r>
      <w:r w:rsidR="005D0383" w:rsidRPr="0031477B">
        <w:rPr>
          <w:b w:val="0"/>
          <w:lang w:val="en-US"/>
        </w:rPr>
        <w:t>a</w:t>
      </w:r>
      <w:r w:rsidRPr="0031477B">
        <w:rPr>
          <w:b w:val="0"/>
          <w:lang w:val="en-US"/>
        </w:rPr>
        <w:t xml:space="preserve"> key-expert in case of any of the following reasons:</w:t>
      </w:r>
    </w:p>
    <w:p w14:paraId="3E07ACED" w14:textId="77777777" w:rsidR="00C659C5" w:rsidRPr="0031477B" w:rsidRDefault="16432527" w:rsidP="0083379F">
      <w:pPr>
        <w:pStyle w:val="3rdlevelheading"/>
        <w:numPr>
          <w:ilvl w:val="2"/>
          <w:numId w:val="27"/>
        </w:numPr>
        <w:tabs>
          <w:tab w:val="clear" w:pos="964"/>
          <w:tab w:val="num" w:pos="1418"/>
        </w:tabs>
        <w:ind w:left="1418" w:hanging="425"/>
        <w:outlineLvl w:val="9"/>
        <w:rPr>
          <w:b w:val="0"/>
          <w:lang w:val="en-US"/>
        </w:rPr>
      </w:pPr>
      <w:r w:rsidRPr="0031477B">
        <w:rPr>
          <w:b w:val="0"/>
          <w:lang w:val="en-US"/>
        </w:rPr>
        <w:t>repeated careless performance of duties;</w:t>
      </w:r>
    </w:p>
    <w:p w14:paraId="4781D7B0" w14:textId="77777777" w:rsidR="00C659C5" w:rsidRPr="0031477B" w:rsidRDefault="16432527" w:rsidP="0083379F">
      <w:pPr>
        <w:pStyle w:val="3rdlevelheading"/>
        <w:numPr>
          <w:ilvl w:val="2"/>
          <w:numId w:val="27"/>
        </w:numPr>
        <w:tabs>
          <w:tab w:val="clear" w:pos="964"/>
          <w:tab w:val="num" w:pos="1418"/>
        </w:tabs>
        <w:ind w:left="1418" w:hanging="425"/>
        <w:outlineLvl w:val="9"/>
        <w:rPr>
          <w:b w:val="0"/>
          <w:lang w:val="en-US"/>
        </w:rPr>
      </w:pPr>
      <w:r w:rsidRPr="0031477B">
        <w:rPr>
          <w:b w:val="0"/>
          <w:lang w:val="en-US"/>
        </w:rPr>
        <w:t>incompetence or negligence;</w:t>
      </w:r>
    </w:p>
    <w:p w14:paraId="5B3C61BD" w14:textId="7B242490" w:rsidR="00C659C5" w:rsidRPr="0031477B" w:rsidRDefault="16432527" w:rsidP="0083379F">
      <w:pPr>
        <w:pStyle w:val="3rdlevelheading"/>
        <w:numPr>
          <w:ilvl w:val="2"/>
          <w:numId w:val="27"/>
        </w:numPr>
        <w:tabs>
          <w:tab w:val="clear" w:pos="964"/>
          <w:tab w:val="num" w:pos="1418"/>
        </w:tabs>
        <w:ind w:left="1418" w:hanging="425"/>
        <w:outlineLvl w:val="9"/>
        <w:rPr>
          <w:b w:val="0"/>
          <w:lang w:val="en-US"/>
        </w:rPr>
      </w:pPr>
      <w:r w:rsidRPr="0031477B">
        <w:rPr>
          <w:b w:val="0"/>
          <w:lang w:val="en-US"/>
        </w:rPr>
        <w:t xml:space="preserve">non-fulfilment of obligations or duties stipulated in the </w:t>
      </w:r>
      <w:r w:rsidR="009F050B" w:rsidRPr="0031477B">
        <w:rPr>
          <w:b w:val="0"/>
          <w:lang w:val="en-US"/>
        </w:rPr>
        <w:t>Agreement</w:t>
      </w:r>
      <w:r w:rsidRPr="0031477B">
        <w:rPr>
          <w:b w:val="0"/>
          <w:lang w:val="en-US"/>
        </w:rPr>
        <w:t xml:space="preserve">; </w:t>
      </w:r>
    </w:p>
    <w:p w14:paraId="367E7198" w14:textId="77777777" w:rsidR="00C659C5" w:rsidRPr="0031477B" w:rsidRDefault="16432527" w:rsidP="0083379F">
      <w:pPr>
        <w:pStyle w:val="3rdlevelheading"/>
        <w:numPr>
          <w:ilvl w:val="2"/>
          <w:numId w:val="27"/>
        </w:numPr>
        <w:tabs>
          <w:tab w:val="clear" w:pos="964"/>
          <w:tab w:val="num" w:pos="1418"/>
        </w:tabs>
        <w:ind w:left="1418" w:hanging="425"/>
        <w:outlineLvl w:val="9"/>
        <w:rPr>
          <w:b w:val="0"/>
          <w:lang w:val="en-US"/>
        </w:rPr>
      </w:pPr>
      <w:r w:rsidRPr="0031477B">
        <w:rPr>
          <w:b w:val="0"/>
          <w:lang w:val="en-US"/>
        </w:rPr>
        <w:t>poor knowledge of English language (unsatisfactory presentation, writing skills in English);</w:t>
      </w:r>
    </w:p>
    <w:p w14:paraId="2BD89735" w14:textId="36A1D52D" w:rsidR="00C659C5" w:rsidRPr="0031477B" w:rsidRDefault="16432527" w:rsidP="0083379F">
      <w:pPr>
        <w:pStyle w:val="3rdlevelheading"/>
        <w:numPr>
          <w:ilvl w:val="2"/>
          <w:numId w:val="27"/>
        </w:numPr>
        <w:tabs>
          <w:tab w:val="clear" w:pos="964"/>
          <w:tab w:val="num" w:pos="1418"/>
        </w:tabs>
        <w:ind w:left="1418" w:hanging="425"/>
        <w:outlineLvl w:val="9"/>
        <w:rPr>
          <w:b w:val="0"/>
          <w:lang w:val="en-US"/>
        </w:rPr>
      </w:pPr>
      <w:r w:rsidRPr="0031477B">
        <w:rPr>
          <w:b w:val="0"/>
          <w:lang w:val="en-US"/>
        </w:rPr>
        <w:t>termination of employment relations with the Consultant (Sub</w:t>
      </w:r>
      <w:r w:rsidR="00032E11" w:rsidRPr="0031477B">
        <w:rPr>
          <w:b w:val="0"/>
          <w:lang w:val="en-US"/>
        </w:rPr>
        <w:t xml:space="preserve"> </w:t>
      </w:r>
      <w:r w:rsidRPr="0031477B">
        <w:rPr>
          <w:b w:val="0"/>
          <w:lang w:val="en-US"/>
        </w:rPr>
        <w:t>Consultant);</w:t>
      </w:r>
    </w:p>
    <w:p w14:paraId="2F2D8E91" w14:textId="3DB9EEC0" w:rsidR="00D675D2" w:rsidRPr="0031477B" w:rsidRDefault="16432527" w:rsidP="0083379F">
      <w:pPr>
        <w:pStyle w:val="3rdlevelheading"/>
        <w:numPr>
          <w:ilvl w:val="2"/>
          <w:numId w:val="27"/>
        </w:numPr>
        <w:tabs>
          <w:tab w:val="clear" w:pos="964"/>
          <w:tab w:val="num" w:pos="1418"/>
        </w:tabs>
        <w:ind w:left="1418" w:hanging="425"/>
        <w:outlineLvl w:val="9"/>
        <w:rPr>
          <w:b w:val="0"/>
          <w:lang w:val="en-US"/>
        </w:rPr>
      </w:pPr>
      <w:r w:rsidRPr="0031477B">
        <w:rPr>
          <w:b w:val="0"/>
          <w:lang w:val="en-US"/>
        </w:rPr>
        <w:t>design rights no longer exist</w:t>
      </w:r>
      <w:r w:rsidR="005D0383" w:rsidRPr="0031477B">
        <w:rPr>
          <w:b w:val="0"/>
          <w:lang w:val="en-US"/>
        </w:rPr>
        <w:t>,</w:t>
      </w:r>
      <w:r w:rsidRPr="0031477B">
        <w:rPr>
          <w:b w:val="0"/>
          <w:lang w:val="en-US"/>
        </w:rPr>
        <w:t xml:space="preserve"> or certificate expired during design;</w:t>
      </w:r>
    </w:p>
    <w:p w14:paraId="01C32101" w14:textId="6F26FD00" w:rsidR="00C659C5" w:rsidRPr="0031477B" w:rsidRDefault="00AC5A08" w:rsidP="00FB3546">
      <w:pPr>
        <w:pStyle w:val="3rdlevelheading"/>
        <w:outlineLvl w:val="9"/>
        <w:rPr>
          <w:b w:val="0"/>
          <w:lang w:val="en-US"/>
        </w:rPr>
      </w:pPr>
      <w:r w:rsidRPr="0031477B">
        <w:rPr>
          <w:b w:val="0"/>
          <w:lang w:val="en-US"/>
        </w:rPr>
        <w:t xml:space="preserve">Failing of the Consultant to propose another key-expert with equivalent or better qualifications within 10 (ten) days, the Consultant is considered to be under Delay of obligations pursuant </w:t>
      </w:r>
      <w:proofErr w:type="spellStart"/>
      <w:r w:rsidRPr="0031477B">
        <w:rPr>
          <w:b w:val="0"/>
          <w:lang w:val="en-US"/>
        </w:rPr>
        <w:t>ot</w:t>
      </w:r>
      <w:proofErr w:type="spellEnd"/>
      <w:r w:rsidRPr="0031477B">
        <w:rPr>
          <w:b w:val="0"/>
          <w:lang w:val="en-US"/>
        </w:rPr>
        <w:t xml:space="preserve"> the Agreement.</w:t>
      </w:r>
    </w:p>
    <w:p w14:paraId="35D5CC0D" w14:textId="77777777" w:rsidR="00625B39" w:rsidRPr="0031477B" w:rsidRDefault="16432527" w:rsidP="00FB3546">
      <w:pPr>
        <w:pStyle w:val="3rdlevelheading"/>
        <w:outlineLvl w:val="9"/>
        <w:rPr>
          <w:b w:val="0"/>
          <w:lang w:val="en-US"/>
        </w:rPr>
      </w:pPr>
      <w:r w:rsidRPr="0031477B">
        <w:rPr>
          <w:b w:val="0"/>
          <w:lang w:val="en-US"/>
        </w:rPr>
        <w:lastRenderedPageBreak/>
        <w:t>To change the key-expert, The Consultant shall submit a request with all documents necessary for the Client to make sure that the proposed key-expert satisfies the qualification requirements set for him.</w:t>
      </w:r>
    </w:p>
    <w:p w14:paraId="6601DA67" w14:textId="45C4D5F2" w:rsidR="00C659C5" w:rsidRPr="0031477B" w:rsidRDefault="16432527" w:rsidP="00FB3546">
      <w:pPr>
        <w:pStyle w:val="3rdlevelheading"/>
        <w:outlineLvl w:val="9"/>
        <w:rPr>
          <w:b w:val="0"/>
          <w:lang w:val="en-US"/>
        </w:rPr>
      </w:pPr>
      <w:r w:rsidRPr="0031477B">
        <w:rPr>
          <w:b w:val="0"/>
          <w:lang w:val="en-US"/>
        </w:rPr>
        <w:t xml:space="preserve">The Client shall approve or reject the replacement, by specifying the reasons for rejection, of a key-expert as soon as possible, but no later than within </w:t>
      </w:r>
      <w:r w:rsidR="0041446B" w:rsidRPr="0031477B">
        <w:rPr>
          <w:b w:val="0"/>
          <w:lang w:val="en-US"/>
        </w:rPr>
        <w:t xml:space="preserve">10 (ten) days </w:t>
      </w:r>
      <w:r w:rsidRPr="0031477B">
        <w:rPr>
          <w:b w:val="0"/>
          <w:lang w:val="en-US"/>
        </w:rPr>
        <w:t xml:space="preserve">after the receipt of all information and documents necessary for a decision and approval in accordance with the provisions in this </w:t>
      </w:r>
      <w:r w:rsidR="001D1B6B" w:rsidRPr="0031477B">
        <w:rPr>
          <w:b w:val="0"/>
          <w:lang w:val="en-US"/>
        </w:rPr>
        <w:t>Agreement</w:t>
      </w:r>
      <w:r w:rsidRPr="0031477B">
        <w:rPr>
          <w:b w:val="0"/>
          <w:lang w:val="en-US"/>
        </w:rPr>
        <w:t>.</w:t>
      </w:r>
    </w:p>
    <w:p w14:paraId="70247D6D" w14:textId="51A560A9" w:rsidR="00863DD3" w:rsidRPr="0031477B" w:rsidRDefault="16432527" w:rsidP="00863DD3">
      <w:pPr>
        <w:pStyle w:val="2ndlevelheading"/>
        <w:rPr>
          <w:lang w:val="en-US"/>
        </w:rPr>
      </w:pPr>
      <w:bookmarkStart w:id="3223" w:name="_Toc513013819"/>
      <w:bookmarkStart w:id="3224" w:name="_Toc513013628"/>
      <w:bookmarkStart w:id="3225" w:name="_Toc513016453"/>
      <w:bookmarkStart w:id="3226" w:name="_Toc513016837"/>
      <w:bookmarkStart w:id="3227" w:name="_Toc513016709"/>
      <w:bookmarkStart w:id="3228" w:name="_Toc513018921"/>
      <w:bookmarkStart w:id="3229" w:name="_Toc513018985"/>
      <w:bookmarkStart w:id="3230" w:name="_Toc513019049"/>
      <w:bookmarkStart w:id="3231" w:name="_Toc513019593"/>
      <w:bookmarkStart w:id="3232" w:name="_Toc513019657"/>
      <w:bookmarkStart w:id="3233" w:name="_Toc513020829"/>
      <w:bookmarkStart w:id="3234" w:name="_Toc513021225"/>
      <w:bookmarkStart w:id="3235" w:name="_Toc513021726"/>
      <w:bookmarkStart w:id="3236" w:name="_Toc513022154"/>
      <w:bookmarkStart w:id="3237" w:name="_Toc513023109"/>
      <w:bookmarkStart w:id="3238" w:name="_Toc513024486"/>
      <w:bookmarkStart w:id="3239" w:name="_Toc513025028"/>
      <w:bookmarkStart w:id="3240" w:name="_Toc513025973"/>
      <w:bookmarkStart w:id="3241" w:name="_Toc513449682"/>
      <w:bookmarkStart w:id="3242" w:name="_Toc513451328"/>
      <w:bookmarkStart w:id="3243" w:name="_Toc516219747"/>
      <w:bookmarkStart w:id="3244" w:name="_Toc516219804"/>
      <w:bookmarkStart w:id="3245" w:name="_Toc516222485"/>
      <w:bookmarkStart w:id="3246" w:name="_Toc516221947"/>
      <w:bookmarkStart w:id="3247" w:name="_Toc516226309"/>
      <w:bookmarkStart w:id="3248" w:name="_Toc516222795"/>
      <w:bookmarkStart w:id="3249" w:name="_Toc517697109"/>
      <w:bookmarkStart w:id="3250" w:name="_Toc519617058"/>
      <w:bookmarkStart w:id="3251" w:name="_Toc12966773"/>
      <w:r w:rsidRPr="0031477B">
        <w:rPr>
          <w:lang w:val="en-US"/>
        </w:rPr>
        <w:t>Additional experts</w:t>
      </w:r>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p>
    <w:p w14:paraId="42ECC0E6" w14:textId="77777777" w:rsidR="00C86D78" w:rsidRPr="0031477B" w:rsidRDefault="16432527" w:rsidP="00053B10">
      <w:pPr>
        <w:pStyle w:val="3rdlevelheading"/>
        <w:outlineLvl w:val="9"/>
        <w:rPr>
          <w:b w:val="0"/>
          <w:lang w:val="en-US"/>
        </w:rPr>
      </w:pPr>
      <w:r w:rsidRPr="0031477B">
        <w:rPr>
          <w:b w:val="0"/>
          <w:lang w:val="en-US"/>
        </w:rPr>
        <w:t>The Consultant shall ensure the participation of all the necessary additional experts, including certified/licensed experts in such a number to complete this project.</w:t>
      </w:r>
    </w:p>
    <w:p w14:paraId="0FB10C9A" w14:textId="77777777" w:rsidR="008250C7" w:rsidRPr="0031477B" w:rsidRDefault="16432527" w:rsidP="00053B10">
      <w:pPr>
        <w:pStyle w:val="3rdlevelheading"/>
        <w:outlineLvl w:val="9"/>
        <w:rPr>
          <w:b w:val="0"/>
          <w:lang w:val="en-US"/>
        </w:rPr>
      </w:pPr>
      <w:r w:rsidRPr="0031477B">
        <w:rPr>
          <w:b w:val="0"/>
          <w:lang w:val="en-US"/>
        </w:rPr>
        <w:t xml:space="preserve">The following non-exhaustive list of additional certified and licensed experts according to the Country’s legislation are required at least in this project: </w:t>
      </w:r>
    </w:p>
    <w:p w14:paraId="163D29A5" w14:textId="77777777" w:rsidR="005A72C6"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Special planning expert, </w:t>
      </w:r>
    </w:p>
    <w:p w14:paraId="43734D2C"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Construction planning experts (in the related fields of expertise),</w:t>
      </w:r>
    </w:p>
    <w:p w14:paraId="39646D99"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Architect, </w:t>
      </w:r>
    </w:p>
    <w:p w14:paraId="4B24817F"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Power networks designers for all types of voltage, </w:t>
      </w:r>
    </w:p>
    <w:p w14:paraId="5288C139"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Geospatial data experts (geodetical, land management and land cadastral surveying works), </w:t>
      </w:r>
    </w:p>
    <w:p w14:paraId="63698A9C"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Road designer,</w:t>
      </w:r>
    </w:p>
    <w:p w14:paraId="62F779E2"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Designers for different structure and building demolishing designs,</w:t>
      </w:r>
    </w:p>
    <w:p w14:paraId="4B0BAC91"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Railway </w:t>
      </w:r>
      <w:proofErr w:type="spellStart"/>
      <w:r w:rsidRPr="0031477B">
        <w:rPr>
          <w:b w:val="0"/>
          <w:lang w:val="en-US"/>
        </w:rPr>
        <w:t>signalling</w:t>
      </w:r>
      <w:proofErr w:type="spellEnd"/>
      <w:r w:rsidRPr="0031477B">
        <w:rPr>
          <w:b w:val="0"/>
          <w:lang w:val="en-US"/>
        </w:rPr>
        <w:t xml:space="preserve"> expert/designers (including for rebuilding existing 1520 mm railway), </w:t>
      </w:r>
    </w:p>
    <w:p w14:paraId="19E80BDF" w14:textId="1E19060F"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Railway catenary</w:t>
      </w:r>
      <w:r w:rsidR="00CF65B6" w:rsidRPr="0031477B">
        <w:rPr>
          <w:b w:val="0"/>
          <w:lang w:val="en-US"/>
        </w:rPr>
        <w:t xml:space="preserve"> expert</w:t>
      </w:r>
      <w:r w:rsidRPr="0031477B">
        <w:rPr>
          <w:b w:val="0"/>
          <w:lang w:val="en-US"/>
        </w:rPr>
        <w:t>/designer (including for rebuilding existing 1520 mm railway)</w:t>
      </w:r>
    </w:p>
    <w:p w14:paraId="761C31A4" w14:textId="777777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Railway track designers (for rebuilding existing 1520 mm railway)</w:t>
      </w:r>
    </w:p>
    <w:p w14:paraId="32A9534B" w14:textId="183F810F"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Electronic communication systems and network designer (including for rebuilding existing 1520 mm railway) </w:t>
      </w:r>
    </w:p>
    <w:p w14:paraId="24ED41AF" w14:textId="457ED477" w:rsidR="00E60BDB"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All certified/licensed designers/experts to reconstruct all Affected parties’ utilities (e.g. gas supply networks, heat supply networks, water supply networks, canalization networks, </w:t>
      </w:r>
      <w:r w:rsidR="00032E11" w:rsidRPr="0031477B">
        <w:rPr>
          <w:b w:val="0"/>
          <w:lang w:val="en-US"/>
        </w:rPr>
        <w:t>communication</w:t>
      </w:r>
      <w:r w:rsidRPr="0031477B">
        <w:rPr>
          <w:b w:val="0"/>
          <w:lang w:val="en-US"/>
        </w:rPr>
        <w:t xml:space="preserve"> cables, drainage systems etc.)</w:t>
      </w:r>
    </w:p>
    <w:p w14:paraId="3CFD9D75" w14:textId="77777777" w:rsidR="00D94DB7"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All certified/licensed experts in the related field of environment issue (e.g. mammal monitoring, species and habitat protection experts, noise expert etc.) assessment, investigations, monitoring and consultations as required in the environment requirements.</w:t>
      </w:r>
    </w:p>
    <w:p w14:paraId="688E64E6" w14:textId="77777777" w:rsidR="005A72C6"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Public relations coordinator, </w:t>
      </w:r>
    </w:p>
    <w:p w14:paraId="39C1ABC3" w14:textId="77777777" w:rsidR="003215C7"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Stakeholder management coordinator, </w:t>
      </w:r>
    </w:p>
    <w:p w14:paraId="55E73A5F" w14:textId="77777777" w:rsidR="004E0D3C"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 xml:space="preserve">Cultural heritage expert, </w:t>
      </w:r>
    </w:p>
    <w:p w14:paraId="22B722E2" w14:textId="77777777" w:rsidR="000B4B70"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Deforestation expert (to prepare deforestation plans),</w:t>
      </w:r>
    </w:p>
    <w:p w14:paraId="66C1FFCE" w14:textId="77777777" w:rsidR="00FF4130"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Technical translators,</w:t>
      </w:r>
    </w:p>
    <w:p w14:paraId="3B7F7B85" w14:textId="77777777" w:rsidR="00B83C4F" w:rsidRPr="0031477B" w:rsidRDefault="16432527" w:rsidP="0083379F">
      <w:pPr>
        <w:pStyle w:val="3rdlevelheading"/>
        <w:numPr>
          <w:ilvl w:val="3"/>
          <w:numId w:val="32"/>
        </w:numPr>
        <w:tabs>
          <w:tab w:val="clear" w:pos="1928"/>
          <w:tab w:val="num" w:pos="1418"/>
        </w:tabs>
        <w:ind w:left="1418" w:hanging="425"/>
        <w:outlineLvl w:val="9"/>
        <w:rPr>
          <w:b w:val="0"/>
          <w:lang w:val="en-US"/>
        </w:rPr>
      </w:pPr>
      <w:r w:rsidRPr="0031477B">
        <w:rPr>
          <w:b w:val="0"/>
          <w:lang w:val="en-US"/>
        </w:rPr>
        <w:t>Etc.</w:t>
      </w:r>
    </w:p>
    <w:p w14:paraId="24B2768F" w14:textId="6CB45C0D" w:rsidR="00475B1D" w:rsidRPr="0031477B" w:rsidRDefault="16432527" w:rsidP="00053B10">
      <w:pPr>
        <w:pStyle w:val="3rdlevelheading"/>
        <w:outlineLvl w:val="9"/>
        <w:rPr>
          <w:b w:val="0"/>
          <w:lang w:val="en-US"/>
        </w:rPr>
      </w:pPr>
      <w:r w:rsidRPr="0031477B">
        <w:rPr>
          <w:b w:val="0"/>
          <w:lang w:val="en-US"/>
        </w:rPr>
        <w:t>The Consultant</w:t>
      </w:r>
      <w:r w:rsidRPr="0031477B" w:rsidDel="00096217">
        <w:rPr>
          <w:b w:val="0"/>
          <w:lang w:val="en-US"/>
        </w:rPr>
        <w:t xml:space="preserve"> </w:t>
      </w:r>
      <w:r w:rsidR="00096217" w:rsidRPr="0031477B">
        <w:rPr>
          <w:b w:val="0"/>
          <w:lang w:val="en-US"/>
        </w:rPr>
        <w:t>shall</w:t>
      </w:r>
      <w:r w:rsidRPr="0031477B">
        <w:rPr>
          <w:b w:val="0"/>
          <w:lang w:val="en-US"/>
        </w:rPr>
        <w:t xml:space="preserve"> include additional expert</w:t>
      </w:r>
      <w:r w:rsidR="007E509A" w:rsidRPr="0031477B">
        <w:rPr>
          <w:b w:val="0"/>
          <w:lang w:val="en-US"/>
        </w:rPr>
        <w:t>s</w:t>
      </w:r>
      <w:r w:rsidRPr="0031477B">
        <w:rPr>
          <w:b w:val="0"/>
          <w:lang w:val="en-US"/>
        </w:rPr>
        <w:t xml:space="preserve"> in the Consultant’s team, if it is need for design or the Client request to include.</w:t>
      </w:r>
    </w:p>
    <w:p w14:paraId="6D7B0C3C" w14:textId="24F91F8C" w:rsidR="00776DEF" w:rsidRPr="0031477B" w:rsidRDefault="16432527" w:rsidP="00053B10">
      <w:pPr>
        <w:pStyle w:val="3rdlevelheading"/>
        <w:outlineLvl w:val="9"/>
        <w:rPr>
          <w:b w:val="0"/>
          <w:lang w:val="en-US"/>
        </w:rPr>
      </w:pPr>
      <w:r w:rsidRPr="0031477B">
        <w:rPr>
          <w:b w:val="0"/>
          <w:lang w:val="en-US"/>
        </w:rPr>
        <w:t xml:space="preserve">The qualification of additional experts must comply with the requirements of the design area or related field and </w:t>
      </w:r>
      <w:r w:rsidR="005F4FA7" w:rsidRPr="0031477B">
        <w:rPr>
          <w:b w:val="0"/>
          <w:lang w:val="en-US"/>
        </w:rPr>
        <w:t xml:space="preserve">Country’s </w:t>
      </w:r>
      <w:r w:rsidRPr="0031477B">
        <w:rPr>
          <w:b w:val="0"/>
          <w:lang w:val="en-US"/>
        </w:rPr>
        <w:t>national legislation (if applicable). The Client does not place any additional qualification requirements for additional experts.</w:t>
      </w:r>
    </w:p>
    <w:p w14:paraId="24915428" w14:textId="5360FF17" w:rsidR="00512A20" w:rsidRPr="0031477B" w:rsidRDefault="16432527" w:rsidP="00053B10">
      <w:pPr>
        <w:pStyle w:val="3rdlevelheading"/>
        <w:outlineLvl w:val="9"/>
        <w:rPr>
          <w:b w:val="0"/>
          <w:lang w:val="en-US"/>
        </w:rPr>
      </w:pPr>
      <w:r w:rsidRPr="0031477B">
        <w:rPr>
          <w:b w:val="0"/>
          <w:lang w:val="en-US"/>
        </w:rPr>
        <w:t xml:space="preserve">The Consultant is responsible for the validity of the additional expert’s certificate </w:t>
      </w:r>
      <w:r w:rsidR="001162B5" w:rsidRPr="0031477B">
        <w:rPr>
          <w:b w:val="0"/>
          <w:lang w:val="en-US"/>
        </w:rPr>
        <w:t>or/and other legal recognition document</w:t>
      </w:r>
      <w:r w:rsidRPr="0031477B">
        <w:rPr>
          <w:b w:val="0"/>
          <w:lang w:val="en-US"/>
        </w:rPr>
        <w:t xml:space="preserve"> (if applicable) and to ensure its validity during the design. </w:t>
      </w:r>
    </w:p>
    <w:p w14:paraId="76564DD5" w14:textId="23DA8DEE" w:rsidR="00B1778B" w:rsidRPr="0031477B" w:rsidRDefault="16432527" w:rsidP="00053B10">
      <w:pPr>
        <w:pStyle w:val="3rdlevelheading"/>
        <w:outlineLvl w:val="9"/>
        <w:rPr>
          <w:b w:val="0"/>
          <w:lang w:val="en-US"/>
        </w:rPr>
      </w:pPr>
      <w:r w:rsidRPr="0031477B">
        <w:rPr>
          <w:b w:val="0"/>
          <w:lang w:val="en-US"/>
        </w:rPr>
        <w:t xml:space="preserve">No additional approval is required for the changing or the including of additional expert. The Consultant shall inform the Client about this within 5 (five) days in case of an additional expert exchange or include. </w:t>
      </w:r>
    </w:p>
    <w:p w14:paraId="67F4D345" w14:textId="1A7B7072" w:rsidR="009A2B3D" w:rsidRPr="0031477B" w:rsidRDefault="16432527" w:rsidP="00EB42D0">
      <w:pPr>
        <w:pStyle w:val="1stlevelheading"/>
        <w:rPr>
          <w:lang w:val="en-US"/>
        </w:rPr>
      </w:pPr>
      <w:bookmarkStart w:id="3252" w:name="_Toc509908740"/>
      <w:bookmarkStart w:id="3253" w:name="_Toc509911706"/>
      <w:bookmarkStart w:id="3254" w:name="_Toc509915007"/>
      <w:bookmarkStart w:id="3255" w:name="_Toc509921970"/>
      <w:bookmarkStart w:id="3256" w:name="_Toc509916307"/>
      <w:bookmarkStart w:id="3257" w:name="_Toc509922305"/>
      <w:bookmarkStart w:id="3258" w:name="_Toc509992790"/>
      <w:bookmarkStart w:id="3259" w:name="_Toc510015374"/>
      <w:bookmarkStart w:id="3260" w:name="_Toc510018405"/>
      <w:bookmarkStart w:id="3261" w:name="_Toc510018460"/>
      <w:bookmarkStart w:id="3262" w:name="_Toc510019267"/>
      <w:bookmarkStart w:id="3263" w:name="_Toc510019916"/>
      <w:bookmarkStart w:id="3264" w:name="_Toc510023609"/>
      <w:bookmarkStart w:id="3265" w:name="_Toc510023736"/>
      <w:bookmarkStart w:id="3266" w:name="_Toc510024097"/>
      <w:bookmarkStart w:id="3267" w:name="_Toc510024535"/>
      <w:bookmarkStart w:id="3268" w:name="_Toc510024481"/>
      <w:bookmarkStart w:id="3269" w:name="_Toc510025860"/>
      <w:bookmarkStart w:id="3270" w:name="_Toc510025806"/>
      <w:bookmarkStart w:id="3271" w:name="_Toc510028179"/>
      <w:bookmarkStart w:id="3272" w:name="_Toc510028773"/>
      <w:bookmarkStart w:id="3273" w:name="_Toc510028641"/>
      <w:bookmarkStart w:id="3274" w:name="_Toc510030790"/>
      <w:bookmarkStart w:id="3275" w:name="_Toc510031182"/>
      <w:bookmarkStart w:id="3276" w:name="_Toc510084675"/>
      <w:bookmarkStart w:id="3277" w:name="_Toc510940662"/>
      <w:bookmarkStart w:id="3278" w:name="_Toc510945070"/>
      <w:bookmarkStart w:id="3279" w:name="_Toc511140262"/>
      <w:bookmarkStart w:id="3280" w:name="_Toc511140293"/>
      <w:bookmarkStart w:id="3281" w:name="_Toc511141047"/>
      <w:bookmarkStart w:id="3282" w:name="_Toc511140749"/>
      <w:bookmarkStart w:id="3283" w:name="_Toc511142909"/>
      <w:bookmarkStart w:id="3284" w:name="_Toc511144314"/>
      <w:bookmarkStart w:id="3285" w:name="_Toc511145647"/>
      <w:bookmarkStart w:id="3286" w:name="_Toc511145556"/>
      <w:bookmarkStart w:id="3287" w:name="_Toc511146656"/>
      <w:bookmarkStart w:id="3288" w:name="_Toc511210080"/>
      <w:bookmarkStart w:id="3289" w:name="_Toc511375672"/>
      <w:bookmarkStart w:id="3290" w:name="_Toc511375725"/>
      <w:bookmarkStart w:id="3291" w:name="_Toc511376270"/>
      <w:bookmarkStart w:id="3292" w:name="_Toc511376857"/>
      <w:bookmarkStart w:id="3293" w:name="_Toc511377533"/>
      <w:bookmarkStart w:id="3294" w:name="_Toc511378010"/>
      <w:bookmarkStart w:id="3295" w:name="_Toc511378116"/>
      <w:bookmarkStart w:id="3296" w:name="_Toc511378805"/>
      <w:bookmarkStart w:id="3297" w:name="_Toc511379200"/>
      <w:bookmarkStart w:id="3298" w:name="_Toc511378853"/>
      <w:bookmarkStart w:id="3299" w:name="_Toc511380015"/>
      <w:bookmarkStart w:id="3300" w:name="_Toc511380266"/>
      <w:bookmarkStart w:id="3301" w:name="_Toc511381475"/>
      <w:bookmarkStart w:id="3302" w:name="_Toc511383060"/>
      <w:bookmarkStart w:id="3303" w:name="_Toc511383378"/>
      <w:bookmarkStart w:id="3304" w:name="_Toc511383511"/>
      <w:bookmarkStart w:id="3305" w:name="_Toc511384130"/>
      <w:bookmarkStart w:id="3306" w:name="_Toc511384391"/>
      <w:bookmarkStart w:id="3307" w:name="_Toc511384273"/>
      <w:bookmarkStart w:id="3308" w:name="_Toc511656781"/>
      <w:bookmarkStart w:id="3309" w:name="_Toc511658871"/>
      <w:bookmarkStart w:id="3310" w:name="_Toc511659511"/>
      <w:bookmarkStart w:id="3311" w:name="_Toc511659951"/>
      <w:bookmarkStart w:id="3312" w:name="_Toc511661271"/>
      <w:bookmarkStart w:id="3313" w:name="_Toc511663473"/>
      <w:bookmarkStart w:id="3314" w:name="_Toc511662655"/>
      <w:bookmarkStart w:id="3315" w:name="_Toc511663900"/>
      <w:bookmarkStart w:id="3316" w:name="_Toc511664376"/>
      <w:bookmarkStart w:id="3317" w:name="_Toc511813186"/>
      <w:bookmarkStart w:id="3318" w:name="_Toc512252325"/>
      <w:bookmarkStart w:id="3319" w:name="_Toc512602403"/>
      <w:bookmarkStart w:id="3320" w:name="_Toc512612590"/>
      <w:bookmarkStart w:id="3321" w:name="_Toc512602452"/>
      <w:bookmarkStart w:id="3322" w:name="_Toc512862526"/>
      <w:bookmarkStart w:id="3323" w:name="_Toc512863770"/>
      <w:bookmarkStart w:id="3324" w:name="_Toc512864456"/>
      <w:bookmarkStart w:id="3325" w:name="_Toc512864141"/>
      <w:bookmarkStart w:id="3326" w:name="_Toc513013821"/>
      <w:bookmarkStart w:id="3327" w:name="_Toc513013630"/>
      <w:bookmarkStart w:id="3328" w:name="_Toc513016455"/>
      <w:bookmarkStart w:id="3329" w:name="_Toc513016839"/>
      <w:bookmarkStart w:id="3330" w:name="_Toc513016711"/>
      <w:bookmarkStart w:id="3331" w:name="_Toc513018923"/>
      <w:bookmarkStart w:id="3332" w:name="_Toc513018987"/>
      <w:bookmarkStart w:id="3333" w:name="_Toc513019051"/>
      <w:bookmarkStart w:id="3334" w:name="_Toc513019595"/>
      <w:bookmarkStart w:id="3335" w:name="_Toc513019659"/>
      <w:bookmarkStart w:id="3336" w:name="_Toc513020831"/>
      <w:bookmarkStart w:id="3337" w:name="_Toc513021227"/>
      <w:bookmarkStart w:id="3338" w:name="_Toc513021728"/>
      <w:bookmarkStart w:id="3339" w:name="_Toc513022156"/>
      <w:bookmarkStart w:id="3340" w:name="_Toc513023111"/>
      <w:bookmarkStart w:id="3341" w:name="_Toc513024488"/>
      <w:bookmarkStart w:id="3342" w:name="_Toc513025030"/>
      <w:bookmarkStart w:id="3343" w:name="_Toc513025975"/>
      <w:bookmarkStart w:id="3344" w:name="_Toc513449683"/>
      <w:bookmarkStart w:id="3345" w:name="_Toc513451329"/>
      <w:bookmarkStart w:id="3346" w:name="_Toc516219748"/>
      <w:bookmarkStart w:id="3347" w:name="_Toc516219805"/>
      <w:bookmarkStart w:id="3348" w:name="_Toc516222486"/>
      <w:bookmarkStart w:id="3349" w:name="_Toc516221948"/>
      <w:bookmarkStart w:id="3350" w:name="_Toc516226310"/>
      <w:bookmarkStart w:id="3351" w:name="_Toc516222796"/>
      <w:bookmarkStart w:id="3352" w:name="_Toc517697110"/>
      <w:bookmarkStart w:id="3353" w:name="_Toc519617059"/>
      <w:bookmarkStart w:id="3354" w:name="_Toc12966774"/>
      <w:r w:rsidRPr="0031477B">
        <w:rPr>
          <w:lang w:val="en-US"/>
        </w:rPr>
        <w:lastRenderedPageBreak/>
        <w:t>Quality assurance</w:t>
      </w:r>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p>
    <w:p w14:paraId="3659F7AD" w14:textId="547FC2EB" w:rsidR="006B6697" w:rsidRPr="0031477B" w:rsidRDefault="16432527" w:rsidP="00CD19C7">
      <w:pPr>
        <w:pStyle w:val="3rdlevelheading"/>
        <w:outlineLvl w:val="9"/>
        <w:rPr>
          <w:b w:val="0"/>
          <w:lang w:val="en-US"/>
        </w:rPr>
      </w:pPr>
      <w:r w:rsidRPr="0031477B">
        <w:rPr>
          <w:b w:val="0"/>
          <w:lang w:val="en-US"/>
        </w:rPr>
        <w:t>The Consultant must prepare and submit to the Client the Consultant’s Quality Assurance Plan. The Consultants is responsible for and shall guarantee that the investigation works and</w:t>
      </w:r>
      <w:r w:rsidR="00E85351" w:rsidRPr="0031477B">
        <w:rPr>
          <w:b w:val="0"/>
          <w:lang w:val="en-US"/>
        </w:rPr>
        <w:t xml:space="preserve"> the</w:t>
      </w:r>
      <w:r w:rsidRPr="0031477B">
        <w:rPr>
          <w:b w:val="0"/>
          <w:lang w:val="en-US"/>
        </w:rPr>
        <w:t xml:space="preserve"> </w:t>
      </w:r>
      <w:r w:rsidR="00363460" w:rsidRPr="0031477B">
        <w:rPr>
          <w:b w:val="0"/>
          <w:lang w:val="en-US"/>
        </w:rPr>
        <w:t xml:space="preserve">Design </w:t>
      </w:r>
      <w:r w:rsidR="0038074C" w:rsidRPr="0031477B">
        <w:rPr>
          <w:b w:val="0"/>
          <w:lang w:val="en-US"/>
        </w:rPr>
        <w:t>S</w:t>
      </w:r>
      <w:r w:rsidRPr="0031477B">
        <w:rPr>
          <w:b w:val="0"/>
          <w:lang w:val="en-US"/>
        </w:rPr>
        <w:t>ervices are controlled at all aspects of the Project implementation, and compliance with standards and requirements is ensured. The Quality Assurance Plan shall be submitted to the Client within the scope of Inception report.</w:t>
      </w:r>
    </w:p>
    <w:p w14:paraId="347F7A1F" w14:textId="77777777" w:rsidR="006B6697" w:rsidRPr="0031477B" w:rsidRDefault="16432527" w:rsidP="00CD19C7">
      <w:pPr>
        <w:pStyle w:val="3rdlevelheading"/>
        <w:outlineLvl w:val="9"/>
        <w:rPr>
          <w:b w:val="0"/>
          <w:lang w:val="en-US"/>
        </w:rPr>
      </w:pPr>
      <w:r w:rsidRPr="0031477B">
        <w:rPr>
          <w:b w:val="0"/>
          <w:lang w:val="en-US"/>
        </w:rPr>
        <w:t>The Quality Assurance plan shall include at least the following:</w:t>
      </w:r>
    </w:p>
    <w:p w14:paraId="197CBBAD"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Staff organization, resources and means;</w:t>
      </w:r>
    </w:p>
    <w:p w14:paraId="6138891A"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Management system and responsibility;</w:t>
      </w:r>
    </w:p>
    <w:p w14:paraId="50F09F8F"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Control organization and procedures;</w:t>
      </w:r>
    </w:p>
    <w:p w14:paraId="3A26071E"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Design control and management;</w:t>
      </w:r>
    </w:p>
    <w:p w14:paraId="5FEBDF64"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Calculation checks and documentation;</w:t>
      </w:r>
    </w:p>
    <w:p w14:paraId="76E5E2D4"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Review procedures;</w:t>
      </w:r>
    </w:p>
    <w:p w14:paraId="6C3BE79C"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Control of measurement and tests, and control of remedying of deficiencies;</w:t>
      </w:r>
    </w:p>
    <w:p w14:paraId="51312A9B" w14:textId="77777777"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Control of suppliers and sub-Consultants;</w:t>
      </w:r>
    </w:p>
    <w:p w14:paraId="663C5B8A" w14:textId="17C0E363" w:rsidR="006B6697" w:rsidRPr="0031477B" w:rsidRDefault="16432527" w:rsidP="0083379F">
      <w:pPr>
        <w:pStyle w:val="3rdlevelheading"/>
        <w:numPr>
          <w:ilvl w:val="3"/>
          <w:numId w:val="33"/>
        </w:numPr>
        <w:tabs>
          <w:tab w:val="clear" w:pos="1928"/>
          <w:tab w:val="num" w:pos="1418"/>
        </w:tabs>
        <w:ind w:left="1418" w:hanging="425"/>
        <w:outlineLvl w:val="9"/>
        <w:rPr>
          <w:rFonts w:ascii="TimesNewRomanPSMT" w:eastAsia="TimesNewRomanPSMT" w:hAnsi="TimesNewRomanPSMT" w:cs="TimesNewRomanPSMT"/>
          <w:b w:val="0"/>
          <w:lang w:val="en-US"/>
        </w:rPr>
      </w:pPr>
      <w:r w:rsidRPr="0031477B">
        <w:rPr>
          <w:b w:val="0"/>
          <w:lang w:val="en-US"/>
        </w:rPr>
        <w:t>Document, designs, report register control</w:t>
      </w:r>
      <w:r w:rsidR="00476973" w:rsidRPr="0031477B">
        <w:rPr>
          <w:b w:val="0"/>
          <w:lang w:val="en-US"/>
        </w:rPr>
        <w:t xml:space="preserve"> (document management plan)</w:t>
      </w:r>
      <w:r w:rsidRPr="0031477B">
        <w:rPr>
          <w:b w:val="0"/>
          <w:lang w:val="en-US"/>
        </w:rPr>
        <w:t xml:space="preserve">. </w:t>
      </w:r>
    </w:p>
    <w:p w14:paraId="3490B82B" w14:textId="321BB22B" w:rsidR="006B6697" w:rsidRDefault="006B6697" w:rsidP="006B6697">
      <w:pPr>
        <w:pStyle w:val="SLONormal"/>
        <w:rPr>
          <w:lang w:val="en-US"/>
        </w:rPr>
      </w:pPr>
    </w:p>
    <w:p w14:paraId="3327A2ED" w14:textId="77777777" w:rsidR="00FD0202" w:rsidRPr="0031477B" w:rsidRDefault="16432527" w:rsidP="00EF7E80">
      <w:pPr>
        <w:pStyle w:val="1stlevelheading"/>
        <w:rPr>
          <w:lang w:val="en-US"/>
        </w:rPr>
      </w:pPr>
      <w:bookmarkStart w:id="3355" w:name="_Toc509908742"/>
      <w:bookmarkStart w:id="3356" w:name="_Toc509911708"/>
      <w:bookmarkStart w:id="3357" w:name="_Toc509915009"/>
      <w:bookmarkStart w:id="3358" w:name="_Toc509921972"/>
      <w:bookmarkStart w:id="3359" w:name="_Toc509916309"/>
      <w:bookmarkStart w:id="3360" w:name="_Toc509922307"/>
      <w:bookmarkStart w:id="3361" w:name="_Toc509992792"/>
      <w:bookmarkStart w:id="3362" w:name="_Toc510015376"/>
      <w:bookmarkStart w:id="3363" w:name="_Toc510018407"/>
      <w:bookmarkStart w:id="3364" w:name="_Toc510018462"/>
      <w:bookmarkStart w:id="3365" w:name="_Toc510019269"/>
      <w:bookmarkStart w:id="3366" w:name="_Toc510019918"/>
      <w:bookmarkStart w:id="3367" w:name="_Toc510023611"/>
      <w:bookmarkStart w:id="3368" w:name="_Toc510023738"/>
      <w:bookmarkStart w:id="3369" w:name="_Toc510024099"/>
      <w:bookmarkStart w:id="3370" w:name="_Toc510024537"/>
      <w:bookmarkStart w:id="3371" w:name="_Toc510024483"/>
      <w:bookmarkStart w:id="3372" w:name="_Toc510025862"/>
      <w:bookmarkStart w:id="3373" w:name="_Toc510025808"/>
      <w:bookmarkStart w:id="3374" w:name="_Toc510028181"/>
      <w:bookmarkStart w:id="3375" w:name="_Toc510028775"/>
      <w:bookmarkStart w:id="3376" w:name="_Toc510028643"/>
      <w:bookmarkStart w:id="3377" w:name="_Toc510030792"/>
      <w:bookmarkStart w:id="3378" w:name="_Toc510031184"/>
      <w:bookmarkStart w:id="3379" w:name="_Toc510084677"/>
      <w:bookmarkStart w:id="3380" w:name="_Toc510940665"/>
      <w:bookmarkStart w:id="3381" w:name="_Toc510945073"/>
      <w:bookmarkStart w:id="3382" w:name="_Toc511139396"/>
      <w:bookmarkStart w:id="3383" w:name="_Toc511140265"/>
      <w:bookmarkStart w:id="3384" w:name="_Toc511140296"/>
      <w:bookmarkStart w:id="3385" w:name="_Toc511141050"/>
      <w:bookmarkStart w:id="3386" w:name="_Toc511140752"/>
      <w:bookmarkStart w:id="3387" w:name="_Toc511142912"/>
      <w:bookmarkStart w:id="3388" w:name="_Toc511144317"/>
      <w:bookmarkStart w:id="3389" w:name="_Toc511145650"/>
      <w:bookmarkStart w:id="3390" w:name="_Toc511145559"/>
      <w:bookmarkStart w:id="3391" w:name="_Toc511146659"/>
      <w:bookmarkStart w:id="3392" w:name="_Toc511210083"/>
      <w:bookmarkStart w:id="3393" w:name="_Toc511375675"/>
      <w:bookmarkStart w:id="3394" w:name="_Toc511375728"/>
      <w:bookmarkStart w:id="3395" w:name="_Toc511376273"/>
      <w:bookmarkStart w:id="3396" w:name="_Toc511376860"/>
      <w:bookmarkStart w:id="3397" w:name="_Toc511377536"/>
      <w:bookmarkStart w:id="3398" w:name="_Toc511378066"/>
      <w:bookmarkStart w:id="3399" w:name="_Toc511378119"/>
      <w:bookmarkStart w:id="3400" w:name="_Toc511378808"/>
      <w:bookmarkStart w:id="3401" w:name="_Toc511379203"/>
      <w:bookmarkStart w:id="3402" w:name="_Toc511378856"/>
      <w:bookmarkStart w:id="3403" w:name="_Toc511380018"/>
      <w:bookmarkStart w:id="3404" w:name="_Toc511380269"/>
      <w:bookmarkStart w:id="3405" w:name="_Toc511381478"/>
      <w:bookmarkStart w:id="3406" w:name="_Toc511383063"/>
      <w:bookmarkStart w:id="3407" w:name="_Toc511383381"/>
      <w:bookmarkStart w:id="3408" w:name="_Toc511383514"/>
      <w:bookmarkStart w:id="3409" w:name="_Toc511384133"/>
      <w:bookmarkStart w:id="3410" w:name="_Toc511384394"/>
      <w:bookmarkStart w:id="3411" w:name="_Toc511384276"/>
      <w:bookmarkStart w:id="3412" w:name="_Toc511656784"/>
      <w:bookmarkStart w:id="3413" w:name="_Toc511658874"/>
      <w:bookmarkStart w:id="3414" w:name="_Toc511659514"/>
      <w:bookmarkStart w:id="3415" w:name="_Toc511659954"/>
      <w:bookmarkStart w:id="3416" w:name="_Toc511661274"/>
      <w:bookmarkStart w:id="3417" w:name="_Toc511663476"/>
      <w:bookmarkStart w:id="3418" w:name="_Toc511662658"/>
      <w:bookmarkStart w:id="3419" w:name="_Toc511663903"/>
      <w:bookmarkStart w:id="3420" w:name="_Toc511664379"/>
      <w:bookmarkStart w:id="3421" w:name="_Toc511813189"/>
      <w:bookmarkStart w:id="3422" w:name="_Toc512252328"/>
      <w:bookmarkStart w:id="3423" w:name="_Toc512602406"/>
      <w:bookmarkStart w:id="3424" w:name="_Toc512612593"/>
      <w:bookmarkStart w:id="3425" w:name="_Toc512602455"/>
      <w:bookmarkStart w:id="3426" w:name="_Toc512862529"/>
      <w:bookmarkStart w:id="3427" w:name="_Toc512863773"/>
      <w:bookmarkStart w:id="3428" w:name="_Toc512864459"/>
      <w:bookmarkStart w:id="3429" w:name="_Toc512864144"/>
      <w:bookmarkStart w:id="3430" w:name="_Toc513013824"/>
      <w:bookmarkStart w:id="3431" w:name="_Toc513013633"/>
      <w:bookmarkStart w:id="3432" w:name="_Toc513016458"/>
      <w:bookmarkStart w:id="3433" w:name="_Toc513016842"/>
      <w:bookmarkStart w:id="3434" w:name="_Toc513016714"/>
      <w:bookmarkStart w:id="3435" w:name="_Toc513018926"/>
      <w:bookmarkStart w:id="3436" w:name="_Toc513018990"/>
      <w:bookmarkStart w:id="3437" w:name="_Toc513019054"/>
      <w:bookmarkStart w:id="3438" w:name="_Toc513019598"/>
      <w:bookmarkStart w:id="3439" w:name="_Toc513019662"/>
      <w:bookmarkStart w:id="3440" w:name="_Toc513020834"/>
      <w:bookmarkStart w:id="3441" w:name="_Toc513021230"/>
      <w:bookmarkStart w:id="3442" w:name="_Toc513021731"/>
      <w:bookmarkStart w:id="3443" w:name="_Toc513022159"/>
      <w:bookmarkStart w:id="3444" w:name="_Toc513023114"/>
      <w:bookmarkStart w:id="3445" w:name="_Toc513024491"/>
      <w:bookmarkStart w:id="3446" w:name="_Toc513025033"/>
      <w:bookmarkStart w:id="3447" w:name="_Toc513025978"/>
      <w:bookmarkStart w:id="3448" w:name="_Toc513449685"/>
      <w:bookmarkStart w:id="3449" w:name="_Toc513451331"/>
      <w:bookmarkStart w:id="3450" w:name="_Toc516219750"/>
      <w:bookmarkStart w:id="3451" w:name="_Toc516219807"/>
      <w:bookmarkStart w:id="3452" w:name="_Toc516222488"/>
      <w:bookmarkStart w:id="3453" w:name="_Toc516221950"/>
      <w:bookmarkStart w:id="3454" w:name="_Toc516226312"/>
      <w:bookmarkStart w:id="3455" w:name="_Toc516222798"/>
      <w:bookmarkStart w:id="3456" w:name="_Toc517697112"/>
      <w:bookmarkStart w:id="3457" w:name="_Toc519617060"/>
      <w:bookmarkStart w:id="3458" w:name="_Toc12966775"/>
      <w:r w:rsidRPr="0031477B">
        <w:rPr>
          <w:lang w:val="en-US"/>
        </w:rPr>
        <w:t>Annexes</w:t>
      </w:r>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p>
    <w:tbl>
      <w:tblPr>
        <w:tblStyle w:val="TableGrid"/>
        <w:tblW w:w="949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6112"/>
        <w:gridCol w:w="1117"/>
      </w:tblGrid>
      <w:tr w:rsidR="0031477B" w:rsidRPr="0031477B" w14:paraId="04E66D8E" w14:textId="77777777" w:rsidTr="16432527">
        <w:trPr>
          <w:trHeight w:val="314"/>
        </w:trPr>
        <w:tc>
          <w:tcPr>
            <w:tcW w:w="2269" w:type="dxa"/>
          </w:tcPr>
          <w:p w14:paraId="3C966C30" w14:textId="77777777" w:rsidR="00C71B54" w:rsidRPr="0031477B" w:rsidRDefault="16432527" w:rsidP="00EC7E50">
            <w:pPr>
              <w:rPr>
                <w:lang w:val="en-US"/>
              </w:rPr>
            </w:pPr>
            <w:r w:rsidRPr="0031477B">
              <w:rPr>
                <w:lang w:val="en-US"/>
              </w:rPr>
              <w:t>DTD TS Annex No. 1</w:t>
            </w:r>
          </w:p>
        </w:tc>
        <w:tc>
          <w:tcPr>
            <w:tcW w:w="6112" w:type="dxa"/>
          </w:tcPr>
          <w:p w14:paraId="71C14134" w14:textId="77777777" w:rsidR="00C71B54" w:rsidRPr="0031477B" w:rsidRDefault="16432527" w:rsidP="00EC7E50">
            <w:pPr>
              <w:rPr>
                <w:lang w:val="en-US"/>
              </w:rPr>
            </w:pPr>
            <w:r w:rsidRPr="0031477B">
              <w:rPr>
                <w:lang w:val="en-US"/>
              </w:rPr>
              <w:t>Design guidelines</w:t>
            </w:r>
          </w:p>
        </w:tc>
        <w:tc>
          <w:tcPr>
            <w:tcW w:w="1117" w:type="dxa"/>
          </w:tcPr>
          <w:p w14:paraId="1DEF6AF1" w14:textId="6EA64650" w:rsidR="00C71B54" w:rsidRPr="0031477B" w:rsidRDefault="00C71B54" w:rsidP="00EC7E50">
            <w:pPr>
              <w:rPr>
                <w:lang w:val="en-US"/>
              </w:rPr>
            </w:pPr>
          </w:p>
        </w:tc>
      </w:tr>
      <w:tr w:rsidR="0031477B" w:rsidRPr="0031477B" w14:paraId="76984021" w14:textId="77777777" w:rsidTr="16432527">
        <w:tc>
          <w:tcPr>
            <w:tcW w:w="2269" w:type="dxa"/>
          </w:tcPr>
          <w:p w14:paraId="331B8A9C" w14:textId="77777777" w:rsidR="00C71B54" w:rsidRPr="0031477B" w:rsidRDefault="16432527" w:rsidP="00EC7E50">
            <w:pPr>
              <w:rPr>
                <w:lang w:val="en-US"/>
              </w:rPr>
            </w:pPr>
            <w:r w:rsidRPr="0031477B">
              <w:rPr>
                <w:lang w:val="en-US"/>
              </w:rPr>
              <w:t>DTD TS Annex No. 2.1</w:t>
            </w:r>
          </w:p>
        </w:tc>
        <w:tc>
          <w:tcPr>
            <w:tcW w:w="6112" w:type="dxa"/>
          </w:tcPr>
          <w:p w14:paraId="42A15BC3" w14:textId="2D52329B" w:rsidR="00C71B54" w:rsidRPr="0031477B" w:rsidRDefault="16432527" w:rsidP="00EC7E50">
            <w:pPr>
              <w:rPr>
                <w:lang w:val="en-US"/>
              </w:rPr>
            </w:pPr>
            <w:r w:rsidRPr="0031477B">
              <w:rPr>
                <w:lang w:val="en-US"/>
              </w:rPr>
              <w:t>CPTD LV0</w:t>
            </w:r>
            <w:r w:rsidR="002131D3" w:rsidRPr="0031477B">
              <w:rPr>
                <w:lang w:val="en-US"/>
              </w:rPr>
              <w:t>03</w:t>
            </w:r>
            <w:r w:rsidRPr="0031477B">
              <w:rPr>
                <w:lang w:val="en-US"/>
              </w:rPr>
              <w:t xml:space="preserve"> </w:t>
            </w:r>
          </w:p>
          <w:p w14:paraId="434A208E" w14:textId="07DF89A5" w:rsidR="00C71B54" w:rsidRPr="0031477B" w:rsidRDefault="16432527" w:rsidP="00EC7E50">
            <w:pPr>
              <w:rPr>
                <w:lang w:val="en-US"/>
              </w:rPr>
            </w:pPr>
            <w:r w:rsidRPr="0031477B">
              <w:rPr>
                <w:lang w:val="en-US"/>
              </w:rPr>
              <w:t>Riga airport (33,910km) – Misa (6</w:t>
            </w:r>
            <w:r w:rsidR="00D41A9D" w:rsidRPr="0031477B">
              <w:rPr>
                <w:lang w:val="en-US"/>
              </w:rPr>
              <w:t>7</w:t>
            </w:r>
            <w:r w:rsidRPr="0031477B">
              <w:rPr>
                <w:lang w:val="en-US"/>
              </w:rPr>
              <w:t>,000km);</w:t>
            </w:r>
          </w:p>
        </w:tc>
        <w:tc>
          <w:tcPr>
            <w:tcW w:w="1117" w:type="dxa"/>
          </w:tcPr>
          <w:p w14:paraId="0DCFC3D3" w14:textId="00425783" w:rsidR="00C71B54" w:rsidRPr="0031477B" w:rsidRDefault="00C71B54" w:rsidP="00EC7E50">
            <w:pPr>
              <w:rPr>
                <w:lang w:val="en-US"/>
              </w:rPr>
            </w:pPr>
          </w:p>
        </w:tc>
      </w:tr>
      <w:tr w:rsidR="0031477B" w:rsidRPr="0031477B" w14:paraId="11CAD11D" w14:textId="77777777" w:rsidTr="16432527">
        <w:tc>
          <w:tcPr>
            <w:tcW w:w="2269" w:type="dxa"/>
          </w:tcPr>
          <w:p w14:paraId="49E120F5" w14:textId="77777777" w:rsidR="00C71B54" w:rsidRPr="0031477B" w:rsidRDefault="16432527" w:rsidP="00EC7E50">
            <w:pPr>
              <w:rPr>
                <w:lang w:val="en-US"/>
              </w:rPr>
            </w:pPr>
            <w:r w:rsidRPr="0031477B">
              <w:rPr>
                <w:lang w:val="en-US"/>
              </w:rPr>
              <w:t>DTD TS Annex No. 2.2</w:t>
            </w:r>
          </w:p>
        </w:tc>
        <w:tc>
          <w:tcPr>
            <w:tcW w:w="6112" w:type="dxa"/>
          </w:tcPr>
          <w:p w14:paraId="5CBA314B" w14:textId="6484EA61" w:rsidR="00C71B54" w:rsidRPr="0031477B" w:rsidRDefault="16432527" w:rsidP="00EC7E50">
            <w:pPr>
              <w:rPr>
                <w:lang w:val="en-US"/>
              </w:rPr>
            </w:pPr>
            <w:r w:rsidRPr="0031477B">
              <w:rPr>
                <w:lang w:val="en-US"/>
              </w:rPr>
              <w:t>CPTD LV00</w:t>
            </w:r>
            <w:r w:rsidR="002131D3" w:rsidRPr="0031477B">
              <w:rPr>
                <w:lang w:val="en-US"/>
              </w:rPr>
              <w:t>4</w:t>
            </w:r>
            <w:r w:rsidRPr="0031477B">
              <w:rPr>
                <w:lang w:val="en-US"/>
              </w:rPr>
              <w:t xml:space="preserve"> </w:t>
            </w:r>
          </w:p>
          <w:p w14:paraId="6E01DF5D" w14:textId="3B15E8AC" w:rsidR="00C71B54" w:rsidRPr="0031477B" w:rsidRDefault="16432527" w:rsidP="00EC7E50">
            <w:pPr>
              <w:rPr>
                <w:lang w:val="en-US"/>
              </w:rPr>
            </w:pPr>
            <w:proofErr w:type="spellStart"/>
            <w:r w:rsidRPr="0031477B">
              <w:rPr>
                <w:lang w:val="en-US"/>
              </w:rPr>
              <w:t>Upeslejas</w:t>
            </w:r>
            <w:proofErr w:type="spellEnd"/>
            <w:r w:rsidRPr="0031477B">
              <w:rPr>
                <w:lang w:val="en-US"/>
              </w:rPr>
              <w:t xml:space="preserve"> (3,500 km) - Riga central station (19,092km):  </w:t>
            </w:r>
          </w:p>
        </w:tc>
        <w:tc>
          <w:tcPr>
            <w:tcW w:w="1117" w:type="dxa"/>
          </w:tcPr>
          <w:p w14:paraId="58E2D9CF" w14:textId="0C23F2EB" w:rsidR="00C71B54" w:rsidRPr="0031477B" w:rsidRDefault="00C71B54" w:rsidP="00EC7E50">
            <w:pPr>
              <w:rPr>
                <w:lang w:val="en-US"/>
              </w:rPr>
            </w:pPr>
          </w:p>
        </w:tc>
      </w:tr>
      <w:tr w:rsidR="0031477B" w:rsidRPr="0031477B" w14:paraId="560561F6" w14:textId="77777777" w:rsidTr="16432527">
        <w:tc>
          <w:tcPr>
            <w:tcW w:w="2269" w:type="dxa"/>
          </w:tcPr>
          <w:p w14:paraId="2CC50321" w14:textId="77777777" w:rsidR="00C71B54" w:rsidRPr="0031477B" w:rsidRDefault="16432527" w:rsidP="00EC7E50">
            <w:pPr>
              <w:rPr>
                <w:lang w:val="en-US"/>
              </w:rPr>
            </w:pPr>
            <w:r w:rsidRPr="0031477B">
              <w:rPr>
                <w:lang w:val="en-US"/>
              </w:rPr>
              <w:t>DTD TS Annex No. 2.3</w:t>
            </w:r>
          </w:p>
        </w:tc>
        <w:tc>
          <w:tcPr>
            <w:tcW w:w="6112" w:type="dxa"/>
          </w:tcPr>
          <w:p w14:paraId="1D15C84E" w14:textId="2C13F0ED" w:rsidR="00C71B54" w:rsidRPr="0031477B" w:rsidRDefault="16432527" w:rsidP="00EC7E50">
            <w:pPr>
              <w:rPr>
                <w:lang w:val="en-US"/>
              </w:rPr>
            </w:pPr>
            <w:r w:rsidRPr="0031477B">
              <w:rPr>
                <w:lang w:val="en-US"/>
              </w:rPr>
              <w:t>CPTD LV00</w:t>
            </w:r>
            <w:r w:rsidR="002131D3" w:rsidRPr="0031477B">
              <w:rPr>
                <w:lang w:val="en-US"/>
              </w:rPr>
              <w:t>5</w:t>
            </w:r>
            <w:r w:rsidRPr="0031477B">
              <w:rPr>
                <w:lang w:val="en-US"/>
              </w:rPr>
              <w:t xml:space="preserve"> </w:t>
            </w:r>
          </w:p>
          <w:p w14:paraId="67B21E77" w14:textId="3B15E8AC" w:rsidR="00C71B54" w:rsidRPr="0031477B" w:rsidRDefault="16432527" w:rsidP="00EC7E50">
            <w:pPr>
              <w:rPr>
                <w:lang w:val="en-US"/>
              </w:rPr>
            </w:pPr>
            <w:proofErr w:type="spellStart"/>
            <w:r w:rsidRPr="0031477B">
              <w:rPr>
                <w:lang w:val="en-US"/>
              </w:rPr>
              <w:t>Tornakalns</w:t>
            </w:r>
            <w:proofErr w:type="spellEnd"/>
            <w:r w:rsidRPr="0031477B">
              <w:rPr>
                <w:lang w:val="en-US"/>
              </w:rPr>
              <w:t xml:space="preserve"> (</w:t>
            </w:r>
            <w:proofErr w:type="spellStart"/>
            <w:r w:rsidRPr="0031477B">
              <w:rPr>
                <w:lang w:val="en-US"/>
              </w:rPr>
              <w:t>Jelgavas</w:t>
            </w:r>
            <w:proofErr w:type="spellEnd"/>
            <w:r w:rsidRPr="0031477B">
              <w:rPr>
                <w:lang w:val="en-US"/>
              </w:rPr>
              <w:t xml:space="preserve"> street 21,630km) - </w:t>
            </w:r>
            <w:proofErr w:type="spellStart"/>
            <w:r w:rsidRPr="0031477B">
              <w:rPr>
                <w:lang w:val="en-US"/>
              </w:rPr>
              <w:t>Imanta</w:t>
            </w:r>
            <w:proofErr w:type="spellEnd"/>
            <w:r w:rsidRPr="0031477B">
              <w:rPr>
                <w:lang w:val="en-US"/>
              </w:rPr>
              <w:t xml:space="preserve"> (Riga airport 29,500 km)</w:t>
            </w:r>
          </w:p>
        </w:tc>
        <w:tc>
          <w:tcPr>
            <w:tcW w:w="1117" w:type="dxa"/>
          </w:tcPr>
          <w:p w14:paraId="3747BC08" w14:textId="5A2AC8EF" w:rsidR="00C71B54" w:rsidRPr="0031477B" w:rsidRDefault="00C71B54" w:rsidP="00EC7E50">
            <w:pPr>
              <w:rPr>
                <w:lang w:val="en-US"/>
              </w:rPr>
            </w:pPr>
          </w:p>
        </w:tc>
      </w:tr>
      <w:tr w:rsidR="0031477B" w:rsidRPr="0031477B" w14:paraId="7A5665DF" w14:textId="77777777" w:rsidTr="16432527">
        <w:tc>
          <w:tcPr>
            <w:tcW w:w="2269" w:type="dxa"/>
          </w:tcPr>
          <w:p w14:paraId="1E7E4FA9" w14:textId="77777777" w:rsidR="00C71B54" w:rsidRPr="0031477B" w:rsidRDefault="16432527" w:rsidP="00EC7E50">
            <w:pPr>
              <w:rPr>
                <w:lang w:val="en-US"/>
              </w:rPr>
            </w:pPr>
            <w:r w:rsidRPr="0031477B">
              <w:rPr>
                <w:lang w:val="en-US"/>
              </w:rPr>
              <w:t>DTD TS Annex No. 3.1</w:t>
            </w:r>
          </w:p>
        </w:tc>
        <w:tc>
          <w:tcPr>
            <w:tcW w:w="6112" w:type="dxa"/>
          </w:tcPr>
          <w:p w14:paraId="6EC2CBDA" w14:textId="77777777" w:rsidR="00C71B54" w:rsidRPr="0031477B" w:rsidRDefault="16432527" w:rsidP="00EC7E50">
            <w:pPr>
              <w:rPr>
                <w:lang w:val="en-US"/>
              </w:rPr>
            </w:pPr>
            <w:r w:rsidRPr="0031477B">
              <w:rPr>
                <w:lang w:val="en-US"/>
              </w:rPr>
              <w:t xml:space="preserve">“Detailed technical study and environmental impact assessment of the Latvian section of the European gauge railway line Rail </w:t>
            </w:r>
            <w:proofErr w:type="spellStart"/>
            <w:r w:rsidRPr="0031477B">
              <w:rPr>
                <w:lang w:val="en-US"/>
              </w:rPr>
              <w:t>Baltica</w:t>
            </w:r>
            <w:proofErr w:type="spellEnd"/>
            <w:r w:rsidRPr="0031477B">
              <w:rPr>
                <w:lang w:val="en-US"/>
              </w:rPr>
              <w:t xml:space="preserve">” including railway alignment with the technical solutions of the detailed technical study or preliminary design. </w:t>
            </w:r>
          </w:p>
        </w:tc>
        <w:tc>
          <w:tcPr>
            <w:tcW w:w="1117" w:type="dxa"/>
          </w:tcPr>
          <w:p w14:paraId="421352A5" w14:textId="77777777" w:rsidR="00C71B54" w:rsidRPr="0031477B" w:rsidRDefault="00C71B54" w:rsidP="00EC7E50">
            <w:pPr>
              <w:rPr>
                <w:highlight w:val="yellow"/>
                <w:lang w:val="en-US"/>
              </w:rPr>
            </w:pPr>
          </w:p>
        </w:tc>
      </w:tr>
      <w:tr w:rsidR="0031477B" w:rsidRPr="0031477B" w14:paraId="45FA069D" w14:textId="77777777" w:rsidTr="16432527">
        <w:tc>
          <w:tcPr>
            <w:tcW w:w="2269" w:type="dxa"/>
          </w:tcPr>
          <w:p w14:paraId="5F8F055C" w14:textId="77777777" w:rsidR="00C71B54" w:rsidRPr="0031477B" w:rsidRDefault="16432527" w:rsidP="00EC7E50">
            <w:pPr>
              <w:rPr>
                <w:lang w:val="en-US"/>
              </w:rPr>
            </w:pPr>
            <w:r w:rsidRPr="0031477B">
              <w:rPr>
                <w:lang w:val="en-US"/>
              </w:rPr>
              <w:t>DTD TS Annex No. 3.2</w:t>
            </w:r>
          </w:p>
        </w:tc>
        <w:tc>
          <w:tcPr>
            <w:tcW w:w="6112" w:type="dxa"/>
          </w:tcPr>
          <w:p w14:paraId="0CCD8340" w14:textId="77777777" w:rsidR="00C71B54" w:rsidRPr="0031477B" w:rsidRDefault="16432527" w:rsidP="00EC7E50">
            <w:pPr>
              <w:rPr>
                <w:lang w:val="en-US"/>
              </w:rPr>
            </w:pPr>
            <w:r w:rsidRPr="0031477B">
              <w:rPr>
                <w:lang w:val="en-US"/>
              </w:rPr>
              <w:t>Environmental impact assessment report (EIA)</w:t>
            </w:r>
          </w:p>
        </w:tc>
        <w:tc>
          <w:tcPr>
            <w:tcW w:w="1117" w:type="dxa"/>
          </w:tcPr>
          <w:p w14:paraId="4330E626" w14:textId="77777777" w:rsidR="00C71B54" w:rsidRPr="0031477B" w:rsidRDefault="00C71B54" w:rsidP="00EC7E50">
            <w:pPr>
              <w:rPr>
                <w:highlight w:val="yellow"/>
                <w:lang w:val="en-US"/>
              </w:rPr>
            </w:pPr>
          </w:p>
        </w:tc>
      </w:tr>
      <w:tr w:rsidR="0031477B" w:rsidRPr="0031477B" w14:paraId="4D5EF1AE" w14:textId="77777777" w:rsidTr="16432527">
        <w:tc>
          <w:tcPr>
            <w:tcW w:w="2269" w:type="dxa"/>
          </w:tcPr>
          <w:p w14:paraId="23DC8177" w14:textId="77777777" w:rsidR="00C71B54" w:rsidRPr="0031477B" w:rsidRDefault="16432527" w:rsidP="00EC7E50">
            <w:pPr>
              <w:rPr>
                <w:lang w:val="en-US"/>
              </w:rPr>
            </w:pPr>
            <w:r w:rsidRPr="0031477B">
              <w:rPr>
                <w:lang w:val="en-US"/>
              </w:rPr>
              <w:t>DTD TS Annex No. 3.3</w:t>
            </w:r>
          </w:p>
        </w:tc>
        <w:tc>
          <w:tcPr>
            <w:tcW w:w="6112" w:type="dxa"/>
          </w:tcPr>
          <w:p w14:paraId="5D5F7032" w14:textId="75D81BA2" w:rsidR="00C71B54" w:rsidRPr="0031477B" w:rsidRDefault="16432527" w:rsidP="00EC7E50">
            <w:pPr>
              <w:rPr>
                <w:lang w:val="en-US"/>
              </w:rPr>
            </w:pPr>
            <w:r w:rsidRPr="0031477B">
              <w:rPr>
                <w:lang w:val="en-US"/>
              </w:rPr>
              <w:t>Opinion No.5 of the Environment State Bureau (ESB) issued on 3 May 2016, the document is available in Latvian</w:t>
            </w:r>
            <w:r w:rsidR="00473D84" w:rsidRPr="0031477B">
              <w:rPr>
                <w:lang w:val="en-US"/>
              </w:rPr>
              <w:t>.</w:t>
            </w:r>
          </w:p>
        </w:tc>
        <w:tc>
          <w:tcPr>
            <w:tcW w:w="1117" w:type="dxa"/>
          </w:tcPr>
          <w:p w14:paraId="31601052" w14:textId="77777777" w:rsidR="00C71B54" w:rsidRPr="0031477B" w:rsidRDefault="00C71B54" w:rsidP="00EC7E50">
            <w:pPr>
              <w:rPr>
                <w:highlight w:val="yellow"/>
                <w:lang w:val="en-US"/>
              </w:rPr>
            </w:pPr>
          </w:p>
        </w:tc>
      </w:tr>
      <w:tr w:rsidR="0031477B" w:rsidRPr="0031477B" w14:paraId="5F503FC8" w14:textId="77777777" w:rsidTr="16432527">
        <w:tc>
          <w:tcPr>
            <w:tcW w:w="2269" w:type="dxa"/>
          </w:tcPr>
          <w:p w14:paraId="2EC1A0F9" w14:textId="1F0FBA70" w:rsidR="00827F51" w:rsidRPr="0031477B" w:rsidRDefault="00827F51" w:rsidP="00EC7E50">
            <w:pPr>
              <w:rPr>
                <w:lang w:val="en-US"/>
              </w:rPr>
            </w:pPr>
            <w:r w:rsidRPr="0031477B">
              <w:rPr>
                <w:lang w:val="en-US"/>
              </w:rPr>
              <w:t>DTD TS Annex No. 3.4</w:t>
            </w:r>
          </w:p>
        </w:tc>
        <w:tc>
          <w:tcPr>
            <w:tcW w:w="6112" w:type="dxa"/>
          </w:tcPr>
          <w:p w14:paraId="55493384" w14:textId="0AFA4DD0" w:rsidR="00827F51" w:rsidRPr="0031477B" w:rsidRDefault="00827F51" w:rsidP="00EC7E50">
            <w:pPr>
              <w:rPr>
                <w:lang w:val="en-US"/>
              </w:rPr>
            </w:pPr>
            <w:r w:rsidRPr="0031477B">
              <w:rPr>
                <w:lang w:val="en-US"/>
              </w:rPr>
              <w:t xml:space="preserve">Monitoring program for the European gauge railway line Rail </w:t>
            </w:r>
            <w:proofErr w:type="spellStart"/>
            <w:r w:rsidRPr="0031477B">
              <w:rPr>
                <w:lang w:val="en-US"/>
              </w:rPr>
              <w:t>Baltica</w:t>
            </w:r>
            <w:proofErr w:type="spellEnd"/>
            <w:r w:rsidRPr="0031477B">
              <w:rPr>
                <w:lang w:val="en-US"/>
              </w:rPr>
              <w:t xml:space="preserve"> impact to the mammals</w:t>
            </w:r>
          </w:p>
        </w:tc>
        <w:tc>
          <w:tcPr>
            <w:tcW w:w="1117" w:type="dxa"/>
          </w:tcPr>
          <w:p w14:paraId="744A3E98" w14:textId="77777777" w:rsidR="00827F51" w:rsidRPr="0031477B" w:rsidRDefault="00827F51" w:rsidP="00EC7E50">
            <w:pPr>
              <w:rPr>
                <w:highlight w:val="yellow"/>
                <w:lang w:val="en-US"/>
              </w:rPr>
            </w:pPr>
          </w:p>
        </w:tc>
      </w:tr>
      <w:tr w:rsidR="0031477B" w:rsidRPr="0031477B" w14:paraId="101C9352" w14:textId="77777777" w:rsidTr="16432527">
        <w:tc>
          <w:tcPr>
            <w:tcW w:w="2269" w:type="dxa"/>
          </w:tcPr>
          <w:p w14:paraId="5FC9BE29" w14:textId="23454964" w:rsidR="00827F51" w:rsidRPr="0031477B" w:rsidRDefault="00827F51" w:rsidP="00EC7E50">
            <w:pPr>
              <w:rPr>
                <w:lang w:val="en-US"/>
              </w:rPr>
            </w:pPr>
            <w:r w:rsidRPr="0031477B">
              <w:rPr>
                <w:lang w:val="en-US"/>
              </w:rPr>
              <w:t>DTD TS Annex No. 3.5</w:t>
            </w:r>
          </w:p>
        </w:tc>
        <w:tc>
          <w:tcPr>
            <w:tcW w:w="6112" w:type="dxa"/>
          </w:tcPr>
          <w:p w14:paraId="59911A3D" w14:textId="22D993E3" w:rsidR="003623F2" w:rsidRPr="0031477B" w:rsidRDefault="00BC18E1" w:rsidP="00EC7E50">
            <w:pPr>
              <w:rPr>
                <w:lang w:val="en-US"/>
              </w:rPr>
            </w:pPr>
            <w:r w:rsidRPr="0031477B">
              <w:rPr>
                <w:lang w:val="en-US"/>
              </w:rPr>
              <w:t>Monitoring interim report, A5 and C3 section feasibility study and specification of activity</w:t>
            </w:r>
          </w:p>
        </w:tc>
        <w:tc>
          <w:tcPr>
            <w:tcW w:w="1117" w:type="dxa"/>
          </w:tcPr>
          <w:p w14:paraId="2EA87851" w14:textId="77777777" w:rsidR="00827F51" w:rsidRPr="0031477B" w:rsidRDefault="00827F51" w:rsidP="00EC7E50">
            <w:pPr>
              <w:rPr>
                <w:highlight w:val="yellow"/>
                <w:lang w:val="en-US"/>
              </w:rPr>
            </w:pPr>
          </w:p>
        </w:tc>
      </w:tr>
      <w:tr w:rsidR="0031477B" w:rsidRPr="0031477B" w14:paraId="464B013C" w14:textId="77777777" w:rsidTr="0011705C">
        <w:tc>
          <w:tcPr>
            <w:tcW w:w="2269" w:type="dxa"/>
          </w:tcPr>
          <w:p w14:paraId="10CF9B71" w14:textId="00291CAF" w:rsidR="00755C63" w:rsidRPr="0031477B" w:rsidRDefault="00755C63" w:rsidP="00EC7E50">
            <w:pPr>
              <w:rPr>
                <w:lang w:val="en-US"/>
              </w:rPr>
            </w:pPr>
            <w:r w:rsidRPr="0031477B">
              <w:rPr>
                <w:lang w:val="en-US"/>
              </w:rPr>
              <w:t>DTD TS Annex No. 3.6</w:t>
            </w:r>
          </w:p>
        </w:tc>
        <w:tc>
          <w:tcPr>
            <w:tcW w:w="6112" w:type="dxa"/>
          </w:tcPr>
          <w:p w14:paraId="078AFC3F" w14:textId="49A80414" w:rsidR="00755C63" w:rsidRPr="0031477B" w:rsidRDefault="00755C63" w:rsidP="00EC7E50">
            <w:pPr>
              <w:rPr>
                <w:lang w:val="en-US"/>
              </w:rPr>
            </w:pPr>
            <w:r w:rsidRPr="0031477B">
              <w:rPr>
                <w:lang w:val="en-US"/>
              </w:rPr>
              <w:t xml:space="preserve">Rail </w:t>
            </w:r>
            <w:proofErr w:type="spellStart"/>
            <w:r w:rsidRPr="0031477B">
              <w:rPr>
                <w:lang w:val="en-US"/>
              </w:rPr>
              <w:t>Baltica</w:t>
            </w:r>
            <w:proofErr w:type="spellEnd"/>
            <w:r w:rsidRPr="0031477B">
              <w:rPr>
                <w:lang w:val="en-US"/>
              </w:rPr>
              <w:t xml:space="preserve"> Study on Supply of Mineral Materials for Rail </w:t>
            </w:r>
            <w:proofErr w:type="spellStart"/>
            <w:r w:rsidRPr="0031477B">
              <w:rPr>
                <w:lang w:val="en-US"/>
              </w:rPr>
              <w:t>Baltica</w:t>
            </w:r>
            <w:proofErr w:type="spellEnd"/>
            <w:r w:rsidRPr="0031477B">
              <w:rPr>
                <w:lang w:val="en-US"/>
              </w:rPr>
              <w:t xml:space="preserve"> in Latvia</w:t>
            </w:r>
          </w:p>
        </w:tc>
        <w:tc>
          <w:tcPr>
            <w:tcW w:w="1117" w:type="dxa"/>
          </w:tcPr>
          <w:p w14:paraId="79FBA738" w14:textId="77777777" w:rsidR="00755C63" w:rsidRPr="0031477B" w:rsidRDefault="00755C63" w:rsidP="00EC7E50">
            <w:pPr>
              <w:rPr>
                <w:highlight w:val="yellow"/>
                <w:lang w:val="en-US"/>
              </w:rPr>
            </w:pPr>
          </w:p>
        </w:tc>
      </w:tr>
      <w:tr w:rsidR="0031477B" w:rsidRPr="0031477B" w14:paraId="344687AC" w14:textId="77777777" w:rsidTr="0011705C">
        <w:trPr>
          <w:trHeight w:val="549"/>
        </w:trPr>
        <w:tc>
          <w:tcPr>
            <w:tcW w:w="2269" w:type="dxa"/>
          </w:tcPr>
          <w:p w14:paraId="04096162" w14:textId="0C2F6594" w:rsidR="00755C63" w:rsidRPr="0031477B" w:rsidRDefault="00755C63" w:rsidP="00EC7E50">
            <w:pPr>
              <w:rPr>
                <w:lang w:val="en-US"/>
              </w:rPr>
            </w:pPr>
            <w:r w:rsidRPr="0031477B">
              <w:rPr>
                <w:lang w:val="en-US"/>
              </w:rPr>
              <w:t>DTD TS Annex No. 3.7</w:t>
            </w:r>
          </w:p>
        </w:tc>
        <w:tc>
          <w:tcPr>
            <w:tcW w:w="6112" w:type="dxa"/>
            <w:tcBorders>
              <w:left w:val="nil"/>
            </w:tcBorders>
          </w:tcPr>
          <w:p w14:paraId="76E9ABC3" w14:textId="4C2B28B2" w:rsidR="000B3752" w:rsidRPr="0031477B" w:rsidRDefault="00755C63" w:rsidP="00EC7E50">
            <w:pPr>
              <w:rPr>
                <w:lang w:val="en-US"/>
              </w:rPr>
            </w:pPr>
            <w:r w:rsidRPr="0031477B">
              <w:rPr>
                <w:lang w:val="en-US"/>
              </w:rPr>
              <w:t xml:space="preserve">Implementation plan of environmental impact assessment conditions for Rail </w:t>
            </w:r>
            <w:proofErr w:type="spellStart"/>
            <w:r w:rsidRPr="0031477B">
              <w:rPr>
                <w:lang w:val="en-US"/>
              </w:rPr>
              <w:t>Baltica</w:t>
            </w:r>
            <w:proofErr w:type="spellEnd"/>
            <w:r w:rsidRPr="0031477B">
              <w:rPr>
                <w:lang w:val="en-US"/>
              </w:rPr>
              <w:t xml:space="preserve"> project in Latvia</w:t>
            </w:r>
          </w:p>
        </w:tc>
        <w:tc>
          <w:tcPr>
            <w:tcW w:w="1117" w:type="dxa"/>
            <w:tcBorders>
              <w:left w:val="nil"/>
            </w:tcBorders>
          </w:tcPr>
          <w:p w14:paraId="7D6F5CC2" w14:textId="77777777" w:rsidR="00755C63" w:rsidRPr="0031477B" w:rsidRDefault="00755C63" w:rsidP="00EC7E50">
            <w:pPr>
              <w:rPr>
                <w:highlight w:val="yellow"/>
                <w:lang w:val="en-US"/>
              </w:rPr>
            </w:pPr>
          </w:p>
        </w:tc>
      </w:tr>
      <w:tr w:rsidR="0031477B" w:rsidRPr="0031477B" w14:paraId="10F75C46" w14:textId="77777777" w:rsidTr="0011705C">
        <w:trPr>
          <w:trHeight w:val="557"/>
        </w:trPr>
        <w:tc>
          <w:tcPr>
            <w:tcW w:w="2269" w:type="dxa"/>
          </w:tcPr>
          <w:p w14:paraId="01031022" w14:textId="1FA52C78" w:rsidR="000B3752" w:rsidRPr="0031477B" w:rsidRDefault="000B3752" w:rsidP="00EC7E50">
            <w:pPr>
              <w:rPr>
                <w:lang w:val="en-US"/>
              </w:rPr>
            </w:pPr>
            <w:r w:rsidRPr="0031477B">
              <w:rPr>
                <w:lang w:val="en-US"/>
              </w:rPr>
              <w:t>DTD TS Annex No. 3.8</w:t>
            </w:r>
          </w:p>
        </w:tc>
        <w:tc>
          <w:tcPr>
            <w:tcW w:w="6112" w:type="dxa"/>
          </w:tcPr>
          <w:p w14:paraId="6D8E9A2D" w14:textId="1DBABE40" w:rsidR="000B3752" w:rsidRPr="0031477B" w:rsidRDefault="00D90F86" w:rsidP="00EC7E50">
            <w:pPr>
              <w:rPr>
                <w:lang w:val="en-US"/>
              </w:rPr>
            </w:pPr>
            <w:r w:rsidRPr="0031477B">
              <w:rPr>
                <w:lang w:val="en-US"/>
              </w:rPr>
              <w:t>EIA</w:t>
            </w:r>
            <w:r w:rsidR="00FA7E2F" w:rsidRPr="0031477B">
              <w:rPr>
                <w:lang w:val="en-US"/>
              </w:rPr>
              <w:t xml:space="preserve"> </w:t>
            </w:r>
            <w:proofErr w:type="spellStart"/>
            <w:r w:rsidR="0011705C" w:rsidRPr="0031477B">
              <w:rPr>
                <w:lang w:val="en-US"/>
              </w:rPr>
              <w:t>condititions</w:t>
            </w:r>
            <w:proofErr w:type="spellEnd"/>
            <w:r w:rsidR="0011705C" w:rsidRPr="0031477B">
              <w:rPr>
                <w:lang w:val="en-US"/>
              </w:rPr>
              <w:t xml:space="preserve"> implementation</w:t>
            </w:r>
            <w:r w:rsidR="006D11D9" w:rsidRPr="0031477B">
              <w:rPr>
                <w:lang w:val="en-US"/>
              </w:rPr>
              <w:t xml:space="preserve"> table</w:t>
            </w:r>
          </w:p>
        </w:tc>
        <w:tc>
          <w:tcPr>
            <w:tcW w:w="1117" w:type="dxa"/>
            <w:tcBorders>
              <w:left w:val="nil"/>
            </w:tcBorders>
          </w:tcPr>
          <w:p w14:paraId="12BDA889" w14:textId="77777777" w:rsidR="000B3752" w:rsidRPr="0031477B" w:rsidRDefault="000B3752" w:rsidP="00EC7E50">
            <w:pPr>
              <w:rPr>
                <w:highlight w:val="yellow"/>
                <w:lang w:val="en-US"/>
              </w:rPr>
            </w:pPr>
          </w:p>
        </w:tc>
      </w:tr>
      <w:tr w:rsidR="0031477B" w:rsidRPr="0031477B" w14:paraId="78322B6D" w14:textId="77777777" w:rsidTr="0011705C">
        <w:tc>
          <w:tcPr>
            <w:tcW w:w="2269" w:type="dxa"/>
          </w:tcPr>
          <w:p w14:paraId="2F6D1D17" w14:textId="1199E599" w:rsidR="00684744" w:rsidRPr="0031477B" w:rsidRDefault="00684744" w:rsidP="00EC7E50">
            <w:pPr>
              <w:rPr>
                <w:lang w:val="en-US"/>
              </w:rPr>
            </w:pPr>
            <w:r w:rsidRPr="0031477B">
              <w:rPr>
                <w:lang w:val="en-US"/>
              </w:rPr>
              <w:lastRenderedPageBreak/>
              <w:t>DTD TS Annex No. 3.9</w:t>
            </w:r>
          </w:p>
        </w:tc>
        <w:tc>
          <w:tcPr>
            <w:tcW w:w="6112" w:type="dxa"/>
          </w:tcPr>
          <w:p w14:paraId="0801D3A0" w14:textId="3807D992" w:rsidR="00B66FA7" w:rsidRPr="0031477B" w:rsidRDefault="00E2242D" w:rsidP="00EC7E50">
            <w:pPr>
              <w:rPr>
                <w:lang w:val="en-US"/>
              </w:rPr>
            </w:pPr>
            <w:r w:rsidRPr="0031477B">
              <w:rPr>
                <w:lang w:val="en-US"/>
              </w:rPr>
              <w:t>Technical expertise of the cut – and – cover railway tunnel</w:t>
            </w:r>
          </w:p>
        </w:tc>
        <w:tc>
          <w:tcPr>
            <w:tcW w:w="1117" w:type="dxa"/>
          </w:tcPr>
          <w:p w14:paraId="4920538D" w14:textId="77777777" w:rsidR="00684744" w:rsidRPr="0031477B" w:rsidRDefault="00684744" w:rsidP="00EC7E50">
            <w:pPr>
              <w:rPr>
                <w:highlight w:val="yellow"/>
                <w:lang w:val="en-US"/>
              </w:rPr>
            </w:pPr>
          </w:p>
        </w:tc>
      </w:tr>
      <w:tr w:rsidR="0031477B" w:rsidRPr="0031477B" w14:paraId="1266A0B3" w14:textId="77777777" w:rsidTr="0011705C">
        <w:tc>
          <w:tcPr>
            <w:tcW w:w="2269" w:type="dxa"/>
          </w:tcPr>
          <w:p w14:paraId="4C807BAC" w14:textId="3A76FC5F" w:rsidR="000360D6" w:rsidRPr="0031477B" w:rsidRDefault="000360D6" w:rsidP="00EC7E50">
            <w:pPr>
              <w:rPr>
                <w:lang w:val="en-US"/>
              </w:rPr>
            </w:pPr>
            <w:r w:rsidRPr="0031477B">
              <w:rPr>
                <w:lang w:val="en-US"/>
              </w:rPr>
              <w:t>DTD TS Annex No. 3.10</w:t>
            </w:r>
          </w:p>
        </w:tc>
        <w:tc>
          <w:tcPr>
            <w:tcW w:w="6112" w:type="dxa"/>
          </w:tcPr>
          <w:p w14:paraId="78154EDF" w14:textId="7E4521D6" w:rsidR="00575535" w:rsidRPr="0031477B" w:rsidRDefault="009F0744" w:rsidP="00EC7E50">
            <w:pPr>
              <w:rPr>
                <w:lang w:val="en-US"/>
              </w:rPr>
            </w:pPr>
            <w:proofErr w:type="spellStart"/>
            <w:r w:rsidRPr="0031477B">
              <w:rPr>
                <w:lang w:val="en-US"/>
              </w:rPr>
              <w:t>Torņakalna</w:t>
            </w:r>
            <w:proofErr w:type="spellEnd"/>
            <w:r w:rsidRPr="0031477B">
              <w:rPr>
                <w:lang w:val="en-US"/>
              </w:rPr>
              <w:t xml:space="preserve">, </w:t>
            </w:r>
            <w:proofErr w:type="spellStart"/>
            <w:r w:rsidRPr="0031477B">
              <w:rPr>
                <w:lang w:val="en-US"/>
              </w:rPr>
              <w:t>Friča</w:t>
            </w:r>
            <w:proofErr w:type="spellEnd"/>
            <w:r w:rsidRPr="0031477B">
              <w:rPr>
                <w:lang w:val="en-US"/>
              </w:rPr>
              <w:t xml:space="preserve"> </w:t>
            </w:r>
            <w:proofErr w:type="spellStart"/>
            <w:r w:rsidRPr="0031477B">
              <w:rPr>
                <w:lang w:val="en-US"/>
              </w:rPr>
              <w:t>Brīvzemnieka</w:t>
            </w:r>
            <w:proofErr w:type="spellEnd"/>
            <w:r w:rsidRPr="0031477B">
              <w:rPr>
                <w:lang w:val="en-US"/>
              </w:rPr>
              <w:t xml:space="preserve"> and </w:t>
            </w:r>
            <w:proofErr w:type="spellStart"/>
            <w:r w:rsidRPr="0031477B">
              <w:rPr>
                <w:lang w:val="en-US"/>
              </w:rPr>
              <w:t>Altonovas</w:t>
            </w:r>
            <w:proofErr w:type="spellEnd"/>
            <w:r w:rsidRPr="0031477B">
              <w:rPr>
                <w:lang w:val="en-US"/>
              </w:rPr>
              <w:t xml:space="preserve"> st</w:t>
            </w:r>
            <w:r w:rsidR="00575535" w:rsidRPr="0031477B">
              <w:rPr>
                <w:lang w:val="en-US"/>
              </w:rPr>
              <w:t xml:space="preserve">reets viaducts’ </w:t>
            </w:r>
            <w:r w:rsidR="00162B67" w:rsidRPr="0031477B">
              <w:rPr>
                <w:lang w:val="en-US"/>
              </w:rPr>
              <w:t>inspection</w:t>
            </w:r>
            <w:r w:rsidR="00A1593D" w:rsidRPr="0031477B">
              <w:rPr>
                <w:lang w:val="en-US"/>
              </w:rPr>
              <w:t xml:space="preserve"> reports (</w:t>
            </w:r>
            <w:r w:rsidR="00014B14" w:rsidRPr="0031477B">
              <w:rPr>
                <w:lang w:val="en-US"/>
              </w:rPr>
              <w:t xml:space="preserve">prepared in </w:t>
            </w:r>
            <w:r w:rsidR="00A1593D" w:rsidRPr="0031477B">
              <w:rPr>
                <w:lang w:val="en-US"/>
              </w:rPr>
              <w:t>2010, 2015, and 2016)</w:t>
            </w:r>
            <w:r w:rsidR="00014B14" w:rsidRPr="0031477B">
              <w:rPr>
                <w:lang w:val="en-US"/>
              </w:rPr>
              <w:t>.</w:t>
            </w:r>
          </w:p>
        </w:tc>
        <w:tc>
          <w:tcPr>
            <w:tcW w:w="1117" w:type="dxa"/>
          </w:tcPr>
          <w:p w14:paraId="647FB599" w14:textId="77777777" w:rsidR="000360D6" w:rsidRPr="0031477B" w:rsidRDefault="000360D6" w:rsidP="00EC7E50">
            <w:pPr>
              <w:rPr>
                <w:highlight w:val="yellow"/>
                <w:lang w:val="en-US"/>
              </w:rPr>
            </w:pPr>
          </w:p>
        </w:tc>
      </w:tr>
      <w:tr w:rsidR="0031477B" w:rsidRPr="0031477B" w14:paraId="23ABEC95" w14:textId="77777777" w:rsidTr="0011705C">
        <w:tc>
          <w:tcPr>
            <w:tcW w:w="2269" w:type="dxa"/>
          </w:tcPr>
          <w:p w14:paraId="73BB7E50" w14:textId="392B2ABE" w:rsidR="008E1F8B" w:rsidRPr="0031477B" w:rsidRDefault="009101C4" w:rsidP="00EC7E50">
            <w:pPr>
              <w:rPr>
                <w:lang w:val="en-US"/>
              </w:rPr>
            </w:pPr>
            <w:r w:rsidRPr="0031477B">
              <w:rPr>
                <w:lang w:val="en-US"/>
              </w:rPr>
              <w:t>DTD TS Annex No. 3.11</w:t>
            </w:r>
          </w:p>
        </w:tc>
        <w:tc>
          <w:tcPr>
            <w:tcW w:w="6112" w:type="dxa"/>
          </w:tcPr>
          <w:p w14:paraId="7AE9BB78" w14:textId="131AD01F" w:rsidR="008E1F8B" w:rsidRPr="0031477B" w:rsidRDefault="009101C4" w:rsidP="00EC7E50">
            <w:pPr>
              <w:rPr>
                <w:lang w:val="en-US"/>
              </w:rPr>
            </w:pPr>
            <w:r w:rsidRPr="0031477B">
              <w:rPr>
                <w:lang w:val="en-US"/>
              </w:rPr>
              <w:t xml:space="preserve">Archaeological study </w:t>
            </w:r>
            <w:r w:rsidR="003C72B7" w:rsidRPr="0031477B">
              <w:rPr>
                <w:lang w:val="en-US"/>
              </w:rPr>
              <w:t xml:space="preserve">- </w:t>
            </w:r>
            <w:r w:rsidRPr="0031477B">
              <w:rPr>
                <w:lang w:val="en-US"/>
              </w:rPr>
              <w:t>Route Section 4. “</w:t>
            </w:r>
            <w:proofErr w:type="spellStart"/>
            <w:r w:rsidRPr="0031477B">
              <w:rPr>
                <w:lang w:val="en-US"/>
              </w:rPr>
              <w:t>Ķivuļurga</w:t>
            </w:r>
            <w:proofErr w:type="spellEnd"/>
            <w:r w:rsidRPr="0031477B">
              <w:rPr>
                <w:lang w:val="en-US"/>
              </w:rPr>
              <w:t xml:space="preserve"> – “</w:t>
            </w:r>
            <w:proofErr w:type="spellStart"/>
            <w:r w:rsidRPr="0031477B">
              <w:rPr>
                <w:lang w:val="en-US"/>
              </w:rPr>
              <w:t>Jelgavas</w:t>
            </w:r>
            <w:proofErr w:type="spellEnd"/>
            <w:r w:rsidRPr="0031477B">
              <w:rPr>
                <w:lang w:val="en-US"/>
              </w:rPr>
              <w:t xml:space="preserve"> </w:t>
            </w:r>
            <w:proofErr w:type="spellStart"/>
            <w:r w:rsidRPr="0031477B">
              <w:rPr>
                <w:lang w:val="en-US"/>
              </w:rPr>
              <w:t>iela</w:t>
            </w:r>
            <w:proofErr w:type="spellEnd"/>
            <w:r w:rsidRPr="0031477B">
              <w:rPr>
                <w:lang w:val="en-US"/>
              </w:rPr>
              <w:t>”</w:t>
            </w:r>
          </w:p>
        </w:tc>
        <w:tc>
          <w:tcPr>
            <w:tcW w:w="1117" w:type="dxa"/>
          </w:tcPr>
          <w:p w14:paraId="73C9E6E6" w14:textId="77777777" w:rsidR="008E1F8B" w:rsidRPr="0031477B" w:rsidRDefault="008E1F8B" w:rsidP="00EC7E50">
            <w:pPr>
              <w:rPr>
                <w:highlight w:val="yellow"/>
                <w:lang w:val="en-US"/>
              </w:rPr>
            </w:pPr>
          </w:p>
        </w:tc>
      </w:tr>
      <w:tr w:rsidR="0031477B" w:rsidRPr="0031477B" w14:paraId="05F09421" w14:textId="77777777" w:rsidTr="0011705C">
        <w:tc>
          <w:tcPr>
            <w:tcW w:w="2269" w:type="dxa"/>
          </w:tcPr>
          <w:p w14:paraId="27D27C92" w14:textId="77777777" w:rsidR="00E86BE4" w:rsidRPr="0031477B" w:rsidRDefault="00E86BE4" w:rsidP="00E86BE4">
            <w:pPr>
              <w:pStyle w:val="NormalA"/>
              <w:spacing w:after="0"/>
              <w:rPr>
                <w:lang w:val="en-US"/>
              </w:rPr>
            </w:pPr>
            <w:r w:rsidRPr="0031477B">
              <w:rPr>
                <w:lang w:val="en-US"/>
              </w:rPr>
              <w:t>DTD TS Annex No. 3.12</w:t>
            </w:r>
          </w:p>
          <w:p w14:paraId="0C608D53" w14:textId="77777777" w:rsidR="00E86BE4" w:rsidRPr="0031477B" w:rsidRDefault="00E86BE4" w:rsidP="00E86BE4">
            <w:pPr>
              <w:rPr>
                <w:lang w:val="en-US"/>
              </w:rPr>
            </w:pPr>
          </w:p>
        </w:tc>
        <w:tc>
          <w:tcPr>
            <w:tcW w:w="6112" w:type="dxa"/>
          </w:tcPr>
          <w:p w14:paraId="6F1A6252" w14:textId="02FCD55E" w:rsidR="00E86BE4" w:rsidRPr="0031477B" w:rsidRDefault="00E86BE4" w:rsidP="00E86BE4">
            <w:pPr>
              <w:rPr>
                <w:lang w:val="en-US"/>
              </w:rPr>
            </w:pPr>
            <w:r w:rsidRPr="0031477B">
              <w:rPr>
                <w:lang w:val="en-US"/>
              </w:rPr>
              <w:t>Study of potential electromagnetic impact on ATM/CNS systems of the SJSC “</w:t>
            </w:r>
            <w:proofErr w:type="spellStart"/>
            <w:r w:rsidRPr="0031477B">
              <w:rPr>
                <w:lang w:val="en-US"/>
              </w:rPr>
              <w:t>Latvijas</w:t>
            </w:r>
            <w:proofErr w:type="spellEnd"/>
            <w:r w:rsidRPr="0031477B">
              <w:rPr>
                <w:lang w:val="en-US"/>
              </w:rPr>
              <w:t xml:space="preserve"> </w:t>
            </w:r>
            <w:proofErr w:type="spellStart"/>
            <w:r w:rsidRPr="0031477B">
              <w:rPr>
                <w:lang w:val="en-US"/>
              </w:rPr>
              <w:t>Gaisa</w:t>
            </w:r>
            <w:proofErr w:type="spellEnd"/>
            <w:r w:rsidRPr="0031477B">
              <w:rPr>
                <w:lang w:val="en-US"/>
              </w:rPr>
              <w:t xml:space="preserve"> </w:t>
            </w:r>
            <w:proofErr w:type="spellStart"/>
            <w:r w:rsidRPr="0031477B">
              <w:rPr>
                <w:lang w:val="en-US"/>
              </w:rPr>
              <w:t>Satiksme</w:t>
            </w:r>
            <w:proofErr w:type="spellEnd"/>
            <w:r w:rsidRPr="0031477B">
              <w:rPr>
                <w:lang w:val="en-US"/>
              </w:rPr>
              <w:t xml:space="preserve">” due to the Rail </w:t>
            </w:r>
            <w:proofErr w:type="spellStart"/>
            <w:r w:rsidRPr="0031477B">
              <w:rPr>
                <w:lang w:val="en-US"/>
              </w:rPr>
              <w:t>Baltica</w:t>
            </w:r>
            <w:proofErr w:type="spellEnd"/>
            <w:r w:rsidRPr="0031477B">
              <w:rPr>
                <w:lang w:val="en-US"/>
              </w:rPr>
              <w:t xml:space="preserve"> railway infrastructure project and further train operations, at Riga international airport.</w:t>
            </w:r>
          </w:p>
        </w:tc>
        <w:tc>
          <w:tcPr>
            <w:tcW w:w="1117" w:type="dxa"/>
          </w:tcPr>
          <w:p w14:paraId="623AD454" w14:textId="77777777" w:rsidR="00E86BE4" w:rsidRPr="0031477B" w:rsidRDefault="00E86BE4" w:rsidP="00E86BE4">
            <w:pPr>
              <w:rPr>
                <w:highlight w:val="yellow"/>
                <w:lang w:val="en-US"/>
              </w:rPr>
            </w:pPr>
          </w:p>
        </w:tc>
      </w:tr>
      <w:tr w:rsidR="0031477B" w:rsidRPr="0031477B" w14:paraId="36A237E5" w14:textId="77777777" w:rsidTr="16432527">
        <w:tc>
          <w:tcPr>
            <w:tcW w:w="2269" w:type="dxa"/>
          </w:tcPr>
          <w:p w14:paraId="04F92B9D" w14:textId="3EC4A862" w:rsidR="00E86BE4" w:rsidRPr="0031477B" w:rsidRDefault="00E86BE4" w:rsidP="00E86BE4">
            <w:pPr>
              <w:rPr>
                <w:lang w:val="en-US"/>
              </w:rPr>
            </w:pPr>
            <w:r w:rsidRPr="0031477B">
              <w:rPr>
                <w:lang w:val="en-US"/>
              </w:rPr>
              <w:t>DTD TS Annex No. 4</w:t>
            </w:r>
          </w:p>
        </w:tc>
        <w:tc>
          <w:tcPr>
            <w:tcW w:w="6112" w:type="dxa"/>
          </w:tcPr>
          <w:p w14:paraId="660AE9D8" w14:textId="3507FC40" w:rsidR="00E86BE4" w:rsidRPr="0031477B" w:rsidRDefault="00E86BE4" w:rsidP="00E86BE4">
            <w:pPr>
              <w:rPr>
                <w:lang w:val="en-US"/>
              </w:rPr>
            </w:pPr>
            <w:r w:rsidRPr="0031477B">
              <w:rPr>
                <w:lang w:val="en-US"/>
              </w:rPr>
              <w:t xml:space="preserve">Rail </w:t>
            </w:r>
            <w:proofErr w:type="spellStart"/>
            <w:r w:rsidRPr="0031477B">
              <w:rPr>
                <w:lang w:val="en-US"/>
              </w:rPr>
              <w:t>Baltica</w:t>
            </w:r>
            <w:proofErr w:type="spellEnd"/>
            <w:r w:rsidRPr="0031477B">
              <w:rPr>
                <w:lang w:val="en-US"/>
              </w:rPr>
              <w:t xml:space="preserve"> – Value Engineering methodology </w:t>
            </w:r>
          </w:p>
        </w:tc>
        <w:tc>
          <w:tcPr>
            <w:tcW w:w="1117" w:type="dxa"/>
          </w:tcPr>
          <w:p w14:paraId="4BB9EC11" w14:textId="77777777" w:rsidR="00E86BE4" w:rsidRPr="0031477B" w:rsidRDefault="00E86BE4" w:rsidP="00E86BE4">
            <w:pPr>
              <w:rPr>
                <w:highlight w:val="yellow"/>
                <w:lang w:val="en-US"/>
              </w:rPr>
            </w:pPr>
          </w:p>
        </w:tc>
      </w:tr>
      <w:tr w:rsidR="0031477B" w:rsidRPr="0031477B" w14:paraId="34A0E5D0" w14:textId="77777777" w:rsidTr="001352B2">
        <w:tc>
          <w:tcPr>
            <w:tcW w:w="2269" w:type="dxa"/>
          </w:tcPr>
          <w:p w14:paraId="5BC6F1EA" w14:textId="20FEC4D1" w:rsidR="00E86BE4" w:rsidRPr="0031477B" w:rsidRDefault="00E86BE4" w:rsidP="00E86BE4">
            <w:pPr>
              <w:rPr>
                <w:lang w:val="en-US"/>
              </w:rPr>
            </w:pPr>
            <w:r w:rsidRPr="0031477B">
              <w:rPr>
                <w:lang w:val="en-US"/>
              </w:rPr>
              <w:t>DTD TS Annex No. 5</w:t>
            </w:r>
          </w:p>
        </w:tc>
        <w:tc>
          <w:tcPr>
            <w:tcW w:w="6112" w:type="dxa"/>
          </w:tcPr>
          <w:p w14:paraId="7A3B74C6" w14:textId="0E64E9FC" w:rsidR="00E86BE4" w:rsidRPr="0031477B" w:rsidRDefault="00E86BE4" w:rsidP="00E86BE4">
            <w:pPr>
              <w:rPr>
                <w:lang w:val="en-US"/>
              </w:rPr>
            </w:pPr>
            <w:r w:rsidRPr="0031477B">
              <w:rPr>
                <w:lang w:val="en-US"/>
              </w:rPr>
              <w:t xml:space="preserve">Rail </w:t>
            </w:r>
            <w:proofErr w:type="spellStart"/>
            <w:r w:rsidRPr="0031477B">
              <w:rPr>
                <w:lang w:val="en-US"/>
              </w:rPr>
              <w:t>Baltica</w:t>
            </w:r>
            <w:proofErr w:type="spellEnd"/>
            <w:r w:rsidRPr="0031477B">
              <w:rPr>
                <w:lang w:val="en-US"/>
              </w:rPr>
              <w:t xml:space="preserve"> – Additional requirements for site investigations</w:t>
            </w:r>
          </w:p>
        </w:tc>
        <w:tc>
          <w:tcPr>
            <w:tcW w:w="1117" w:type="dxa"/>
          </w:tcPr>
          <w:p w14:paraId="55FBB6CE" w14:textId="77777777" w:rsidR="00E86BE4" w:rsidRPr="0031477B" w:rsidRDefault="00E86BE4" w:rsidP="00E86BE4">
            <w:pPr>
              <w:rPr>
                <w:highlight w:val="yellow"/>
                <w:lang w:val="en-US"/>
              </w:rPr>
            </w:pPr>
          </w:p>
        </w:tc>
      </w:tr>
      <w:tr w:rsidR="00B67D49" w:rsidRPr="0031477B" w14:paraId="0FE5A780" w14:textId="77777777" w:rsidTr="005B4740">
        <w:trPr>
          <w:gridAfter w:val="1"/>
          <w:wAfter w:w="1117" w:type="dxa"/>
        </w:trPr>
        <w:tc>
          <w:tcPr>
            <w:tcW w:w="2269" w:type="dxa"/>
          </w:tcPr>
          <w:p w14:paraId="128C4DB9" w14:textId="53B3AE60" w:rsidR="00B67D49" w:rsidRPr="00C84D22" w:rsidRDefault="00B67D49" w:rsidP="005B4740">
            <w:pPr>
              <w:rPr>
                <w:lang w:val="en-US"/>
              </w:rPr>
            </w:pPr>
            <w:bookmarkStart w:id="3459" w:name="_Hlk531180689"/>
            <w:bookmarkEnd w:id="8"/>
            <w:r w:rsidRPr="00C84D22">
              <w:rPr>
                <w:lang w:val="en-US"/>
              </w:rPr>
              <w:t>DTD TS Annex No. 6</w:t>
            </w:r>
          </w:p>
        </w:tc>
        <w:tc>
          <w:tcPr>
            <w:tcW w:w="6112" w:type="dxa"/>
          </w:tcPr>
          <w:p w14:paraId="2B8E5F2A" w14:textId="0B2B14EA" w:rsidR="005A07EF" w:rsidRPr="00C84D22" w:rsidRDefault="00B67D49" w:rsidP="008C5622">
            <w:pPr>
              <w:rPr>
                <w:lang w:val="en-US"/>
              </w:rPr>
            </w:pPr>
            <w:r w:rsidRPr="00C84D22">
              <w:rPr>
                <w:lang w:val="en-US"/>
              </w:rPr>
              <w:t xml:space="preserve">Rail </w:t>
            </w:r>
            <w:proofErr w:type="spellStart"/>
            <w:r w:rsidRPr="00C84D22">
              <w:rPr>
                <w:lang w:val="en-US"/>
              </w:rPr>
              <w:t>Baltica</w:t>
            </w:r>
            <w:proofErr w:type="spellEnd"/>
            <w:r w:rsidRPr="00C84D22">
              <w:rPr>
                <w:lang w:val="en-US"/>
              </w:rPr>
              <w:t xml:space="preserve"> – </w:t>
            </w:r>
            <w:r w:rsidR="00C55FD7" w:rsidRPr="00C84D22">
              <w:rPr>
                <w:lang w:val="en-US"/>
              </w:rPr>
              <w:t xml:space="preserve">Corresponding track layout of the design </w:t>
            </w:r>
            <w:r w:rsidR="00624C36" w:rsidRPr="00C84D22">
              <w:rPr>
                <w:lang w:val="en-US"/>
              </w:rPr>
              <w:t xml:space="preserve">sections,  </w:t>
            </w:r>
            <w:r w:rsidR="00C55FD7" w:rsidRPr="00C84D22">
              <w:rPr>
                <w:lang w:val="en-US"/>
              </w:rPr>
              <w:t xml:space="preserve">                  extracted from the draft Operational Plan study</w:t>
            </w:r>
          </w:p>
        </w:tc>
      </w:tr>
    </w:tbl>
    <w:bookmarkEnd w:id="3459"/>
    <w:p w14:paraId="146A9A46" w14:textId="22430256"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i/>
          <w:iCs/>
          <w:sz w:val="20"/>
          <w:szCs w:val="20"/>
          <w:lang w:val="en-US"/>
        </w:rPr>
        <w:t>Due to the fact that the electronical documents are shared between the parties the list of the Annexes are stored in three (3) USB drives (one (1) for each party) as follows:</w:t>
      </w:r>
      <w:r w:rsidRPr="00E20021">
        <w:rPr>
          <w:rFonts w:ascii="Arial" w:hAnsi="Arial" w:cs="Arial"/>
          <w:sz w:val="20"/>
          <w:szCs w:val="20"/>
          <w:lang w:val="en-US"/>
        </w:rPr>
        <w:t> </w:t>
      </w:r>
      <w:r w:rsidRPr="00E20021">
        <w:rPr>
          <w:rFonts w:ascii="Myriad Pro" w:hAnsi="Myriad Pro" w:cs="Calibri"/>
          <w:sz w:val="20"/>
          <w:szCs w:val="20"/>
          <w:lang w:val="lv-LV"/>
        </w:rPr>
        <w:t> </w:t>
      </w:r>
    </w:p>
    <w:tbl>
      <w:tblPr>
        <w:tblW w:w="93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6"/>
        <w:gridCol w:w="4031"/>
        <w:gridCol w:w="850"/>
        <w:gridCol w:w="807"/>
        <w:gridCol w:w="1036"/>
        <w:gridCol w:w="2259"/>
      </w:tblGrid>
      <w:tr w:rsidR="00E20021" w:rsidRPr="00E20021" w14:paraId="3F336300" w14:textId="77777777" w:rsidTr="0091233C">
        <w:tc>
          <w:tcPr>
            <w:tcW w:w="3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D2BBF" w14:textId="4C0F0094" w:rsidR="00E20021" w:rsidRPr="00E20021" w:rsidRDefault="00E20021" w:rsidP="00E20021">
            <w:pPr>
              <w:pStyle w:val="SLONormal"/>
              <w:jc w:val="center"/>
              <w:rPr>
                <w:rFonts w:ascii="Myriad Pro" w:hAnsi="Myriad Pro" w:cs="Calibri"/>
                <w:sz w:val="20"/>
                <w:szCs w:val="20"/>
                <w:lang w:val="lv-LV"/>
              </w:rPr>
            </w:pPr>
            <w:r w:rsidRPr="00E20021">
              <w:rPr>
                <w:rFonts w:ascii="Myriad Pro" w:hAnsi="Myriad Pro" w:cs="Calibri"/>
                <w:b/>
                <w:bCs/>
                <w:sz w:val="20"/>
                <w:szCs w:val="20"/>
                <w:lang w:val="en-US"/>
              </w:rPr>
              <w:t>No</w:t>
            </w:r>
            <w:r w:rsidRPr="00E20021">
              <w:rPr>
                <w:rFonts w:ascii="Arial" w:hAnsi="Arial" w:cs="Arial"/>
                <w:sz w:val="20"/>
                <w:szCs w:val="20"/>
                <w:lang w:val="en-US"/>
              </w:rPr>
              <w:t> </w:t>
            </w:r>
          </w:p>
        </w:tc>
        <w:tc>
          <w:tcPr>
            <w:tcW w:w="4031" w:type="dxa"/>
            <w:tcBorders>
              <w:top w:val="single" w:sz="6" w:space="0" w:color="auto"/>
              <w:left w:val="nil"/>
              <w:bottom w:val="single" w:sz="6" w:space="0" w:color="auto"/>
              <w:right w:val="single" w:sz="6" w:space="0" w:color="auto"/>
            </w:tcBorders>
            <w:shd w:val="clear" w:color="auto" w:fill="auto"/>
            <w:vAlign w:val="center"/>
            <w:hideMark/>
          </w:tcPr>
          <w:p w14:paraId="067420B2" w14:textId="76961E88" w:rsidR="00E20021" w:rsidRPr="00E20021" w:rsidRDefault="00E20021" w:rsidP="00E20021">
            <w:pPr>
              <w:pStyle w:val="SLONormal"/>
              <w:jc w:val="center"/>
              <w:rPr>
                <w:rFonts w:ascii="Myriad Pro" w:hAnsi="Myriad Pro" w:cs="Calibri"/>
                <w:sz w:val="20"/>
                <w:szCs w:val="20"/>
                <w:lang w:val="lv-LV"/>
              </w:rPr>
            </w:pPr>
            <w:r w:rsidRPr="00E20021">
              <w:rPr>
                <w:rFonts w:ascii="Myriad Pro" w:hAnsi="Myriad Pro" w:cs="Calibri"/>
                <w:b/>
                <w:bCs/>
                <w:sz w:val="20"/>
                <w:szCs w:val="20"/>
                <w:lang w:val="en-US"/>
              </w:rPr>
              <w:t>Document</w:t>
            </w:r>
            <w:r w:rsidRPr="00E20021">
              <w:rPr>
                <w:rFonts w:ascii="Arial" w:hAnsi="Arial" w:cs="Arial"/>
                <w:b/>
                <w:bCs/>
                <w:sz w:val="20"/>
                <w:szCs w:val="20"/>
                <w:lang w:val="en-US"/>
              </w:rPr>
              <w:t> </w:t>
            </w:r>
            <w:r w:rsidRPr="00E20021">
              <w:rPr>
                <w:rFonts w:ascii="Myriad Pro" w:hAnsi="Myriad Pro" w:cs="Calibri"/>
                <w:b/>
                <w:bCs/>
                <w:sz w:val="20"/>
                <w:szCs w:val="20"/>
                <w:lang w:val="en-US"/>
              </w:rPr>
              <w:t>title</w:t>
            </w:r>
            <w:r w:rsidRPr="00E20021">
              <w:rPr>
                <w:rFonts w:ascii="Arial" w:hAnsi="Arial" w:cs="Arial"/>
                <w:sz w:val="20"/>
                <w:szCs w:val="20"/>
                <w:lang w:val="en-US"/>
              </w:rPr>
              <w:t> </w:t>
            </w:r>
          </w:p>
        </w:tc>
        <w:tc>
          <w:tcPr>
            <w:tcW w:w="850" w:type="dxa"/>
            <w:tcBorders>
              <w:top w:val="single" w:sz="6" w:space="0" w:color="auto"/>
              <w:left w:val="nil"/>
              <w:bottom w:val="single" w:sz="6" w:space="0" w:color="auto"/>
              <w:right w:val="single" w:sz="6" w:space="0" w:color="auto"/>
            </w:tcBorders>
            <w:shd w:val="clear" w:color="auto" w:fill="auto"/>
            <w:vAlign w:val="center"/>
            <w:hideMark/>
          </w:tcPr>
          <w:p w14:paraId="30170C21" w14:textId="781E2F67" w:rsidR="00E20021" w:rsidRPr="00E20021" w:rsidRDefault="00E20021" w:rsidP="00E20021">
            <w:pPr>
              <w:pStyle w:val="SLONormal"/>
              <w:jc w:val="center"/>
              <w:rPr>
                <w:rFonts w:ascii="Myriad Pro" w:hAnsi="Myriad Pro" w:cs="Calibri"/>
                <w:sz w:val="20"/>
                <w:szCs w:val="20"/>
                <w:lang w:val="lv-LV"/>
              </w:rPr>
            </w:pPr>
            <w:r w:rsidRPr="00E20021">
              <w:rPr>
                <w:rFonts w:ascii="Myriad Pro" w:hAnsi="Myriad Pro" w:cs="Calibri"/>
                <w:b/>
                <w:bCs/>
                <w:sz w:val="20"/>
                <w:szCs w:val="20"/>
                <w:lang w:val="en-US"/>
              </w:rPr>
              <w:t>Date</w:t>
            </w:r>
            <w:r w:rsidRPr="00E20021">
              <w:rPr>
                <w:rFonts w:ascii="Arial" w:hAnsi="Arial" w:cs="Arial"/>
                <w:sz w:val="20"/>
                <w:szCs w:val="20"/>
                <w:lang w:val="en-US"/>
              </w:rPr>
              <w:t> </w:t>
            </w:r>
          </w:p>
        </w:tc>
        <w:tc>
          <w:tcPr>
            <w:tcW w:w="807" w:type="dxa"/>
            <w:tcBorders>
              <w:top w:val="single" w:sz="6" w:space="0" w:color="auto"/>
              <w:left w:val="nil"/>
              <w:bottom w:val="single" w:sz="6" w:space="0" w:color="auto"/>
              <w:right w:val="single" w:sz="6" w:space="0" w:color="auto"/>
            </w:tcBorders>
            <w:shd w:val="clear" w:color="auto" w:fill="auto"/>
            <w:vAlign w:val="center"/>
            <w:hideMark/>
          </w:tcPr>
          <w:p w14:paraId="7F39220E" w14:textId="390D871E" w:rsidR="00E20021" w:rsidRPr="00E20021" w:rsidRDefault="00E20021" w:rsidP="00E20021">
            <w:pPr>
              <w:pStyle w:val="SLONormal"/>
              <w:jc w:val="center"/>
              <w:rPr>
                <w:rFonts w:ascii="Myriad Pro" w:hAnsi="Myriad Pro" w:cs="Calibri"/>
                <w:sz w:val="20"/>
                <w:szCs w:val="20"/>
                <w:lang w:val="lv-LV"/>
              </w:rPr>
            </w:pPr>
            <w:r w:rsidRPr="00E20021">
              <w:rPr>
                <w:rFonts w:ascii="Myriad Pro" w:hAnsi="Myriad Pro" w:cs="Calibri"/>
                <w:b/>
                <w:bCs/>
                <w:sz w:val="20"/>
                <w:szCs w:val="20"/>
                <w:lang w:val="en-US"/>
              </w:rPr>
              <w:t>Version</w:t>
            </w:r>
            <w:r w:rsidRPr="00E20021">
              <w:rPr>
                <w:rFonts w:ascii="Arial" w:hAnsi="Arial" w:cs="Arial"/>
                <w:b/>
                <w:bCs/>
                <w:sz w:val="20"/>
                <w:szCs w:val="20"/>
                <w:lang w:val="en-US"/>
              </w:rPr>
              <w:t> </w:t>
            </w:r>
            <w:r w:rsidRPr="00E20021">
              <w:rPr>
                <w:rFonts w:ascii="Myriad Pro" w:hAnsi="Myriad Pro" w:cs="Calibri"/>
                <w:b/>
                <w:bCs/>
                <w:sz w:val="20"/>
                <w:szCs w:val="20"/>
                <w:lang w:val="en-US"/>
              </w:rPr>
              <w:t>No</w:t>
            </w:r>
            <w:r w:rsidRPr="00E20021">
              <w:rPr>
                <w:rFonts w:ascii="Arial" w:hAnsi="Arial" w:cs="Arial"/>
                <w:sz w:val="20"/>
                <w:szCs w:val="20"/>
                <w:lang w:val="en-US"/>
              </w:rPr>
              <w:t> </w:t>
            </w:r>
          </w:p>
        </w:tc>
        <w:tc>
          <w:tcPr>
            <w:tcW w:w="1036" w:type="dxa"/>
            <w:tcBorders>
              <w:top w:val="single" w:sz="6" w:space="0" w:color="auto"/>
              <w:left w:val="nil"/>
              <w:bottom w:val="single" w:sz="6" w:space="0" w:color="auto"/>
              <w:right w:val="single" w:sz="6" w:space="0" w:color="auto"/>
            </w:tcBorders>
            <w:shd w:val="clear" w:color="auto" w:fill="auto"/>
            <w:vAlign w:val="center"/>
            <w:hideMark/>
          </w:tcPr>
          <w:p w14:paraId="4DDC6BA5" w14:textId="570557BF" w:rsidR="00E20021" w:rsidRPr="00E20021" w:rsidRDefault="00E20021" w:rsidP="00E20021">
            <w:pPr>
              <w:pStyle w:val="SLONormal"/>
              <w:jc w:val="center"/>
              <w:rPr>
                <w:rFonts w:ascii="Myriad Pro" w:hAnsi="Myriad Pro" w:cs="Calibri"/>
                <w:sz w:val="20"/>
                <w:szCs w:val="20"/>
                <w:lang w:val="lv-LV"/>
              </w:rPr>
            </w:pPr>
            <w:r w:rsidRPr="00E20021">
              <w:rPr>
                <w:rFonts w:ascii="Myriad Pro" w:hAnsi="Myriad Pro" w:cs="Calibri"/>
                <w:b/>
                <w:bCs/>
                <w:sz w:val="20"/>
                <w:szCs w:val="20"/>
                <w:lang w:val="en-US"/>
              </w:rPr>
              <w:t>Document</w:t>
            </w:r>
            <w:r w:rsidRPr="00E20021">
              <w:rPr>
                <w:rFonts w:ascii="Arial" w:hAnsi="Arial" w:cs="Arial"/>
                <w:b/>
                <w:bCs/>
                <w:sz w:val="20"/>
                <w:szCs w:val="20"/>
                <w:lang w:val="en-US"/>
              </w:rPr>
              <w:t> </w:t>
            </w:r>
            <w:r w:rsidRPr="00E20021">
              <w:rPr>
                <w:rFonts w:ascii="Myriad Pro" w:hAnsi="Myriad Pro" w:cs="Calibri"/>
                <w:b/>
                <w:bCs/>
                <w:sz w:val="20"/>
                <w:szCs w:val="20"/>
                <w:lang w:val="en-US"/>
              </w:rPr>
              <w:t>reference No</w:t>
            </w:r>
            <w:r w:rsidRPr="00E20021">
              <w:rPr>
                <w:rFonts w:ascii="Arial" w:hAnsi="Arial" w:cs="Arial"/>
                <w:sz w:val="20"/>
                <w:szCs w:val="20"/>
                <w:lang w:val="en-US"/>
              </w:rPr>
              <w:t> </w:t>
            </w:r>
          </w:p>
        </w:tc>
        <w:tc>
          <w:tcPr>
            <w:tcW w:w="2259" w:type="dxa"/>
            <w:tcBorders>
              <w:top w:val="single" w:sz="6" w:space="0" w:color="auto"/>
              <w:left w:val="nil"/>
              <w:bottom w:val="single" w:sz="6" w:space="0" w:color="auto"/>
              <w:right w:val="single" w:sz="6" w:space="0" w:color="auto"/>
            </w:tcBorders>
            <w:shd w:val="clear" w:color="auto" w:fill="auto"/>
            <w:vAlign w:val="center"/>
            <w:hideMark/>
          </w:tcPr>
          <w:p w14:paraId="1C1A7CD3" w14:textId="1C70BDB9" w:rsidR="00E20021" w:rsidRPr="00E20021" w:rsidRDefault="00E20021" w:rsidP="00E20021">
            <w:pPr>
              <w:pStyle w:val="SLONormal"/>
              <w:jc w:val="center"/>
              <w:rPr>
                <w:rFonts w:ascii="Myriad Pro" w:hAnsi="Myriad Pro" w:cs="Calibri"/>
                <w:sz w:val="20"/>
                <w:szCs w:val="20"/>
                <w:lang w:val="lv-LV"/>
              </w:rPr>
            </w:pPr>
            <w:r w:rsidRPr="00E20021">
              <w:rPr>
                <w:rFonts w:ascii="Myriad Pro" w:hAnsi="Myriad Pro" w:cs="Calibri"/>
                <w:b/>
                <w:bCs/>
                <w:sz w:val="20"/>
                <w:szCs w:val="20"/>
                <w:lang w:val="en-US"/>
              </w:rPr>
              <w:t>Directory</w:t>
            </w:r>
            <w:r w:rsidRPr="00E20021">
              <w:rPr>
                <w:rFonts w:ascii="Arial" w:hAnsi="Arial" w:cs="Arial"/>
                <w:b/>
                <w:bCs/>
                <w:sz w:val="20"/>
                <w:szCs w:val="20"/>
                <w:lang w:val="en-US"/>
              </w:rPr>
              <w:t> </w:t>
            </w:r>
            <w:r w:rsidRPr="00E20021">
              <w:rPr>
                <w:rFonts w:ascii="Myriad Pro" w:hAnsi="Myriad Pro" w:cs="Calibri"/>
                <w:b/>
                <w:bCs/>
                <w:sz w:val="20"/>
                <w:szCs w:val="20"/>
                <w:lang w:val="en-US"/>
              </w:rPr>
              <w:t>in USB</w:t>
            </w:r>
            <w:r w:rsidRPr="00E20021">
              <w:rPr>
                <w:rFonts w:ascii="Arial" w:hAnsi="Arial" w:cs="Arial"/>
                <w:b/>
                <w:bCs/>
                <w:sz w:val="20"/>
                <w:szCs w:val="20"/>
                <w:lang w:val="en-US"/>
              </w:rPr>
              <w:t> </w:t>
            </w:r>
            <w:r w:rsidR="00624C36" w:rsidRPr="00E20021">
              <w:rPr>
                <w:rFonts w:ascii="Myriad Pro" w:hAnsi="Myriad Pro" w:cs="Calibri"/>
                <w:b/>
                <w:bCs/>
                <w:sz w:val="20"/>
                <w:szCs w:val="20"/>
                <w:lang w:val="en-US"/>
              </w:rPr>
              <w:t>drive</w:t>
            </w:r>
            <w:r w:rsidR="00624C36" w:rsidRPr="00E20021">
              <w:rPr>
                <w:rFonts w:ascii="Arial" w:hAnsi="Arial" w:cs="Arial"/>
                <w:b/>
                <w:bCs/>
                <w:sz w:val="20"/>
                <w:szCs w:val="20"/>
                <w:lang w:val="en-US"/>
              </w:rPr>
              <w:t> </w:t>
            </w:r>
            <w:r w:rsidR="00624C36" w:rsidRPr="00E20021">
              <w:rPr>
                <w:rFonts w:ascii="Myriad Pro" w:hAnsi="Myriad Pro" w:cs="Calibri"/>
                <w:b/>
                <w:bCs/>
                <w:sz w:val="20"/>
                <w:szCs w:val="20"/>
                <w:lang w:val="en-US"/>
              </w:rPr>
              <w:t>(</w:t>
            </w:r>
            <w:r w:rsidRPr="00E20021">
              <w:rPr>
                <w:rFonts w:ascii="Myriad Pro" w:hAnsi="Myriad Pro" w:cs="Calibri"/>
                <w:b/>
                <w:bCs/>
                <w:sz w:val="20"/>
                <w:szCs w:val="20"/>
                <w:lang w:val="en-US"/>
              </w:rPr>
              <w:t>Folder</w:t>
            </w:r>
            <w:r w:rsidRPr="00E20021">
              <w:rPr>
                <w:rFonts w:ascii="Arial" w:hAnsi="Arial" w:cs="Arial"/>
                <w:b/>
                <w:bCs/>
                <w:sz w:val="20"/>
                <w:szCs w:val="20"/>
                <w:lang w:val="en-US"/>
              </w:rPr>
              <w:t> </w:t>
            </w:r>
            <w:r w:rsidRPr="00E20021">
              <w:rPr>
                <w:rFonts w:ascii="Myriad Pro" w:hAnsi="Myriad Pro" w:cs="Calibri"/>
                <w:b/>
                <w:bCs/>
                <w:sz w:val="20"/>
                <w:szCs w:val="20"/>
                <w:lang w:val="en-US"/>
              </w:rPr>
              <w:t>name)</w:t>
            </w:r>
            <w:r w:rsidRPr="00E20021">
              <w:rPr>
                <w:rFonts w:ascii="Arial" w:hAnsi="Arial" w:cs="Arial"/>
                <w:sz w:val="20"/>
                <w:szCs w:val="20"/>
                <w:lang w:val="en-US"/>
              </w:rPr>
              <w:t> </w:t>
            </w:r>
          </w:p>
        </w:tc>
      </w:tr>
      <w:tr w:rsidR="00E20021" w:rsidRPr="00E20021" w14:paraId="5B1A91ED"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3169C141"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1</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4127B4AD"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1</w:t>
            </w:r>
            <w:r w:rsidRPr="00E20021">
              <w:rPr>
                <w:rFonts w:ascii="Arial" w:hAnsi="Arial" w:cs="Arial"/>
                <w:sz w:val="20"/>
                <w:szCs w:val="20"/>
                <w:lang w:val="en-US"/>
              </w:rPr>
              <w:t> </w:t>
            </w:r>
            <w:r w:rsidRPr="00E20021">
              <w:rPr>
                <w:rFonts w:ascii="Myriad Pro" w:hAnsi="Myriad Pro" w:cs="Calibri"/>
                <w:sz w:val="20"/>
                <w:szCs w:val="20"/>
                <w:lang w:val="lv-LV"/>
              </w:rPr>
              <w:t> </w:t>
            </w:r>
          </w:p>
          <w:p w14:paraId="2B4B376D"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Design guidelines</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7F9A1D9F"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December 18,</w:t>
            </w:r>
            <w:r w:rsidRPr="00E20021">
              <w:rPr>
                <w:rFonts w:ascii="Arial" w:hAnsi="Arial" w:cs="Arial"/>
                <w:sz w:val="20"/>
                <w:szCs w:val="20"/>
                <w:lang w:val="en-US"/>
              </w:rPr>
              <w:t> </w:t>
            </w:r>
            <w:r w:rsidRPr="00E20021">
              <w:rPr>
                <w:rFonts w:ascii="Myriad Pro" w:hAnsi="Myriad Pro" w:cs="Calibri"/>
                <w:sz w:val="20"/>
                <w:szCs w:val="20"/>
                <w:lang w:val="en-US"/>
              </w:rPr>
              <w:t>2018</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566F5279" w14:textId="1F91F865"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0106</w:t>
            </w:r>
          </w:p>
        </w:tc>
        <w:tc>
          <w:tcPr>
            <w:tcW w:w="1036" w:type="dxa"/>
            <w:tcBorders>
              <w:top w:val="nil"/>
              <w:left w:val="nil"/>
              <w:bottom w:val="single" w:sz="6" w:space="0" w:color="auto"/>
              <w:right w:val="single" w:sz="6" w:space="0" w:color="auto"/>
            </w:tcBorders>
            <w:shd w:val="clear" w:color="auto" w:fill="auto"/>
            <w:vAlign w:val="center"/>
            <w:hideMark/>
          </w:tcPr>
          <w:p w14:paraId="07BBD396" w14:textId="3DF30F83"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RBDG-INF-001-0106</w:t>
            </w:r>
            <w:r w:rsidRPr="00E20021">
              <w:rPr>
                <w:rFonts w:ascii="Arial" w:hAnsi="Arial" w:cs="Arial"/>
                <w:sz w:val="20"/>
                <w:szCs w:val="20"/>
                <w:lang w:val="en-US"/>
              </w:rPr>
              <w:t> </w:t>
            </w:r>
          </w:p>
        </w:tc>
        <w:tc>
          <w:tcPr>
            <w:tcW w:w="2259" w:type="dxa"/>
            <w:tcBorders>
              <w:top w:val="nil"/>
              <w:left w:val="nil"/>
              <w:bottom w:val="single" w:sz="6" w:space="0" w:color="auto"/>
              <w:right w:val="single" w:sz="6" w:space="0" w:color="auto"/>
            </w:tcBorders>
            <w:shd w:val="clear" w:color="auto" w:fill="auto"/>
            <w:vAlign w:val="center"/>
            <w:hideMark/>
          </w:tcPr>
          <w:p w14:paraId="4BB0DCFC"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No.1</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46F030F3"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255D1DE5"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2.1</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0050AA25"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2.1</w:t>
            </w:r>
            <w:r w:rsidRPr="00E20021">
              <w:rPr>
                <w:rFonts w:ascii="Arial" w:hAnsi="Arial" w:cs="Arial"/>
                <w:sz w:val="20"/>
                <w:szCs w:val="20"/>
                <w:lang w:val="en-US"/>
              </w:rPr>
              <w:t> </w:t>
            </w:r>
            <w:r w:rsidRPr="00E20021">
              <w:rPr>
                <w:rFonts w:ascii="Myriad Pro" w:hAnsi="Myriad Pro" w:cs="Calibri"/>
                <w:sz w:val="20"/>
                <w:szCs w:val="20"/>
                <w:lang w:val="lv-LV"/>
              </w:rPr>
              <w:t> </w:t>
            </w:r>
          </w:p>
          <w:p w14:paraId="319BF9A6"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CPTD LV003 </w:t>
            </w:r>
            <w:r w:rsidRPr="00E20021">
              <w:rPr>
                <w:rFonts w:ascii="Myriad Pro" w:hAnsi="Myriad Pro" w:cs="Calibri"/>
                <w:sz w:val="20"/>
                <w:szCs w:val="20"/>
                <w:lang w:val="lv-LV"/>
              </w:rPr>
              <w:t> </w:t>
            </w:r>
          </w:p>
          <w:p w14:paraId="47C53597"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Riga airport (33,910km) – Misa (67,000km);</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73A5B360"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August 27, 2018</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36DF5BB1" w14:textId="30A6DFBF"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2</w:t>
            </w:r>
            <w:r w:rsidRPr="00E20021">
              <w:rPr>
                <w:rFonts w:ascii="Myriad Pro" w:hAnsi="Myriad Pro" w:cs="Calibri"/>
                <w:sz w:val="20"/>
                <w:szCs w:val="20"/>
                <w:vertAlign w:val="superscript"/>
                <w:lang w:val="en-US"/>
              </w:rPr>
              <w:t>nd</w:t>
            </w:r>
          </w:p>
        </w:tc>
        <w:tc>
          <w:tcPr>
            <w:tcW w:w="1036" w:type="dxa"/>
            <w:tcBorders>
              <w:top w:val="nil"/>
              <w:left w:val="nil"/>
              <w:bottom w:val="single" w:sz="6" w:space="0" w:color="auto"/>
              <w:right w:val="single" w:sz="6" w:space="0" w:color="auto"/>
            </w:tcBorders>
            <w:shd w:val="clear" w:color="auto" w:fill="auto"/>
            <w:vAlign w:val="center"/>
            <w:hideMark/>
          </w:tcPr>
          <w:p w14:paraId="31CD6BD8" w14:textId="0CE25CFC"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2259" w:type="dxa"/>
            <w:tcBorders>
              <w:top w:val="nil"/>
              <w:left w:val="nil"/>
              <w:bottom w:val="single" w:sz="6" w:space="0" w:color="auto"/>
              <w:right w:val="single" w:sz="6" w:space="0" w:color="auto"/>
            </w:tcBorders>
            <w:shd w:val="clear" w:color="auto" w:fill="auto"/>
            <w:vAlign w:val="center"/>
            <w:hideMark/>
          </w:tcPr>
          <w:p w14:paraId="30AF0F71"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No.2.1</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436C55AB"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0792BE63"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2.2</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239E82D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2.2</w:t>
            </w:r>
            <w:r w:rsidRPr="00E20021">
              <w:rPr>
                <w:rFonts w:ascii="Myriad Pro" w:hAnsi="Myriad Pro" w:cs="Calibri"/>
                <w:sz w:val="20"/>
                <w:szCs w:val="20"/>
                <w:lang w:val="lv-LV"/>
              </w:rPr>
              <w:t> </w:t>
            </w:r>
          </w:p>
          <w:p w14:paraId="130EC974"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CPTD LV004 </w:t>
            </w:r>
            <w:r w:rsidRPr="00E20021">
              <w:rPr>
                <w:rFonts w:ascii="Myriad Pro" w:hAnsi="Myriad Pro" w:cs="Calibri"/>
                <w:sz w:val="20"/>
                <w:szCs w:val="20"/>
                <w:lang w:val="lv-LV"/>
              </w:rPr>
              <w:t> </w:t>
            </w:r>
          </w:p>
          <w:p w14:paraId="39531BF7" w14:textId="77777777" w:rsidR="00E20021" w:rsidRPr="00E20021" w:rsidRDefault="00E20021" w:rsidP="00E20021">
            <w:pPr>
              <w:pStyle w:val="SLONormal"/>
              <w:jc w:val="left"/>
              <w:rPr>
                <w:rFonts w:ascii="Myriad Pro" w:hAnsi="Myriad Pro" w:cs="Calibri"/>
                <w:sz w:val="20"/>
                <w:szCs w:val="20"/>
                <w:lang w:val="lv-LV"/>
              </w:rPr>
            </w:pPr>
            <w:proofErr w:type="spellStart"/>
            <w:r w:rsidRPr="00E20021">
              <w:rPr>
                <w:rFonts w:ascii="Myriad Pro" w:hAnsi="Myriad Pro" w:cs="Calibri"/>
                <w:sz w:val="20"/>
                <w:szCs w:val="20"/>
                <w:lang w:val="en-US"/>
              </w:rPr>
              <w:t>Upeslejas</w:t>
            </w:r>
            <w:proofErr w:type="spellEnd"/>
            <w:r w:rsidRPr="00E20021">
              <w:rPr>
                <w:rFonts w:ascii="Myriad Pro" w:hAnsi="Myriad Pro" w:cs="Calibri"/>
                <w:sz w:val="20"/>
                <w:szCs w:val="20"/>
                <w:lang w:val="en-US"/>
              </w:rPr>
              <w:t> (3,500 km) - Riga central station (19,092km):  </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4464AEBE"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August 28, 2018</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65908AF5" w14:textId="6315E4AB"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2</w:t>
            </w:r>
            <w:r w:rsidRPr="00E20021">
              <w:rPr>
                <w:rFonts w:ascii="Myriad Pro" w:hAnsi="Myriad Pro" w:cs="Calibri"/>
                <w:sz w:val="20"/>
                <w:szCs w:val="20"/>
                <w:vertAlign w:val="superscript"/>
                <w:lang w:val="en-US"/>
              </w:rPr>
              <w:t>nd</w:t>
            </w:r>
          </w:p>
        </w:tc>
        <w:tc>
          <w:tcPr>
            <w:tcW w:w="1036" w:type="dxa"/>
            <w:tcBorders>
              <w:top w:val="nil"/>
              <w:left w:val="nil"/>
              <w:bottom w:val="single" w:sz="6" w:space="0" w:color="auto"/>
              <w:right w:val="single" w:sz="6" w:space="0" w:color="auto"/>
            </w:tcBorders>
            <w:shd w:val="clear" w:color="auto" w:fill="auto"/>
            <w:vAlign w:val="center"/>
            <w:hideMark/>
          </w:tcPr>
          <w:p w14:paraId="752FD455" w14:textId="59F26C01"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2259" w:type="dxa"/>
            <w:tcBorders>
              <w:top w:val="nil"/>
              <w:left w:val="nil"/>
              <w:bottom w:val="single" w:sz="6" w:space="0" w:color="auto"/>
              <w:right w:val="single" w:sz="6" w:space="0" w:color="auto"/>
            </w:tcBorders>
            <w:shd w:val="clear" w:color="auto" w:fill="auto"/>
            <w:vAlign w:val="center"/>
            <w:hideMark/>
          </w:tcPr>
          <w:p w14:paraId="46F1C055"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No.2.2</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3364BDDD"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2E1F6454"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2.3</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0558B0E1"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2.3</w:t>
            </w:r>
            <w:r w:rsidRPr="00E20021">
              <w:rPr>
                <w:rFonts w:ascii="Myriad Pro" w:hAnsi="Myriad Pro" w:cs="Calibri"/>
                <w:sz w:val="20"/>
                <w:szCs w:val="20"/>
                <w:lang w:val="lv-LV"/>
              </w:rPr>
              <w:t> </w:t>
            </w:r>
          </w:p>
          <w:p w14:paraId="36864A5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CPTD LV005 </w:t>
            </w:r>
            <w:r w:rsidRPr="00E20021">
              <w:rPr>
                <w:rFonts w:ascii="Myriad Pro" w:hAnsi="Myriad Pro" w:cs="Calibri"/>
                <w:sz w:val="20"/>
                <w:szCs w:val="20"/>
                <w:lang w:val="lv-LV"/>
              </w:rPr>
              <w:t> </w:t>
            </w:r>
          </w:p>
          <w:p w14:paraId="58DF5BC0" w14:textId="77777777" w:rsidR="00E20021" w:rsidRPr="00E20021" w:rsidRDefault="00E20021" w:rsidP="00E20021">
            <w:pPr>
              <w:pStyle w:val="SLONormal"/>
              <w:jc w:val="left"/>
              <w:rPr>
                <w:rFonts w:ascii="Myriad Pro" w:hAnsi="Myriad Pro" w:cs="Calibri"/>
                <w:sz w:val="20"/>
                <w:szCs w:val="20"/>
                <w:lang w:val="lv-LV"/>
              </w:rPr>
            </w:pPr>
            <w:proofErr w:type="spellStart"/>
            <w:r w:rsidRPr="00E20021">
              <w:rPr>
                <w:rFonts w:ascii="Myriad Pro" w:hAnsi="Myriad Pro" w:cs="Calibri"/>
                <w:sz w:val="20"/>
                <w:szCs w:val="20"/>
                <w:lang w:val="en-US"/>
              </w:rPr>
              <w:t>Tornakalns</w:t>
            </w:r>
            <w:proofErr w:type="spellEnd"/>
            <w:r w:rsidRPr="00E20021">
              <w:rPr>
                <w:rFonts w:ascii="Myriad Pro" w:hAnsi="Myriad Pro" w:cs="Calibri"/>
                <w:sz w:val="20"/>
                <w:szCs w:val="20"/>
                <w:lang w:val="en-US"/>
              </w:rPr>
              <w:t> (</w:t>
            </w:r>
            <w:proofErr w:type="spellStart"/>
            <w:r w:rsidRPr="00E20021">
              <w:rPr>
                <w:rFonts w:ascii="Myriad Pro" w:hAnsi="Myriad Pro" w:cs="Calibri"/>
                <w:sz w:val="20"/>
                <w:szCs w:val="20"/>
                <w:lang w:val="en-US"/>
              </w:rPr>
              <w:t>Jelgavas</w:t>
            </w:r>
            <w:proofErr w:type="spellEnd"/>
            <w:r w:rsidRPr="00E20021">
              <w:rPr>
                <w:rFonts w:ascii="Myriad Pro" w:hAnsi="Myriad Pro" w:cs="Calibri"/>
                <w:sz w:val="20"/>
                <w:szCs w:val="20"/>
                <w:lang w:val="en-US"/>
              </w:rPr>
              <w:t> street 21,630km) - </w:t>
            </w:r>
            <w:proofErr w:type="spellStart"/>
            <w:r w:rsidRPr="00E20021">
              <w:rPr>
                <w:rFonts w:ascii="Myriad Pro" w:hAnsi="Myriad Pro" w:cs="Calibri"/>
                <w:sz w:val="20"/>
                <w:szCs w:val="20"/>
                <w:lang w:val="en-US"/>
              </w:rPr>
              <w:t>Imanta</w:t>
            </w:r>
            <w:proofErr w:type="spellEnd"/>
            <w:r w:rsidRPr="00E20021">
              <w:rPr>
                <w:rFonts w:ascii="Myriad Pro" w:hAnsi="Myriad Pro" w:cs="Calibri"/>
                <w:sz w:val="20"/>
                <w:szCs w:val="20"/>
                <w:lang w:val="en-US"/>
              </w:rPr>
              <w:t> (Riga airport 29,500 km)</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0BCFB4A9"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August 27, 2018</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3A527E0D" w14:textId="4426542E"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2</w:t>
            </w:r>
            <w:r w:rsidRPr="00E20021">
              <w:rPr>
                <w:rFonts w:ascii="Myriad Pro" w:hAnsi="Myriad Pro" w:cs="Calibri"/>
                <w:sz w:val="20"/>
                <w:szCs w:val="20"/>
                <w:vertAlign w:val="superscript"/>
                <w:lang w:val="en-US"/>
              </w:rPr>
              <w:t>nd</w:t>
            </w:r>
          </w:p>
        </w:tc>
        <w:tc>
          <w:tcPr>
            <w:tcW w:w="1036" w:type="dxa"/>
            <w:tcBorders>
              <w:top w:val="nil"/>
              <w:left w:val="nil"/>
              <w:bottom w:val="single" w:sz="6" w:space="0" w:color="auto"/>
              <w:right w:val="single" w:sz="6" w:space="0" w:color="auto"/>
            </w:tcBorders>
            <w:shd w:val="clear" w:color="auto" w:fill="auto"/>
            <w:vAlign w:val="center"/>
            <w:hideMark/>
          </w:tcPr>
          <w:p w14:paraId="09BA9D94" w14:textId="0D783F2E"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2259" w:type="dxa"/>
            <w:tcBorders>
              <w:top w:val="nil"/>
              <w:left w:val="nil"/>
              <w:bottom w:val="single" w:sz="6" w:space="0" w:color="auto"/>
              <w:right w:val="single" w:sz="6" w:space="0" w:color="auto"/>
            </w:tcBorders>
            <w:shd w:val="clear" w:color="auto" w:fill="auto"/>
            <w:vAlign w:val="center"/>
            <w:hideMark/>
          </w:tcPr>
          <w:p w14:paraId="573BFCF9"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No.2.3</w:t>
            </w:r>
            <w:r w:rsidRPr="00E20021">
              <w:rPr>
                <w:rFonts w:ascii="Myriad Pro" w:hAnsi="Myriad Pro" w:cs="Calibri"/>
                <w:sz w:val="20"/>
                <w:szCs w:val="20"/>
                <w:lang w:val="lv-LV"/>
              </w:rPr>
              <w:t> </w:t>
            </w:r>
          </w:p>
        </w:tc>
      </w:tr>
      <w:tr w:rsidR="00E20021" w:rsidRPr="00E20021" w14:paraId="328423CE"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3AD4A638"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3.1</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0AF99182"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3.1</w:t>
            </w:r>
            <w:r w:rsidRPr="00E20021">
              <w:rPr>
                <w:rFonts w:ascii="Myriad Pro" w:hAnsi="Myriad Pro" w:cs="Calibri"/>
                <w:sz w:val="20"/>
                <w:szCs w:val="20"/>
                <w:lang w:val="lv-LV"/>
              </w:rPr>
              <w:t> </w:t>
            </w:r>
          </w:p>
          <w:p w14:paraId="234FCF91"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47DAAF03"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“Detailed technical study and environmental impact assessment of the Latvian section of the European gauge railway line 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including railway alignment with the technical solutions of the detailed technical study or preliminary design. </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2B78EEEB"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59726544" w14:textId="591C92B7"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14A3CEE0" w14:textId="38354980"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p>
        </w:tc>
        <w:tc>
          <w:tcPr>
            <w:tcW w:w="2259" w:type="dxa"/>
            <w:tcBorders>
              <w:top w:val="nil"/>
              <w:left w:val="nil"/>
              <w:bottom w:val="single" w:sz="6" w:space="0" w:color="auto"/>
              <w:right w:val="single" w:sz="6" w:space="0" w:color="auto"/>
            </w:tcBorders>
            <w:shd w:val="clear" w:color="auto" w:fill="auto"/>
            <w:vAlign w:val="center"/>
            <w:hideMark/>
          </w:tcPr>
          <w:p w14:paraId="6B4433CD"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No.3.1</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61F8F909"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125E51B5"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3.2</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47714540"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3.2</w:t>
            </w:r>
            <w:r w:rsidRPr="00E20021">
              <w:rPr>
                <w:rFonts w:ascii="Myriad Pro" w:hAnsi="Myriad Pro" w:cs="Calibri"/>
                <w:sz w:val="20"/>
                <w:szCs w:val="20"/>
                <w:lang w:val="lv-LV"/>
              </w:rPr>
              <w:t> </w:t>
            </w:r>
          </w:p>
          <w:p w14:paraId="5F7A8070"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799E40DF"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Environmental impact assessment report (EIA)</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472B9256"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6D99D9A9" w14:textId="6F51973A"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4240223A" w14:textId="28238335"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316DF266"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No.3.2</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6E04A899"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2776C123"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lastRenderedPageBreak/>
              <w:t>3.3</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11DC20A7"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3.3</w:t>
            </w:r>
            <w:r w:rsidRPr="00E20021">
              <w:rPr>
                <w:rFonts w:ascii="Myriad Pro" w:hAnsi="Myriad Pro" w:cs="Calibri"/>
                <w:sz w:val="20"/>
                <w:szCs w:val="20"/>
                <w:lang w:val="lv-LV"/>
              </w:rPr>
              <w:t> </w:t>
            </w:r>
          </w:p>
          <w:p w14:paraId="44DD5E57"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7B7907DE"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Opinion No.5 of the Environment State Bureau (ESB) issued on 3 May 2016, the document is available in Latvian.</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6D2FCECD"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May 3,</w:t>
            </w:r>
            <w:r w:rsidRPr="00E20021">
              <w:rPr>
                <w:rFonts w:ascii="Arial" w:hAnsi="Arial" w:cs="Arial"/>
                <w:sz w:val="20"/>
                <w:szCs w:val="20"/>
              </w:rPr>
              <w:t> </w:t>
            </w:r>
            <w:r w:rsidRPr="00E20021">
              <w:rPr>
                <w:rFonts w:ascii="Myriad Pro" w:hAnsi="Myriad Pro" w:cs="Calibri"/>
                <w:sz w:val="20"/>
                <w:szCs w:val="20"/>
              </w:rPr>
              <w:t>2016</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5E1D71C0" w14:textId="756D5AE6"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p>
        </w:tc>
        <w:tc>
          <w:tcPr>
            <w:tcW w:w="1036" w:type="dxa"/>
            <w:tcBorders>
              <w:top w:val="nil"/>
              <w:left w:val="nil"/>
              <w:bottom w:val="single" w:sz="6" w:space="0" w:color="auto"/>
              <w:right w:val="single" w:sz="6" w:space="0" w:color="auto"/>
            </w:tcBorders>
            <w:shd w:val="clear" w:color="auto" w:fill="auto"/>
            <w:vAlign w:val="center"/>
            <w:hideMark/>
          </w:tcPr>
          <w:p w14:paraId="2AA1C684" w14:textId="7F4510CD"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p>
        </w:tc>
        <w:tc>
          <w:tcPr>
            <w:tcW w:w="2259" w:type="dxa"/>
            <w:tcBorders>
              <w:top w:val="nil"/>
              <w:left w:val="nil"/>
              <w:bottom w:val="single" w:sz="6" w:space="0" w:color="auto"/>
              <w:right w:val="single" w:sz="6" w:space="0" w:color="auto"/>
            </w:tcBorders>
            <w:shd w:val="clear" w:color="auto" w:fill="auto"/>
            <w:vAlign w:val="center"/>
            <w:hideMark/>
          </w:tcPr>
          <w:p w14:paraId="1B4981C8"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No.3.3</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633ED19B"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43C4F8B5"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3.4</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76860CC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3.4</w:t>
            </w:r>
            <w:r w:rsidRPr="00E20021">
              <w:rPr>
                <w:rFonts w:ascii="Myriad Pro" w:hAnsi="Myriad Pro" w:cs="Calibri"/>
                <w:sz w:val="20"/>
                <w:szCs w:val="20"/>
                <w:lang w:val="lv-LV"/>
              </w:rPr>
              <w:t> </w:t>
            </w:r>
          </w:p>
          <w:p w14:paraId="0FA5CE2C"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66E31C5D"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Monitoring program for the European gauge railway line 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impact to the mammals</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31C40656"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4833CFF5" w14:textId="17A2945E"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06BDC51F" w14:textId="5322926B"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393FE4F1"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No.3.4 (link)</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191A501E"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7BFC2243"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3.5</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12BB6751"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3.5</w:t>
            </w:r>
            <w:r w:rsidRPr="00E20021">
              <w:rPr>
                <w:rFonts w:ascii="Myriad Pro" w:hAnsi="Myriad Pro" w:cs="Calibri"/>
                <w:sz w:val="20"/>
                <w:szCs w:val="20"/>
                <w:lang w:val="lv-LV"/>
              </w:rPr>
              <w:t> </w:t>
            </w:r>
          </w:p>
          <w:p w14:paraId="3A775562"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0F136AF8"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Monitoring interim report, A5 and C3 section feasibility study and specification of activity</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76FB61D0"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24E471D5" w14:textId="7057FC84"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6AEFC939" w14:textId="7A7F587F"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0C078F8A"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No.3.5 (link)</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7E665852"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21803E1B"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3.6</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4FDB55E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3.6</w:t>
            </w:r>
            <w:r w:rsidRPr="00E20021">
              <w:rPr>
                <w:rFonts w:ascii="Myriad Pro" w:hAnsi="Myriad Pro" w:cs="Calibri"/>
                <w:sz w:val="20"/>
                <w:szCs w:val="20"/>
                <w:lang w:val="lv-LV"/>
              </w:rPr>
              <w:t> </w:t>
            </w:r>
          </w:p>
          <w:p w14:paraId="2C7BF67C"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2AABABE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Study on Supply of Mineral Materials for 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in Latvia</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16EF2B0B"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70530236" w14:textId="02730CC8"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3B88BAD1" w14:textId="12BE05E3"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0773BEAB"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No.3.6</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205E4EFD"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37573674"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3.7</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27D0D2F0"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3.7</w:t>
            </w:r>
            <w:r w:rsidRPr="00E20021">
              <w:rPr>
                <w:rFonts w:ascii="Myriad Pro" w:hAnsi="Myriad Pro" w:cs="Calibri"/>
                <w:sz w:val="20"/>
                <w:szCs w:val="20"/>
                <w:lang w:val="lv-LV"/>
              </w:rPr>
              <w:t> </w:t>
            </w:r>
          </w:p>
          <w:p w14:paraId="11391004"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5528203A"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Implementation plan of environmental impact assessment conditions for 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project in Latvia</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7F692270"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7F5B2CED" w14:textId="1EF495E8"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67D7853E" w14:textId="2827B7DB"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521F932F"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No.3.7</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074A65A2"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5D08FC60"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3.8</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3CC6DF1E"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3.8</w:t>
            </w:r>
            <w:r w:rsidRPr="00E20021">
              <w:rPr>
                <w:rFonts w:ascii="Myriad Pro" w:hAnsi="Myriad Pro" w:cs="Calibri"/>
                <w:sz w:val="20"/>
                <w:szCs w:val="20"/>
                <w:lang w:val="lv-LV"/>
              </w:rPr>
              <w:t> </w:t>
            </w:r>
          </w:p>
          <w:p w14:paraId="346A5F7C"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6FDDECDD"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EIA conditions implementation table</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2FD4CBCE"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119B5882" w14:textId="16C5067B"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p>
        </w:tc>
        <w:tc>
          <w:tcPr>
            <w:tcW w:w="1036" w:type="dxa"/>
            <w:tcBorders>
              <w:top w:val="nil"/>
              <w:left w:val="nil"/>
              <w:bottom w:val="single" w:sz="6" w:space="0" w:color="auto"/>
              <w:right w:val="single" w:sz="6" w:space="0" w:color="auto"/>
            </w:tcBorders>
            <w:shd w:val="clear" w:color="auto" w:fill="auto"/>
            <w:vAlign w:val="center"/>
            <w:hideMark/>
          </w:tcPr>
          <w:p w14:paraId="0F9F2F53" w14:textId="1F965FD2"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68E72A30"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No.3.8</w:t>
            </w:r>
            <w:r w:rsidRPr="00E20021">
              <w:rPr>
                <w:rFonts w:ascii="Arial" w:hAnsi="Arial" w:cs="Arial"/>
                <w:sz w:val="20"/>
                <w:szCs w:val="20"/>
                <w:lang w:val="en-US"/>
              </w:rPr>
              <w:t> </w:t>
            </w:r>
            <w:r w:rsidRPr="00E20021">
              <w:rPr>
                <w:rFonts w:ascii="Myriad Pro" w:hAnsi="Myriad Pro" w:cs="Calibri"/>
                <w:sz w:val="20"/>
                <w:szCs w:val="20"/>
                <w:lang w:val="lv-LV"/>
              </w:rPr>
              <w:t> </w:t>
            </w:r>
          </w:p>
        </w:tc>
      </w:tr>
      <w:tr w:rsidR="00E20021" w:rsidRPr="00E20021" w14:paraId="400611C2"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4C29A46F"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3.9</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74961315"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3.9</w:t>
            </w:r>
            <w:r w:rsidRPr="00E20021">
              <w:rPr>
                <w:rFonts w:ascii="Myriad Pro" w:hAnsi="Myriad Pro" w:cs="Calibri"/>
                <w:sz w:val="20"/>
                <w:szCs w:val="20"/>
                <w:lang w:val="lv-LV"/>
              </w:rPr>
              <w:t> </w:t>
            </w:r>
          </w:p>
          <w:p w14:paraId="3C6707E3"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57A661A9"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Technical expertise of the cut – and – cover railway tunnel</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24FD7433"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20180918</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2A5FA045" w14:textId="66E6CB89"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31944571" w14:textId="3F1B3537"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2038D9BE"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No.3.9.</w:t>
            </w:r>
            <w:r w:rsidRPr="00E20021">
              <w:rPr>
                <w:rFonts w:ascii="Myriad Pro" w:hAnsi="Myriad Pro" w:cs="Calibri"/>
                <w:sz w:val="20"/>
                <w:szCs w:val="20"/>
                <w:lang w:val="lv-LV"/>
              </w:rPr>
              <w:t> </w:t>
            </w:r>
          </w:p>
        </w:tc>
      </w:tr>
      <w:tr w:rsidR="00E20021" w:rsidRPr="00E20021" w14:paraId="152947B5"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43E4211C"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3.10</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21D6FCA6"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3.10</w:t>
            </w:r>
            <w:r w:rsidRPr="00E20021">
              <w:rPr>
                <w:rFonts w:ascii="Myriad Pro" w:hAnsi="Myriad Pro" w:cs="Calibri"/>
                <w:sz w:val="20"/>
                <w:szCs w:val="20"/>
                <w:lang w:val="lv-LV"/>
              </w:rPr>
              <w:t> </w:t>
            </w:r>
          </w:p>
          <w:p w14:paraId="4FA73F1A"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5E2C9745" w14:textId="77777777" w:rsidR="00E20021" w:rsidRPr="00E20021" w:rsidRDefault="00E20021" w:rsidP="00E20021">
            <w:pPr>
              <w:pStyle w:val="SLONormal"/>
              <w:jc w:val="left"/>
              <w:rPr>
                <w:rFonts w:ascii="Myriad Pro" w:hAnsi="Myriad Pro" w:cs="Calibri"/>
                <w:sz w:val="20"/>
                <w:szCs w:val="20"/>
                <w:lang w:val="lv-LV"/>
              </w:rPr>
            </w:pPr>
            <w:proofErr w:type="spellStart"/>
            <w:r w:rsidRPr="00E20021">
              <w:rPr>
                <w:rFonts w:ascii="Myriad Pro" w:hAnsi="Myriad Pro" w:cs="Calibri"/>
                <w:sz w:val="20"/>
                <w:szCs w:val="20"/>
                <w:lang w:val="en-US"/>
              </w:rPr>
              <w:t>Torņakalna</w:t>
            </w:r>
            <w:proofErr w:type="spellEnd"/>
            <w:r w:rsidRPr="00E20021">
              <w:rPr>
                <w:rFonts w:ascii="Myriad Pro" w:hAnsi="Myriad Pro" w:cs="Calibri"/>
                <w:sz w:val="20"/>
                <w:szCs w:val="20"/>
                <w:lang w:val="en-US"/>
              </w:rPr>
              <w:t>, </w:t>
            </w:r>
            <w:proofErr w:type="spellStart"/>
            <w:r w:rsidRPr="00E20021">
              <w:rPr>
                <w:rFonts w:ascii="Myriad Pro" w:hAnsi="Myriad Pro" w:cs="Calibri"/>
                <w:sz w:val="20"/>
                <w:szCs w:val="20"/>
                <w:lang w:val="en-US"/>
              </w:rPr>
              <w:t>Friča</w:t>
            </w:r>
            <w:proofErr w:type="spellEnd"/>
            <w:r w:rsidRPr="00E20021">
              <w:rPr>
                <w:rFonts w:ascii="Myriad Pro" w:hAnsi="Myriad Pro" w:cs="Calibri"/>
                <w:sz w:val="20"/>
                <w:szCs w:val="20"/>
                <w:lang w:val="en-US"/>
              </w:rPr>
              <w:t> </w:t>
            </w:r>
            <w:proofErr w:type="spellStart"/>
            <w:r w:rsidRPr="00E20021">
              <w:rPr>
                <w:rFonts w:ascii="Myriad Pro" w:hAnsi="Myriad Pro" w:cs="Calibri"/>
                <w:sz w:val="20"/>
                <w:szCs w:val="20"/>
                <w:lang w:val="en-US"/>
              </w:rPr>
              <w:t>Brīvzemnieka</w:t>
            </w:r>
            <w:proofErr w:type="spellEnd"/>
            <w:r w:rsidRPr="00E20021">
              <w:rPr>
                <w:rFonts w:ascii="Myriad Pro" w:hAnsi="Myriad Pro" w:cs="Calibri"/>
                <w:sz w:val="20"/>
                <w:szCs w:val="20"/>
                <w:lang w:val="en-US"/>
              </w:rPr>
              <w:t> and </w:t>
            </w:r>
            <w:proofErr w:type="spellStart"/>
            <w:r w:rsidRPr="00E20021">
              <w:rPr>
                <w:rFonts w:ascii="Myriad Pro" w:hAnsi="Myriad Pro" w:cs="Calibri"/>
                <w:sz w:val="20"/>
                <w:szCs w:val="20"/>
                <w:lang w:val="en-US"/>
              </w:rPr>
              <w:t>Altonovas</w:t>
            </w:r>
            <w:proofErr w:type="spellEnd"/>
            <w:r w:rsidRPr="00E20021">
              <w:rPr>
                <w:rFonts w:ascii="Myriad Pro" w:hAnsi="Myriad Pro" w:cs="Calibri"/>
                <w:sz w:val="20"/>
                <w:szCs w:val="20"/>
                <w:lang w:val="en-US"/>
              </w:rPr>
              <w:t> streets viaducts’ inspection reports (prepared in 2010, 2015, and 2016).</w:t>
            </w:r>
            <w:r w:rsidRPr="00E20021">
              <w:rPr>
                <w:rFonts w:ascii="Myriad Pro" w:hAnsi="Myriad Pro" w:cs="Calibri"/>
                <w:sz w:val="20"/>
                <w:szCs w:val="20"/>
                <w:lang w:val="lv-LV"/>
              </w:rPr>
              <w:t> </w:t>
            </w:r>
          </w:p>
          <w:p w14:paraId="6FB40F33"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69B80F43"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2010;</w:t>
            </w:r>
            <w:r w:rsidRPr="00E20021">
              <w:rPr>
                <w:rFonts w:ascii="Myriad Pro" w:hAnsi="Myriad Pro" w:cs="Calibri"/>
                <w:sz w:val="20"/>
                <w:szCs w:val="20"/>
                <w:lang w:val="lv-LV"/>
              </w:rPr>
              <w:t> </w:t>
            </w:r>
          </w:p>
          <w:p w14:paraId="552E615E"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2015;</w:t>
            </w:r>
            <w:r w:rsidRPr="00E20021">
              <w:rPr>
                <w:rFonts w:ascii="Myriad Pro" w:hAnsi="Myriad Pro" w:cs="Calibri"/>
                <w:sz w:val="20"/>
                <w:szCs w:val="20"/>
                <w:lang w:val="lv-LV"/>
              </w:rPr>
              <w:t> </w:t>
            </w:r>
          </w:p>
          <w:p w14:paraId="6F5A3FCB"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2016;</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744E371E" w14:textId="11D54EC8"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77A57B26" w14:textId="3F3C134A"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22724762"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No.3.10.</w:t>
            </w:r>
            <w:r w:rsidRPr="00E20021">
              <w:rPr>
                <w:rFonts w:ascii="Myriad Pro" w:hAnsi="Myriad Pro" w:cs="Calibri"/>
                <w:sz w:val="20"/>
                <w:szCs w:val="20"/>
                <w:lang w:val="lv-LV"/>
              </w:rPr>
              <w:t> </w:t>
            </w:r>
          </w:p>
        </w:tc>
      </w:tr>
      <w:tr w:rsidR="00E20021" w:rsidRPr="00E20021" w14:paraId="262E423E"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6BB09AB5"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3.11</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712BF52E"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3.11</w:t>
            </w:r>
            <w:r w:rsidRPr="00E20021">
              <w:rPr>
                <w:rFonts w:ascii="Myriad Pro" w:hAnsi="Myriad Pro" w:cs="Calibri"/>
                <w:sz w:val="20"/>
                <w:szCs w:val="20"/>
                <w:lang w:val="lv-LV"/>
              </w:rPr>
              <w:t> </w:t>
            </w:r>
          </w:p>
          <w:p w14:paraId="3E69E76A"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7FDF912A"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Archaeological study - Route Section 4. “</w:t>
            </w:r>
            <w:proofErr w:type="spellStart"/>
            <w:r w:rsidRPr="00E20021">
              <w:rPr>
                <w:rFonts w:ascii="Myriad Pro" w:hAnsi="Myriad Pro" w:cs="Calibri"/>
                <w:sz w:val="20"/>
                <w:szCs w:val="20"/>
                <w:lang w:val="en-US"/>
              </w:rPr>
              <w:t>Ķivuļurga</w:t>
            </w:r>
            <w:proofErr w:type="spellEnd"/>
            <w:r w:rsidRPr="00E20021">
              <w:rPr>
                <w:rFonts w:ascii="Myriad Pro" w:hAnsi="Myriad Pro" w:cs="Calibri"/>
                <w:sz w:val="20"/>
                <w:szCs w:val="20"/>
                <w:lang w:val="en-US"/>
              </w:rPr>
              <w:t> – “</w:t>
            </w:r>
            <w:proofErr w:type="spellStart"/>
            <w:r w:rsidRPr="00E20021">
              <w:rPr>
                <w:rFonts w:ascii="Myriad Pro" w:hAnsi="Myriad Pro" w:cs="Calibri"/>
                <w:sz w:val="20"/>
                <w:szCs w:val="20"/>
                <w:lang w:val="en-US"/>
              </w:rPr>
              <w:t>Jelgavas</w:t>
            </w:r>
            <w:proofErr w:type="spellEnd"/>
            <w:r w:rsidRPr="00E20021">
              <w:rPr>
                <w:rFonts w:ascii="Myriad Pro" w:hAnsi="Myriad Pro" w:cs="Calibri"/>
                <w:sz w:val="20"/>
                <w:szCs w:val="20"/>
                <w:lang w:val="en-US"/>
              </w:rPr>
              <w:t> </w:t>
            </w:r>
            <w:proofErr w:type="spellStart"/>
            <w:r w:rsidRPr="00E20021">
              <w:rPr>
                <w:rFonts w:ascii="Myriad Pro" w:hAnsi="Myriad Pro" w:cs="Calibri"/>
                <w:sz w:val="20"/>
                <w:szCs w:val="20"/>
                <w:lang w:val="en-US"/>
              </w:rPr>
              <w:t>iela</w:t>
            </w:r>
            <w:proofErr w:type="spellEnd"/>
            <w:r w:rsidRPr="00E20021">
              <w:rPr>
                <w:rFonts w:ascii="Myriad Pro" w:hAnsi="Myriad Pro" w:cs="Calibri"/>
                <w:sz w:val="20"/>
                <w:szCs w:val="20"/>
                <w:lang w:val="en-US"/>
              </w:rPr>
              <w:t>”</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3ED0F949"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2018</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71F83743" w14:textId="7EBCE667"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1036" w:type="dxa"/>
            <w:tcBorders>
              <w:top w:val="nil"/>
              <w:left w:val="nil"/>
              <w:bottom w:val="single" w:sz="6" w:space="0" w:color="auto"/>
              <w:right w:val="single" w:sz="6" w:space="0" w:color="auto"/>
            </w:tcBorders>
            <w:shd w:val="clear" w:color="auto" w:fill="auto"/>
            <w:vAlign w:val="center"/>
            <w:hideMark/>
          </w:tcPr>
          <w:p w14:paraId="5A6D0C0F" w14:textId="2FE00C88"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rPr>
              <w:t>N/A</w:t>
            </w:r>
            <w:r w:rsidRPr="00E20021">
              <w:rPr>
                <w:rFonts w:ascii="Arial" w:hAnsi="Arial" w:cs="Arial"/>
                <w:sz w:val="20"/>
                <w:szCs w:val="20"/>
              </w:rPr>
              <w:t> </w:t>
            </w:r>
          </w:p>
        </w:tc>
        <w:tc>
          <w:tcPr>
            <w:tcW w:w="2259" w:type="dxa"/>
            <w:tcBorders>
              <w:top w:val="nil"/>
              <w:left w:val="nil"/>
              <w:bottom w:val="single" w:sz="6" w:space="0" w:color="auto"/>
              <w:right w:val="single" w:sz="6" w:space="0" w:color="auto"/>
            </w:tcBorders>
            <w:shd w:val="clear" w:color="auto" w:fill="auto"/>
            <w:vAlign w:val="center"/>
            <w:hideMark/>
          </w:tcPr>
          <w:p w14:paraId="24748C12"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No.3.11.</w:t>
            </w:r>
            <w:r w:rsidRPr="00E20021">
              <w:rPr>
                <w:rFonts w:ascii="Myriad Pro" w:hAnsi="Myriad Pro" w:cs="Calibri"/>
                <w:sz w:val="20"/>
                <w:szCs w:val="20"/>
                <w:lang w:val="lv-LV"/>
              </w:rPr>
              <w:t> </w:t>
            </w:r>
          </w:p>
        </w:tc>
      </w:tr>
      <w:tr w:rsidR="00E20021" w:rsidRPr="00E20021" w14:paraId="24511DE2"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57B004BC"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3.12</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16B293B0"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3.12</w:t>
            </w:r>
            <w:r w:rsidRPr="00E20021">
              <w:rPr>
                <w:rFonts w:ascii="Myriad Pro" w:hAnsi="Myriad Pro" w:cs="Calibri"/>
                <w:sz w:val="20"/>
                <w:szCs w:val="20"/>
                <w:lang w:val="lv-LV"/>
              </w:rPr>
              <w:t> </w:t>
            </w:r>
          </w:p>
          <w:p w14:paraId="5BD89649"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1F0A5613"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lastRenderedPageBreak/>
              <w:t>Study of potential electromagnetic impact on ATM/CNS systems of the SJSC “</w:t>
            </w:r>
            <w:proofErr w:type="spellStart"/>
            <w:r w:rsidRPr="00E20021">
              <w:rPr>
                <w:rFonts w:ascii="Myriad Pro" w:hAnsi="Myriad Pro" w:cs="Calibri"/>
                <w:sz w:val="20"/>
                <w:szCs w:val="20"/>
                <w:lang w:val="en-US"/>
              </w:rPr>
              <w:t>Latvijas</w:t>
            </w:r>
            <w:proofErr w:type="spellEnd"/>
            <w:r w:rsidRPr="00E20021">
              <w:rPr>
                <w:rFonts w:ascii="Myriad Pro" w:hAnsi="Myriad Pro" w:cs="Calibri"/>
                <w:sz w:val="20"/>
                <w:szCs w:val="20"/>
                <w:lang w:val="en-US"/>
              </w:rPr>
              <w:t> </w:t>
            </w:r>
            <w:proofErr w:type="spellStart"/>
            <w:r w:rsidRPr="00E20021">
              <w:rPr>
                <w:rFonts w:ascii="Myriad Pro" w:hAnsi="Myriad Pro" w:cs="Calibri"/>
                <w:sz w:val="20"/>
                <w:szCs w:val="20"/>
                <w:lang w:val="en-US"/>
              </w:rPr>
              <w:t>Gaisa</w:t>
            </w:r>
            <w:proofErr w:type="spellEnd"/>
            <w:r w:rsidRPr="00E20021">
              <w:rPr>
                <w:rFonts w:ascii="Myriad Pro" w:hAnsi="Myriad Pro" w:cs="Calibri"/>
                <w:sz w:val="20"/>
                <w:szCs w:val="20"/>
                <w:lang w:val="en-US"/>
              </w:rPr>
              <w:t> </w:t>
            </w:r>
            <w:proofErr w:type="spellStart"/>
            <w:r w:rsidRPr="00E20021">
              <w:rPr>
                <w:rFonts w:ascii="Myriad Pro" w:hAnsi="Myriad Pro" w:cs="Calibri"/>
                <w:sz w:val="20"/>
                <w:szCs w:val="20"/>
                <w:lang w:val="en-US"/>
              </w:rPr>
              <w:t>Satiksme</w:t>
            </w:r>
            <w:proofErr w:type="spellEnd"/>
            <w:r w:rsidRPr="00E20021">
              <w:rPr>
                <w:rFonts w:ascii="Myriad Pro" w:hAnsi="Myriad Pro" w:cs="Calibri"/>
                <w:sz w:val="20"/>
                <w:szCs w:val="20"/>
                <w:lang w:val="en-US"/>
              </w:rPr>
              <w:t>” due to the 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railway infrastructure project and further train operations, at Riga international airport.</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6A94CB6D"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lastRenderedPageBreak/>
              <w:t>03/01/2018</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694CFB19" w14:textId="414D94D9" w:rsidR="00E20021" w:rsidRPr="00E20021" w:rsidRDefault="00E20021" w:rsidP="0091233C">
            <w:pPr>
              <w:pStyle w:val="SLONormal"/>
              <w:jc w:val="center"/>
              <w:rPr>
                <w:rFonts w:ascii="Myriad Pro" w:hAnsi="Myriad Pro" w:cs="Calibri"/>
                <w:i/>
                <w:iCs/>
                <w:sz w:val="20"/>
                <w:szCs w:val="20"/>
                <w:lang w:val="lv-LV"/>
              </w:rPr>
            </w:pPr>
            <w:r w:rsidRPr="00E20021">
              <w:rPr>
                <w:rFonts w:ascii="Myriad Pro" w:hAnsi="Myriad Pro" w:cs="Calibri"/>
                <w:sz w:val="20"/>
                <w:szCs w:val="20"/>
                <w:lang w:val="en-US"/>
              </w:rPr>
              <w:t>Rev. 1.0</w:t>
            </w:r>
          </w:p>
          <w:p w14:paraId="4949DA81" w14:textId="585421B2" w:rsidR="00E20021" w:rsidRPr="00E20021" w:rsidRDefault="00E20021" w:rsidP="0091233C">
            <w:pPr>
              <w:pStyle w:val="SLONormal"/>
              <w:jc w:val="center"/>
              <w:rPr>
                <w:rFonts w:ascii="Myriad Pro" w:hAnsi="Myriad Pro" w:cs="Calibri"/>
                <w:sz w:val="20"/>
                <w:szCs w:val="20"/>
                <w:lang w:val="lv-LV"/>
              </w:rPr>
            </w:pPr>
          </w:p>
        </w:tc>
        <w:tc>
          <w:tcPr>
            <w:tcW w:w="1036" w:type="dxa"/>
            <w:tcBorders>
              <w:top w:val="nil"/>
              <w:left w:val="nil"/>
              <w:bottom w:val="single" w:sz="6" w:space="0" w:color="auto"/>
              <w:right w:val="single" w:sz="6" w:space="0" w:color="auto"/>
            </w:tcBorders>
            <w:shd w:val="clear" w:color="auto" w:fill="auto"/>
            <w:vAlign w:val="center"/>
            <w:hideMark/>
          </w:tcPr>
          <w:p w14:paraId="31505A56" w14:textId="1E5A094A" w:rsidR="00E20021" w:rsidRPr="00E20021" w:rsidRDefault="00E20021" w:rsidP="0091233C">
            <w:pPr>
              <w:pStyle w:val="SLONormal"/>
              <w:jc w:val="center"/>
              <w:rPr>
                <w:rFonts w:ascii="Myriad Pro" w:hAnsi="Myriad Pro" w:cs="Calibri"/>
                <w:i/>
                <w:iCs/>
                <w:sz w:val="20"/>
                <w:szCs w:val="20"/>
                <w:lang w:val="lv-LV"/>
              </w:rPr>
            </w:pPr>
            <w:proofErr w:type="spellStart"/>
            <w:r w:rsidRPr="00E20021">
              <w:rPr>
                <w:rFonts w:ascii="Myriad Pro" w:hAnsi="Myriad Pro" w:cs="Calibri"/>
                <w:sz w:val="20"/>
                <w:szCs w:val="20"/>
                <w:lang w:val="en-US"/>
              </w:rPr>
              <w:t>N°</w:t>
            </w:r>
            <w:r w:rsidR="00624C36" w:rsidRPr="00E20021">
              <w:rPr>
                <w:rFonts w:ascii="Myriad Pro" w:hAnsi="Myriad Pro" w:cs="Calibri"/>
                <w:sz w:val="20"/>
                <w:szCs w:val="20"/>
                <w:lang w:val="en-US"/>
              </w:rPr>
              <w:t>doc</w:t>
            </w:r>
            <w:proofErr w:type="spellEnd"/>
            <w:r w:rsidR="00624C36" w:rsidRPr="00E20021">
              <w:rPr>
                <w:rFonts w:ascii="Myriad Pro" w:hAnsi="Myriad Pro" w:cs="Calibri"/>
                <w:sz w:val="20"/>
                <w:szCs w:val="20"/>
                <w:lang w:val="en-US"/>
              </w:rPr>
              <w:t>.: RT</w:t>
            </w:r>
            <w:r w:rsidRPr="00E20021">
              <w:rPr>
                <w:rFonts w:ascii="Myriad Pro" w:hAnsi="Myriad Pro" w:cs="Calibri"/>
                <w:sz w:val="20"/>
                <w:szCs w:val="20"/>
                <w:lang w:val="en-US"/>
              </w:rPr>
              <w:t>/2017/150</w:t>
            </w:r>
          </w:p>
          <w:p w14:paraId="72A6560D" w14:textId="6E3D6157" w:rsidR="00E20021" w:rsidRPr="00E20021" w:rsidRDefault="00E20021" w:rsidP="0091233C">
            <w:pPr>
              <w:pStyle w:val="SLONormal"/>
              <w:jc w:val="center"/>
              <w:rPr>
                <w:rFonts w:ascii="Myriad Pro" w:hAnsi="Myriad Pro" w:cs="Calibri"/>
                <w:sz w:val="20"/>
                <w:szCs w:val="20"/>
                <w:lang w:val="lv-LV"/>
              </w:rPr>
            </w:pPr>
          </w:p>
        </w:tc>
        <w:tc>
          <w:tcPr>
            <w:tcW w:w="2259" w:type="dxa"/>
            <w:tcBorders>
              <w:top w:val="nil"/>
              <w:left w:val="nil"/>
              <w:bottom w:val="single" w:sz="6" w:space="0" w:color="auto"/>
              <w:right w:val="single" w:sz="6" w:space="0" w:color="auto"/>
            </w:tcBorders>
            <w:shd w:val="clear" w:color="auto" w:fill="auto"/>
            <w:vAlign w:val="center"/>
            <w:hideMark/>
          </w:tcPr>
          <w:p w14:paraId="7240357E"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No.3.12.</w:t>
            </w:r>
            <w:r w:rsidRPr="00E20021">
              <w:rPr>
                <w:rFonts w:ascii="Myriad Pro" w:hAnsi="Myriad Pro" w:cs="Calibri"/>
                <w:sz w:val="20"/>
                <w:szCs w:val="20"/>
                <w:lang w:val="lv-LV"/>
              </w:rPr>
              <w:t> </w:t>
            </w:r>
          </w:p>
        </w:tc>
      </w:tr>
      <w:tr w:rsidR="00E20021" w:rsidRPr="00E20021" w14:paraId="571FB132"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56F42B5C"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4</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70305477"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4</w:t>
            </w:r>
            <w:r w:rsidRPr="00E20021">
              <w:rPr>
                <w:rFonts w:ascii="Myriad Pro" w:hAnsi="Myriad Pro" w:cs="Calibri"/>
                <w:sz w:val="20"/>
                <w:szCs w:val="20"/>
                <w:lang w:val="lv-LV"/>
              </w:rPr>
              <w:t> </w:t>
            </w:r>
          </w:p>
          <w:p w14:paraId="09255697" w14:textId="77777777" w:rsidR="00E20021" w:rsidRPr="00E20021" w:rsidRDefault="00E20021" w:rsidP="00E20021">
            <w:pPr>
              <w:pStyle w:val="SLONormal"/>
              <w:jc w:val="left"/>
              <w:rPr>
                <w:rFonts w:ascii="Myriad Pro" w:hAnsi="Myriad Pro" w:cs="Calibri"/>
                <w:sz w:val="20"/>
                <w:szCs w:val="20"/>
                <w:lang w:val="lv-LV"/>
              </w:rPr>
            </w:pPr>
            <w:r w:rsidRPr="00E20021">
              <w:rPr>
                <w:rFonts w:ascii="Arial" w:hAnsi="Arial" w:cs="Arial"/>
                <w:sz w:val="20"/>
                <w:szCs w:val="20"/>
                <w:lang w:val="en-US"/>
              </w:rPr>
              <w:t> </w:t>
            </w:r>
            <w:r w:rsidRPr="00E20021">
              <w:rPr>
                <w:rFonts w:ascii="Myriad Pro" w:hAnsi="Myriad Pro" w:cs="Calibri"/>
                <w:sz w:val="20"/>
                <w:szCs w:val="20"/>
                <w:lang w:val="lv-LV"/>
              </w:rPr>
              <w:t> </w:t>
            </w:r>
          </w:p>
          <w:p w14:paraId="78778DF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 Value Engineering methodology</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1D8EE00E"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October 30, 2018</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0D3634F5" w14:textId="43CC3653"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1036" w:type="dxa"/>
            <w:tcBorders>
              <w:top w:val="nil"/>
              <w:left w:val="nil"/>
              <w:bottom w:val="single" w:sz="6" w:space="0" w:color="auto"/>
              <w:right w:val="single" w:sz="6" w:space="0" w:color="auto"/>
            </w:tcBorders>
            <w:shd w:val="clear" w:color="auto" w:fill="auto"/>
            <w:vAlign w:val="center"/>
            <w:hideMark/>
          </w:tcPr>
          <w:p w14:paraId="739A537F" w14:textId="0C4CE167"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2259" w:type="dxa"/>
            <w:tcBorders>
              <w:top w:val="nil"/>
              <w:left w:val="nil"/>
              <w:bottom w:val="single" w:sz="6" w:space="0" w:color="auto"/>
              <w:right w:val="single" w:sz="6" w:space="0" w:color="auto"/>
            </w:tcBorders>
            <w:shd w:val="clear" w:color="auto" w:fill="auto"/>
            <w:vAlign w:val="center"/>
            <w:hideMark/>
          </w:tcPr>
          <w:p w14:paraId="02822DB2"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No.4</w:t>
            </w:r>
            <w:r w:rsidRPr="00E20021">
              <w:rPr>
                <w:rFonts w:ascii="Myriad Pro" w:hAnsi="Myriad Pro" w:cs="Calibri"/>
                <w:sz w:val="20"/>
                <w:szCs w:val="20"/>
                <w:lang w:val="lv-LV"/>
              </w:rPr>
              <w:t> </w:t>
            </w:r>
          </w:p>
        </w:tc>
      </w:tr>
      <w:tr w:rsidR="00E20021" w:rsidRPr="00E20021" w14:paraId="030850B7" w14:textId="77777777" w:rsidTr="0091233C">
        <w:tc>
          <w:tcPr>
            <w:tcW w:w="356" w:type="dxa"/>
            <w:tcBorders>
              <w:top w:val="nil"/>
              <w:left w:val="single" w:sz="6" w:space="0" w:color="auto"/>
              <w:bottom w:val="single" w:sz="6" w:space="0" w:color="auto"/>
              <w:right w:val="single" w:sz="6" w:space="0" w:color="auto"/>
            </w:tcBorders>
            <w:shd w:val="clear" w:color="auto" w:fill="auto"/>
            <w:hideMark/>
          </w:tcPr>
          <w:p w14:paraId="75DDB975"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5</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4031" w:type="dxa"/>
            <w:tcBorders>
              <w:top w:val="nil"/>
              <w:left w:val="nil"/>
              <w:bottom w:val="single" w:sz="6" w:space="0" w:color="auto"/>
              <w:right w:val="single" w:sz="6" w:space="0" w:color="auto"/>
            </w:tcBorders>
            <w:shd w:val="clear" w:color="auto" w:fill="auto"/>
            <w:hideMark/>
          </w:tcPr>
          <w:p w14:paraId="5620BCB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5</w:t>
            </w:r>
            <w:r w:rsidRPr="00E20021">
              <w:rPr>
                <w:rFonts w:ascii="Arial" w:hAnsi="Arial" w:cs="Arial"/>
                <w:sz w:val="20"/>
                <w:szCs w:val="20"/>
                <w:lang w:val="en-US"/>
              </w:rPr>
              <w:t> </w:t>
            </w:r>
            <w:r w:rsidRPr="00E20021">
              <w:rPr>
                <w:rFonts w:ascii="Myriad Pro" w:hAnsi="Myriad Pro" w:cs="Calibri"/>
                <w:sz w:val="20"/>
                <w:szCs w:val="20"/>
                <w:lang w:val="lv-LV"/>
              </w:rPr>
              <w:t> </w:t>
            </w:r>
          </w:p>
          <w:p w14:paraId="40F53C42"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 Additional requirements for site investigations</w:t>
            </w:r>
            <w:r w:rsidRPr="00E20021">
              <w:rPr>
                <w:rFonts w:ascii="Arial" w:hAnsi="Arial" w:cs="Arial"/>
                <w:sz w:val="20"/>
                <w:szCs w:val="20"/>
                <w:lang w:val="en-US"/>
              </w:rPr>
              <w:t> </w:t>
            </w:r>
            <w:r w:rsidRPr="00E20021">
              <w:rPr>
                <w:rFonts w:ascii="Myriad Pro" w:hAnsi="Myriad Pro" w:cs="Calibri"/>
                <w:sz w:val="20"/>
                <w:szCs w:val="20"/>
                <w:lang w:val="lv-LV"/>
              </w:rPr>
              <w:t> </w:t>
            </w:r>
          </w:p>
        </w:tc>
        <w:tc>
          <w:tcPr>
            <w:tcW w:w="850" w:type="dxa"/>
            <w:tcBorders>
              <w:top w:val="nil"/>
              <w:left w:val="nil"/>
              <w:bottom w:val="single" w:sz="6" w:space="0" w:color="auto"/>
              <w:right w:val="single" w:sz="6" w:space="0" w:color="auto"/>
            </w:tcBorders>
            <w:shd w:val="clear" w:color="auto" w:fill="auto"/>
            <w:vAlign w:val="center"/>
            <w:hideMark/>
          </w:tcPr>
          <w:p w14:paraId="1B158027"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December 7, 2018.</w:t>
            </w:r>
            <w:r w:rsidRPr="00E20021">
              <w:rPr>
                <w:rFonts w:ascii="Myriad Pro" w:hAnsi="Myriad Pro" w:cs="Calibri"/>
                <w:sz w:val="20"/>
                <w:szCs w:val="20"/>
                <w:lang w:val="lv-LV"/>
              </w:rPr>
              <w:t> </w:t>
            </w:r>
          </w:p>
          <w:p w14:paraId="22E21948"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(Amendment No.1.)</w:t>
            </w:r>
            <w:r w:rsidRPr="00E20021">
              <w:rPr>
                <w:rFonts w:ascii="Myriad Pro" w:hAnsi="Myriad Pro" w:cs="Calibri"/>
                <w:sz w:val="20"/>
                <w:szCs w:val="20"/>
                <w:lang w:val="lv-LV"/>
              </w:rPr>
              <w:t> </w:t>
            </w:r>
          </w:p>
        </w:tc>
        <w:tc>
          <w:tcPr>
            <w:tcW w:w="807" w:type="dxa"/>
            <w:tcBorders>
              <w:top w:val="nil"/>
              <w:left w:val="nil"/>
              <w:bottom w:val="single" w:sz="6" w:space="0" w:color="auto"/>
              <w:right w:val="single" w:sz="6" w:space="0" w:color="auto"/>
            </w:tcBorders>
            <w:shd w:val="clear" w:color="auto" w:fill="auto"/>
            <w:vAlign w:val="center"/>
            <w:hideMark/>
          </w:tcPr>
          <w:p w14:paraId="56F0B313" w14:textId="7C6FD853"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1036" w:type="dxa"/>
            <w:tcBorders>
              <w:top w:val="nil"/>
              <w:left w:val="nil"/>
              <w:bottom w:val="single" w:sz="6" w:space="0" w:color="auto"/>
              <w:right w:val="single" w:sz="6" w:space="0" w:color="auto"/>
            </w:tcBorders>
            <w:shd w:val="clear" w:color="auto" w:fill="auto"/>
            <w:vAlign w:val="center"/>
            <w:hideMark/>
          </w:tcPr>
          <w:p w14:paraId="6B12CA86" w14:textId="69CAD2EC"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2259" w:type="dxa"/>
            <w:tcBorders>
              <w:top w:val="nil"/>
              <w:left w:val="nil"/>
              <w:bottom w:val="single" w:sz="6" w:space="0" w:color="auto"/>
              <w:right w:val="single" w:sz="6" w:space="0" w:color="auto"/>
            </w:tcBorders>
            <w:shd w:val="clear" w:color="auto" w:fill="auto"/>
            <w:vAlign w:val="center"/>
            <w:hideMark/>
          </w:tcPr>
          <w:p w14:paraId="4AF062BA"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No.5</w:t>
            </w:r>
            <w:r w:rsidRPr="00E20021">
              <w:rPr>
                <w:rFonts w:ascii="Myriad Pro" w:hAnsi="Myriad Pro" w:cs="Calibri"/>
                <w:sz w:val="20"/>
                <w:szCs w:val="20"/>
                <w:lang w:val="lv-LV"/>
              </w:rPr>
              <w:t> </w:t>
            </w:r>
          </w:p>
        </w:tc>
      </w:tr>
      <w:tr w:rsidR="00E20021" w:rsidRPr="00E20021" w14:paraId="0CAA3554" w14:textId="77777777" w:rsidTr="0091233C">
        <w:tc>
          <w:tcPr>
            <w:tcW w:w="356" w:type="dxa"/>
            <w:tcBorders>
              <w:top w:val="single" w:sz="6" w:space="0" w:color="auto"/>
              <w:left w:val="single" w:sz="6" w:space="0" w:color="auto"/>
              <w:bottom w:val="single" w:sz="6" w:space="0" w:color="auto"/>
              <w:right w:val="single" w:sz="6" w:space="0" w:color="auto"/>
            </w:tcBorders>
            <w:shd w:val="clear" w:color="auto" w:fill="auto"/>
            <w:hideMark/>
          </w:tcPr>
          <w:p w14:paraId="710D3978"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6</w:t>
            </w:r>
            <w:r w:rsidRPr="00E20021">
              <w:rPr>
                <w:rFonts w:ascii="Myriad Pro" w:hAnsi="Myriad Pro" w:cs="Calibri"/>
                <w:sz w:val="20"/>
                <w:szCs w:val="20"/>
                <w:lang w:val="lv-LV"/>
              </w:rPr>
              <w:t> </w:t>
            </w:r>
          </w:p>
        </w:tc>
        <w:tc>
          <w:tcPr>
            <w:tcW w:w="4031" w:type="dxa"/>
            <w:tcBorders>
              <w:top w:val="single" w:sz="6" w:space="0" w:color="auto"/>
              <w:left w:val="single" w:sz="6" w:space="0" w:color="auto"/>
              <w:bottom w:val="single" w:sz="6" w:space="0" w:color="auto"/>
              <w:right w:val="single" w:sz="6" w:space="0" w:color="auto"/>
            </w:tcBorders>
            <w:shd w:val="clear" w:color="auto" w:fill="auto"/>
            <w:hideMark/>
          </w:tcPr>
          <w:p w14:paraId="2362AB41"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DTD TS Annex No. 6</w:t>
            </w:r>
            <w:r w:rsidRPr="00E20021">
              <w:rPr>
                <w:rFonts w:ascii="Myriad Pro" w:hAnsi="Myriad Pro" w:cs="Calibri"/>
                <w:sz w:val="20"/>
                <w:szCs w:val="20"/>
                <w:lang w:val="lv-LV"/>
              </w:rPr>
              <w:t> </w:t>
            </w:r>
          </w:p>
          <w:p w14:paraId="1B50B45B" w14:textId="77777777"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lv-LV"/>
              </w:rPr>
              <w:t> </w:t>
            </w:r>
          </w:p>
          <w:p w14:paraId="0223D570" w14:textId="17EE77C9" w:rsidR="00E20021" w:rsidRPr="00E20021" w:rsidRDefault="00E20021" w:rsidP="00E20021">
            <w:pPr>
              <w:pStyle w:val="SLONormal"/>
              <w:jc w:val="left"/>
              <w:rPr>
                <w:rFonts w:ascii="Myriad Pro" w:hAnsi="Myriad Pro" w:cs="Calibri"/>
                <w:sz w:val="20"/>
                <w:szCs w:val="20"/>
                <w:lang w:val="lv-LV"/>
              </w:rPr>
            </w:pPr>
            <w:r w:rsidRPr="00E20021">
              <w:rPr>
                <w:rFonts w:ascii="Myriad Pro" w:hAnsi="Myriad Pro" w:cs="Calibri"/>
                <w:sz w:val="20"/>
                <w:szCs w:val="20"/>
                <w:lang w:val="en-US"/>
              </w:rPr>
              <w:t>Rail </w:t>
            </w:r>
            <w:proofErr w:type="spellStart"/>
            <w:r w:rsidRPr="00E20021">
              <w:rPr>
                <w:rFonts w:ascii="Myriad Pro" w:hAnsi="Myriad Pro" w:cs="Calibri"/>
                <w:sz w:val="20"/>
                <w:szCs w:val="20"/>
                <w:lang w:val="en-US"/>
              </w:rPr>
              <w:t>Baltica</w:t>
            </w:r>
            <w:proofErr w:type="spellEnd"/>
            <w:r w:rsidRPr="00E20021">
              <w:rPr>
                <w:rFonts w:ascii="Myriad Pro" w:hAnsi="Myriad Pro" w:cs="Calibri"/>
                <w:sz w:val="20"/>
                <w:szCs w:val="20"/>
                <w:lang w:val="en-US"/>
              </w:rPr>
              <w:t> – Corresponding track layout of the design </w:t>
            </w:r>
            <w:r w:rsidR="00624C36" w:rsidRPr="00E20021">
              <w:rPr>
                <w:rFonts w:ascii="Myriad Pro" w:hAnsi="Myriad Pro" w:cs="Calibri"/>
                <w:sz w:val="20"/>
                <w:szCs w:val="20"/>
                <w:lang w:val="en-US"/>
              </w:rPr>
              <w:t>sections,</w:t>
            </w:r>
            <w:r w:rsidR="00624C36">
              <w:rPr>
                <w:rFonts w:ascii="Myriad Pro" w:hAnsi="Myriad Pro" w:cs="Calibri"/>
                <w:sz w:val="20"/>
                <w:szCs w:val="20"/>
                <w:lang w:val="en-US"/>
              </w:rPr>
              <w:t xml:space="preserve"> </w:t>
            </w:r>
            <w:r w:rsidRPr="00E20021">
              <w:rPr>
                <w:rFonts w:ascii="Myriad Pro" w:hAnsi="Myriad Pro" w:cs="Calibri"/>
                <w:sz w:val="20"/>
                <w:szCs w:val="20"/>
                <w:lang w:val="en-US"/>
              </w:rPr>
              <w:t>extracted from the draft Operational Plan study</w:t>
            </w:r>
            <w:r w:rsidRPr="00E20021">
              <w:rPr>
                <w:rFonts w:ascii="Myriad Pro" w:hAnsi="Myriad Pro" w:cs="Calibri"/>
                <w:sz w:val="20"/>
                <w:szCs w:val="20"/>
                <w:lang w:val="lv-LV"/>
              </w:rPr>
              <w:t> </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BFDD04"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December 7, 2018.</w:t>
            </w:r>
            <w:r w:rsidRPr="00E20021">
              <w:rPr>
                <w:rFonts w:ascii="Myriad Pro" w:hAnsi="Myriad Pro" w:cs="Calibri"/>
                <w:sz w:val="20"/>
                <w:szCs w:val="20"/>
                <w:lang w:val="lv-LV"/>
              </w:rPr>
              <w:t> </w:t>
            </w:r>
          </w:p>
          <w:p w14:paraId="628EA630"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(Amendment No.1.)</w:t>
            </w:r>
            <w:r w:rsidRPr="00E20021">
              <w:rPr>
                <w:rFonts w:ascii="Myriad Pro" w:hAnsi="Myriad Pro" w:cs="Calibri"/>
                <w:sz w:val="20"/>
                <w:szCs w:val="20"/>
                <w:lang w:val="lv-LV"/>
              </w:rPr>
              <w:t> </w:t>
            </w:r>
          </w:p>
        </w:tc>
        <w:tc>
          <w:tcPr>
            <w:tcW w:w="80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A7813" w14:textId="250AA1CB"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10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2D354F" w14:textId="23EDBE77" w:rsidR="00E20021" w:rsidRPr="00E20021" w:rsidRDefault="00E20021" w:rsidP="0091233C">
            <w:pPr>
              <w:pStyle w:val="SLONormal"/>
              <w:jc w:val="center"/>
              <w:rPr>
                <w:rFonts w:ascii="Myriad Pro" w:hAnsi="Myriad Pro" w:cs="Calibri"/>
                <w:sz w:val="20"/>
                <w:szCs w:val="20"/>
                <w:lang w:val="lv-LV"/>
              </w:rPr>
            </w:pPr>
            <w:r w:rsidRPr="00E20021">
              <w:rPr>
                <w:rFonts w:ascii="Myriad Pro" w:hAnsi="Myriad Pro" w:cs="Calibri"/>
                <w:sz w:val="20"/>
                <w:szCs w:val="20"/>
                <w:lang w:val="en-US"/>
              </w:rPr>
              <w:t>N/A</w:t>
            </w:r>
          </w:p>
        </w:tc>
        <w:tc>
          <w:tcPr>
            <w:tcW w:w="2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311AE"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[USB</w:t>
            </w:r>
            <w:r w:rsidRPr="00E20021">
              <w:rPr>
                <w:rFonts w:ascii="Arial" w:hAnsi="Arial" w:cs="Arial"/>
                <w:sz w:val="20"/>
                <w:szCs w:val="20"/>
                <w:lang w:val="en-US"/>
              </w:rPr>
              <w:t> </w:t>
            </w:r>
            <w:r w:rsidRPr="00E20021">
              <w:rPr>
                <w:rFonts w:ascii="Myriad Pro" w:hAnsi="Myriad Pro" w:cs="Calibri"/>
                <w:sz w:val="20"/>
                <w:szCs w:val="20"/>
                <w:lang w:val="en-US"/>
              </w:rPr>
              <w:t>Drive]:/Annex</w:t>
            </w:r>
            <w:r w:rsidRPr="00E20021">
              <w:rPr>
                <w:rFonts w:ascii="Arial" w:hAnsi="Arial" w:cs="Arial"/>
                <w:sz w:val="20"/>
                <w:szCs w:val="20"/>
                <w:lang w:val="en-US"/>
              </w:rPr>
              <w:t> </w:t>
            </w:r>
            <w:r w:rsidRPr="00E20021">
              <w:rPr>
                <w:rFonts w:ascii="Myriad Pro" w:hAnsi="Myriad Pro" w:cs="Calibri"/>
                <w:sz w:val="20"/>
                <w:szCs w:val="20"/>
                <w:lang w:val="en-US"/>
              </w:rPr>
              <w:t>No.6</w:t>
            </w:r>
            <w:r w:rsidRPr="00E20021">
              <w:rPr>
                <w:rFonts w:ascii="Myriad Pro" w:hAnsi="Myriad Pro" w:cs="Calibri"/>
                <w:sz w:val="20"/>
                <w:szCs w:val="20"/>
                <w:lang w:val="lv-LV"/>
              </w:rPr>
              <w:t> </w:t>
            </w:r>
          </w:p>
        </w:tc>
      </w:tr>
    </w:tbl>
    <w:p w14:paraId="78CC8764" w14:textId="77777777" w:rsidR="00E20021" w:rsidRPr="00E20021" w:rsidRDefault="00E20021" w:rsidP="00E20021">
      <w:pPr>
        <w:pStyle w:val="SLONormal"/>
        <w:rPr>
          <w:rFonts w:ascii="Myriad Pro" w:hAnsi="Myriad Pro" w:cs="Calibri"/>
          <w:sz w:val="20"/>
          <w:szCs w:val="20"/>
          <w:lang w:val="lv-LV"/>
        </w:rPr>
      </w:pPr>
      <w:r w:rsidRPr="00E20021">
        <w:rPr>
          <w:rFonts w:ascii="Arial" w:hAnsi="Arial" w:cs="Arial"/>
          <w:sz w:val="20"/>
          <w:szCs w:val="20"/>
          <w:lang w:val="en-US"/>
        </w:rPr>
        <w:t> </w:t>
      </w:r>
      <w:r w:rsidRPr="00E20021">
        <w:rPr>
          <w:rFonts w:ascii="Myriad Pro" w:hAnsi="Myriad Pro" w:cs="Calibri"/>
          <w:sz w:val="20"/>
          <w:szCs w:val="20"/>
          <w:lang w:val="lv-LV"/>
        </w:rPr>
        <w:t> </w:t>
      </w:r>
    </w:p>
    <w:p w14:paraId="59730A27"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Documents issued to the Party are the versions which were part of the Procurement documentation during the Procurement phase. These documents are inseparable part of the Agreement. In order to avoid any doubt, the Parties</w:t>
      </w:r>
      <w:r w:rsidRPr="00E20021">
        <w:rPr>
          <w:rFonts w:ascii="Arial" w:hAnsi="Arial" w:cs="Arial"/>
          <w:sz w:val="20"/>
          <w:szCs w:val="20"/>
          <w:lang w:val="en-US"/>
        </w:rPr>
        <w:t> </w:t>
      </w:r>
      <w:r w:rsidRPr="00E20021">
        <w:rPr>
          <w:rFonts w:ascii="Myriad Pro" w:hAnsi="Myriad Pro" w:cs="Calibri"/>
          <w:sz w:val="20"/>
          <w:szCs w:val="20"/>
          <w:lang w:val="en-US"/>
        </w:rPr>
        <w:t>confirm</w:t>
      </w:r>
      <w:r w:rsidRPr="00E20021">
        <w:rPr>
          <w:rFonts w:ascii="Arial" w:hAnsi="Arial" w:cs="Arial"/>
          <w:sz w:val="20"/>
          <w:szCs w:val="20"/>
          <w:lang w:val="en-US"/>
        </w:rPr>
        <w:t> </w:t>
      </w:r>
      <w:r w:rsidRPr="00E20021">
        <w:rPr>
          <w:rFonts w:ascii="Myriad Pro" w:hAnsi="Myriad Pro" w:cs="Calibri"/>
          <w:sz w:val="20"/>
          <w:szCs w:val="20"/>
          <w:lang w:val="en-US"/>
        </w:rPr>
        <w:t>that these documents were already downloaded by the Consultant during the Procurement phase, and thus they were shared to the Consultant in a correct and convenient order.</w:t>
      </w:r>
      <w:r w:rsidRPr="00E20021">
        <w:rPr>
          <w:rFonts w:ascii="Arial" w:hAnsi="Arial" w:cs="Arial"/>
          <w:sz w:val="20"/>
          <w:szCs w:val="20"/>
          <w:lang w:val="en-US"/>
        </w:rPr>
        <w:t>  </w:t>
      </w:r>
      <w:r w:rsidRPr="00E20021">
        <w:rPr>
          <w:rFonts w:ascii="Myriad Pro" w:hAnsi="Myriad Pro" w:cs="Calibri"/>
          <w:sz w:val="20"/>
          <w:szCs w:val="20"/>
          <w:lang w:val="lv-LV"/>
        </w:rPr>
        <w:t> </w:t>
      </w:r>
    </w:p>
    <w:p w14:paraId="2D5959B4" w14:textId="77777777" w:rsidR="00E20021" w:rsidRPr="00E20021" w:rsidRDefault="00E20021" w:rsidP="00E20021">
      <w:pPr>
        <w:pStyle w:val="SLONormal"/>
        <w:rPr>
          <w:rFonts w:ascii="Myriad Pro" w:hAnsi="Myriad Pro" w:cs="Calibri"/>
          <w:sz w:val="20"/>
          <w:szCs w:val="20"/>
          <w:lang w:val="lv-LV"/>
        </w:rPr>
      </w:pPr>
      <w:r w:rsidRPr="00E20021">
        <w:rPr>
          <w:rFonts w:ascii="Myriad Pro" w:hAnsi="Myriad Pro" w:cs="Calibri"/>
          <w:sz w:val="20"/>
          <w:szCs w:val="20"/>
          <w:lang w:val="en-US"/>
        </w:rPr>
        <w:t>The information stipulated in section 8 of this document is handed-over to the Parties on a 3 (three) portable media devices – one for each Party.</w:t>
      </w:r>
      <w:r w:rsidRPr="00E20021">
        <w:rPr>
          <w:rFonts w:ascii="Arial" w:hAnsi="Arial" w:cs="Arial"/>
          <w:sz w:val="20"/>
          <w:szCs w:val="20"/>
          <w:lang w:val="en-US"/>
        </w:rPr>
        <w:t> </w:t>
      </w:r>
      <w:r w:rsidRPr="00E20021">
        <w:rPr>
          <w:rFonts w:ascii="Myriad Pro" w:hAnsi="Myriad Pro" w:cs="Calibri"/>
          <w:sz w:val="20"/>
          <w:szCs w:val="20"/>
          <w:lang w:val="lv-LV"/>
        </w:rPr>
        <w:t> </w:t>
      </w:r>
    </w:p>
    <w:p w14:paraId="57D31892" w14:textId="77777777" w:rsidR="00E20021" w:rsidRPr="00E20021" w:rsidRDefault="00E20021" w:rsidP="00E20021">
      <w:pPr>
        <w:pStyle w:val="SLONormal"/>
        <w:rPr>
          <w:rFonts w:ascii="Myriad Pro" w:hAnsi="Myriad Pro" w:cs="Calibri"/>
          <w:lang w:val="lv-LV"/>
        </w:rPr>
      </w:pPr>
      <w:r w:rsidRPr="00E20021">
        <w:rPr>
          <w:rFonts w:ascii="Myriad Pro" w:hAnsi="Myriad Pro" w:cs="Calibri"/>
          <w:sz w:val="20"/>
          <w:szCs w:val="20"/>
          <w:lang w:val="en-US"/>
        </w:rPr>
        <w:t>USB drive is password protected.</w:t>
      </w:r>
      <w:r w:rsidRPr="00E20021">
        <w:rPr>
          <w:rFonts w:ascii="Arial" w:hAnsi="Arial" w:cs="Arial"/>
          <w:sz w:val="20"/>
          <w:szCs w:val="20"/>
          <w:lang w:val="en-US"/>
        </w:rPr>
        <w:t> </w:t>
      </w:r>
      <w:r w:rsidRPr="00E20021">
        <w:rPr>
          <w:rFonts w:ascii="Myriad Pro" w:hAnsi="Myriad Pro" w:cs="Calibri"/>
          <w:sz w:val="20"/>
          <w:szCs w:val="20"/>
          <w:lang w:val="en-US"/>
        </w:rPr>
        <w:t xml:space="preserve">List of files </w:t>
      </w:r>
      <w:r w:rsidRPr="00E20021">
        <w:rPr>
          <w:rFonts w:ascii="Myriad Pro" w:hAnsi="Myriad Pro" w:cs="Myriad Pro"/>
          <w:sz w:val="20"/>
          <w:szCs w:val="20"/>
          <w:lang w:val="en-US"/>
        </w:rPr>
        <w:t>–</w:t>
      </w:r>
      <w:r w:rsidRPr="00E20021">
        <w:rPr>
          <w:rFonts w:ascii="Myriad Pro" w:hAnsi="Myriad Pro" w:cs="Calibri"/>
          <w:sz w:val="20"/>
          <w:szCs w:val="20"/>
          <w:lang w:val="en-US"/>
        </w:rPr>
        <w:t xml:space="preserve"> content of the USB drive and password is issued with the USB drive to each of the Party individually.</w:t>
      </w:r>
      <w:r w:rsidRPr="00E20021">
        <w:rPr>
          <w:rFonts w:ascii="Arial" w:hAnsi="Arial" w:cs="Arial"/>
          <w:sz w:val="20"/>
          <w:szCs w:val="20"/>
          <w:lang w:val="en-US"/>
        </w:rPr>
        <w:t> </w:t>
      </w:r>
      <w:r w:rsidRPr="00E20021">
        <w:rPr>
          <w:rFonts w:ascii="Myriad Pro" w:hAnsi="Myriad Pro" w:cs="Calibri"/>
          <w:sz w:val="20"/>
          <w:szCs w:val="20"/>
          <w:lang w:val="lv-LV"/>
        </w:rPr>
        <w:t> </w:t>
      </w:r>
    </w:p>
    <w:p w14:paraId="58626C22" w14:textId="77777777" w:rsidR="00E20021" w:rsidRPr="00E20021" w:rsidRDefault="00E20021" w:rsidP="00E20021">
      <w:pPr>
        <w:pStyle w:val="SLONormal"/>
        <w:rPr>
          <w:rFonts w:cs="Calibri"/>
          <w:lang w:val="lv-LV"/>
        </w:rPr>
      </w:pPr>
      <w:r w:rsidRPr="00E20021">
        <w:rPr>
          <w:rFonts w:cs="Calibri"/>
          <w:lang w:val="lv-LV"/>
        </w:rPr>
        <w:t> </w:t>
      </w:r>
    </w:p>
    <w:p w14:paraId="690C7524" w14:textId="5C3744C9" w:rsidR="007F51B5" w:rsidRPr="0031477B" w:rsidRDefault="007F51B5" w:rsidP="008C5622">
      <w:pPr>
        <w:pStyle w:val="SLONormal"/>
        <w:rPr>
          <w:rFonts w:cs="Calibri"/>
          <w:lang w:val="en-US"/>
        </w:rPr>
      </w:pPr>
    </w:p>
    <w:sectPr w:rsidR="007F51B5" w:rsidRPr="0031477B" w:rsidSect="00B808FC">
      <w:footerReference w:type="default" r:id="rId22"/>
      <w:pgSz w:w="11906" w:h="16838" w:code="9"/>
      <w:pgMar w:top="1134" w:right="991"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150E0" w14:textId="77777777" w:rsidR="00B339D6" w:rsidRDefault="00B339D6">
      <w:r>
        <w:separator/>
      </w:r>
    </w:p>
  </w:endnote>
  <w:endnote w:type="continuationSeparator" w:id="0">
    <w:p w14:paraId="697A11DA" w14:textId="77777777" w:rsidR="00B339D6" w:rsidRDefault="00B339D6">
      <w:r>
        <w:continuationSeparator/>
      </w:r>
    </w:p>
  </w:endnote>
  <w:endnote w:type="continuationNotice" w:id="1">
    <w:p w14:paraId="5D3AD81A" w14:textId="77777777" w:rsidR="00B339D6" w:rsidRDefault="00B339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A00002AF" w:usb1="5000204B"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font242">
    <w:altName w:val="Times New Roman"/>
    <w:charset w:val="BA"/>
    <w:family w:val="auto"/>
    <w:pitch w:val="variable"/>
  </w:font>
  <w:font w:name="Times-Roman">
    <w:altName w:val="Times New Roman"/>
    <w:panose1 w:val="00000000000000000000"/>
    <w:charset w:val="00"/>
    <w:family w:val="roman"/>
    <w:notTrueType/>
    <w:pitch w:val="default"/>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Segoe UI,Times New Roman">
    <w:altName w:val="Segoe UI"/>
    <w:panose1 w:val="00000000000000000000"/>
    <w:charset w:val="00"/>
    <w:family w:val="roman"/>
    <w:notTrueType/>
    <w:pitch w:val="default"/>
  </w:font>
  <w:font w:name="Calibri,Times New Roman">
    <w:altName w:val="Calibri"/>
    <w:panose1 w:val="00000000000000000000"/>
    <w:charset w:val="00"/>
    <w:family w:val="roman"/>
    <w:notTrueType/>
    <w:pitch w:val="default"/>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4658239"/>
      <w:docPartObj>
        <w:docPartGallery w:val="Page Numbers (Bottom of Page)"/>
        <w:docPartUnique/>
      </w:docPartObj>
    </w:sdtPr>
    <w:sdtEndPr/>
    <w:sdtContent>
      <w:sdt>
        <w:sdtPr>
          <w:id w:val="1486970457"/>
          <w:docPartObj>
            <w:docPartGallery w:val="Page Numbers (Top of Page)"/>
            <w:docPartUnique/>
          </w:docPartObj>
        </w:sdtPr>
        <w:sdtEndPr/>
        <w:sdtContent>
          <w:p w14:paraId="03683AA9" w14:textId="2873BDF8" w:rsidR="00292D2E" w:rsidRDefault="00292D2E">
            <w:pPr>
              <w:pStyle w:val="Footer"/>
              <w:jc w:val="center"/>
            </w:pPr>
            <w:r w:rsidRPr="16432527">
              <w:rPr>
                <w:rFonts w:ascii="Myriad Pro" w:eastAsia="Myriad Pro" w:hAnsi="Myriad Pro" w:cs="Myriad Pro"/>
              </w:rPr>
              <w:t xml:space="preserve">- </w:t>
            </w:r>
            <w:r w:rsidRPr="16432527">
              <w:rPr>
                <w:rFonts w:ascii="Myriad Pro" w:eastAsia="Myriad Pro" w:hAnsi="Myriad Pro" w:cs="Myriad Pro"/>
              </w:rPr>
              <w:fldChar w:fldCharType="begin"/>
            </w:r>
            <w:r w:rsidRPr="16432527">
              <w:rPr>
                <w:rFonts w:ascii="Myriad Pro" w:eastAsia="Myriad Pro" w:hAnsi="Myriad Pro" w:cs="Myriad Pro"/>
              </w:rPr>
              <w:instrText xml:space="preserve"> PAGE </w:instrText>
            </w:r>
            <w:r w:rsidRPr="16432527">
              <w:rPr>
                <w:rFonts w:ascii="Myriad Pro" w:eastAsia="Myriad Pro" w:hAnsi="Myriad Pro" w:cs="Myriad Pro"/>
              </w:rPr>
              <w:fldChar w:fldCharType="separate"/>
            </w:r>
            <w:r>
              <w:rPr>
                <w:rFonts w:ascii="Myriad Pro" w:eastAsia="Myriad Pro" w:hAnsi="Myriad Pro" w:cs="Myriad Pro"/>
                <w:noProof/>
              </w:rPr>
              <w:t>54</w:t>
            </w:r>
            <w:r w:rsidRPr="16432527">
              <w:rPr>
                <w:rFonts w:ascii="Myriad Pro" w:eastAsia="Myriad Pro" w:hAnsi="Myriad Pro" w:cs="Myriad Pro"/>
              </w:rPr>
              <w:fldChar w:fldCharType="end"/>
            </w:r>
            <w:r w:rsidRPr="16432527">
              <w:rPr>
                <w:rFonts w:ascii="Myriad Pro" w:eastAsia="Myriad Pro" w:hAnsi="Myriad Pro" w:cs="Myriad Pro"/>
              </w:rPr>
              <w:t xml:space="preserve"> / </w:t>
            </w:r>
            <w:r w:rsidRPr="16432527">
              <w:rPr>
                <w:rFonts w:ascii="Myriad Pro" w:eastAsia="Myriad Pro" w:hAnsi="Myriad Pro" w:cs="Myriad Pro"/>
              </w:rPr>
              <w:fldChar w:fldCharType="begin"/>
            </w:r>
            <w:r w:rsidRPr="16432527">
              <w:rPr>
                <w:rFonts w:ascii="Myriad Pro" w:eastAsia="Myriad Pro" w:hAnsi="Myriad Pro" w:cs="Myriad Pro"/>
              </w:rPr>
              <w:instrText xml:space="preserve"> NUMPAGES  </w:instrText>
            </w:r>
            <w:r w:rsidRPr="16432527">
              <w:rPr>
                <w:rFonts w:ascii="Myriad Pro" w:eastAsia="Myriad Pro" w:hAnsi="Myriad Pro" w:cs="Myriad Pro"/>
              </w:rPr>
              <w:fldChar w:fldCharType="separate"/>
            </w:r>
            <w:r>
              <w:rPr>
                <w:rFonts w:ascii="Myriad Pro" w:eastAsia="Myriad Pro" w:hAnsi="Myriad Pro" w:cs="Myriad Pro"/>
                <w:noProof/>
              </w:rPr>
              <w:t>56</w:t>
            </w:r>
            <w:r w:rsidRPr="16432527">
              <w:rPr>
                <w:rFonts w:ascii="Myriad Pro" w:eastAsia="Myriad Pro" w:hAnsi="Myriad Pro" w:cs="Myriad Pro"/>
              </w:rPr>
              <w:fldChar w:fldCharType="end"/>
            </w:r>
            <w:r w:rsidRPr="16432527">
              <w:rPr>
                <w:rFonts w:ascii="Myriad Pro" w:eastAsia="Myriad Pro" w:hAnsi="Myriad Pro" w:cs="Myriad Pro"/>
              </w:rPr>
              <w:t xml:space="preserve"> </w:t>
            </w:r>
            <w:r>
              <w:t>-</w:t>
            </w:r>
          </w:p>
        </w:sdtContent>
      </w:sdt>
    </w:sdtContent>
  </w:sdt>
  <w:p w14:paraId="509F0EC1" w14:textId="77777777" w:rsidR="00292D2E" w:rsidRDefault="00292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1872A" w14:textId="77777777" w:rsidR="00B339D6" w:rsidRDefault="00B339D6">
      <w:r>
        <w:separator/>
      </w:r>
    </w:p>
  </w:footnote>
  <w:footnote w:type="continuationSeparator" w:id="0">
    <w:p w14:paraId="66BFB54D" w14:textId="77777777" w:rsidR="00B339D6" w:rsidRDefault="00B339D6">
      <w:r>
        <w:continuationSeparator/>
      </w:r>
    </w:p>
  </w:footnote>
  <w:footnote w:type="continuationNotice" w:id="1">
    <w:p w14:paraId="54611465" w14:textId="77777777" w:rsidR="00B339D6" w:rsidRDefault="00B339D6">
      <w:pPr>
        <w:spacing w:after="0" w:line="240" w:lineRule="auto"/>
      </w:pPr>
    </w:p>
  </w:footnote>
  <w:footnote w:id="2">
    <w:p w14:paraId="6B45A495" w14:textId="77777777" w:rsidR="00292D2E" w:rsidRPr="00C31D61" w:rsidRDefault="00292D2E" w:rsidP="16432527">
      <w:pPr>
        <w:pStyle w:val="FootnoteText"/>
        <w:rPr>
          <w:lang w:val="lt-LT"/>
        </w:rPr>
      </w:pPr>
      <w:r>
        <w:rPr>
          <w:rStyle w:val="FootnoteReference"/>
        </w:rPr>
        <w:footnoteRef/>
      </w:r>
      <w:r>
        <w:t xml:space="preserve"> </w:t>
      </w:r>
      <w:r>
        <w:rPr>
          <w:sz w:val="18"/>
          <w:szCs w:val="18"/>
        </w:rPr>
        <w:t xml:space="preserve">Client shall not be responsible for the availability and content of the information available online (except for </w:t>
      </w:r>
      <w:hyperlink r:id="rId1" w:history="1">
        <w:r w:rsidRPr="00231582">
          <w:rPr>
            <w:rStyle w:val="Hyperlink"/>
            <w:sz w:val="18"/>
            <w:szCs w:val="18"/>
          </w:rPr>
          <w:t>www.railbaltica.org</w:t>
        </w:r>
      </w:hyperlink>
      <w:r>
        <w:rPr>
          <w:sz w:val="18"/>
          <w:szCs w:val="18"/>
        </w:rPr>
        <w:t xml:space="preserve"> website)</w:t>
      </w:r>
      <w:r w:rsidRPr="00277AA7">
        <w:rPr>
          <w:sz w:val="18"/>
          <w:szCs w:val="18"/>
          <w:lang w:val="et-EE"/>
        </w:rPr>
        <w:t>.</w:t>
      </w:r>
    </w:p>
  </w:footnote>
  <w:footnote w:id="3">
    <w:p w14:paraId="1AE761C8" w14:textId="77777777" w:rsidR="00292D2E" w:rsidRPr="007D573D" w:rsidRDefault="00292D2E" w:rsidP="008F604B">
      <w:pPr>
        <w:pStyle w:val="FootnoteText"/>
        <w:rPr>
          <w:lang w:val="lt-LT"/>
        </w:rPr>
      </w:pPr>
      <w:r w:rsidRPr="008F604B">
        <w:rPr>
          <w:rStyle w:val="FootnoteReference"/>
        </w:rPr>
        <w:footnoteRef/>
      </w:r>
      <w:r w:rsidRPr="008F604B">
        <w:t xml:space="preserve"> </w:t>
      </w:r>
      <w:r w:rsidRPr="008F604B">
        <w:rPr>
          <w:lang w:val="lt-LT"/>
        </w:rPr>
        <w:t>Changes in Design Guidelines shall not be considered as changes of the Technical Specification. Therefore, no ammendments in Technical Specification shall arrise due to the the changes of Design Guidelines.</w:t>
      </w:r>
    </w:p>
  </w:footnote>
  <w:footnote w:id="4">
    <w:p w14:paraId="69C7CE67" w14:textId="77777777" w:rsidR="00292D2E" w:rsidRPr="00C31D61" w:rsidRDefault="00292D2E" w:rsidP="16432527">
      <w:pPr>
        <w:pStyle w:val="FootnoteText"/>
        <w:rPr>
          <w:lang w:val="lt-LT"/>
        </w:rPr>
      </w:pPr>
      <w:r>
        <w:rPr>
          <w:rStyle w:val="FootnoteReference"/>
        </w:rPr>
        <w:footnoteRef/>
      </w:r>
      <w:r>
        <w:t xml:space="preserve"> </w:t>
      </w:r>
      <w:r>
        <w:rPr>
          <w:sz w:val="18"/>
          <w:szCs w:val="18"/>
        </w:rPr>
        <w:t xml:space="preserve">Client shall not be responsible for the availability and content of the information available online (except for </w:t>
      </w:r>
      <w:hyperlink r:id="rId2" w:history="1">
        <w:r w:rsidRPr="00231582">
          <w:rPr>
            <w:rStyle w:val="Hyperlink"/>
            <w:sz w:val="18"/>
            <w:szCs w:val="18"/>
          </w:rPr>
          <w:t>www.railbaltica.org</w:t>
        </w:r>
      </w:hyperlink>
      <w:r>
        <w:rPr>
          <w:sz w:val="18"/>
          <w:szCs w:val="18"/>
        </w:rPr>
        <w:t xml:space="preserve"> website)</w:t>
      </w:r>
      <w:r w:rsidRPr="00277AA7">
        <w:rPr>
          <w:sz w:val="18"/>
          <w:szCs w:val="18"/>
          <w:lang w:val="et-EE"/>
        </w:rPr>
        <w:t>.</w:t>
      </w:r>
    </w:p>
  </w:footnote>
  <w:footnote w:id="5">
    <w:p w14:paraId="55D5F0F0" w14:textId="77777777" w:rsidR="00292D2E" w:rsidRPr="00EA0C3E" w:rsidRDefault="00292D2E" w:rsidP="16432527">
      <w:pPr>
        <w:pStyle w:val="FootnoteText"/>
        <w:rPr>
          <w:lang w:val="lt-LT"/>
        </w:rPr>
      </w:pPr>
      <w:r>
        <w:rPr>
          <w:rStyle w:val="FootnoteReference"/>
        </w:rPr>
        <w:footnoteRef/>
      </w:r>
      <w:r>
        <w:t xml:space="preserve"> </w:t>
      </w:r>
      <w:r>
        <w:rPr>
          <w:lang w:val="lt-LT"/>
        </w:rPr>
        <w:t>Based on Preliminary design coordinates that might be changed to consolidate the coordinate system for the Rail Baltica Global project</w:t>
      </w:r>
    </w:p>
  </w:footnote>
  <w:footnote w:id="6">
    <w:p w14:paraId="46E388E6" w14:textId="77777777" w:rsidR="00292D2E" w:rsidRPr="00FA6519" w:rsidRDefault="00292D2E" w:rsidP="001406B9">
      <w:pPr>
        <w:pStyle w:val="FootnoteText"/>
      </w:pPr>
      <w:r>
        <w:rPr>
          <w:rStyle w:val="FootnoteReference"/>
        </w:rPr>
        <w:footnoteRef/>
      </w:r>
      <w:r>
        <w:t xml:space="preserve"> Language skill level is based on </w:t>
      </w:r>
      <w:r w:rsidRPr="00FA6519">
        <w:t>Common European Framework of Reference for Languages</w:t>
      </w:r>
      <w:r>
        <w:t xml:space="preserve"> (see </w:t>
      </w:r>
      <w:hyperlink r:id="rId3" w:history="1">
        <w:r w:rsidRPr="001D151B">
          <w:rPr>
            <w:rStyle w:val="Hyperlink"/>
          </w:rPr>
          <w:t>http://europass.cedefop.europa.eu/resources/european-language-levels-cefr</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F"/>
    <w:multiLevelType w:val="singleLevel"/>
    <w:tmpl w:val="0000000F"/>
    <w:name w:val="WW8Num18"/>
    <w:lvl w:ilvl="0">
      <w:start w:val="1"/>
      <w:numFmt w:val="bullet"/>
      <w:lvlText w:val="-"/>
      <w:lvlJc w:val="left"/>
      <w:pPr>
        <w:tabs>
          <w:tab w:val="num" w:pos="0"/>
        </w:tabs>
        <w:ind w:left="1146" w:hanging="360"/>
      </w:pPr>
      <w:rPr>
        <w:rFonts w:ascii="Courier New" w:hAnsi="Courier New" w:cs="Courier New"/>
      </w:rPr>
    </w:lvl>
  </w:abstractNum>
  <w:abstractNum w:abstractNumId="1" w15:restartNumberingAfterBreak="0">
    <w:nsid w:val="00000010"/>
    <w:multiLevelType w:val="singleLevel"/>
    <w:tmpl w:val="00000010"/>
    <w:name w:val="WW8Num19"/>
    <w:lvl w:ilvl="0">
      <w:start w:val="1"/>
      <w:numFmt w:val="bullet"/>
      <w:lvlText w:val="-"/>
      <w:lvlJc w:val="left"/>
      <w:pPr>
        <w:tabs>
          <w:tab w:val="num" w:pos="0"/>
        </w:tabs>
        <w:ind w:left="720" w:hanging="360"/>
      </w:pPr>
      <w:rPr>
        <w:rFonts w:ascii="Courier New" w:hAnsi="Courier New" w:cs="Courier New"/>
        <w:color w:val="auto"/>
      </w:rPr>
    </w:lvl>
  </w:abstractNum>
  <w:abstractNum w:abstractNumId="2" w15:restartNumberingAfterBreak="0">
    <w:nsid w:val="00000012"/>
    <w:multiLevelType w:val="multilevel"/>
    <w:tmpl w:val="00000012"/>
    <w:name w:val="WWNum3"/>
    <w:lvl w:ilvl="0">
      <w:start w:val="3"/>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3" w15:restartNumberingAfterBreak="0">
    <w:nsid w:val="01E84CBD"/>
    <w:multiLevelType w:val="multilevel"/>
    <w:tmpl w:val="DB54D06A"/>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27560C4"/>
    <w:multiLevelType w:val="hybridMultilevel"/>
    <w:tmpl w:val="2F9E190C"/>
    <w:lvl w:ilvl="0" w:tplc="91B07D9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5704458"/>
    <w:multiLevelType w:val="hybridMultilevel"/>
    <w:tmpl w:val="5AA83A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757319"/>
    <w:multiLevelType w:val="multilevel"/>
    <w:tmpl w:val="CBE81134"/>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979163F"/>
    <w:multiLevelType w:val="hybridMultilevel"/>
    <w:tmpl w:val="0D327414"/>
    <w:lvl w:ilvl="0" w:tplc="0426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97E6425"/>
    <w:multiLevelType w:val="singleLevel"/>
    <w:tmpl w:val="03E6EA48"/>
    <w:lvl w:ilvl="0">
      <w:start w:val="1"/>
      <w:numFmt w:val="bullet"/>
      <w:pStyle w:val="Normalnumbered"/>
      <w:lvlText w:val=""/>
      <w:lvlJc w:val="left"/>
      <w:pPr>
        <w:tabs>
          <w:tab w:val="num" w:pos="360"/>
        </w:tabs>
        <w:ind w:left="360" w:hanging="360"/>
      </w:pPr>
      <w:rPr>
        <w:rFonts w:ascii="Symbol" w:hAnsi="Symbol" w:hint="default"/>
      </w:rPr>
    </w:lvl>
  </w:abstractNum>
  <w:abstractNum w:abstractNumId="9" w15:restartNumberingAfterBreak="0">
    <w:nsid w:val="0B5031DE"/>
    <w:multiLevelType w:val="multilevel"/>
    <w:tmpl w:val="6B5034FE"/>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Letter"/>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D56474B"/>
    <w:multiLevelType w:val="multilevel"/>
    <w:tmpl w:val="5CAEE16A"/>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E3C33B2"/>
    <w:multiLevelType w:val="multilevel"/>
    <w:tmpl w:val="E5AA31FE"/>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ED665CE"/>
    <w:multiLevelType w:val="hybridMultilevel"/>
    <w:tmpl w:val="A60A7D6A"/>
    <w:lvl w:ilvl="0" w:tplc="FFFFFFFF">
      <w:start w:val="1"/>
      <w:numFmt w:val="decimal"/>
      <w:lvlText w:val="%1."/>
      <w:lvlJc w:val="left"/>
      <w:pPr>
        <w:ind w:left="1437" w:hanging="360"/>
      </w:pPr>
    </w:lvl>
    <w:lvl w:ilvl="1" w:tplc="FFFFFFFF">
      <w:start w:val="1"/>
      <w:numFmt w:val="bullet"/>
      <w:lvlText w:val="-"/>
      <w:lvlJc w:val="left"/>
      <w:pPr>
        <w:ind w:left="7249" w:hanging="360"/>
      </w:pPr>
      <w:rPr>
        <w:rFonts w:ascii="Times New Roman" w:hAnsi="Times New Roman" w:hint="default"/>
      </w:rPr>
    </w:lvl>
    <w:lvl w:ilvl="2" w:tplc="0409001B">
      <w:start w:val="1"/>
      <w:numFmt w:val="lowerRoman"/>
      <w:lvlText w:val="%3."/>
      <w:lvlJc w:val="right"/>
      <w:pPr>
        <w:ind w:left="2811" w:hanging="180"/>
      </w:pPr>
    </w:lvl>
    <w:lvl w:ilvl="3" w:tplc="0409000F" w:tentative="1">
      <w:start w:val="1"/>
      <w:numFmt w:val="decimal"/>
      <w:lvlText w:val="%4."/>
      <w:lvlJc w:val="left"/>
      <w:pPr>
        <w:ind w:left="3531" w:hanging="360"/>
      </w:pPr>
    </w:lvl>
    <w:lvl w:ilvl="4" w:tplc="04090019" w:tentative="1">
      <w:start w:val="1"/>
      <w:numFmt w:val="lowerLetter"/>
      <w:lvlText w:val="%5."/>
      <w:lvlJc w:val="left"/>
      <w:pPr>
        <w:ind w:left="4251" w:hanging="360"/>
      </w:pPr>
    </w:lvl>
    <w:lvl w:ilvl="5" w:tplc="0409001B" w:tentative="1">
      <w:start w:val="1"/>
      <w:numFmt w:val="lowerRoman"/>
      <w:lvlText w:val="%6."/>
      <w:lvlJc w:val="right"/>
      <w:pPr>
        <w:ind w:left="4971" w:hanging="180"/>
      </w:pPr>
    </w:lvl>
    <w:lvl w:ilvl="6" w:tplc="0409000F" w:tentative="1">
      <w:start w:val="1"/>
      <w:numFmt w:val="decimal"/>
      <w:lvlText w:val="%7."/>
      <w:lvlJc w:val="left"/>
      <w:pPr>
        <w:ind w:left="5691" w:hanging="360"/>
      </w:pPr>
    </w:lvl>
    <w:lvl w:ilvl="7" w:tplc="04090019" w:tentative="1">
      <w:start w:val="1"/>
      <w:numFmt w:val="lowerLetter"/>
      <w:lvlText w:val="%8."/>
      <w:lvlJc w:val="left"/>
      <w:pPr>
        <w:ind w:left="6411" w:hanging="360"/>
      </w:pPr>
    </w:lvl>
    <w:lvl w:ilvl="8" w:tplc="0409001B" w:tentative="1">
      <w:start w:val="1"/>
      <w:numFmt w:val="lowerRoman"/>
      <w:lvlText w:val="%9."/>
      <w:lvlJc w:val="right"/>
      <w:pPr>
        <w:ind w:left="7131" w:hanging="180"/>
      </w:pPr>
    </w:lvl>
  </w:abstractNum>
  <w:abstractNum w:abstractNumId="13" w15:restartNumberingAfterBreak="0">
    <w:nsid w:val="10843FD0"/>
    <w:multiLevelType w:val="hybridMultilevel"/>
    <w:tmpl w:val="A02E9F26"/>
    <w:lvl w:ilvl="0" w:tplc="0426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15" w15:restartNumberingAfterBreak="0">
    <w:nsid w:val="125029FA"/>
    <w:multiLevelType w:val="multilevel"/>
    <w:tmpl w:val="854A0D02"/>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8108C9"/>
    <w:multiLevelType w:val="hybridMultilevel"/>
    <w:tmpl w:val="529C899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17554F06"/>
    <w:multiLevelType w:val="hybridMultilevel"/>
    <w:tmpl w:val="C16E252C"/>
    <w:lvl w:ilvl="0" w:tplc="0426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7CF1A22"/>
    <w:multiLevelType w:val="hybridMultilevel"/>
    <w:tmpl w:val="C16E252C"/>
    <w:lvl w:ilvl="0" w:tplc="042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9295DD9"/>
    <w:multiLevelType w:val="hybridMultilevel"/>
    <w:tmpl w:val="D6E82164"/>
    <w:lvl w:ilvl="0" w:tplc="0426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B2213DD"/>
    <w:multiLevelType w:val="hybridMultilevel"/>
    <w:tmpl w:val="9738C6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1C692DD6"/>
    <w:multiLevelType w:val="hybridMultilevel"/>
    <w:tmpl w:val="3AA8ABE8"/>
    <w:lvl w:ilvl="0" w:tplc="3A866E88">
      <w:numFmt w:val="bullet"/>
      <w:lvlText w:val="-"/>
      <w:lvlJc w:val="left"/>
      <w:pPr>
        <w:ind w:left="720" w:hanging="360"/>
      </w:pPr>
      <w:rPr>
        <w:rFonts w:ascii="Myriad Pro" w:eastAsiaTheme="minorHAnsi" w:hAnsi="Myriad Pro"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1F66522E"/>
    <w:multiLevelType w:val="hybridMultilevel"/>
    <w:tmpl w:val="0D663D0E"/>
    <w:lvl w:ilvl="0" w:tplc="04090001">
      <w:start w:val="1"/>
      <w:numFmt w:val="bullet"/>
      <w:lvlText w:val=""/>
      <w:lvlJc w:val="left"/>
      <w:pPr>
        <w:ind w:left="2308" w:hanging="360"/>
      </w:pPr>
      <w:rPr>
        <w:rFonts w:ascii="Symbol" w:hAnsi="Symbol" w:hint="default"/>
      </w:rPr>
    </w:lvl>
    <w:lvl w:ilvl="1" w:tplc="04090003" w:tentative="1">
      <w:start w:val="1"/>
      <w:numFmt w:val="bullet"/>
      <w:lvlText w:val="o"/>
      <w:lvlJc w:val="left"/>
      <w:pPr>
        <w:ind w:left="3028" w:hanging="360"/>
      </w:pPr>
      <w:rPr>
        <w:rFonts w:ascii="Courier New" w:hAnsi="Courier New" w:cs="Courier New" w:hint="default"/>
      </w:rPr>
    </w:lvl>
    <w:lvl w:ilvl="2" w:tplc="04090005" w:tentative="1">
      <w:start w:val="1"/>
      <w:numFmt w:val="bullet"/>
      <w:lvlText w:val=""/>
      <w:lvlJc w:val="left"/>
      <w:pPr>
        <w:ind w:left="3748" w:hanging="360"/>
      </w:pPr>
      <w:rPr>
        <w:rFonts w:ascii="Wingdings" w:hAnsi="Wingdings" w:hint="default"/>
      </w:rPr>
    </w:lvl>
    <w:lvl w:ilvl="3" w:tplc="04090001" w:tentative="1">
      <w:start w:val="1"/>
      <w:numFmt w:val="bullet"/>
      <w:lvlText w:val=""/>
      <w:lvlJc w:val="left"/>
      <w:pPr>
        <w:ind w:left="4468" w:hanging="360"/>
      </w:pPr>
      <w:rPr>
        <w:rFonts w:ascii="Symbol" w:hAnsi="Symbol" w:hint="default"/>
      </w:rPr>
    </w:lvl>
    <w:lvl w:ilvl="4" w:tplc="04090003" w:tentative="1">
      <w:start w:val="1"/>
      <w:numFmt w:val="bullet"/>
      <w:lvlText w:val="o"/>
      <w:lvlJc w:val="left"/>
      <w:pPr>
        <w:ind w:left="5188" w:hanging="360"/>
      </w:pPr>
      <w:rPr>
        <w:rFonts w:ascii="Courier New" w:hAnsi="Courier New" w:cs="Courier New" w:hint="default"/>
      </w:rPr>
    </w:lvl>
    <w:lvl w:ilvl="5" w:tplc="04090005" w:tentative="1">
      <w:start w:val="1"/>
      <w:numFmt w:val="bullet"/>
      <w:lvlText w:val=""/>
      <w:lvlJc w:val="left"/>
      <w:pPr>
        <w:ind w:left="5908" w:hanging="360"/>
      </w:pPr>
      <w:rPr>
        <w:rFonts w:ascii="Wingdings" w:hAnsi="Wingdings" w:hint="default"/>
      </w:rPr>
    </w:lvl>
    <w:lvl w:ilvl="6" w:tplc="04090001" w:tentative="1">
      <w:start w:val="1"/>
      <w:numFmt w:val="bullet"/>
      <w:lvlText w:val=""/>
      <w:lvlJc w:val="left"/>
      <w:pPr>
        <w:ind w:left="6628" w:hanging="360"/>
      </w:pPr>
      <w:rPr>
        <w:rFonts w:ascii="Symbol" w:hAnsi="Symbol" w:hint="default"/>
      </w:rPr>
    </w:lvl>
    <w:lvl w:ilvl="7" w:tplc="04090003" w:tentative="1">
      <w:start w:val="1"/>
      <w:numFmt w:val="bullet"/>
      <w:lvlText w:val="o"/>
      <w:lvlJc w:val="left"/>
      <w:pPr>
        <w:ind w:left="7348" w:hanging="360"/>
      </w:pPr>
      <w:rPr>
        <w:rFonts w:ascii="Courier New" w:hAnsi="Courier New" w:cs="Courier New" w:hint="default"/>
      </w:rPr>
    </w:lvl>
    <w:lvl w:ilvl="8" w:tplc="04090005" w:tentative="1">
      <w:start w:val="1"/>
      <w:numFmt w:val="bullet"/>
      <w:lvlText w:val=""/>
      <w:lvlJc w:val="left"/>
      <w:pPr>
        <w:ind w:left="8068" w:hanging="360"/>
      </w:pPr>
      <w:rPr>
        <w:rFonts w:ascii="Wingdings" w:hAnsi="Wingdings" w:hint="default"/>
      </w:rPr>
    </w:lvl>
  </w:abstractNum>
  <w:abstractNum w:abstractNumId="24" w15:restartNumberingAfterBreak="0">
    <w:nsid w:val="1F82685D"/>
    <w:multiLevelType w:val="hybridMultilevel"/>
    <w:tmpl w:val="0ECAD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4F3535"/>
    <w:multiLevelType w:val="multilevel"/>
    <w:tmpl w:val="4D1C8D1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25F30F30"/>
    <w:multiLevelType w:val="hybridMultilevel"/>
    <w:tmpl w:val="D7F0A986"/>
    <w:lvl w:ilvl="0" w:tplc="0426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9" w15:restartNumberingAfterBreak="0">
    <w:nsid w:val="278256A3"/>
    <w:multiLevelType w:val="multilevel"/>
    <w:tmpl w:val="A7420058"/>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Letter"/>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28CB4012"/>
    <w:multiLevelType w:val="hybridMultilevel"/>
    <w:tmpl w:val="78CA80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2"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3" w15:restartNumberingAfterBreak="0">
    <w:nsid w:val="2B3C68B8"/>
    <w:multiLevelType w:val="hybridMultilevel"/>
    <w:tmpl w:val="C16E252C"/>
    <w:lvl w:ilvl="0" w:tplc="042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C347414"/>
    <w:multiLevelType w:val="hybridMultilevel"/>
    <w:tmpl w:val="A246DF94"/>
    <w:lvl w:ilvl="0" w:tplc="0426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CF31AE5"/>
    <w:multiLevelType w:val="multilevel"/>
    <w:tmpl w:val="F52EA36E"/>
    <w:styleLink w:val="Aufzhlung2"/>
    <w:lvl w:ilvl="0">
      <w:start w:val="1"/>
      <w:numFmt w:val="bullet"/>
      <w:lvlText w:val="o"/>
      <w:lvlJc w:val="left"/>
      <w:pPr>
        <w:tabs>
          <w:tab w:val="num" w:pos="227"/>
        </w:tabs>
        <w:ind w:left="227" w:hanging="227"/>
      </w:pPr>
      <w:rPr>
        <w:rFonts w:ascii="Arial" w:hAnsi="Arial" w:hint="default"/>
        <w:b/>
        <w:color w:val="999999"/>
        <w:spacing w:val="12"/>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A55BCA"/>
    <w:multiLevelType w:val="hybridMultilevel"/>
    <w:tmpl w:val="8278B7B4"/>
    <w:lvl w:ilvl="0" w:tplc="04090001">
      <w:start w:val="1"/>
      <w:numFmt w:val="bullet"/>
      <w:lvlText w:val=""/>
      <w:lvlJc w:val="left"/>
      <w:pPr>
        <w:ind w:left="1948" w:hanging="360"/>
      </w:pPr>
      <w:rPr>
        <w:rFonts w:ascii="Symbol" w:hAnsi="Symbol" w:hint="default"/>
      </w:rPr>
    </w:lvl>
    <w:lvl w:ilvl="1" w:tplc="04090003" w:tentative="1">
      <w:start w:val="1"/>
      <w:numFmt w:val="bullet"/>
      <w:lvlText w:val="o"/>
      <w:lvlJc w:val="left"/>
      <w:pPr>
        <w:ind w:left="2668" w:hanging="360"/>
      </w:pPr>
      <w:rPr>
        <w:rFonts w:ascii="Courier New" w:hAnsi="Courier New" w:cs="Courier New" w:hint="default"/>
      </w:rPr>
    </w:lvl>
    <w:lvl w:ilvl="2" w:tplc="04090005">
      <w:start w:val="1"/>
      <w:numFmt w:val="bullet"/>
      <w:lvlText w:val=""/>
      <w:lvlJc w:val="left"/>
      <w:pPr>
        <w:ind w:left="3388" w:hanging="360"/>
      </w:pPr>
      <w:rPr>
        <w:rFonts w:ascii="Wingdings" w:hAnsi="Wingdings" w:hint="default"/>
      </w:rPr>
    </w:lvl>
    <w:lvl w:ilvl="3" w:tplc="04090001" w:tentative="1">
      <w:start w:val="1"/>
      <w:numFmt w:val="bullet"/>
      <w:lvlText w:val=""/>
      <w:lvlJc w:val="left"/>
      <w:pPr>
        <w:ind w:left="4108" w:hanging="360"/>
      </w:pPr>
      <w:rPr>
        <w:rFonts w:ascii="Symbol" w:hAnsi="Symbol" w:hint="default"/>
      </w:rPr>
    </w:lvl>
    <w:lvl w:ilvl="4" w:tplc="04090003" w:tentative="1">
      <w:start w:val="1"/>
      <w:numFmt w:val="bullet"/>
      <w:lvlText w:val="o"/>
      <w:lvlJc w:val="left"/>
      <w:pPr>
        <w:ind w:left="4828" w:hanging="360"/>
      </w:pPr>
      <w:rPr>
        <w:rFonts w:ascii="Courier New" w:hAnsi="Courier New" w:cs="Courier New" w:hint="default"/>
      </w:rPr>
    </w:lvl>
    <w:lvl w:ilvl="5" w:tplc="04090005" w:tentative="1">
      <w:start w:val="1"/>
      <w:numFmt w:val="bullet"/>
      <w:lvlText w:val=""/>
      <w:lvlJc w:val="left"/>
      <w:pPr>
        <w:ind w:left="5548" w:hanging="360"/>
      </w:pPr>
      <w:rPr>
        <w:rFonts w:ascii="Wingdings" w:hAnsi="Wingdings" w:hint="default"/>
      </w:rPr>
    </w:lvl>
    <w:lvl w:ilvl="6" w:tplc="04090001" w:tentative="1">
      <w:start w:val="1"/>
      <w:numFmt w:val="bullet"/>
      <w:lvlText w:val=""/>
      <w:lvlJc w:val="left"/>
      <w:pPr>
        <w:ind w:left="6268" w:hanging="360"/>
      </w:pPr>
      <w:rPr>
        <w:rFonts w:ascii="Symbol" w:hAnsi="Symbol" w:hint="default"/>
      </w:rPr>
    </w:lvl>
    <w:lvl w:ilvl="7" w:tplc="04090003" w:tentative="1">
      <w:start w:val="1"/>
      <w:numFmt w:val="bullet"/>
      <w:lvlText w:val="o"/>
      <w:lvlJc w:val="left"/>
      <w:pPr>
        <w:ind w:left="6988" w:hanging="360"/>
      </w:pPr>
      <w:rPr>
        <w:rFonts w:ascii="Courier New" w:hAnsi="Courier New" w:cs="Courier New" w:hint="default"/>
      </w:rPr>
    </w:lvl>
    <w:lvl w:ilvl="8" w:tplc="04090005" w:tentative="1">
      <w:start w:val="1"/>
      <w:numFmt w:val="bullet"/>
      <w:lvlText w:val=""/>
      <w:lvlJc w:val="left"/>
      <w:pPr>
        <w:ind w:left="7708" w:hanging="360"/>
      </w:pPr>
      <w:rPr>
        <w:rFonts w:ascii="Wingdings" w:hAnsi="Wingdings" w:hint="default"/>
      </w:rPr>
    </w:lvl>
  </w:abstractNum>
  <w:abstractNum w:abstractNumId="37" w15:restartNumberingAfterBreak="0">
    <w:nsid w:val="2F337DDA"/>
    <w:multiLevelType w:val="multilevel"/>
    <w:tmpl w:val="32A65404"/>
    <w:lvl w:ilvl="0">
      <w:start w:val="1"/>
      <w:numFmt w:val="decimal"/>
      <w:pStyle w:val="LgumaV4"/>
      <w:lvlText w:val="%1."/>
      <w:lvlJc w:val="left"/>
      <w:pPr>
        <w:tabs>
          <w:tab w:val="num" w:pos="360"/>
        </w:tabs>
        <w:ind w:left="360" w:hanging="360"/>
      </w:pPr>
      <w:rPr>
        <w:rFonts w:cs="Times New Roman" w:hint="default"/>
      </w:rPr>
    </w:lvl>
    <w:lvl w:ilvl="1">
      <w:start w:val="1"/>
      <w:numFmt w:val="decimal"/>
      <w:suff w:val="space"/>
      <w:lvlText w:val="%1.%2."/>
      <w:lvlJc w:val="left"/>
      <w:pPr>
        <w:ind w:left="792" w:hanging="432"/>
      </w:pPr>
      <w:rPr>
        <w:rFonts w:cs="Times New Roman" w:hint="default"/>
        <w:i w:val="0"/>
        <w:color w:val="auto"/>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2F7E2ABC"/>
    <w:multiLevelType w:val="multilevel"/>
    <w:tmpl w:val="8A509CFC"/>
    <w:styleLink w:val="Aufzhlungen2"/>
    <w:lvl w:ilvl="0">
      <w:start w:val="1"/>
      <w:numFmt w:val="bullet"/>
      <w:lvlText w:val="o"/>
      <w:lvlJc w:val="left"/>
      <w:pPr>
        <w:tabs>
          <w:tab w:val="num" w:pos="227"/>
        </w:tabs>
        <w:ind w:left="227" w:hanging="227"/>
      </w:pPr>
      <w:rPr>
        <w:rFonts w:ascii="Arial" w:hAnsi="Arial" w:hint="default"/>
        <w:b/>
        <w:color w:val="999999"/>
        <w:spacing w:val="12"/>
        <w:sz w:val="24"/>
        <w:u w:color="999999"/>
        <w:effect w:val="none"/>
      </w:rPr>
    </w:lvl>
    <w:lvl w:ilvl="1">
      <w:start w:val="1"/>
      <w:numFmt w:val="bullet"/>
      <w:lvlText w:val="o"/>
      <w:lvlJc w:val="left"/>
      <w:pPr>
        <w:tabs>
          <w:tab w:val="num" w:pos="4680"/>
        </w:tabs>
        <w:ind w:left="4680" w:hanging="360"/>
      </w:pPr>
      <w:rPr>
        <w:rFonts w:ascii="Courier New" w:hAnsi="Courier New" w:hint="default"/>
        <w:sz w:val="24"/>
        <w:u w:color="999999"/>
      </w:rPr>
    </w:lvl>
    <w:lvl w:ilvl="2">
      <w:start w:val="1"/>
      <w:numFmt w:val="bullet"/>
      <w:lvlText w:val=""/>
      <w:lvlJc w:val="left"/>
      <w:pPr>
        <w:tabs>
          <w:tab w:val="num" w:pos="5400"/>
        </w:tabs>
        <w:ind w:left="5400" w:hanging="360"/>
      </w:pPr>
      <w:rPr>
        <w:rFonts w:ascii="Wingdings" w:hAnsi="Wingdings" w:hint="default"/>
      </w:rPr>
    </w:lvl>
    <w:lvl w:ilvl="3">
      <w:start w:val="1"/>
      <w:numFmt w:val="bullet"/>
      <w:lvlText w:val=""/>
      <w:lvlJc w:val="left"/>
      <w:pPr>
        <w:tabs>
          <w:tab w:val="num" w:pos="6120"/>
        </w:tabs>
        <w:ind w:left="6120" w:hanging="360"/>
      </w:pPr>
      <w:rPr>
        <w:rFonts w:ascii="Symbol" w:hAnsi="Symbol" w:hint="default"/>
      </w:rPr>
    </w:lvl>
    <w:lvl w:ilvl="4">
      <w:start w:val="1"/>
      <w:numFmt w:val="bullet"/>
      <w:lvlText w:val="o"/>
      <w:lvlJc w:val="left"/>
      <w:pPr>
        <w:tabs>
          <w:tab w:val="num" w:pos="6840"/>
        </w:tabs>
        <w:ind w:left="6840" w:hanging="360"/>
      </w:pPr>
      <w:rPr>
        <w:rFonts w:ascii="Courier New" w:hAnsi="Courier New" w:hint="default"/>
      </w:rPr>
    </w:lvl>
    <w:lvl w:ilvl="5">
      <w:start w:val="1"/>
      <w:numFmt w:val="bullet"/>
      <w:lvlText w:val=""/>
      <w:lvlJc w:val="left"/>
      <w:pPr>
        <w:tabs>
          <w:tab w:val="num" w:pos="7560"/>
        </w:tabs>
        <w:ind w:left="7560" w:hanging="360"/>
      </w:pPr>
      <w:rPr>
        <w:rFonts w:ascii="Wingdings" w:hAnsi="Wingdings" w:hint="default"/>
      </w:rPr>
    </w:lvl>
    <w:lvl w:ilvl="6">
      <w:start w:val="1"/>
      <w:numFmt w:val="bullet"/>
      <w:lvlText w:val=""/>
      <w:lvlJc w:val="left"/>
      <w:pPr>
        <w:tabs>
          <w:tab w:val="num" w:pos="8280"/>
        </w:tabs>
        <w:ind w:left="8280" w:hanging="360"/>
      </w:pPr>
      <w:rPr>
        <w:rFonts w:ascii="Symbol" w:hAnsi="Symbol" w:hint="default"/>
      </w:rPr>
    </w:lvl>
    <w:lvl w:ilvl="7">
      <w:start w:val="1"/>
      <w:numFmt w:val="bullet"/>
      <w:lvlText w:val="o"/>
      <w:lvlJc w:val="left"/>
      <w:pPr>
        <w:tabs>
          <w:tab w:val="num" w:pos="9000"/>
        </w:tabs>
        <w:ind w:left="9000" w:hanging="360"/>
      </w:pPr>
      <w:rPr>
        <w:rFonts w:ascii="Courier New" w:hAnsi="Courier New" w:hint="default"/>
      </w:rPr>
    </w:lvl>
    <w:lvl w:ilvl="8">
      <w:start w:val="1"/>
      <w:numFmt w:val="bullet"/>
      <w:lvlText w:val=""/>
      <w:lvlJc w:val="left"/>
      <w:pPr>
        <w:tabs>
          <w:tab w:val="num" w:pos="9720"/>
        </w:tabs>
        <w:ind w:left="9720" w:hanging="360"/>
      </w:pPr>
      <w:rPr>
        <w:rFonts w:ascii="Wingdings" w:hAnsi="Wingdings" w:hint="default"/>
      </w:rPr>
    </w:lvl>
  </w:abstractNum>
  <w:abstractNum w:abstractNumId="39" w15:restartNumberingAfterBreak="0">
    <w:nsid w:val="32397A5D"/>
    <w:multiLevelType w:val="multilevel"/>
    <w:tmpl w:val="B986FD94"/>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D1209A5"/>
    <w:multiLevelType w:val="multilevel"/>
    <w:tmpl w:val="4A3C4BDE"/>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3F560312"/>
    <w:multiLevelType w:val="multilevel"/>
    <w:tmpl w:val="CA802E18"/>
    <w:lvl w:ilvl="0">
      <w:start w:val="1"/>
      <w:numFmt w:val="decimal"/>
      <w:pStyle w:val="SORLDDHeading2ESNumbering"/>
      <w:lvlText w:val="%1."/>
      <w:lvlJc w:val="left"/>
      <w:pPr>
        <w:ind w:left="907" w:hanging="737"/>
      </w:pPr>
      <w:rPr>
        <w:rFonts w:hint="default"/>
      </w:rPr>
    </w:lvl>
    <w:lvl w:ilvl="1">
      <w:start w:val="1"/>
      <w:numFmt w:val="decimal"/>
      <w:pStyle w:val="SORLDDTableParagraphESnumbering"/>
      <w:isLgl/>
      <w:lvlText w:val="%1.%2"/>
      <w:lvlJc w:val="left"/>
      <w:pPr>
        <w:ind w:left="284" w:hanging="114"/>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40C5793A"/>
    <w:multiLevelType w:val="multilevel"/>
    <w:tmpl w:val="B1D8182C"/>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44E006D5"/>
    <w:multiLevelType w:val="multilevel"/>
    <w:tmpl w:val="301E59A6"/>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tabs>
          <w:tab w:val="num" w:pos="964"/>
        </w:tabs>
        <w:ind w:left="964" w:hanging="964"/>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9643F60"/>
    <w:multiLevelType w:val="multilevel"/>
    <w:tmpl w:val="2F5A09A8"/>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BBB0C7E"/>
    <w:multiLevelType w:val="multilevel"/>
    <w:tmpl w:val="BD54B90E"/>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decimal"/>
      <w:pStyle w:val="4thlevelheading"/>
      <w:lvlText w:val="%1.%2.%3.%4"/>
      <w:lvlJc w:val="right"/>
      <w:pPr>
        <w:tabs>
          <w:tab w:val="num" w:pos="1588"/>
        </w:tabs>
        <w:ind w:left="1588" w:hanging="511"/>
      </w:pPr>
      <w:rPr>
        <w:rFonts w:hint="default"/>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1B25C44"/>
    <w:multiLevelType w:val="multilevel"/>
    <w:tmpl w:val="3B0EFAAA"/>
    <w:styleLink w:val="WWOutlineListStyle1"/>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25415AE"/>
    <w:multiLevelType w:val="multilevel"/>
    <w:tmpl w:val="7C66C900"/>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Letter"/>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40A42C1"/>
    <w:multiLevelType w:val="multilevel"/>
    <w:tmpl w:val="5216A410"/>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ascii="Myriad Pro" w:hAnsi="Myriad Pro"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6106737"/>
    <w:multiLevelType w:val="hybridMultilevel"/>
    <w:tmpl w:val="8B0EF966"/>
    <w:lvl w:ilvl="0" w:tplc="CE66C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9153946"/>
    <w:multiLevelType w:val="hybridMultilevel"/>
    <w:tmpl w:val="A246DF94"/>
    <w:lvl w:ilvl="0" w:tplc="0426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9281885"/>
    <w:multiLevelType w:val="hybridMultilevel"/>
    <w:tmpl w:val="CB56375E"/>
    <w:lvl w:ilvl="0" w:tplc="91B07D96">
      <w:start w:val="1"/>
      <w:numFmt w:val="bullet"/>
      <w:lvlText w:val=""/>
      <w:lvlJc w:val="left"/>
      <w:pPr>
        <w:ind w:left="720" w:hanging="360"/>
      </w:pPr>
      <w:rPr>
        <w:rFonts w:ascii="Symbol" w:hAnsi="Symbol" w:hint="default"/>
      </w:rPr>
    </w:lvl>
    <w:lvl w:ilvl="1" w:tplc="BF34AD82">
      <w:start w:val="1"/>
      <w:numFmt w:val="bullet"/>
      <w:lvlText w:val=""/>
      <w:lvlJc w:val="left"/>
      <w:pPr>
        <w:ind w:left="1440" w:hanging="360"/>
      </w:pPr>
      <w:rPr>
        <w:rFonts w:ascii="Wingdings" w:hAnsi="Wingdings" w:hint="default"/>
      </w:rPr>
    </w:lvl>
    <w:lvl w:ilvl="2" w:tplc="BF34AD82">
      <w:start w:val="1"/>
      <w:numFmt w:val="bullet"/>
      <w:lvlText w:val=""/>
      <w:lvlJc w:val="left"/>
      <w:pPr>
        <w:ind w:left="2160" w:hanging="360"/>
      </w:pPr>
      <w:rPr>
        <w:rFonts w:ascii="Wingdings" w:hAnsi="Wingdings" w:hint="default"/>
      </w:rPr>
    </w:lvl>
    <w:lvl w:ilvl="3" w:tplc="EBF2536E">
      <w:start w:val="1"/>
      <w:numFmt w:val="bullet"/>
      <w:lvlText w:val=""/>
      <w:lvlJc w:val="left"/>
      <w:pPr>
        <w:ind w:left="2880" w:hanging="360"/>
      </w:pPr>
      <w:rPr>
        <w:rFonts w:ascii="Symbol" w:hAnsi="Symbol" w:hint="default"/>
      </w:rPr>
    </w:lvl>
    <w:lvl w:ilvl="4" w:tplc="1640F0FE">
      <w:start w:val="1"/>
      <w:numFmt w:val="bullet"/>
      <w:lvlText w:val="o"/>
      <w:lvlJc w:val="left"/>
      <w:pPr>
        <w:ind w:left="3600" w:hanging="360"/>
      </w:pPr>
      <w:rPr>
        <w:rFonts w:ascii="Courier New" w:hAnsi="Courier New" w:hint="default"/>
      </w:rPr>
    </w:lvl>
    <w:lvl w:ilvl="5" w:tplc="FE36FA42">
      <w:start w:val="1"/>
      <w:numFmt w:val="bullet"/>
      <w:lvlText w:val=""/>
      <w:lvlJc w:val="left"/>
      <w:pPr>
        <w:ind w:left="4320" w:hanging="360"/>
      </w:pPr>
      <w:rPr>
        <w:rFonts w:ascii="Wingdings" w:hAnsi="Wingdings" w:hint="default"/>
      </w:rPr>
    </w:lvl>
    <w:lvl w:ilvl="6" w:tplc="4648C620">
      <w:start w:val="1"/>
      <w:numFmt w:val="bullet"/>
      <w:lvlText w:val=""/>
      <w:lvlJc w:val="left"/>
      <w:pPr>
        <w:ind w:left="5040" w:hanging="360"/>
      </w:pPr>
      <w:rPr>
        <w:rFonts w:ascii="Symbol" w:hAnsi="Symbol" w:hint="default"/>
      </w:rPr>
    </w:lvl>
    <w:lvl w:ilvl="7" w:tplc="3FDC4DB2">
      <w:start w:val="1"/>
      <w:numFmt w:val="bullet"/>
      <w:lvlText w:val="o"/>
      <w:lvlJc w:val="left"/>
      <w:pPr>
        <w:ind w:left="5760" w:hanging="360"/>
      </w:pPr>
      <w:rPr>
        <w:rFonts w:ascii="Courier New" w:hAnsi="Courier New" w:hint="default"/>
      </w:rPr>
    </w:lvl>
    <w:lvl w:ilvl="8" w:tplc="08F4D660">
      <w:start w:val="1"/>
      <w:numFmt w:val="bullet"/>
      <w:lvlText w:val=""/>
      <w:lvlJc w:val="left"/>
      <w:pPr>
        <w:ind w:left="6480" w:hanging="360"/>
      </w:pPr>
      <w:rPr>
        <w:rFonts w:ascii="Wingdings" w:hAnsi="Wingdings" w:hint="default"/>
      </w:rPr>
    </w:lvl>
  </w:abstractNum>
  <w:abstractNum w:abstractNumId="52" w15:restartNumberingAfterBreak="0">
    <w:nsid w:val="59473A6D"/>
    <w:multiLevelType w:val="hybridMultilevel"/>
    <w:tmpl w:val="563A5F98"/>
    <w:lvl w:ilvl="0" w:tplc="04090001">
      <w:start w:val="1"/>
      <w:numFmt w:val="bullet"/>
      <w:lvlText w:val=""/>
      <w:lvlJc w:val="left"/>
      <w:pPr>
        <w:ind w:left="1948" w:hanging="360"/>
      </w:pPr>
      <w:rPr>
        <w:rFonts w:ascii="Symbol" w:hAnsi="Symbol" w:hint="default"/>
      </w:rPr>
    </w:lvl>
    <w:lvl w:ilvl="1" w:tplc="04090003" w:tentative="1">
      <w:start w:val="1"/>
      <w:numFmt w:val="bullet"/>
      <w:lvlText w:val="o"/>
      <w:lvlJc w:val="left"/>
      <w:pPr>
        <w:ind w:left="2668" w:hanging="360"/>
      </w:pPr>
      <w:rPr>
        <w:rFonts w:ascii="Courier New" w:hAnsi="Courier New" w:cs="Courier New" w:hint="default"/>
      </w:rPr>
    </w:lvl>
    <w:lvl w:ilvl="2" w:tplc="04090005" w:tentative="1">
      <w:start w:val="1"/>
      <w:numFmt w:val="bullet"/>
      <w:lvlText w:val=""/>
      <w:lvlJc w:val="left"/>
      <w:pPr>
        <w:ind w:left="3388" w:hanging="360"/>
      </w:pPr>
      <w:rPr>
        <w:rFonts w:ascii="Wingdings" w:hAnsi="Wingdings" w:hint="default"/>
      </w:rPr>
    </w:lvl>
    <w:lvl w:ilvl="3" w:tplc="04090001" w:tentative="1">
      <w:start w:val="1"/>
      <w:numFmt w:val="bullet"/>
      <w:lvlText w:val=""/>
      <w:lvlJc w:val="left"/>
      <w:pPr>
        <w:ind w:left="4108" w:hanging="360"/>
      </w:pPr>
      <w:rPr>
        <w:rFonts w:ascii="Symbol" w:hAnsi="Symbol" w:hint="default"/>
      </w:rPr>
    </w:lvl>
    <w:lvl w:ilvl="4" w:tplc="04090003" w:tentative="1">
      <w:start w:val="1"/>
      <w:numFmt w:val="bullet"/>
      <w:lvlText w:val="o"/>
      <w:lvlJc w:val="left"/>
      <w:pPr>
        <w:ind w:left="4828" w:hanging="360"/>
      </w:pPr>
      <w:rPr>
        <w:rFonts w:ascii="Courier New" w:hAnsi="Courier New" w:cs="Courier New" w:hint="default"/>
      </w:rPr>
    </w:lvl>
    <w:lvl w:ilvl="5" w:tplc="04090005" w:tentative="1">
      <w:start w:val="1"/>
      <w:numFmt w:val="bullet"/>
      <w:lvlText w:val=""/>
      <w:lvlJc w:val="left"/>
      <w:pPr>
        <w:ind w:left="5548" w:hanging="360"/>
      </w:pPr>
      <w:rPr>
        <w:rFonts w:ascii="Wingdings" w:hAnsi="Wingdings" w:hint="default"/>
      </w:rPr>
    </w:lvl>
    <w:lvl w:ilvl="6" w:tplc="04090001" w:tentative="1">
      <w:start w:val="1"/>
      <w:numFmt w:val="bullet"/>
      <w:lvlText w:val=""/>
      <w:lvlJc w:val="left"/>
      <w:pPr>
        <w:ind w:left="6268" w:hanging="360"/>
      </w:pPr>
      <w:rPr>
        <w:rFonts w:ascii="Symbol" w:hAnsi="Symbol" w:hint="default"/>
      </w:rPr>
    </w:lvl>
    <w:lvl w:ilvl="7" w:tplc="04090003" w:tentative="1">
      <w:start w:val="1"/>
      <w:numFmt w:val="bullet"/>
      <w:lvlText w:val="o"/>
      <w:lvlJc w:val="left"/>
      <w:pPr>
        <w:ind w:left="6988" w:hanging="360"/>
      </w:pPr>
      <w:rPr>
        <w:rFonts w:ascii="Courier New" w:hAnsi="Courier New" w:cs="Courier New" w:hint="default"/>
      </w:rPr>
    </w:lvl>
    <w:lvl w:ilvl="8" w:tplc="04090005" w:tentative="1">
      <w:start w:val="1"/>
      <w:numFmt w:val="bullet"/>
      <w:lvlText w:val=""/>
      <w:lvlJc w:val="left"/>
      <w:pPr>
        <w:ind w:left="7708" w:hanging="360"/>
      </w:pPr>
      <w:rPr>
        <w:rFonts w:ascii="Wingdings" w:hAnsi="Wingdings" w:hint="default"/>
      </w:rPr>
    </w:lvl>
  </w:abstractNum>
  <w:abstractNum w:abstractNumId="53" w15:restartNumberingAfterBreak="0">
    <w:nsid w:val="5A41388E"/>
    <w:multiLevelType w:val="multilevel"/>
    <w:tmpl w:val="6FDCBB9A"/>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5ADB4FF6"/>
    <w:multiLevelType w:val="multilevel"/>
    <w:tmpl w:val="721AAAFA"/>
    <w:lvl w:ilvl="0">
      <w:start w:val="1"/>
      <w:numFmt w:val="decimal"/>
      <w:pStyle w:val="SORLDDHeading2-Table"/>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C1677F0"/>
    <w:multiLevelType w:val="hybridMultilevel"/>
    <w:tmpl w:val="2738EF54"/>
    <w:lvl w:ilvl="0" w:tplc="042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C573185"/>
    <w:multiLevelType w:val="hybridMultilevel"/>
    <w:tmpl w:val="06FE99AE"/>
    <w:lvl w:ilvl="0" w:tplc="04260017">
      <w:start w:val="1"/>
      <w:numFmt w:val="lowerLetter"/>
      <w:lvlText w:val="%1)"/>
      <w:lvlJc w:val="left"/>
      <w:pPr>
        <w:ind w:left="1324" w:hanging="360"/>
      </w:pPr>
    </w:lvl>
    <w:lvl w:ilvl="1" w:tplc="08090019" w:tentative="1">
      <w:start w:val="1"/>
      <w:numFmt w:val="lowerLetter"/>
      <w:lvlText w:val="%2."/>
      <w:lvlJc w:val="left"/>
      <w:pPr>
        <w:ind w:left="2044" w:hanging="360"/>
      </w:pPr>
    </w:lvl>
    <w:lvl w:ilvl="2" w:tplc="0809001B">
      <w:start w:val="1"/>
      <w:numFmt w:val="lowerRoman"/>
      <w:lvlText w:val="%3."/>
      <w:lvlJc w:val="right"/>
      <w:pPr>
        <w:ind w:left="2764" w:hanging="180"/>
      </w:pPr>
    </w:lvl>
    <w:lvl w:ilvl="3" w:tplc="0809000F" w:tentative="1">
      <w:start w:val="1"/>
      <w:numFmt w:val="decimal"/>
      <w:lvlText w:val="%4."/>
      <w:lvlJc w:val="left"/>
      <w:pPr>
        <w:ind w:left="3484" w:hanging="360"/>
      </w:pPr>
    </w:lvl>
    <w:lvl w:ilvl="4" w:tplc="08090019" w:tentative="1">
      <w:start w:val="1"/>
      <w:numFmt w:val="lowerLetter"/>
      <w:lvlText w:val="%5."/>
      <w:lvlJc w:val="left"/>
      <w:pPr>
        <w:ind w:left="4204" w:hanging="360"/>
      </w:pPr>
    </w:lvl>
    <w:lvl w:ilvl="5" w:tplc="0809001B" w:tentative="1">
      <w:start w:val="1"/>
      <w:numFmt w:val="lowerRoman"/>
      <w:lvlText w:val="%6."/>
      <w:lvlJc w:val="right"/>
      <w:pPr>
        <w:ind w:left="4924" w:hanging="180"/>
      </w:pPr>
    </w:lvl>
    <w:lvl w:ilvl="6" w:tplc="0809000F" w:tentative="1">
      <w:start w:val="1"/>
      <w:numFmt w:val="decimal"/>
      <w:lvlText w:val="%7."/>
      <w:lvlJc w:val="left"/>
      <w:pPr>
        <w:ind w:left="5644" w:hanging="360"/>
      </w:pPr>
    </w:lvl>
    <w:lvl w:ilvl="7" w:tplc="08090019" w:tentative="1">
      <w:start w:val="1"/>
      <w:numFmt w:val="lowerLetter"/>
      <w:lvlText w:val="%8."/>
      <w:lvlJc w:val="left"/>
      <w:pPr>
        <w:ind w:left="6364" w:hanging="360"/>
      </w:pPr>
    </w:lvl>
    <w:lvl w:ilvl="8" w:tplc="0809001B" w:tentative="1">
      <w:start w:val="1"/>
      <w:numFmt w:val="lowerRoman"/>
      <w:lvlText w:val="%9."/>
      <w:lvlJc w:val="right"/>
      <w:pPr>
        <w:ind w:left="7084" w:hanging="180"/>
      </w:pPr>
    </w:lvl>
  </w:abstractNum>
  <w:abstractNum w:abstractNumId="57" w15:restartNumberingAfterBreak="0">
    <w:nsid w:val="62396B13"/>
    <w:multiLevelType w:val="hybridMultilevel"/>
    <w:tmpl w:val="1BE6B7D6"/>
    <w:lvl w:ilvl="0" w:tplc="042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249665E"/>
    <w:multiLevelType w:val="hybridMultilevel"/>
    <w:tmpl w:val="8F88E7F4"/>
    <w:lvl w:ilvl="0" w:tplc="067292A2">
      <w:start w:val="1"/>
      <w:numFmt w:val="bullet"/>
      <w:pStyle w:val="Aufzhlungen"/>
      <w:lvlText w:val=""/>
      <w:lvlJc w:val="left"/>
      <w:pPr>
        <w:tabs>
          <w:tab w:val="num" w:pos="227"/>
        </w:tabs>
        <w:ind w:left="227" w:hanging="227"/>
      </w:pPr>
      <w:rPr>
        <w:rFonts w:ascii="Symbol" w:hAnsi="Symbol" w:hint="default"/>
        <w:color w:val="auto"/>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491675"/>
    <w:multiLevelType w:val="hybridMultilevel"/>
    <w:tmpl w:val="C16E252C"/>
    <w:lvl w:ilvl="0" w:tplc="0426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68D04C06"/>
    <w:multiLevelType w:val="hybridMultilevel"/>
    <w:tmpl w:val="105CE114"/>
    <w:lvl w:ilvl="0" w:tplc="9C0A9204">
      <w:start w:val="1"/>
      <w:numFmt w:val="bullet"/>
      <w:pStyle w:val="SORLDDListParagraph"/>
      <w:lvlText w:val=""/>
      <w:lvlJc w:val="left"/>
      <w:pPr>
        <w:ind w:left="360" w:hanging="360"/>
      </w:pPr>
      <w:rPr>
        <w:rFonts w:ascii="Wingdings" w:hAnsi="Wingdings" w:hint="default"/>
        <w:color w:val="005293"/>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1" w15:restartNumberingAfterBreak="0">
    <w:nsid w:val="6BD47926"/>
    <w:multiLevelType w:val="hybridMultilevel"/>
    <w:tmpl w:val="F2E290F8"/>
    <w:lvl w:ilvl="0" w:tplc="0426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C147941"/>
    <w:multiLevelType w:val="hybridMultilevel"/>
    <w:tmpl w:val="7B7A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542A68"/>
    <w:multiLevelType w:val="hybridMultilevel"/>
    <w:tmpl w:val="62083052"/>
    <w:lvl w:ilvl="0" w:tplc="069AC13C">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CB70963"/>
    <w:multiLevelType w:val="hybridMultilevel"/>
    <w:tmpl w:val="B4640A5A"/>
    <w:lvl w:ilvl="0" w:tplc="04090001">
      <w:start w:val="1"/>
      <w:numFmt w:val="bullet"/>
      <w:lvlText w:val=""/>
      <w:lvlJc w:val="left"/>
      <w:pPr>
        <w:ind w:left="1948" w:hanging="360"/>
      </w:pPr>
      <w:rPr>
        <w:rFonts w:ascii="Symbol" w:hAnsi="Symbol" w:hint="default"/>
      </w:rPr>
    </w:lvl>
    <w:lvl w:ilvl="1" w:tplc="04090003" w:tentative="1">
      <w:start w:val="1"/>
      <w:numFmt w:val="bullet"/>
      <w:lvlText w:val="o"/>
      <w:lvlJc w:val="left"/>
      <w:pPr>
        <w:ind w:left="2668" w:hanging="360"/>
      </w:pPr>
      <w:rPr>
        <w:rFonts w:ascii="Courier New" w:hAnsi="Courier New" w:cs="Courier New" w:hint="default"/>
      </w:rPr>
    </w:lvl>
    <w:lvl w:ilvl="2" w:tplc="04090005" w:tentative="1">
      <w:start w:val="1"/>
      <w:numFmt w:val="bullet"/>
      <w:lvlText w:val=""/>
      <w:lvlJc w:val="left"/>
      <w:pPr>
        <w:ind w:left="3388" w:hanging="360"/>
      </w:pPr>
      <w:rPr>
        <w:rFonts w:ascii="Wingdings" w:hAnsi="Wingdings" w:hint="default"/>
      </w:rPr>
    </w:lvl>
    <w:lvl w:ilvl="3" w:tplc="04090001" w:tentative="1">
      <w:start w:val="1"/>
      <w:numFmt w:val="bullet"/>
      <w:lvlText w:val=""/>
      <w:lvlJc w:val="left"/>
      <w:pPr>
        <w:ind w:left="4108" w:hanging="360"/>
      </w:pPr>
      <w:rPr>
        <w:rFonts w:ascii="Symbol" w:hAnsi="Symbol" w:hint="default"/>
      </w:rPr>
    </w:lvl>
    <w:lvl w:ilvl="4" w:tplc="04090003" w:tentative="1">
      <w:start w:val="1"/>
      <w:numFmt w:val="bullet"/>
      <w:lvlText w:val="o"/>
      <w:lvlJc w:val="left"/>
      <w:pPr>
        <w:ind w:left="4828" w:hanging="360"/>
      </w:pPr>
      <w:rPr>
        <w:rFonts w:ascii="Courier New" w:hAnsi="Courier New" w:cs="Courier New" w:hint="default"/>
      </w:rPr>
    </w:lvl>
    <w:lvl w:ilvl="5" w:tplc="04090005" w:tentative="1">
      <w:start w:val="1"/>
      <w:numFmt w:val="bullet"/>
      <w:lvlText w:val=""/>
      <w:lvlJc w:val="left"/>
      <w:pPr>
        <w:ind w:left="5548" w:hanging="360"/>
      </w:pPr>
      <w:rPr>
        <w:rFonts w:ascii="Wingdings" w:hAnsi="Wingdings" w:hint="default"/>
      </w:rPr>
    </w:lvl>
    <w:lvl w:ilvl="6" w:tplc="04090001" w:tentative="1">
      <w:start w:val="1"/>
      <w:numFmt w:val="bullet"/>
      <w:lvlText w:val=""/>
      <w:lvlJc w:val="left"/>
      <w:pPr>
        <w:ind w:left="6268" w:hanging="360"/>
      </w:pPr>
      <w:rPr>
        <w:rFonts w:ascii="Symbol" w:hAnsi="Symbol" w:hint="default"/>
      </w:rPr>
    </w:lvl>
    <w:lvl w:ilvl="7" w:tplc="04090003" w:tentative="1">
      <w:start w:val="1"/>
      <w:numFmt w:val="bullet"/>
      <w:lvlText w:val="o"/>
      <w:lvlJc w:val="left"/>
      <w:pPr>
        <w:ind w:left="6988" w:hanging="360"/>
      </w:pPr>
      <w:rPr>
        <w:rFonts w:ascii="Courier New" w:hAnsi="Courier New" w:cs="Courier New" w:hint="default"/>
      </w:rPr>
    </w:lvl>
    <w:lvl w:ilvl="8" w:tplc="04090005" w:tentative="1">
      <w:start w:val="1"/>
      <w:numFmt w:val="bullet"/>
      <w:lvlText w:val=""/>
      <w:lvlJc w:val="left"/>
      <w:pPr>
        <w:ind w:left="7708" w:hanging="360"/>
      </w:pPr>
      <w:rPr>
        <w:rFonts w:ascii="Wingdings" w:hAnsi="Wingdings" w:hint="default"/>
      </w:rPr>
    </w:lvl>
  </w:abstractNum>
  <w:abstractNum w:abstractNumId="65" w15:restartNumberingAfterBreak="0">
    <w:nsid w:val="6EC07F96"/>
    <w:multiLevelType w:val="hybridMultilevel"/>
    <w:tmpl w:val="FEE2B620"/>
    <w:lvl w:ilvl="0" w:tplc="B796893A">
      <w:start w:val="1"/>
      <w:numFmt w:val="lowerLetter"/>
      <w:lvlText w:val="%1)"/>
      <w:lvlJc w:val="left"/>
      <w:pPr>
        <w:ind w:left="1324" w:hanging="360"/>
      </w:pPr>
      <w:rPr>
        <w:rFonts w:hint="default"/>
      </w:rPr>
    </w:lvl>
    <w:lvl w:ilvl="1" w:tplc="04090019" w:tentative="1">
      <w:start w:val="1"/>
      <w:numFmt w:val="lowerLetter"/>
      <w:lvlText w:val="%2."/>
      <w:lvlJc w:val="left"/>
      <w:pPr>
        <w:ind w:left="2044" w:hanging="360"/>
      </w:pPr>
    </w:lvl>
    <w:lvl w:ilvl="2" w:tplc="0409001B" w:tentative="1">
      <w:start w:val="1"/>
      <w:numFmt w:val="lowerRoman"/>
      <w:lvlText w:val="%3."/>
      <w:lvlJc w:val="right"/>
      <w:pPr>
        <w:ind w:left="2764" w:hanging="180"/>
      </w:p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66" w15:restartNumberingAfterBreak="0">
    <w:nsid w:val="71DA78CA"/>
    <w:multiLevelType w:val="hybridMultilevel"/>
    <w:tmpl w:val="74D69A22"/>
    <w:lvl w:ilvl="0" w:tplc="91B07D96">
      <w:start w:val="1"/>
      <w:numFmt w:val="bullet"/>
      <w:lvlText w:val=""/>
      <w:lvlJc w:val="left"/>
      <w:pPr>
        <w:ind w:left="720" w:hanging="360"/>
      </w:pPr>
      <w:rPr>
        <w:rFonts w:ascii="Symbol" w:hAnsi="Symbol" w:hint="default"/>
      </w:rPr>
    </w:lvl>
    <w:lvl w:ilvl="1" w:tplc="419A0234">
      <w:start w:val="1"/>
      <w:numFmt w:val="bullet"/>
      <w:lvlText w:val=""/>
      <w:lvlJc w:val="left"/>
      <w:pPr>
        <w:ind w:left="1440" w:hanging="360"/>
      </w:pPr>
      <w:rPr>
        <w:rFonts w:ascii="Symbol" w:hAnsi="Symbol" w:hint="default"/>
      </w:rPr>
    </w:lvl>
    <w:lvl w:ilvl="2" w:tplc="BF34AD82">
      <w:start w:val="1"/>
      <w:numFmt w:val="bullet"/>
      <w:lvlText w:val=""/>
      <w:lvlJc w:val="left"/>
      <w:pPr>
        <w:ind w:left="2160" w:hanging="360"/>
      </w:pPr>
      <w:rPr>
        <w:rFonts w:ascii="Wingdings" w:hAnsi="Wingdings" w:hint="default"/>
      </w:rPr>
    </w:lvl>
    <w:lvl w:ilvl="3" w:tplc="EBF2536E">
      <w:start w:val="1"/>
      <w:numFmt w:val="bullet"/>
      <w:lvlText w:val=""/>
      <w:lvlJc w:val="left"/>
      <w:pPr>
        <w:ind w:left="2880" w:hanging="360"/>
      </w:pPr>
      <w:rPr>
        <w:rFonts w:ascii="Symbol" w:hAnsi="Symbol" w:hint="default"/>
      </w:rPr>
    </w:lvl>
    <w:lvl w:ilvl="4" w:tplc="1640F0FE">
      <w:start w:val="1"/>
      <w:numFmt w:val="bullet"/>
      <w:lvlText w:val="o"/>
      <w:lvlJc w:val="left"/>
      <w:pPr>
        <w:ind w:left="3600" w:hanging="360"/>
      </w:pPr>
      <w:rPr>
        <w:rFonts w:ascii="Courier New" w:hAnsi="Courier New" w:hint="default"/>
      </w:rPr>
    </w:lvl>
    <w:lvl w:ilvl="5" w:tplc="FE36FA42">
      <w:start w:val="1"/>
      <w:numFmt w:val="bullet"/>
      <w:lvlText w:val=""/>
      <w:lvlJc w:val="left"/>
      <w:pPr>
        <w:ind w:left="4320" w:hanging="360"/>
      </w:pPr>
      <w:rPr>
        <w:rFonts w:ascii="Wingdings" w:hAnsi="Wingdings" w:hint="default"/>
      </w:rPr>
    </w:lvl>
    <w:lvl w:ilvl="6" w:tplc="4648C620">
      <w:start w:val="1"/>
      <w:numFmt w:val="bullet"/>
      <w:lvlText w:val=""/>
      <w:lvlJc w:val="left"/>
      <w:pPr>
        <w:ind w:left="5040" w:hanging="360"/>
      </w:pPr>
      <w:rPr>
        <w:rFonts w:ascii="Symbol" w:hAnsi="Symbol" w:hint="default"/>
      </w:rPr>
    </w:lvl>
    <w:lvl w:ilvl="7" w:tplc="3FDC4DB2">
      <w:start w:val="1"/>
      <w:numFmt w:val="bullet"/>
      <w:lvlText w:val="o"/>
      <w:lvlJc w:val="left"/>
      <w:pPr>
        <w:ind w:left="5760" w:hanging="360"/>
      </w:pPr>
      <w:rPr>
        <w:rFonts w:ascii="Courier New" w:hAnsi="Courier New" w:hint="default"/>
      </w:rPr>
    </w:lvl>
    <w:lvl w:ilvl="8" w:tplc="08F4D660">
      <w:start w:val="1"/>
      <w:numFmt w:val="bullet"/>
      <w:lvlText w:val=""/>
      <w:lvlJc w:val="left"/>
      <w:pPr>
        <w:ind w:left="6480" w:hanging="360"/>
      </w:pPr>
      <w:rPr>
        <w:rFonts w:ascii="Wingdings" w:hAnsi="Wingdings" w:hint="default"/>
      </w:rPr>
    </w:lvl>
  </w:abstractNum>
  <w:abstractNum w:abstractNumId="67" w15:restartNumberingAfterBreak="0">
    <w:nsid w:val="74A661C8"/>
    <w:multiLevelType w:val="multilevel"/>
    <w:tmpl w:val="1E22482E"/>
    <w:name w:val="WWNum32"/>
    <w:lvl w:ilvl="0">
      <w:start w:val="6"/>
      <w:numFmt w:val="decimal"/>
      <w:lvlText w:val="%1."/>
      <w:lvlJc w:val="left"/>
      <w:pPr>
        <w:ind w:left="540" w:hanging="540"/>
      </w:pPr>
      <w:rPr>
        <w:rFonts w:cs="Times New Roman" w:hint="default"/>
      </w:rPr>
    </w:lvl>
    <w:lvl w:ilvl="1">
      <w:start w:val="2"/>
      <w:numFmt w:val="decimal"/>
      <w:lvlText w:val="%1.%2."/>
      <w:lvlJc w:val="left"/>
      <w:pPr>
        <w:ind w:left="1152" w:hanging="540"/>
      </w:pPr>
      <w:rPr>
        <w:rFonts w:cs="Times New Roman" w:hint="default"/>
      </w:rPr>
    </w:lvl>
    <w:lvl w:ilvl="2">
      <w:start w:val="1"/>
      <w:numFmt w:val="decimal"/>
      <w:lvlText w:val="%1.%2.%3."/>
      <w:lvlJc w:val="left"/>
      <w:pPr>
        <w:ind w:left="1944" w:hanging="720"/>
      </w:pPr>
      <w:rPr>
        <w:rFonts w:cs="Times New Roman" w:hint="default"/>
      </w:rPr>
    </w:lvl>
    <w:lvl w:ilvl="3">
      <w:start w:val="1"/>
      <w:numFmt w:val="decimal"/>
      <w:lvlText w:val="%1.%2.%3.%4."/>
      <w:lvlJc w:val="left"/>
      <w:pPr>
        <w:ind w:left="2556" w:hanging="720"/>
      </w:pPr>
      <w:rPr>
        <w:rFonts w:cs="Times New Roman" w:hint="default"/>
      </w:rPr>
    </w:lvl>
    <w:lvl w:ilvl="4">
      <w:start w:val="1"/>
      <w:numFmt w:val="decimal"/>
      <w:lvlText w:val="%1.%2.%3.%4.%5."/>
      <w:lvlJc w:val="left"/>
      <w:pPr>
        <w:ind w:left="3528" w:hanging="1080"/>
      </w:pPr>
      <w:rPr>
        <w:rFonts w:cs="Times New Roman" w:hint="default"/>
      </w:rPr>
    </w:lvl>
    <w:lvl w:ilvl="5">
      <w:start w:val="1"/>
      <w:numFmt w:val="decimal"/>
      <w:lvlText w:val="%1.%2.%3.%4.%5.%6."/>
      <w:lvlJc w:val="left"/>
      <w:pPr>
        <w:ind w:left="4140" w:hanging="1080"/>
      </w:pPr>
      <w:rPr>
        <w:rFonts w:cs="Times New Roman" w:hint="default"/>
      </w:rPr>
    </w:lvl>
    <w:lvl w:ilvl="6">
      <w:start w:val="1"/>
      <w:numFmt w:val="decimal"/>
      <w:lvlText w:val="%1.%2.%3.%4.%5.%6.%7."/>
      <w:lvlJc w:val="left"/>
      <w:pPr>
        <w:ind w:left="5112" w:hanging="1440"/>
      </w:pPr>
      <w:rPr>
        <w:rFonts w:cs="Times New Roman" w:hint="default"/>
      </w:rPr>
    </w:lvl>
    <w:lvl w:ilvl="7">
      <w:start w:val="1"/>
      <w:numFmt w:val="decimal"/>
      <w:lvlText w:val="%1.%2.%3.%4.%5.%6.%7.%8."/>
      <w:lvlJc w:val="left"/>
      <w:pPr>
        <w:ind w:left="5724" w:hanging="1440"/>
      </w:pPr>
      <w:rPr>
        <w:rFonts w:cs="Times New Roman" w:hint="default"/>
      </w:rPr>
    </w:lvl>
    <w:lvl w:ilvl="8">
      <w:start w:val="1"/>
      <w:numFmt w:val="decimal"/>
      <w:lvlText w:val="%1.%2.%3.%4.%5.%6.%7.%8.%9."/>
      <w:lvlJc w:val="left"/>
      <w:pPr>
        <w:ind w:left="6696" w:hanging="1800"/>
      </w:pPr>
      <w:rPr>
        <w:rFonts w:cs="Times New Roman" w:hint="default"/>
      </w:rPr>
    </w:lvl>
  </w:abstractNum>
  <w:abstractNum w:abstractNumId="68" w15:restartNumberingAfterBreak="0">
    <w:nsid w:val="769C082D"/>
    <w:multiLevelType w:val="multilevel"/>
    <w:tmpl w:val="4710C190"/>
    <w:lvl w:ilvl="0">
      <w:start w:val="1"/>
      <w:numFmt w:val="none"/>
      <w:pStyle w:val="SORLDDTableParagraph"/>
      <w:suff w:val="nothing"/>
      <w:lvlText w:val=""/>
      <w:lvlJc w:val="left"/>
      <w:pPr>
        <w:ind w:left="0" w:firstLine="0"/>
      </w:pPr>
      <w:rPr>
        <w:rFonts w:hint="default"/>
      </w:rPr>
    </w:lvl>
    <w:lvl w:ilvl="1">
      <w:start w:val="1"/>
      <w:numFmt w:val="lowerLetter"/>
      <w:pStyle w:val="SORLDDTableParagraphlist"/>
      <w:lvlText w:val="(%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Letter"/>
      <w:lvlText w:val="(%7)"/>
      <w:lvlJc w:val="left"/>
      <w:pPr>
        <w:tabs>
          <w:tab w:val="num" w:pos="720"/>
        </w:tabs>
        <w:ind w:left="720" w:hanging="720"/>
      </w:pPr>
      <w:rPr>
        <w:rFonts w:hint="default"/>
      </w:rPr>
    </w:lvl>
    <w:lvl w:ilvl="7">
      <w:start w:val="1"/>
      <w:numFmt w:val="lowerLetter"/>
      <w:lvlText w:val="(%8)"/>
      <w:lvlJc w:val="left"/>
      <w:pPr>
        <w:tabs>
          <w:tab w:val="num" w:pos="720"/>
        </w:tabs>
        <w:ind w:left="720" w:hanging="720"/>
      </w:pPr>
      <w:rPr>
        <w:rFonts w:hint="default"/>
      </w:rPr>
    </w:lvl>
    <w:lvl w:ilvl="8">
      <w:start w:val="1"/>
      <w:numFmt w:val="lowerLetter"/>
      <w:lvlText w:val="(%9)"/>
      <w:lvlJc w:val="left"/>
      <w:pPr>
        <w:tabs>
          <w:tab w:val="num" w:pos="720"/>
        </w:tabs>
        <w:ind w:left="720" w:hanging="720"/>
      </w:pPr>
      <w:rPr>
        <w:rFonts w:hint="default"/>
      </w:rPr>
    </w:lvl>
  </w:abstractNum>
  <w:abstractNum w:abstractNumId="69"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num w:numId="1">
    <w:abstractNumId w:val="8"/>
  </w:num>
  <w:num w:numId="2">
    <w:abstractNumId w:val="37"/>
  </w:num>
  <w:num w:numId="3">
    <w:abstractNumId w:val="47"/>
  </w:num>
  <w:num w:numId="4">
    <w:abstractNumId w:val="46"/>
  </w:num>
  <w:num w:numId="5">
    <w:abstractNumId w:val="26"/>
  </w:num>
  <w:num w:numId="6">
    <w:abstractNumId w:val="21"/>
  </w:num>
  <w:num w:numId="7">
    <w:abstractNumId w:val="28"/>
  </w:num>
  <w:num w:numId="8">
    <w:abstractNumId w:val="31"/>
  </w:num>
  <w:num w:numId="9">
    <w:abstractNumId w:val="3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0"/>
  </w:num>
  <w:num w:numId="11">
    <w:abstractNumId w:val="54"/>
  </w:num>
  <w:num w:numId="12">
    <w:abstractNumId w:val="14"/>
  </w:num>
  <w:num w:numId="13">
    <w:abstractNumId w:val="69"/>
  </w:num>
  <w:num w:numId="14">
    <w:abstractNumId w:val="68"/>
  </w:num>
  <w:num w:numId="15">
    <w:abstractNumId w:val="41"/>
  </w:num>
  <w:num w:numId="16">
    <w:abstractNumId w:val="58"/>
  </w:num>
  <w:num w:numId="17">
    <w:abstractNumId w:val="35"/>
  </w:num>
  <w:num w:numId="18">
    <w:abstractNumId w:val="38"/>
  </w:num>
  <w:num w:numId="19">
    <w:abstractNumId w:val="66"/>
  </w:num>
  <w:num w:numId="20">
    <w:abstractNumId w:val="16"/>
  </w:num>
  <w:num w:numId="21">
    <w:abstractNumId w:val="30"/>
  </w:num>
  <w:num w:numId="22">
    <w:abstractNumId w:val="61"/>
  </w:num>
  <w:num w:numId="23">
    <w:abstractNumId w:val="63"/>
  </w:num>
  <w:num w:numId="24">
    <w:abstractNumId w:val="36"/>
  </w:num>
  <w:num w:numId="25">
    <w:abstractNumId w:val="44"/>
  </w:num>
  <w:num w:numId="26">
    <w:abstractNumId w:val="5"/>
  </w:num>
  <w:num w:numId="27">
    <w:abstractNumId w:val="15"/>
  </w:num>
  <w:num w:numId="28">
    <w:abstractNumId w:val="10"/>
  </w:num>
  <w:num w:numId="29">
    <w:abstractNumId w:val="53"/>
  </w:num>
  <w:num w:numId="30">
    <w:abstractNumId w:val="3"/>
  </w:num>
  <w:num w:numId="31">
    <w:abstractNumId w:val="40"/>
  </w:num>
  <w:num w:numId="32">
    <w:abstractNumId w:val="6"/>
  </w:num>
  <w:num w:numId="33">
    <w:abstractNumId w:val="48"/>
  </w:num>
  <w:num w:numId="34">
    <w:abstractNumId w:val="51"/>
  </w:num>
  <w:num w:numId="35">
    <w:abstractNumId w:val="22"/>
  </w:num>
  <w:num w:numId="36">
    <w:abstractNumId w:val="56"/>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3"/>
  </w:num>
  <w:num w:numId="49">
    <w:abstractNumId w:val="27"/>
  </w:num>
  <w:num w:numId="50">
    <w:abstractNumId w:val="62"/>
  </w:num>
  <w:num w:numId="51">
    <w:abstractNumId w:val="49"/>
  </w:num>
  <w:num w:numId="52">
    <w:abstractNumId w:val="24"/>
  </w:num>
  <w:num w:numId="53">
    <w:abstractNumId w:val="59"/>
  </w:num>
  <w:num w:numId="54">
    <w:abstractNumId w:val="18"/>
  </w:num>
  <w:num w:numId="55">
    <w:abstractNumId w:val="65"/>
  </w:num>
  <w:num w:numId="56">
    <w:abstractNumId w:val="45"/>
  </w:num>
  <w:num w:numId="57">
    <w:abstractNumId w:val="29"/>
  </w:num>
  <w:num w:numId="58">
    <w:abstractNumId w:val="9"/>
  </w:num>
  <w:num w:numId="59">
    <w:abstractNumId w:val="43"/>
  </w:num>
  <w:num w:numId="60">
    <w:abstractNumId w:val="11"/>
  </w:num>
  <w:num w:numId="61">
    <w:abstractNumId w:val="39"/>
  </w:num>
  <w:num w:numId="62">
    <w:abstractNumId w:val="42"/>
  </w:num>
  <w:num w:numId="6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num>
  <w:num w:numId="65">
    <w:abstractNumId w:val="20"/>
  </w:num>
  <w:num w:numId="66">
    <w:abstractNumId w:val="64"/>
  </w:num>
  <w:num w:numId="67">
    <w:abstractNumId w:val="52"/>
  </w:num>
  <w:num w:numId="68">
    <w:abstractNumId w:val="23"/>
  </w:num>
  <w:num w:numId="69">
    <w:abstractNumId w:val="45"/>
  </w:num>
  <w:num w:numId="70">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hideSpelling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96"/>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90F"/>
    <w:rsid w:val="0000036B"/>
    <w:rsid w:val="00000448"/>
    <w:rsid w:val="000004E7"/>
    <w:rsid w:val="0000062F"/>
    <w:rsid w:val="00000645"/>
    <w:rsid w:val="000006BD"/>
    <w:rsid w:val="00000801"/>
    <w:rsid w:val="0000083E"/>
    <w:rsid w:val="00000A9F"/>
    <w:rsid w:val="00000AA3"/>
    <w:rsid w:val="00000AC4"/>
    <w:rsid w:val="00000BA6"/>
    <w:rsid w:val="00000CC0"/>
    <w:rsid w:val="00001067"/>
    <w:rsid w:val="00001083"/>
    <w:rsid w:val="00001246"/>
    <w:rsid w:val="00001329"/>
    <w:rsid w:val="00001464"/>
    <w:rsid w:val="000014AF"/>
    <w:rsid w:val="000015AD"/>
    <w:rsid w:val="0000173E"/>
    <w:rsid w:val="00001849"/>
    <w:rsid w:val="00001C6A"/>
    <w:rsid w:val="00001C94"/>
    <w:rsid w:val="00001DDE"/>
    <w:rsid w:val="00001EE7"/>
    <w:rsid w:val="00001F3C"/>
    <w:rsid w:val="00001FE8"/>
    <w:rsid w:val="00002011"/>
    <w:rsid w:val="00002044"/>
    <w:rsid w:val="0000223D"/>
    <w:rsid w:val="000024C8"/>
    <w:rsid w:val="000025C1"/>
    <w:rsid w:val="0000262D"/>
    <w:rsid w:val="00002653"/>
    <w:rsid w:val="00002682"/>
    <w:rsid w:val="00002904"/>
    <w:rsid w:val="00002C39"/>
    <w:rsid w:val="00002C40"/>
    <w:rsid w:val="00002C61"/>
    <w:rsid w:val="00002F2F"/>
    <w:rsid w:val="0000317D"/>
    <w:rsid w:val="0000325E"/>
    <w:rsid w:val="000032C5"/>
    <w:rsid w:val="000033C0"/>
    <w:rsid w:val="00003531"/>
    <w:rsid w:val="0000361C"/>
    <w:rsid w:val="0000366D"/>
    <w:rsid w:val="00003940"/>
    <w:rsid w:val="00003D26"/>
    <w:rsid w:val="00003DB5"/>
    <w:rsid w:val="00003E83"/>
    <w:rsid w:val="00003F17"/>
    <w:rsid w:val="00003F37"/>
    <w:rsid w:val="00004079"/>
    <w:rsid w:val="00004080"/>
    <w:rsid w:val="000040A9"/>
    <w:rsid w:val="0000421B"/>
    <w:rsid w:val="000042FF"/>
    <w:rsid w:val="0000433C"/>
    <w:rsid w:val="00004391"/>
    <w:rsid w:val="000043C8"/>
    <w:rsid w:val="0000443B"/>
    <w:rsid w:val="0000488C"/>
    <w:rsid w:val="000048E2"/>
    <w:rsid w:val="00004B70"/>
    <w:rsid w:val="00004BB0"/>
    <w:rsid w:val="00004BC7"/>
    <w:rsid w:val="00004D41"/>
    <w:rsid w:val="00004D52"/>
    <w:rsid w:val="00004E50"/>
    <w:rsid w:val="00004F3B"/>
    <w:rsid w:val="00004FAC"/>
    <w:rsid w:val="00005018"/>
    <w:rsid w:val="0000514C"/>
    <w:rsid w:val="00005354"/>
    <w:rsid w:val="000053D1"/>
    <w:rsid w:val="0000561A"/>
    <w:rsid w:val="000056D1"/>
    <w:rsid w:val="00005CA0"/>
    <w:rsid w:val="00005F68"/>
    <w:rsid w:val="00005F7C"/>
    <w:rsid w:val="00006145"/>
    <w:rsid w:val="000061F7"/>
    <w:rsid w:val="00006331"/>
    <w:rsid w:val="000064B2"/>
    <w:rsid w:val="00006509"/>
    <w:rsid w:val="00006512"/>
    <w:rsid w:val="0000652F"/>
    <w:rsid w:val="00006636"/>
    <w:rsid w:val="00006650"/>
    <w:rsid w:val="000066B7"/>
    <w:rsid w:val="000066DF"/>
    <w:rsid w:val="0000675A"/>
    <w:rsid w:val="000067B0"/>
    <w:rsid w:val="000067C1"/>
    <w:rsid w:val="000068C0"/>
    <w:rsid w:val="00006A76"/>
    <w:rsid w:val="00006BD8"/>
    <w:rsid w:val="00006CC6"/>
    <w:rsid w:val="00006D16"/>
    <w:rsid w:val="00006D7E"/>
    <w:rsid w:val="00006F8A"/>
    <w:rsid w:val="00006FA4"/>
    <w:rsid w:val="00006FBE"/>
    <w:rsid w:val="0000703D"/>
    <w:rsid w:val="000072F9"/>
    <w:rsid w:val="00007391"/>
    <w:rsid w:val="00007481"/>
    <w:rsid w:val="000077A8"/>
    <w:rsid w:val="00007941"/>
    <w:rsid w:val="00007A50"/>
    <w:rsid w:val="00007A55"/>
    <w:rsid w:val="00007A65"/>
    <w:rsid w:val="00007AF4"/>
    <w:rsid w:val="0001000A"/>
    <w:rsid w:val="0001013C"/>
    <w:rsid w:val="000101D2"/>
    <w:rsid w:val="000102EC"/>
    <w:rsid w:val="0001037C"/>
    <w:rsid w:val="00010410"/>
    <w:rsid w:val="000104E0"/>
    <w:rsid w:val="000106C0"/>
    <w:rsid w:val="0001072E"/>
    <w:rsid w:val="000107A3"/>
    <w:rsid w:val="00010849"/>
    <w:rsid w:val="000108A6"/>
    <w:rsid w:val="0001092B"/>
    <w:rsid w:val="000109CE"/>
    <w:rsid w:val="00010AC1"/>
    <w:rsid w:val="00010B35"/>
    <w:rsid w:val="00010B8F"/>
    <w:rsid w:val="00010DB6"/>
    <w:rsid w:val="00010E41"/>
    <w:rsid w:val="00010E7B"/>
    <w:rsid w:val="00010F23"/>
    <w:rsid w:val="00010F58"/>
    <w:rsid w:val="00010F64"/>
    <w:rsid w:val="00010FD1"/>
    <w:rsid w:val="00010FF4"/>
    <w:rsid w:val="0001122E"/>
    <w:rsid w:val="000112C7"/>
    <w:rsid w:val="000112EF"/>
    <w:rsid w:val="000112F6"/>
    <w:rsid w:val="0001140B"/>
    <w:rsid w:val="000114F7"/>
    <w:rsid w:val="00011549"/>
    <w:rsid w:val="00011562"/>
    <w:rsid w:val="00011563"/>
    <w:rsid w:val="000115E3"/>
    <w:rsid w:val="00011682"/>
    <w:rsid w:val="00011B48"/>
    <w:rsid w:val="00011BAD"/>
    <w:rsid w:val="00011BB5"/>
    <w:rsid w:val="00011D08"/>
    <w:rsid w:val="00011D77"/>
    <w:rsid w:val="00011EED"/>
    <w:rsid w:val="0001205A"/>
    <w:rsid w:val="00012068"/>
    <w:rsid w:val="000120E7"/>
    <w:rsid w:val="00012249"/>
    <w:rsid w:val="0001235E"/>
    <w:rsid w:val="000125CF"/>
    <w:rsid w:val="0001278A"/>
    <w:rsid w:val="0001282F"/>
    <w:rsid w:val="00012919"/>
    <w:rsid w:val="00012A3E"/>
    <w:rsid w:val="00012B3D"/>
    <w:rsid w:val="00012B89"/>
    <w:rsid w:val="00012CF6"/>
    <w:rsid w:val="00012DE1"/>
    <w:rsid w:val="00012EEF"/>
    <w:rsid w:val="00012F19"/>
    <w:rsid w:val="00012FAA"/>
    <w:rsid w:val="00013174"/>
    <w:rsid w:val="00013178"/>
    <w:rsid w:val="0001323E"/>
    <w:rsid w:val="0001329D"/>
    <w:rsid w:val="000133D1"/>
    <w:rsid w:val="0001343C"/>
    <w:rsid w:val="00013492"/>
    <w:rsid w:val="0001366A"/>
    <w:rsid w:val="000136CC"/>
    <w:rsid w:val="000136D4"/>
    <w:rsid w:val="00013796"/>
    <w:rsid w:val="000137D6"/>
    <w:rsid w:val="00013874"/>
    <w:rsid w:val="000139E1"/>
    <w:rsid w:val="00013D54"/>
    <w:rsid w:val="00013D88"/>
    <w:rsid w:val="00013DFC"/>
    <w:rsid w:val="00013E13"/>
    <w:rsid w:val="00013E67"/>
    <w:rsid w:val="00013EFB"/>
    <w:rsid w:val="0001410C"/>
    <w:rsid w:val="0001415A"/>
    <w:rsid w:val="00014205"/>
    <w:rsid w:val="0001423A"/>
    <w:rsid w:val="00014413"/>
    <w:rsid w:val="0001441F"/>
    <w:rsid w:val="00014618"/>
    <w:rsid w:val="0001472B"/>
    <w:rsid w:val="00014806"/>
    <w:rsid w:val="00014859"/>
    <w:rsid w:val="00014886"/>
    <w:rsid w:val="00014A27"/>
    <w:rsid w:val="00014B14"/>
    <w:rsid w:val="00014B1A"/>
    <w:rsid w:val="00014B96"/>
    <w:rsid w:val="00014C37"/>
    <w:rsid w:val="00014C4B"/>
    <w:rsid w:val="00014D87"/>
    <w:rsid w:val="00014ED9"/>
    <w:rsid w:val="0001502C"/>
    <w:rsid w:val="000150FA"/>
    <w:rsid w:val="00015115"/>
    <w:rsid w:val="0001520F"/>
    <w:rsid w:val="00015225"/>
    <w:rsid w:val="0001523D"/>
    <w:rsid w:val="00015276"/>
    <w:rsid w:val="000152E7"/>
    <w:rsid w:val="00015320"/>
    <w:rsid w:val="00015338"/>
    <w:rsid w:val="0001538A"/>
    <w:rsid w:val="0001555A"/>
    <w:rsid w:val="000155E2"/>
    <w:rsid w:val="000156B1"/>
    <w:rsid w:val="00015792"/>
    <w:rsid w:val="0001583D"/>
    <w:rsid w:val="00015889"/>
    <w:rsid w:val="0001589A"/>
    <w:rsid w:val="00015941"/>
    <w:rsid w:val="00015ADA"/>
    <w:rsid w:val="00015B60"/>
    <w:rsid w:val="000161D3"/>
    <w:rsid w:val="0001624E"/>
    <w:rsid w:val="000163C0"/>
    <w:rsid w:val="00016414"/>
    <w:rsid w:val="00016429"/>
    <w:rsid w:val="00016453"/>
    <w:rsid w:val="000164B3"/>
    <w:rsid w:val="0001656A"/>
    <w:rsid w:val="000166B3"/>
    <w:rsid w:val="000167A8"/>
    <w:rsid w:val="000167B7"/>
    <w:rsid w:val="000168CC"/>
    <w:rsid w:val="000168DE"/>
    <w:rsid w:val="00016942"/>
    <w:rsid w:val="00016A39"/>
    <w:rsid w:val="00016A69"/>
    <w:rsid w:val="00016D3A"/>
    <w:rsid w:val="00016DD4"/>
    <w:rsid w:val="00016E8B"/>
    <w:rsid w:val="00017217"/>
    <w:rsid w:val="00017412"/>
    <w:rsid w:val="00017483"/>
    <w:rsid w:val="00017887"/>
    <w:rsid w:val="00017A54"/>
    <w:rsid w:val="00017AC8"/>
    <w:rsid w:val="00017C07"/>
    <w:rsid w:val="00017C5C"/>
    <w:rsid w:val="00017CF7"/>
    <w:rsid w:val="00017D25"/>
    <w:rsid w:val="00017D6D"/>
    <w:rsid w:val="00017DB8"/>
    <w:rsid w:val="00017E55"/>
    <w:rsid w:val="00017E5B"/>
    <w:rsid w:val="00017F0C"/>
    <w:rsid w:val="00017F50"/>
    <w:rsid w:val="00017F62"/>
    <w:rsid w:val="00017F89"/>
    <w:rsid w:val="00017F8D"/>
    <w:rsid w:val="00017F9D"/>
    <w:rsid w:val="00017FAB"/>
    <w:rsid w:val="0002003B"/>
    <w:rsid w:val="00020397"/>
    <w:rsid w:val="000204B9"/>
    <w:rsid w:val="00020552"/>
    <w:rsid w:val="000206B0"/>
    <w:rsid w:val="00020855"/>
    <w:rsid w:val="00020A1B"/>
    <w:rsid w:val="00020A7D"/>
    <w:rsid w:val="00020A8E"/>
    <w:rsid w:val="00020B5A"/>
    <w:rsid w:val="00020BD9"/>
    <w:rsid w:val="00020D12"/>
    <w:rsid w:val="00020D66"/>
    <w:rsid w:val="00020D91"/>
    <w:rsid w:val="00020DAC"/>
    <w:rsid w:val="00020DFB"/>
    <w:rsid w:val="00020F3D"/>
    <w:rsid w:val="00020FEC"/>
    <w:rsid w:val="0002131B"/>
    <w:rsid w:val="000214CF"/>
    <w:rsid w:val="00021500"/>
    <w:rsid w:val="00021513"/>
    <w:rsid w:val="00021569"/>
    <w:rsid w:val="000215B3"/>
    <w:rsid w:val="00021679"/>
    <w:rsid w:val="0002198A"/>
    <w:rsid w:val="000219EF"/>
    <w:rsid w:val="00021A2B"/>
    <w:rsid w:val="00021F55"/>
    <w:rsid w:val="00022109"/>
    <w:rsid w:val="00022155"/>
    <w:rsid w:val="000221B7"/>
    <w:rsid w:val="0002224F"/>
    <w:rsid w:val="0002236D"/>
    <w:rsid w:val="00022629"/>
    <w:rsid w:val="0002267C"/>
    <w:rsid w:val="00022727"/>
    <w:rsid w:val="00022871"/>
    <w:rsid w:val="00022891"/>
    <w:rsid w:val="00022BFB"/>
    <w:rsid w:val="00022D2B"/>
    <w:rsid w:val="00022DB7"/>
    <w:rsid w:val="00022DE8"/>
    <w:rsid w:val="00022E17"/>
    <w:rsid w:val="00022EBC"/>
    <w:rsid w:val="00022FDE"/>
    <w:rsid w:val="00023036"/>
    <w:rsid w:val="00023075"/>
    <w:rsid w:val="000230D5"/>
    <w:rsid w:val="000232A8"/>
    <w:rsid w:val="00023463"/>
    <w:rsid w:val="0002346D"/>
    <w:rsid w:val="00023510"/>
    <w:rsid w:val="00023549"/>
    <w:rsid w:val="000235D4"/>
    <w:rsid w:val="00023757"/>
    <w:rsid w:val="000237A1"/>
    <w:rsid w:val="00023ABB"/>
    <w:rsid w:val="00023BE1"/>
    <w:rsid w:val="00023D0F"/>
    <w:rsid w:val="00023E78"/>
    <w:rsid w:val="00024081"/>
    <w:rsid w:val="000240EE"/>
    <w:rsid w:val="00024124"/>
    <w:rsid w:val="00024262"/>
    <w:rsid w:val="000242C3"/>
    <w:rsid w:val="00024423"/>
    <w:rsid w:val="000244C2"/>
    <w:rsid w:val="0002453D"/>
    <w:rsid w:val="0002468E"/>
    <w:rsid w:val="000249BA"/>
    <w:rsid w:val="00024AEA"/>
    <w:rsid w:val="00024B46"/>
    <w:rsid w:val="00024B65"/>
    <w:rsid w:val="00024B95"/>
    <w:rsid w:val="00024CF1"/>
    <w:rsid w:val="00024DF1"/>
    <w:rsid w:val="00024E94"/>
    <w:rsid w:val="00024FF8"/>
    <w:rsid w:val="0002506E"/>
    <w:rsid w:val="000250CC"/>
    <w:rsid w:val="0002511A"/>
    <w:rsid w:val="00025398"/>
    <w:rsid w:val="000253EF"/>
    <w:rsid w:val="000254A7"/>
    <w:rsid w:val="000254A9"/>
    <w:rsid w:val="0002556D"/>
    <w:rsid w:val="00025626"/>
    <w:rsid w:val="0002563E"/>
    <w:rsid w:val="0002577F"/>
    <w:rsid w:val="000257C3"/>
    <w:rsid w:val="00025A0E"/>
    <w:rsid w:val="00025ABC"/>
    <w:rsid w:val="00025ADA"/>
    <w:rsid w:val="00025BC5"/>
    <w:rsid w:val="00025C7E"/>
    <w:rsid w:val="00025F5C"/>
    <w:rsid w:val="0002604A"/>
    <w:rsid w:val="00026067"/>
    <w:rsid w:val="00026125"/>
    <w:rsid w:val="0002633A"/>
    <w:rsid w:val="000263BA"/>
    <w:rsid w:val="00026430"/>
    <w:rsid w:val="00026471"/>
    <w:rsid w:val="000265DD"/>
    <w:rsid w:val="00026667"/>
    <w:rsid w:val="00026B38"/>
    <w:rsid w:val="00026BA8"/>
    <w:rsid w:val="00026DB7"/>
    <w:rsid w:val="00026F3C"/>
    <w:rsid w:val="0002710E"/>
    <w:rsid w:val="000271E9"/>
    <w:rsid w:val="00027220"/>
    <w:rsid w:val="000272F1"/>
    <w:rsid w:val="00027474"/>
    <w:rsid w:val="00027508"/>
    <w:rsid w:val="0002751A"/>
    <w:rsid w:val="000275B0"/>
    <w:rsid w:val="000276BB"/>
    <w:rsid w:val="000276C7"/>
    <w:rsid w:val="00027721"/>
    <w:rsid w:val="00027810"/>
    <w:rsid w:val="00027971"/>
    <w:rsid w:val="00027A98"/>
    <w:rsid w:val="00027BA6"/>
    <w:rsid w:val="00027BCD"/>
    <w:rsid w:val="00027D4C"/>
    <w:rsid w:val="00027DB4"/>
    <w:rsid w:val="00027DD1"/>
    <w:rsid w:val="00027E34"/>
    <w:rsid w:val="00027ED6"/>
    <w:rsid w:val="0003010B"/>
    <w:rsid w:val="0003017F"/>
    <w:rsid w:val="000301DD"/>
    <w:rsid w:val="0003029D"/>
    <w:rsid w:val="00030514"/>
    <w:rsid w:val="000307E0"/>
    <w:rsid w:val="0003091D"/>
    <w:rsid w:val="00030925"/>
    <w:rsid w:val="0003097B"/>
    <w:rsid w:val="000309AE"/>
    <w:rsid w:val="00030B6B"/>
    <w:rsid w:val="00030C75"/>
    <w:rsid w:val="00030D93"/>
    <w:rsid w:val="00030E6E"/>
    <w:rsid w:val="00030F88"/>
    <w:rsid w:val="00030F8C"/>
    <w:rsid w:val="00030FE1"/>
    <w:rsid w:val="000311CF"/>
    <w:rsid w:val="00031285"/>
    <w:rsid w:val="00031478"/>
    <w:rsid w:val="0003154C"/>
    <w:rsid w:val="000316EF"/>
    <w:rsid w:val="000317B8"/>
    <w:rsid w:val="000319F4"/>
    <w:rsid w:val="00031A76"/>
    <w:rsid w:val="00031AFE"/>
    <w:rsid w:val="00031B83"/>
    <w:rsid w:val="00031C97"/>
    <w:rsid w:val="00031D44"/>
    <w:rsid w:val="00031E8B"/>
    <w:rsid w:val="00032010"/>
    <w:rsid w:val="0003201C"/>
    <w:rsid w:val="00032387"/>
    <w:rsid w:val="000323A1"/>
    <w:rsid w:val="000324BC"/>
    <w:rsid w:val="000324C2"/>
    <w:rsid w:val="000326A3"/>
    <w:rsid w:val="00032906"/>
    <w:rsid w:val="0003293F"/>
    <w:rsid w:val="00032B05"/>
    <w:rsid w:val="00032B3A"/>
    <w:rsid w:val="00032C59"/>
    <w:rsid w:val="00032D9C"/>
    <w:rsid w:val="00032E11"/>
    <w:rsid w:val="00033083"/>
    <w:rsid w:val="00033141"/>
    <w:rsid w:val="0003322A"/>
    <w:rsid w:val="00033263"/>
    <w:rsid w:val="000332B6"/>
    <w:rsid w:val="00033315"/>
    <w:rsid w:val="0003332A"/>
    <w:rsid w:val="00033361"/>
    <w:rsid w:val="0003366F"/>
    <w:rsid w:val="000336A8"/>
    <w:rsid w:val="0003383D"/>
    <w:rsid w:val="00033868"/>
    <w:rsid w:val="00033AA1"/>
    <w:rsid w:val="00033ACC"/>
    <w:rsid w:val="00033BF3"/>
    <w:rsid w:val="00033CA0"/>
    <w:rsid w:val="00033CA4"/>
    <w:rsid w:val="00033CE5"/>
    <w:rsid w:val="00033D11"/>
    <w:rsid w:val="00033E20"/>
    <w:rsid w:val="00033F10"/>
    <w:rsid w:val="00033FE5"/>
    <w:rsid w:val="00033FF1"/>
    <w:rsid w:val="00034122"/>
    <w:rsid w:val="00034123"/>
    <w:rsid w:val="00034309"/>
    <w:rsid w:val="0003437F"/>
    <w:rsid w:val="000343B8"/>
    <w:rsid w:val="00034459"/>
    <w:rsid w:val="0003447B"/>
    <w:rsid w:val="000344CF"/>
    <w:rsid w:val="000344EB"/>
    <w:rsid w:val="00034588"/>
    <w:rsid w:val="0003472B"/>
    <w:rsid w:val="000347CE"/>
    <w:rsid w:val="00034872"/>
    <w:rsid w:val="000348C3"/>
    <w:rsid w:val="0003492D"/>
    <w:rsid w:val="00034A6B"/>
    <w:rsid w:val="00034AA5"/>
    <w:rsid w:val="00034AFC"/>
    <w:rsid w:val="00034BD7"/>
    <w:rsid w:val="00034DF9"/>
    <w:rsid w:val="00034FCC"/>
    <w:rsid w:val="00034FF8"/>
    <w:rsid w:val="00035132"/>
    <w:rsid w:val="00035233"/>
    <w:rsid w:val="000352A8"/>
    <w:rsid w:val="000353E5"/>
    <w:rsid w:val="000354C5"/>
    <w:rsid w:val="00035569"/>
    <w:rsid w:val="000356CD"/>
    <w:rsid w:val="000358BA"/>
    <w:rsid w:val="000358E5"/>
    <w:rsid w:val="00035933"/>
    <w:rsid w:val="00035C8D"/>
    <w:rsid w:val="00035D4E"/>
    <w:rsid w:val="00035DB2"/>
    <w:rsid w:val="00035E59"/>
    <w:rsid w:val="000360A3"/>
    <w:rsid w:val="000360D6"/>
    <w:rsid w:val="000360E2"/>
    <w:rsid w:val="000360EC"/>
    <w:rsid w:val="00036119"/>
    <w:rsid w:val="00036266"/>
    <w:rsid w:val="00036272"/>
    <w:rsid w:val="00036342"/>
    <w:rsid w:val="000363B8"/>
    <w:rsid w:val="000363E0"/>
    <w:rsid w:val="00036439"/>
    <w:rsid w:val="00036578"/>
    <w:rsid w:val="00036CDC"/>
    <w:rsid w:val="00036CDD"/>
    <w:rsid w:val="00036D0E"/>
    <w:rsid w:val="00036D1E"/>
    <w:rsid w:val="00036F77"/>
    <w:rsid w:val="00036FA8"/>
    <w:rsid w:val="00036FD1"/>
    <w:rsid w:val="0003714C"/>
    <w:rsid w:val="0003716E"/>
    <w:rsid w:val="000371E8"/>
    <w:rsid w:val="0003723A"/>
    <w:rsid w:val="0003729A"/>
    <w:rsid w:val="00037437"/>
    <w:rsid w:val="00037593"/>
    <w:rsid w:val="000375EB"/>
    <w:rsid w:val="000375FD"/>
    <w:rsid w:val="00037749"/>
    <w:rsid w:val="000378AD"/>
    <w:rsid w:val="00037BAF"/>
    <w:rsid w:val="00037BBB"/>
    <w:rsid w:val="00037C06"/>
    <w:rsid w:val="00037C90"/>
    <w:rsid w:val="00037E6A"/>
    <w:rsid w:val="00037F52"/>
    <w:rsid w:val="0004003B"/>
    <w:rsid w:val="00040047"/>
    <w:rsid w:val="000402BD"/>
    <w:rsid w:val="0004052F"/>
    <w:rsid w:val="000406EA"/>
    <w:rsid w:val="00040734"/>
    <w:rsid w:val="000408FD"/>
    <w:rsid w:val="00040AC2"/>
    <w:rsid w:val="00040ADA"/>
    <w:rsid w:val="00040B7A"/>
    <w:rsid w:val="00040B87"/>
    <w:rsid w:val="00040D1B"/>
    <w:rsid w:val="00040D62"/>
    <w:rsid w:val="00040DB5"/>
    <w:rsid w:val="00040DE1"/>
    <w:rsid w:val="00040E0B"/>
    <w:rsid w:val="00040E4B"/>
    <w:rsid w:val="00040E6A"/>
    <w:rsid w:val="000410B3"/>
    <w:rsid w:val="000410B7"/>
    <w:rsid w:val="000410E6"/>
    <w:rsid w:val="00041373"/>
    <w:rsid w:val="0004141B"/>
    <w:rsid w:val="0004147D"/>
    <w:rsid w:val="00041585"/>
    <w:rsid w:val="000415DB"/>
    <w:rsid w:val="0004161F"/>
    <w:rsid w:val="00041769"/>
    <w:rsid w:val="00041986"/>
    <w:rsid w:val="00041AEE"/>
    <w:rsid w:val="00041AF2"/>
    <w:rsid w:val="00041B43"/>
    <w:rsid w:val="00041C16"/>
    <w:rsid w:val="00041C61"/>
    <w:rsid w:val="00041CD7"/>
    <w:rsid w:val="00041CF5"/>
    <w:rsid w:val="00041D8D"/>
    <w:rsid w:val="00041E02"/>
    <w:rsid w:val="00041E4A"/>
    <w:rsid w:val="00041E97"/>
    <w:rsid w:val="00041F14"/>
    <w:rsid w:val="00041FD8"/>
    <w:rsid w:val="00042269"/>
    <w:rsid w:val="000424CA"/>
    <w:rsid w:val="0004262B"/>
    <w:rsid w:val="000428D9"/>
    <w:rsid w:val="000428F4"/>
    <w:rsid w:val="000429A7"/>
    <w:rsid w:val="000429AF"/>
    <w:rsid w:val="00042DB1"/>
    <w:rsid w:val="00042DD4"/>
    <w:rsid w:val="00042F38"/>
    <w:rsid w:val="0004305D"/>
    <w:rsid w:val="00043272"/>
    <w:rsid w:val="0004335F"/>
    <w:rsid w:val="000435E0"/>
    <w:rsid w:val="0004369D"/>
    <w:rsid w:val="000436D4"/>
    <w:rsid w:val="0004373B"/>
    <w:rsid w:val="00043800"/>
    <w:rsid w:val="00043883"/>
    <w:rsid w:val="000438CE"/>
    <w:rsid w:val="000438D3"/>
    <w:rsid w:val="00043C2A"/>
    <w:rsid w:val="00043C31"/>
    <w:rsid w:val="00043C66"/>
    <w:rsid w:val="00043C83"/>
    <w:rsid w:val="00043DDB"/>
    <w:rsid w:val="00044132"/>
    <w:rsid w:val="00044349"/>
    <w:rsid w:val="000443D0"/>
    <w:rsid w:val="0004444A"/>
    <w:rsid w:val="00044481"/>
    <w:rsid w:val="000444A5"/>
    <w:rsid w:val="00044654"/>
    <w:rsid w:val="00044990"/>
    <w:rsid w:val="000449CA"/>
    <w:rsid w:val="00044C59"/>
    <w:rsid w:val="00044D09"/>
    <w:rsid w:val="00044D28"/>
    <w:rsid w:val="00044E29"/>
    <w:rsid w:val="00044E56"/>
    <w:rsid w:val="000450B1"/>
    <w:rsid w:val="000450DB"/>
    <w:rsid w:val="0004513F"/>
    <w:rsid w:val="00045207"/>
    <w:rsid w:val="00045247"/>
    <w:rsid w:val="00045292"/>
    <w:rsid w:val="000453B7"/>
    <w:rsid w:val="000453D5"/>
    <w:rsid w:val="000455D2"/>
    <w:rsid w:val="00045602"/>
    <w:rsid w:val="000456A8"/>
    <w:rsid w:val="000456EA"/>
    <w:rsid w:val="000458A5"/>
    <w:rsid w:val="000458D2"/>
    <w:rsid w:val="00045994"/>
    <w:rsid w:val="00045A64"/>
    <w:rsid w:val="00045AA0"/>
    <w:rsid w:val="00045B2B"/>
    <w:rsid w:val="00045CF0"/>
    <w:rsid w:val="00045E64"/>
    <w:rsid w:val="00045EC4"/>
    <w:rsid w:val="00046080"/>
    <w:rsid w:val="000460B1"/>
    <w:rsid w:val="00046182"/>
    <w:rsid w:val="000462C9"/>
    <w:rsid w:val="000463C6"/>
    <w:rsid w:val="000463E8"/>
    <w:rsid w:val="00046A2A"/>
    <w:rsid w:val="00046A6F"/>
    <w:rsid w:val="00046AE4"/>
    <w:rsid w:val="00046C02"/>
    <w:rsid w:val="00046C49"/>
    <w:rsid w:val="00046C79"/>
    <w:rsid w:val="00046C7E"/>
    <w:rsid w:val="00046D5E"/>
    <w:rsid w:val="00046D90"/>
    <w:rsid w:val="00046ECD"/>
    <w:rsid w:val="00046F18"/>
    <w:rsid w:val="00046F3C"/>
    <w:rsid w:val="0004736F"/>
    <w:rsid w:val="000474DB"/>
    <w:rsid w:val="000475AC"/>
    <w:rsid w:val="000475C7"/>
    <w:rsid w:val="000477A7"/>
    <w:rsid w:val="00047832"/>
    <w:rsid w:val="0004791C"/>
    <w:rsid w:val="00047A8A"/>
    <w:rsid w:val="00047ABA"/>
    <w:rsid w:val="00047C2B"/>
    <w:rsid w:val="00047E98"/>
    <w:rsid w:val="00047FCD"/>
    <w:rsid w:val="00047FFB"/>
    <w:rsid w:val="00050046"/>
    <w:rsid w:val="00050238"/>
    <w:rsid w:val="000504D8"/>
    <w:rsid w:val="00050594"/>
    <w:rsid w:val="00050612"/>
    <w:rsid w:val="00050823"/>
    <w:rsid w:val="0005091B"/>
    <w:rsid w:val="00050A68"/>
    <w:rsid w:val="00050A95"/>
    <w:rsid w:val="00050BAE"/>
    <w:rsid w:val="00050BC1"/>
    <w:rsid w:val="00050C71"/>
    <w:rsid w:val="00050C99"/>
    <w:rsid w:val="00050DA8"/>
    <w:rsid w:val="00050FA5"/>
    <w:rsid w:val="0005109C"/>
    <w:rsid w:val="0005124F"/>
    <w:rsid w:val="00051298"/>
    <w:rsid w:val="0005167D"/>
    <w:rsid w:val="0005172D"/>
    <w:rsid w:val="00051925"/>
    <w:rsid w:val="00051959"/>
    <w:rsid w:val="00051B34"/>
    <w:rsid w:val="00051D33"/>
    <w:rsid w:val="0005214E"/>
    <w:rsid w:val="000521E2"/>
    <w:rsid w:val="00052328"/>
    <w:rsid w:val="0005239F"/>
    <w:rsid w:val="00052554"/>
    <w:rsid w:val="000525BF"/>
    <w:rsid w:val="000525F8"/>
    <w:rsid w:val="000526C8"/>
    <w:rsid w:val="000526F2"/>
    <w:rsid w:val="00052712"/>
    <w:rsid w:val="0005283F"/>
    <w:rsid w:val="00052894"/>
    <w:rsid w:val="0005293F"/>
    <w:rsid w:val="00052CF0"/>
    <w:rsid w:val="00052E9B"/>
    <w:rsid w:val="00052F14"/>
    <w:rsid w:val="00052F46"/>
    <w:rsid w:val="00052F98"/>
    <w:rsid w:val="0005307A"/>
    <w:rsid w:val="000530C0"/>
    <w:rsid w:val="000530C4"/>
    <w:rsid w:val="00053100"/>
    <w:rsid w:val="00053137"/>
    <w:rsid w:val="00053216"/>
    <w:rsid w:val="0005324A"/>
    <w:rsid w:val="0005324B"/>
    <w:rsid w:val="0005324D"/>
    <w:rsid w:val="00053601"/>
    <w:rsid w:val="000536CD"/>
    <w:rsid w:val="00053A43"/>
    <w:rsid w:val="00053A8B"/>
    <w:rsid w:val="00053B10"/>
    <w:rsid w:val="00053BF0"/>
    <w:rsid w:val="00053CD6"/>
    <w:rsid w:val="00053D0E"/>
    <w:rsid w:val="00053F36"/>
    <w:rsid w:val="00053F40"/>
    <w:rsid w:val="00053FC1"/>
    <w:rsid w:val="000540CC"/>
    <w:rsid w:val="00054137"/>
    <w:rsid w:val="0005444C"/>
    <w:rsid w:val="000544A8"/>
    <w:rsid w:val="000544BB"/>
    <w:rsid w:val="00054590"/>
    <w:rsid w:val="00054632"/>
    <w:rsid w:val="00054666"/>
    <w:rsid w:val="00054695"/>
    <w:rsid w:val="00054997"/>
    <w:rsid w:val="00054A26"/>
    <w:rsid w:val="00054A51"/>
    <w:rsid w:val="00054A7E"/>
    <w:rsid w:val="00054ABC"/>
    <w:rsid w:val="00054B1D"/>
    <w:rsid w:val="00054C57"/>
    <w:rsid w:val="00054C93"/>
    <w:rsid w:val="00054CC4"/>
    <w:rsid w:val="00054CD5"/>
    <w:rsid w:val="00054D5D"/>
    <w:rsid w:val="000551D7"/>
    <w:rsid w:val="000552BE"/>
    <w:rsid w:val="000554D1"/>
    <w:rsid w:val="0005554B"/>
    <w:rsid w:val="0005560D"/>
    <w:rsid w:val="0005562F"/>
    <w:rsid w:val="00055738"/>
    <w:rsid w:val="000557C2"/>
    <w:rsid w:val="00055802"/>
    <w:rsid w:val="0005586E"/>
    <w:rsid w:val="00055A6F"/>
    <w:rsid w:val="00055AE2"/>
    <w:rsid w:val="00055B12"/>
    <w:rsid w:val="00055B78"/>
    <w:rsid w:val="00055BDA"/>
    <w:rsid w:val="00055E3F"/>
    <w:rsid w:val="00055E62"/>
    <w:rsid w:val="00056006"/>
    <w:rsid w:val="000562AE"/>
    <w:rsid w:val="00056447"/>
    <w:rsid w:val="00056452"/>
    <w:rsid w:val="00056881"/>
    <w:rsid w:val="0005694B"/>
    <w:rsid w:val="00056964"/>
    <w:rsid w:val="00056A35"/>
    <w:rsid w:val="00056B3D"/>
    <w:rsid w:val="00056E48"/>
    <w:rsid w:val="0005705D"/>
    <w:rsid w:val="000572A1"/>
    <w:rsid w:val="00057306"/>
    <w:rsid w:val="0005731E"/>
    <w:rsid w:val="0005736F"/>
    <w:rsid w:val="000573A8"/>
    <w:rsid w:val="00057445"/>
    <w:rsid w:val="00057487"/>
    <w:rsid w:val="000574DF"/>
    <w:rsid w:val="0005762D"/>
    <w:rsid w:val="0005798D"/>
    <w:rsid w:val="0005798E"/>
    <w:rsid w:val="000579B8"/>
    <w:rsid w:val="00057AEF"/>
    <w:rsid w:val="00057D28"/>
    <w:rsid w:val="00057D51"/>
    <w:rsid w:val="00057DE8"/>
    <w:rsid w:val="00057DF2"/>
    <w:rsid w:val="00057E96"/>
    <w:rsid w:val="00057EA2"/>
    <w:rsid w:val="00060040"/>
    <w:rsid w:val="0006008E"/>
    <w:rsid w:val="000600EE"/>
    <w:rsid w:val="00060268"/>
    <w:rsid w:val="0006048E"/>
    <w:rsid w:val="00060630"/>
    <w:rsid w:val="00060827"/>
    <w:rsid w:val="00060962"/>
    <w:rsid w:val="00060970"/>
    <w:rsid w:val="00060A50"/>
    <w:rsid w:val="00060AEB"/>
    <w:rsid w:val="00060DBD"/>
    <w:rsid w:val="00060E1C"/>
    <w:rsid w:val="00060E77"/>
    <w:rsid w:val="00060EFC"/>
    <w:rsid w:val="00060F27"/>
    <w:rsid w:val="00060FDE"/>
    <w:rsid w:val="000612C5"/>
    <w:rsid w:val="000615AE"/>
    <w:rsid w:val="00061627"/>
    <w:rsid w:val="000617F1"/>
    <w:rsid w:val="00061820"/>
    <w:rsid w:val="00061A2D"/>
    <w:rsid w:val="00061A4C"/>
    <w:rsid w:val="00061AA7"/>
    <w:rsid w:val="00061AD5"/>
    <w:rsid w:val="00061D55"/>
    <w:rsid w:val="00062009"/>
    <w:rsid w:val="0006201B"/>
    <w:rsid w:val="00062024"/>
    <w:rsid w:val="00062213"/>
    <w:rsid w:val="00062280"/>
    <w:rsid w:val="00062336"/>
    <w:rsid w:val="00062397"/>
    <w:rsid w:val="0006240E"/>
    <w:rsid w:val="000624B2"/>
    <w:rsid w:val="000625E4"/>
    <w:rsid w:val="00062724"/>
    <w:rsid w:val="00062739"/>
    <w:rsid w:val="000627AE"/>
    <w:rsid w:val="0006284F"/>
    <w:rsid w:val="000628A8"/>
    <w:rsid w:val="000628BF"/>
    <w:rsid w:val="00062A42"/>
    <w:rsid w:val="00062C00"/>
    <w:rsid w:val="00062E6A"/>
    <w:rsid w:val="00062E9C"/>
    <w:rsid w:val="00062E9F"/>
    <w:rsid w:val="00062FC5"/>
    <w:rsid w:val="00063028"/>
    <w:rsid w:val="00063058"/>
    <w:rsid w:val="0006306A"/>
    <w:rsid w:val="0006312C"/>
    <w:rsid w:val="0006352A"/>
    <w:rsid w:val="0006369C"/>
    <w:rsid w:val="000637B3"/>
    <w:rsid w:val="000637C4"/>
    <w:rsid w:val="00063916"/>
    <w:rsid w:val="00063933"/>
    <w:rsid w:val="00063997"/>
    <w:rsid w:val="00063BA9"/>
    <w:rsid w:val="00063D13"/>
    <w:rsid w:val="00063D16"/>
    <w:rsid w:val="00063DDD"/>
    <w:rsid w:val="00063DF0"/>
    <w:rsid w:val="00063F5D"/>
    <w:rsid w:val="000640C7"/>
    <w:rsid w:val="00064158"/>
    <w:rsid w:val="0006416A"/>
    <w:rsid w:val="000641F6"/>
    <w:rsid w:val="00064330"/>
    <w:rsid w:val="0006447C"/>
    <w:rsid w:val="00064A46"/>
    <w:rsid w:val="00064A56"/>
    <w:rsid w:val="00064A89"/>
    <w:rsid w:val="00064B3C"/>
    <w:rsid w:val="00064BD4"/>
    <w:rsid w:val="00064C70"/>
    <w:rsid w:val="00064CCB"/>
    <w:rsid w:val="00064D7A"/>
    <w:rsid w:val="00064DDD"/>
    <w:rsid w:val="00064F05"/>
    <w:rsid w:val="00064F85"/>
    <w:rsid w:val="00065283"/>
    <w:rsid w:val="00065333"/>
    <w:rsid w:val="00065339"/>
    <w:rsid w:val="00065377"/>
    <w:rsid w:val="000653A9"/>
    <w:rsid w:val="00065522"/>
    <w:rsid w:val="0006565D"/>
    <w:rsid w:val="00065750"/>
    <w:rsid w:val="0006583B"/>
    <w:rsid w:val="00065A9F"/>
    <w:rsid w:val="00065B1A"/>
    <w:rsid w:val="00065BAE"/>
    <w:rsid w:val="00065BD3"/>
    <w:rsid w:val="00065C58"/>
    <w:rsid w:val="00065CE0"/>
    <w:rsid w:val="00065D07"/>
    <w:rsid w:val="00065D5A"/>
    <w:rsid w:val="00065E3E"/>
    <w:rsid w:val="00065E42"/>
    <w:rsid w:val="00065F7F"/>
    <w:rsid w:val="0006617E"/>
    <w:rsid w:val="00066373"/>
    <w:rsid w:val="000664F8"/>
    <w:rsid w:val="00066586"/>
    <w:rsid w:val="0006660F"/>
    <w:rsid w:val="00066801"/>
    <w:rsid w:val="0006685E"/>
    <w:rsid w:val="000668F9"/>
    <w:rsid w:val="00066A14"/>
    <w:rsid w:val="00066C2C"/>
    <w:rsid w:val="00066C7F"/>
    <w:rsid w:val="00066E5C"/>
    <w:rsid w:val="00066FA2"/>
    <w:rsid w:val="000670FA"/>
    <w:rsid w:val="00067109"/>
    <w:rsid w:val="0006710D"/>
    <w:rsid w:val="000673B2"/>
    <w:rsid w:val="00067530"/>
    <w:rsid w:val="000675BE"/>
    <w:rsid w:val="000676B8"/>
    <w:rsid w:val="0006781A"/>
    <w:rsid w:val="00067823"/>
    <w:rsid w:val="00067836"/>
    <w:rsid w:val="000679EF"/>
    <w:rsid w:val="00067B09"/>
    <w:rsid w:val="00067CCE"/>
    <w:rsid w:val="00067F3E"/>
    <w:rsid w:val="00067FC2"/>
    <w:rsid w:val="0007008F"/>
    <w:rsid w:val="0007019D"/>
    <w:rsid w:val="00070296"/>
    <w:rsid w:val="000702E2"/>
    <w:rsid w:val="00070341"/>
    <w:rsid w:val="00070532"/>
    <w:rsid w:val="000705DB"/>
    <w:rsid w:val="000705E5"/>
    <w:rsid w:val="000708B5"/>
    <w:rsid w:val="00070B2E"/>
    <w:rsid w:val="00070C89"/>
    <w:rsid w:val="00070D24"/>
    <w:rsid w:val="00070E0C"/>
    <w:rsid w:val="00070E24"/>
    <w:rsid w:val="00070E54"/>
    <w:rsid w:val="00070F1D"/>
    <w:rsid w:val="00070F20"/>
    <w:rsid w:val="0007111F"/>
    <w:rsid w:val="000711D5"/>
    <w:rsid w:val="000713D3"/>
    <w:rsid w:val="00071405"/>
    <w:rsid w:val="000714A2"/>
    <w:rsid w:val="000714D3"/>
    <w:rsid w:val="000715CB"/>
    <w:rsid w:val="00071679"/>
    <w:rsid w:val="000716C3"/>
    <w:rsid w:val="00071732"/>
    <w:rsid w:val="000717DF"/>
    <w:rsid w:val="0007191C"/>
    <w:rsid w:val="00071AB9"/>
    <w:rsid w:val="00071AD9"/>
    <w:rsid w:val="00071B75"/>
    <w:rsid w:val="00071B92"/>
    <w:rsid w:val="00071C34"/>
    <w:rsid w:val="00071C63"/>
    <w:rsid w:val="00071CB3"/>
    <w:rsid w:val="00071EC4"/>
    <w:rsid w:val="00071EFE"/>
    <w:rsid w:val="00071FED"/>
    <w:rsid w:val="00072030"/>
    <w:rsid w:val="0007216B"/>
    <w:rsid w:val="00072261"/>
    <w:rsid w:val="00072442"/>
    <w:rsid w:val="00072521"/>
    <w:rsid w:val="00072595"/>
    <w:rsid w:val="000727A8"/>
    <w:rsid w:val="00072900"/>
    <w:rsid w:val="00072BE0"/>
    <w:rsid w:val="00072C5D"/>
    <w:rsid w:val="00072C95"/>
    <w:rsid w:val="00072D1C"/>
    <w:rsid w:val="00072E54"/>
    <w:rsid w:val="00072FA0"/>
    <w:rsid w:val="00073031"/>
    <w:rsid w:val="0007303B"/>
    <w:rsid w:val="000732F4"/>
    <w:rsid w:val="00073406"/>
    <w:rsid w:val="000735B5"/>
    <w:rsid w:val="0007367F"/>
    <w:rsid w:val="000738FC"/>
    <w:rsid w:val="00073923"/>
    <w:rsid w:val="00073A3F"/>
    <w:rsid w:val="00073A7F"/>
    <w:rsid w:val="00073BFE"/>
    <w:rsid w:val="00073D08"/>
    <w:rsid w:val="00073DA9"/>
    <w:rsid w:val="00073DCF"/>
    <w:rsid w:val="00073EA3"/>
    <w:rsid w:val="00073ECE"/>
    <w:rsid w:val="00073F3A"/>
    <w:rsid w:val="00074021"/>
    <w:rsid w:val="0007404C"/>
    <w:rsid w:val="000740F6"/>
    <w:rsid w:val="00074157"/>
    <w:rsid w:val="000741CC"/>
    <w:rsid w:val="00074238"/>
    <w:rsid w:val="000742CF"/>
    <w:rsid w:val="000742D7"/>
    <w:rsid w:val="00074363"/>
    <w:rsid w:val="0007439F"/>
    <w:rsid w:val="000744A6"/>
    <w:rsid w:val="00074541"/>
    <w:rsid w:val="00074570"/>
    <w:rsid w:val="00074583"/>
    <w:rsid w:val="000745F3"/>
    <w:rsid w:val="0007468F"/>
    <w:rsid w:val="00074898"/>
    <w:rsid w:val="0007489D"/>
    <w:rsid w:val="000748E3"/>
    <w:rsid w:val="00074919"/>
    <w:rsid w:val="00074959"/>
    <w:rsid w:val="00074A82"/>
    <w:rsid w:val="00074AB1"/>
    <w:rsid w:val="00074ABE"/>
    <w:rsid w:val="00074ADF"/>
    <w:rsid w:val="00074B96"/>
    <w:rsid w:val="00074B9D"/>
    <w:rsid w:val="00074D03"/>
    <w:rsid w:val="00074E1A"/>
    <w:rsid w:val="000750FF"/>
    <w:rsid w:val="00075107"/>
    <w:rsid w:val="0007517D"/>
    <w:rsid w:val="0007526C"/>
    <w:rsid w:val="000752D4"/>
    <w:rsid w:val="00075319"/>
    <w:rsid w:val="0007531F"/>
    <w:rsid w:val="00075337"/>
    <w:rsid w:val="00075361"/>
    <w:rsid w:val="00075446"/>
    <w:rsid w:val="000755A6"/>
    <w:rsid w:val="00075709"/>
    <w:rsid w:val="00075723"/>
    <w:rsid w:val="0007589B"/>
    <w:rsid w:val="000758C3"/>
    <w:rsid w:val="00075926"/>
    <w:rsid w:val="00075944"/>
    <w:rsid w:val="00075ACF"/>
    <w:rsid w:val="00075B25"/>
    <w:rsid w:val="00075B84"/>
    <w:rsid w:val="00075D0C"/>
    <w:rsid w:val="00075DE8"/>
    <w:rsid w:val="0007600B"/>
    <w:rsid w:val="0007615A"/>
    <w:rsid w:val="00076212"/>
    <w:rsid w:val="000763E5"/>
    <w:rsid w:val="000763FB"/>
    <w:rsid w:val="00076737"/>
    <w:rsid w:val="00076756"/>
    <w:rsid w:val="000767DC"/>
    <w:rsid w:val="0007686F"/>
    <w:rsid w:val="000768CF"/>
    <w:rsid w:val="00076AE5"/>
    <w:rsid w:val="00076D02"/>
    <w:rsid w:val="00076EF0"/>
    <w:rsid w:val="00076FC0"/>
    <w:rsid w:val="00077055"/>
    <w:rsid w:val="0007737C"/>
    <w:rsid w:val="000773E2"/>
    <w:rsid w:val="00077541"/>
    <w:rsid w:val="00077732"/>
    <w:rsid w:val="00077860"/>
    <w:rsid w:val="000778AB"/>
    <w:rsid w:val="00077A9E"/>
    <w:rsid w:val="00077B46"/>
    <w:rsid w:val="00077B48"/>
    <w:rsid w:val="00077C2A"/>
    <w:rsid w:val="00080072"/>
    <w:rsid w:val="000801AE"/>
    <w:rsid w:val="00080211"/>
    <w:rsid w:val="0008023A"/>
    <w:rsid w:val="0008026A"/>
    <w:rsid w:val="0008060A"/>
    <w:rsid w:val="00080638"/>
    <w:rsid w:val="00080A69"/>
    <w:rsid w:val="00080D8D"/>
    <w:rsid w:val="00080F00"/>
    <w:rsid w:val="00080F52"/>
    <w:rsid w:val="00081028"/>
    <w:rsid w:val="000813E1"/>
    <w:rsid w:val="00081597"/>
    <w:rsid w:val="00081616"/>
    <w:rsid w:val="000816D8"/>
    <w:rsid w:val="00081771"/>
    <w:rsid w:val="000817D1"/>
    <w:rsid w:val="00081B1C"/>
    <w:rsid w:val="00081B8E"/>
    <w:rsid w:val="00081BE1"/>
    <w:rsid w:val="00081C07"/>
    <w:rsid w:val="00081C3C"/>
    <w:rsid w:val="00081C5E"/>
    <w:rsid w:val="00081DBA"/>
    <w:rsid w:val="00081EDB"/>
    <w:rsid w:val="0008206C"/>
    <w:rsid w:val="000822F3"/>
    <w:rsid w:val="00082308"/>
    <w:rsid w:val="00082376"/>
    <w:rsid w:val="00082392"/>
    <w:rsid w:val="000823B5"/>
    <w:rsid w:val="00082443"/>
    <w:rsid w:val="00082685"/>
    <w:rsid w:val="000826FE"/>
    <w:rsid w:val="000827CF"/>
    <w:rsid w:val="00082829"/>
    <w:rsid w:val="000829F4"/>
    <w:rsid w:val="00082A04"/>
    <w:rsid w:val="00082B92"/>
    <w:rsid w:val="00082CEA"/>
    <w:rsid w:val="00082DF7"/>
    <w:rsid w:val="00082E20"/>
    <w:rsid w:val="00082E4F"/>
    <w:rsid w:val="00082EDE"/>
    <w:rsid w:val="00082EDF"/>
    <w:rsid w:val="00082F97"/>
    <w:rsid w:val="00083046"/>
    <w:rsid w:val="0008305C"/>
    <w:rsid w:val="0008308F"/>
    <w:rsid w:val="00083111"/>
    <w:rsid w:val="0008315C"/>
    <w:rsid w:val="00083417"/>
    <w:rsid w:val="0008352E"/>
    <w:rsid w:val="00083571"/>
    <w:rsid w:val="00083679"/>
    <w:rsid w:val="00083873"/>
    <w:rsid w:val="00083965"/>
    <w:rsid w:val="00083B9A"/>
    <w:rsid w:val="00083BE7"/>
    <w:rsid w:val="00083C53"/>
    <w:rsid w:val="00083CA2"/>
    <w:rsid w:val="00083D76"/>
    <w:rsid w:val="00083EB1"/>
    <w:rsid w:val="0008409C"/>
    <w:rsid w:val="0008422D"/>
    <w:rsid w:val="00084272"/>
    <w:rsid w:val="0008431C"/>
    <w:rsid w:val="000843E7"/>
    <w:rsid w:val="0008457C"/>
    <w:rsid w:val="0008461C"/>
    <w:rsid w:val="00084658"/>
    <w:rsid w:val="00084728"/>
    <w:rsid w:val="0008492E"/>
    <w:rsid w:val="000849A6"/>
    <w:rsid w:val="000849A9"/>
    <w:rsid w:val="00084D9E"/>
    <w:rsid w:val="00085146"/>
    <w:rsid w:val="0008518D"/>
    <w:rsid w:val="000852B2"/>
    <w:rsid w:val="00085399"/>
    <w:rsid w:val="0008540C"/>
    <w:rsid w:val="00085415"/>
    <w:rsid w:val="000855F3"/>
    <w:rsid w:val="000855F8"/>
    <w:rsid w:val="00085668"/>
    <w:rsid w:val="0008571C"/>
    <w:rsid w:val="0008576F"/>
    <w:rsid w:val="000858F5"/>
    <w:rsid w:val="00085A95"/>
    <w:rsid w:val="00085B93"/>
    <w:rsid w:val="00085E95"/>
    <w:rsid w:val="00085FB3"/>
    <w:rsid w:val="00086084"/>
    <w:rsid w:val="0008613C"/>
    <w:rsid w:val="00086343"/>
    <w:rsid w:val="000863A0"/>
    <w:rsid w:val="000865A2"/>
    <w:rsid w:val="000866B0"/>
    <w:rsid w:val="000868BC"/>
    <w:rsid w:val="00086965"/>
    <w:rsid w:val="000869FE"/>
    <w:rsid w:val="00086B07"/>
    <w:rsid w:val="00086C16"/>
    <w:rsid w:val="00086D30"/>
    <w:rsid w:val="00086F6A"/>
    <w:rsid w:val="00086FB0"/>
    <w:rsid w:val="000870B2"/>
    <w:rsid w:val="0008710F"/>
    <w:rsid w:val="000871E3"/>
    <w:rsid w:val="000873EB"/>
    <w:rsid w:val="000874A9"/>
    <w:rsid w:val="00087567"/>
    <w:rsid w:val="000875BB"/>
    <w:rsid w:val="00087836"/>
    <w:rsid w:val="00087864"/>
    <w:rsid w:val="000878AA"/>
    <w:rsid w:val="000878ED"/>
    <w:rsid w:val="0008797E"/>
    <w:rsid w:val="00087AE8"/>
    <w:rsid w:val="00087EC6"/>
    <w:rsid w:val="00087F2C"/>
    <w:rsid w:val="0009015B"/>
    <w:rsid w:val="00090448"/>
    <w:rsid w:val="00090458"/>
    <w:rsid w:val="00090566"/>
    <w:rsid w:val="000905FD"/>
    <w:rsid w:val="0009098D"/>
    <w:rsid w:val="000909A4"/>
    <w:rsid w:val="00090C7C"/>
    <w:rsid w:val="00090CF5"/>
    <w:rsid w:val="00090D55"/>
    <w:rsid w:val="00090DD6"/>
    <w:rsid w:val="00090E6F"/>
    <w:rsid w:val="00090EBA"/>
    <w:rsid w:val="00091019"/>
    <w:rsid w:val="00091021"/>
    <w:rsid w:val="000910A7"/>
    <w:rsid w:val="000912A1"/>
    <w:rsid w:val="000912F8"/>
    <w:rsid w:val="00091460"/>
    <w:rsid w:val="000914DA"/>
    <w:rsid w:val="000914F7"/>
    <w:rsid w:val="00091569"/>
    <w:rsid w:val="00091733"/>
    <w:rsid w:val="00091780"/>
    <w:rsid w:val="00091826"/>
    <w:rsid w:val="0009194A"/>
    <w:rsid w:val="00091982"/>
    <w:rsid w:val="00091A8F"/>
    <w:rsid w:val="00091AA1"/>
    <w:rsid w:val="00091B12"/>
    <w:rsid w:val="00091CA5"/>
    <w:rsid w:val="0009202D"/>
    <w:rsid w:val="00092239"/>
    <w:rsid w:val="000922EB"/>
    <w:rsid w:val="00092343"/>
    <w:rsid w:val="0009238E"/>
    <w:rsid w:val="000923A7"/>
    <w:rsid w:val="000926E5"/>
    <w:rsid w:val="0009295F"/>
    <w:rsid w:val="000929C2"/>
    <w:rsid w:val="00092BB5"/>
    <w:rsid w:val="00092CBA"/>
    <w:rsid w:val="00092D1F"/>
    <w:rsid w:val="00092DCE"/>
    <w:rsid w:val="00092F72"/>
    <w:rsid w:val="00092FEC"/>
    <w:rsid w:val="0009316F"/>
    <w:rsid w:val="000931F2"/>
    <w:rsid w:val="000933C7"/>
    <w:rsid w:val="00093436"/>
    <w:rsid w:val="0009346B"/>
    <w:rsid w:val="0009348C"/>
    <w:rsid w:val="0009371F"/>
    <w:rsid w:val="000937AB"/>
    <w:rsid w:val="000938A0"/>
    <w:rsid w:val="000938DC"/>
    <w:rsid w:val="00093B01"/>
    <w:rsid w:val="00093C80"/>
    <w:rsid w:val="00093CA7"/>
    <w:rsid w:val="00093DA5"/>
    <w:rsid w:val="00093DBA"/>
    <w:rsid w:val="00093EEC"/>
    <w:rsid w:val="00093FA2"/>
    <w:rsid w:val="00094214"/>
    <w:rsid w:val="0009425C"/>
    <w:rsid w:val="00094682"/>
    <w:rsid w:val="000946D1"/>
    <w:rsid w:val="00094752"/>
    <w:rsid w:val="000947E9"/>
    <w:rsid w:val="00094994"/>
    <w:rsid w:val="000949B3"/>
    <w:rsid w:val="00094AC8"/>
    <w:rsid w:val="00094C87"/>
    <w:rsid w:val="00094CAB"/>
    <w:rsid w:val="00094CB6"/>
    <w:rsid w:val="00094F0E"/>
    <w:rsid w:val="00094F71"/>
    <w:rsid w:val="00094F96"/>
    <w:rsid w:val="000950D0"/>
    <w:rsid w:val="00095264"/>
    <w:rsid w:val="00095359"/>
    <w:rsid w:val="0009541B"/>
    <w:rsid w:val="0009566B"/>
    <w:rsid w:val="0009597C"/>
    <w:rsid w:val="000959CB"/>
    <w:rsid w:val="00095AB5"/>
    <w:rsid w:val="00095B52"/>
    <w:rsid w:val="00095BD4"/>
    <w:rsid w:val="00095C71"/>
    <w:rsid w:val="00095DB8"/>
    <w:rsid w:val="00095DBE"/>
    <w:rsid w:val="00095DC5"/>
    <w:rsid w:val="00095EF3"/>
    <w:rsid w:val="00095F20"/>
    <w:rsid w:val="00096031"/>
    <w:rsid w:val="00096102"/>
    <w:rsid w:val="00096141"/>
    <w:rsid w:val="00096217"/>
    <w:rsid w:val="000962D7"/>
    <w:rsid w:val="000963E2"/>
    <w:rsid w:val="00096451"/>
    <w:rsid w:val="00096706"/>
    <w:rsid w:val="00096790"/>
    <w:rsid w:val="000967E6"/>
    <w:rsid w:val="000967EF"/>
    <w:rsid w:val="0009683E"/>
    <w:rsid w:val="000969A7"/>
    <w:rsid w:val="000969F7"/>
    <w:rsid w:val="00096A40"/>
    <w:rsid w:val="00096A52"/>
    <w:rsid w:val="00096AE4"/>
    <w:rsid w:val="00096AF6"/>
    <w:rsid w:val="00096B35"/>
    <w:rsid w:val="00096BC9"/>
    <w:rsid w:val="00096D0A"/>
    <w:rsid w:val="00096D2C"/>
    <w:rsid w:val="00096DE5"/>
    <w:rsid w:val="00096E45"/>
    <w:rsid w:val="00097015"/>
    <w:rsid w:val="00097297"/>
    <w:rsid w:val="000973B0"/>
    <w:rsid w:val="00097410"/>
    <w:rsid w:val="00097470"/>
    <w:rsid w:val="0009749C"/>
    <w:rsid w:val="0009755A"/>
    <w:rsid w:val="00097576"/>
    <w:rsid w:val="00097596"/>
    <w:rsid w:val="000975B0"/>
    <w:rsid w:val="0009762F"/>
    <w:rsid w:val="000976A1"/>
    <w:rsid w:val="000976DE"/>
    <w:rsid w:val="0009787E"/>
    <w:rsid w:val="000979E6"/>
    <w:rsid w:val="00097A36"/>
    <w:rsid w:val="00097CD3"/>
    <w:rsid w:val="00097E36"/>
    <w:rsid w:val="00097F02"/>
    <w:rsid w:val="000A00F5"/>
    <w:rsid w:val="000A011A"/>
    <w:rsid w:val="000A022F"/>
    <w:rsid w:val="000A0272"/>
    <w:rsid w:val="000A030E"/>
    <w:rsid w:val="000A03E0"/>
    <w:rsid w:val="000A0439"/>
    <w:rsid w:val="000A05C1"/>
    <w:rsid w:val="000A0605"/>
    <w:rsid w:val="000A0645"/>
    <w:rsid w:val="000A069E"/>
    <w:rsid w:val="000A06CD"/>
    <w:rsid w:val="000A06FE"/>
    <w:rsid w:val="000A072B"/>
    <w:rsid w:val="000A07DA"/>
    <w:rsid w:val="000A08DE"/>
    <w:rsid w:val="000A0AC6"/>
    <w:rsid w:val="000A0B8C"/>
    <w:rsid w:val="000A0C5E"/>
    <w:rsid w:val="000A0E4A"/>
    <w:rsid w:val="000A0F48"/>
    <w:rsid w:val="000A0F4C"/>
    <w:rsid w:val="000A0FEE"/>
    <w:rsid w:val="000A1167"/>
    <w:rsid w:val="000A1269"/>
    <w:rsid w:val="000A12F3"/>
    <w:rsid w:val="000A14CD"/>
    <w:rsid w:val="000A1549"/>
    <w:rsid w:val="000A1568"/>
    <w:rsid w:val="000A158E"/>
    <w:rsid w:val="000A1631"/>
    <w:rsid w:val="000A16B4"/>
    <w:rsid w:val="000A16FB"/>
    <w:rsid w:val="000A17D8"/>
    <w:rsid w:val="000A1843"/>
    <w:rsid w:val="000A18C6"/>
    <w:rsid w:val="000A190B"/>
    <w:rsid w:val="000A19A1"/>
    <w:rsid w:val="000A1A1F"/>
    <w:rsid w:val="000A1B7A"/>
    <w:rsid w:val="000A1C7E"/>
    <w:rsid w:val="000A1CF2"/>
    <w:rsid w:val="000A1EF3"/>
    <w:rsid w:val="000A1FF2"/>
    <w:rsid w:val="000A20C4"/>
    <w:rsid w:val="000A2200"/>
    <w:rsid w:val="000A220A"/>
    <w:rsid w:val="000A2211"/>
    <w:rsid w:val="000A232D"/>
    <w:rsid w:val="000A2459"/>
    <w:rsid w:val="000A24E8"/>
    <w:rsid w:val="000A2515"/>
    <w:rsid w:val="000A26AE"/>
    <w:rsid w:val="000A270C"/>
    <w:rsid w:val="000A27F9"/>
    <w:rsid w:val="000A28C0"/>
    <w:rsid w:val="000A2A0B"/>
    <w:rsid w:val="000A2A6E"/>
    <w:rsid w:val="000A2AF6"/>
    <w:rsid w:val="000A2BB8"/>
    <w:rsid w:val="000A2E21"/>
    <w:rsid w:val="000A2E7D"/>
    <w:rsid w:val="000A2E87"/>
    <w:rsid w:val="000A2EF6"/>
    <w:rsid w:val="000A2FC4"/>
    <w:rsid w:val="000A301B"/>
    <w:rsid w:val="000A30DF"/>
    <w:rsid w:val="000A31F1"/>
    <w:rsid w:val="000A3377"/>
    <w:rsid w:val="000A339B"/>
    <w:rsid w:val="000A33CC"/>
    <w:rsid w:val="000A347E"/>
    <w:rsid w:val="000A35EA"/>
    <w:rsid w:val="000A377D"/>
    <w:rsid w:val="000A3792"/>
    <w:rsid w:val="000A38B7"/>
    <w:rsid w:val="000A3985"/>
    <w:rsid w:val="000A399E"/>
    <w:rsid w:val="000A3C0C"/>
    <w:rsid w:val="000A3C15"/>
    <w:rsid w:val="000A3E14"/>
    <w:rsid w:val="000A3ED7"/>
    <w:rsid w:val="000A3F9D"/>
    <w:rsid w:val="000A4028"/>
    <w:rsid w:val="000A4084"/>
    <w:rsid w:val="000A41A0"/>
    <w:rsid w:val="000A42A7"/>
    <w:rsid w:val="000A44C9"/>
    <w:rsid w:val="000A4626"/>
    <w:rsid w:val="000A46E3"/>
    <w:rsid w:val="000A477C"/>
    <w:rsid w:val="000A488D"/>
    <w:rsid w:val="000A4969"/>
    <w:rsid w:val="000A4A2F"/>
    <w:rsid w:val="000A4A85"/>
    <w:rsid w:val="000A4CA6"/>
    <w:rsid w:val="000A4D76"/>
    <w:rsid w:val="000A4E8F"/>
    <w:rsid w:val="000A4EFA"/>
    <w:rsid w:val="000A53B1"/>
    <w:rsid w:val="000A5445"/>
    <w:rsid w:val="000A5480"/>
    <w:rsid w:val="000A5533"/>
    <w:rsid w:val="000A57B6"/>
    <w:rsid w:val="000A583B"/>
    <w:rsid w:val="000A58A4"/>
    <w:rsid w:val="000A5BC5"/>
    <w:rsid w:val="000A5D12"/>
    <w:rsid w:val="000A5F58"/>
    <w:rsid w:val="000A61EF"/>
    <w:rsid w:val="000A623D"/>
    <w:rsid w:val="000A6330"/>
    <w:rsid w:val="000A6355"/>
    <w:rsid w:val="000A6450"/>
    <w:rsid w:val="000A65B0"/>
    <w:rsid w:val="000A670B"/>
    <w:rsid w:val="000A67B7"/>
    <w:rsid w:val="000A698D"/>
    <w:rsid w:val="000A69CB"/>
    <w:rsid w:val="000A6D9F"/>
    <w:rsid w:val="000A6DCA"/>
    <w:rsid w:val="000A6E45"/>
    <w:rsid w:val="000A6ED1"/>
    <w:rsid w:val="000A6ED6"/>
    <w:rsid w:val="000A70B6"/>
    <w:rsid w:val="000A728D"/>
    <w:rsid w:val="000A758E"/>
    <w:rsid w:val="000A76A4"/>
    <w:rsid w:val="000A76D9"/>
    <w:rsid w:val="000A77D5"/>
    <w:rsid w:val="000A7843"/>
    <w:rsid w:val="000A7949"/>
    <w:rsid w:val="000A794D"/>
    <w:rsid w:val="000A79F0"/>
    <w:rsid w:val="000A7C49"/>
    <w:rsid w:val="000A7CFA"/>
    <w:rsid w:val="000A7DEA"/>
    <w:rsid w:val="000B006E"/>
    <w:rsid w:val="000B0151"/>
    <w:rsid w:val="000B02CB"/>
    <w:rsid w:val="000B0547"/>
    <w:rsid w:val="000B06DE"/>
    <w:rsid w:val="000B0717"/>
    <w:rsid w:val="000B085B"/>
    <w:rsid w:val="000B08C5"/>
    <w:rsid w:val="000B099C"/>
    <w:rsid w:val="000B0A68"/>
    <w:rsid w:val="000B0C1F"/>
    <w:rsid w:val="000B0E51"/>
    <w:rsid w:val="000B0F11"/>
    <w:rsid w:val="000B10FE"/>
    <w:rsid w:val="000B12AC"/>
    <w:rsid w:val="000B1313"/>
    <w:rsid w:val="000B13B9"/>
    <w:rsid w:val="000B13ED"/>
    <w:rsid w:val="000B15E1"/>
    <w:rsid w:val="000B163D"/>
    <w:rsid w:val="000B17A8"/>
    <w:rsid w:val="000B1888"/>
    <w:rsid w:val="000B1AFD"/>
    <w:rsid w:val="000B1BEE"/>
    <w:rsid w:val="000B1C85"/>
    <w:rsid w:val="000B1D47"/>
    <w:rsid w:val="000B1DB2"/>
    <w:rsid w:val="000B1EA7"/>
    <w:rsid w:val="000B1F90"/>
    <w:rsid w:val="000B2003"/>
    <w:rsid w:val="000B2051"/>
    <w:rsid w:val="000B2143"/>
    <w:rsid w:val="000B215E"/>
    <w:rsid w:val="000B219F"/>
    <w:rsid w:val="000B225C"/>
    <w:rsid w:val="000B2279"/>
    <w:rsid w:val="000B2323"/>
    <w:rsid w:val="000B23E2"/>
    <w:rsid w:val="000B2451"/>
    <w:rsid w:val="000B284E"/>
    <w:rsid w:val="000B285E"/>
    <w:rsid w:val="000B29C0"/>
    <w:rsid w:val="000B2C73"/>
    <w:rsid w:val="000B2C7B"/>
    <w:rsid w:val="000B2E60"/>
    <w:rsid w:val="000B2EA7"/>
    <w:rsid w:val="000B2FF1"/>
    <w:rsid w:val="000B2FF5"/>
    <w:rsid w:val="000B309C"/>
    <w:rsid w:val="000B30D1"/>
    <w:rsid w:val="000B32E8"/>
    <w:rsid w:val="000B331E"/>
    <w:rsid w:val="000B334B"/>
    <w:rsid w:val="000B33BF"/>
    <w:rsid w:val="000B352F"/>
    <w:rsid w:val="000B3752"/>
    <w:rsid w:val="000B3843"/>
    <w:rsid w:val="000B3856"/>
    <w:rsid w:val="000B38DB"/>
    <w:rsid w:val="000B3AF9"/>
    <w:rsid w:val="000B3D8C"/>
    <w:rsid w:val="000B3DCB"/>
    <w:rsid w:val="000B3E1C"/>
    <w:rsid w:val="000B3E36"/>
    <w:rsid w:val="000B3E61"/>
    <w:rsid w:val="000B3E83"/>
    <w:rsid w:val="000B3E84"/>
    <w:rsid w:val="000B3EE1"/>
    <w:rsid w:val="000B43D0"/>
    <w:rsid w:val="000B43E3"/>
    <w:rsid w:val="000B457A"/>
    <w:rsid w:val="000B464B"/>
    <w:rsid w:val="000B470C"/>
    <w:rsid w:val="000B483F"/>
    <w:rsid w:val="000B489E"/>
    <w:rsid w:val="000B489F"/>
    <w:rsid w:val="000B48C1"/>
    <w:rsid w:val="000B49F6"/>
    <w:rsid w:val="000B4AAA"/>
    <w:rsid w:val="000B4ABC"/>
    <w:rsid w:val="000B4B16"/>
    <w:rsid w:val="000B4B70"/>
    <w:rsid w:val="000B4B7A"/>
    <w:rsid w:val="000B4BDB"/>
    <w:rsid w:val="000B4DA4"/>
    <w:rsid w:val="000B4F04"/>
    <w:rsid w:val="000B4F2D"/>
    <w:rsid w:val="000B4FEE"/>
    <w:rsid w:val="000B50AD"/>
    <w:rsid w:val="000B50F8"/>
    <w:rsid w:val="000B5431"/>
    <w:rsid w:val="000B5446"/>
    <w:rsid w:val="000B54BC"/>
    <w:rsid w:val="000B5620"/>
    <w:rsid w:val="000B568D"/>
    <w:rsid w:val="000B56E9"/>
    <w:rsid w:val="000B57C6"/>
    <w:rsid w:val="000B586D"/>
    <w:rsid w:val="000B5885"/>
    <w:rsid w:val="000B590C"/>
    <w:rsid w:val="000B596C"/>
    <w:rsid w:val="000B59A0"/>
    <w:rsid w:val="000B5BAA"/>
    <w:rsid w:val="000B5C0A"/>
    <w:rsid w:val="000B5D04"/>
    <w:rsid w:val="000B5D7C"/>
    <w:rsid w:val="000B5F58"/>
    <w:rsid w:val="000B5FF3"/>
    <w:rsid w:val="000B602B"/>
    <w:rsid w:val="000B64CC"/>
    <w:rsid w:val="000B6665"/>
    <w:rsid w:val="000B674C"/>
    <w:rsid w:val="000B689F"/>
    <w:rsid w:val="000B6980"/>
    <w:rsid w:val="000B6A62"/>
    <w:rsid w:val="000B6B52"/>
    <w:rsid w:val="000B6C8E"/>
    <w:rsid w:val="000B6D1C"/>
    <w:rsid w:val="000B6D1F"/>
    <w:rsid w:val="000B6E14"/>
    <w:rsid w:val="000B6E88"/>
    <w:rsid w:val="000B6EB6"/>
    <w:rsid w:val="000B6EF4"/>
    <w:rsid w:val="000B6FC4"/>
    <w:rsid w:val="000B7171"/>
    <w:rsid w:val="000B7592"/>
    <w:rsid w:val="000B7625"/>
    <w:rsid w:val="000B7632"/>
    <w:rsid w:val="000B76F9"/>
    <w:rsid w:val="000B77BF"/>
    <w:rsid w:val="000B7955"/>
    <w:rsid w:val="000B7A02"/>
    <w:rsid w:val="000B7AF3"/>
    <w:rsid w:val="000B7D23"/>
    <w:rsid w:val="000B7D6A"/>
    <w:rsid w:val="000B7E3A"/>
    <w:rsid w:val="000B7F23"/>
    <w:rsid w:val="000C0064"/>
    <w:rsid w:val="000C009E"/>
    <w:rsid w:val="000C011E"/>
    <w:rsid w:val="000C014D"/>
    <w:rsid w:val="000C0192"/>
    <w:rsid w:val="000C0282"/>
    <w:rsid w:val="000C0469"/>
    <w:rsid w:val="000C0497"/>
    <w:rsid w:val="000C04DD"/>
    <w:rsid w:val="000C0662"/>
    <w:rsid w:val="000C0691"/>
    <w:rsid w:val="000C0773"/>
    <w:rsid w:val="000C080D"/>
    <w:rsid w:val="000C0AAA"/>
    <w:rsid w:val="000C0B70"/>
    <w:rsid w:val="000C0CB2"/>
    <w:rsid w:val="000C0D4A"/>
    <w:rsid w:val="000C0D64"/>
    <w:rsid w:val="000C0D73"/>
    <w:rsid w:val="000C0FF5"/>
    <w:rsid w:val="000C105E"/>
    <w:rsid w:val="000C110A"/>
    <w:rsid w:val="000C11D5"/>
    <w:rsid w:val="000C1535"/>
    <w:rsid w:val="000C15A3"/>
    <w:rsid w:val="000C1605"/>
    <w:rsid w:val="000C1661"/>
    <w:rsid w:val="000C1680"/>
    <w:rsid w:val="000C18DE"/>
    <w:rsid w:val="000C1D07"/>
    <w:rsid w:val="000C1DEC"/>
    <w:rsid w:val="000C1E35"/>
    <w:rsid w:val="000C1EEB"/>
    <w:rsid w:val="000C207E"/>
    <w:rsid w:val="000C2167"/>
    <w:rsid w:val="000C223D"/>
    <w:rsid w:val="000C2346"/>
    <w:rsid w:val="000C23B9"/>
    <w:rsid w:val="000C268E"/>
    <w:rsid w:val="000C281A"/>
    <w:rsid w:val="000C2921"/>
    <w:rsid w:val="000C29C4"/>
    <w:rsid w:val="000C2A4E"/>
    <w:rsid w:val="000C2AA5"/>
    <w:rsid w:val="000C2AD0"/>
    <w:rsid w:val="000C2ADE"/>
    <w:rsid w:val="000C2C89"/>
    <w:rsid w:val="000C2C9C"/>
    <w:rsid w:val="000C2CAD"/>
    <w:rsid w:val="000C2D03"/>
    <w:rsid w:val="000C2D90"/>
    <w:rsid w:val="000C3088"/>
    <w:rsid w:val="000C321B"/>
    <w:rsid w:val="000C33D1"/>
    <w:rsid w:val="000C354B"/>
    <w:rsid w:val="000C3598"/>
    <w:rsid w:val="000C35AC"/>
    <w:rsid w:val="000C3857"/>
    <w:rsid w:val="000C39DA"/>
    <w:rsid w:val="000C3AD7"/>
    <w:rsid w:val="000C3B71"/>
    <w:rsid w:val="000C3C63"/>
    <w:rsid w:val="000C3C8E"/>
    <w:rsid w:val="000C3C98"/>
    <w:rsid w:val="000C3D34"/>
    <w:rsid w:val="000C3F15"/>
    <w:rsid w:val="000C4015"/>
    <w:rsid w:val="000C429F"/>
    <w:rsid w:val="000C4344"/>
    <w:rsid w:val="000C4385"/>
    <w:rsid w:val="000C4459"/>
    <w:rsid w:val="000C44F3"/>
    <w:rsid w:val="000C46C2"/>
    <w:rsid w:val="000C46CB"/>
    <w:rsid w:val="000C46EA"/>
    <w:rsid w:val="000C493D"/>
    <w:rsid w:val="000C4B26"/>
    <w:rsid w:val="000C4B44"/>
    <w:rsid w:val="000C4C42"/>
    <w:rsid w:val="000C4C50"/>
    <w:rsid w:val="000C4DAB"/>
    <w:rsid w:val="000C4E9E"/>
    <w:rsid w:val="000C5048"/>
    <w:rsid w:val="000C5058"/>
    <w:rsid w:val="000C5098"/>
    <w:rsid w:val="000C525D"/>
    <w:rsid w:val="000C5464"/>
    <w:rsid w:val="000C5815"/>
    <w:rsid w:val="000C5852"/>
    <w:rsid w:val="000C5A07"/>
    <w:rsid w:val="000C5AFA"/>
    <w:rsid w:val="000C5C06"/>
    <w:rsid w:val="000C5C30"/>
    <w:rsid w:val="000C5E88"/>
    <w:rsid w:val="000C5F2B"/>
    <w:rsid w:val="000C5F3E"/>
    <w:rsid w:val="000C5F5A"/>
    <w:rsid w:val="000C5FE9"/>
    <w:rsid w:val="000C6079"/>
    <w:rsid w:val="000C608A"/>
    <w:rsid w:val="000C608C"/>
    <w:rsid w:val="000C60AC"/>
    <w:rsid w:val="000C6105"/>
    <w:rsid w:val="000C6407"/>
    <w:rsid w:val="000C695D"/>
    <w:rsid w:val="000C69AF"/>
    <w:rsid w:val="000C6B37"/>
    <w:rsid w:val="000C6C17"/>
    <w:rsid w:val="000C6C49"/>
    <w:rsid w:val="000C6C99"/>
    <w:rsid w:val="000C6D3C"/>
    <w:rsid w:val="000C6DCB"/>
    <w:rsid w:val="000C6F6F"/>
    <w:rsid w:val="000C6FCD"/>
    <w:rsid w:val="000C7184"/>
    <w:rsid w:val="000C728A"/>
    <w:rsid w:val="000C732E"/>
    <w:rsid w:val="000C742C"/>
    <w:rsid w:val="000C752A"/>
    <w:rsid w:val="000C75B5"/>
    <w:rsid w:val="000C75F6"/>
    <w:rsid w:val="000C7667"/>
    <w:rsid w:val="000C7757"/>
    <w:rsid w:val="000C7778"/>
    <w:rsid w:val="000C77CD"/>
    <w:rsid w:val="000C7BF6"/>
    <w:rsid w:val="000C7E77"/>
    <w:rsid w:val="000C7E91"/>
    <w:rsid w:val="000C7EAC"/>
    <w:rsid w:val="000C7F47"/>
    <w:rsid w:val="000C7F53"/>
    <w:rsid w:val="000C7FB0"/>
    <w:rsid w:val="000D013E"/>
    <w:rsid w:val="000D021B"/>
    <w:rsid w:val="000D023B"/>
    <w:rsid w:val="000D03EA"/>
    <w:rsid w:val="000D0521"/>
    <w:rsid w:val="000D060C"/>
    <w:rsid w:val="000D06F0"/>
    <w:rsid w:val="000D070F"/>
    <w:rsid w:val="000D08B8"/>
    <w:rsid w:val="000D08F2"/>
    <w:rsid w:val="000D093F"/>
    <w:rsid w:val="000D0BA4"/>
    <w:rsid w:val="000D0F29"/>
    <w:rsid w:val="000D0F66"/>
    <w:rsid w:val="000D116A"/>
    <w:rsid w:val="000D12D5"/>
    <w:rsid w:val="000D1374"/>
    <w:rsid w:val="000D13A0"/>
    <w:rsid w:val="000D149F"/>
    <w:rsid w:val="000D15F4"/>
    <w:rsid w:val="000D173F"/>
    <w:rsid w:val="000D1877"/>
    <w:rsid w:val="000D19C8"/>
    <w:rsid w:val="000D19DB"/>
    <w:rsid w:val="000D1AE5"/>
    <w:rsid w:val="000D1B61"/>
    <w:rsid w:val="000D1C96"/>
    <w:rsid w:val="000D1CAD"/>
    <w:rsid w:val="000D1D11"/>
    <w:rsid w:val="000D1D37"/>
    <w:rsid w:val="000D1E5E"/>
    <w:rsid w:val="000D1F1E"/>
    <w:rsid w:val="000D1F22"/>
    <w:rsid w:val="000D1FCA"/>
    <w:rsid w:val="000D1FF6"/>
    <w:rsid w:val="000D1FF9"/>
    <w:rsid w:val="000D2081"/>
    <w:rsid w:val="000D20BA"/>
    <w:rsid w:val="000D22AA"/>
    <w:rsid w:val="000D249D"/>
    <w:rsid w:val="000D25E3"/>
    <w:rsid w:val="000D2648"/>
    <w:rsid w:val="000D26B0"/>
    <w:rsid w:val="000D287F"/>
    <w:rsid w:val="000D2902"/>
    <w:rsid w:val="000D2A38"/>
    <w:rsid w:val="000D2A4F"/>
    <w:rsid w:val="000D2A90"/>
    <w:rsid w:val="000D2AA2"/>
    <w:rsid w:val="000D2AE2"/>
    <w:rsid w:val="000D2B8A"/>
    <w:rsid w:val="000D2BC0"/>
    <w:rsid w:val="000D2C62"/>
    <w:rsid w:val="000D2E71"/>
    <w:rsid w:val="000D2E97"/>
    <w:rsid w:val="000D2ED7"/>
    <w:rsid w:val="000D2F28"/>
    <w:rsid w:val="000D2F31"/>
    <w:rsid w:val="000D2F9E"/>
    <w:rsid w:val="000D31D2"/>
    <w:rsid w:val="000D3278"/>
    <w:rsid w:val="000D3413"/>
    <w:rsid w:val="000D3614"/>
    <w:rsid w:val="000D36B7"/>
    <w:rsid w:val="000D37E0"/>
    <w:rsid w:val="000D3ACF"/>
    <w:rsid w:val="000D3DF4"/>
    <w:rsid w:val="000D3E78"/>
    <w:rsid w:val="000D4098"/>
    <w:rsid w:val="000D409F"/>
    <w:rsid w:val="000D43EE"/>
    <w:rsid w:val="000D4667"/>
    <w:rsid w:val="000D485B"/>
    <w:rsid w:val="000D4A90"/>
    <w:rsid w:val="000D4AF5"/>
    <w:rsid w:val="000D4C04"/>
    <w:rsid w:val="000D4C93"/>
    <w:rsid w:val="000D4CC9"/>
    <w:rsid w:val="000D4FA8"/>
    <w:rsid w:val="000D5295"/>
    <w:rsid w:val="000D54C4"/>
    <w:rsid w:val="000D55C4"/>
    <w:rsid w:val="000D55E6"/>
    <w:rsid w:val="000D56D8"/>
    <w:rsid w:val="000D5BDB"/>
    <w:rsid w:val="000D5F3D"/>
    <w:rsid w:val="000D610E"/>
    <w:rsid w:val="000D614A"/>
    <w:rsid w:val="000D64A2"/>
    <w:rsid w:val="000D64F0"/>
    <w:rsid w:val="000D6616"/>
    <w:rsid w:val="000D6639"/>
    <w:rsid w:val="000D673A"/>
    <w:rsid w:val="000D6C21"/>
    <w:rsid w:val="000D6C5E"/>
    <w:rsid w:val="000D6CC5"/>
    <w:rsid w:val="000D6CCD"/>
    <w:rsid w:val="000D6D69"/>
    <w:rsid w:val="000D6F76"/>
    <w:rsid w:val="000D7281"/>
    <w:rsid w:val="000D72EC"/>
    <w:rsid w:val="000D73B0"/>
    <w:rsid w:val="000D7494"/>
    <w:rsid w:val="000D74C2"/>
    <w:rsid w:val="000D74DF"/>
    <w:rsid w:val="000D7583"/>
    <w:rsid w:val="000D7783"/>
    <w:rsid w:val="000D7894"/>
    <w:rsid w:val="000D78FA"/>
    <w:rsid w:val="000D7AB2"/>
    <w:rsid w:val="000D7B8A"/>
    <w:rsid w:val="000D7C3D"/>
    <w:rsid w:val="000D7FA4"/>
    <w:rsid w:val="000E00E0"/>
    <w:rsid w:val="000E017F"/>
    <w:rsid w:val="000E02F5"/>
    <w:rsid w:val="000E04D0"/>
    <w:rsid w:val="000E06BF"/>
    <w:rsid w:val="000E0A29"/>
    <w:rsid w:val="000E0B20"/>
    <w:rsid w:val="000E0C1B"/>
    <w:rsid w:val="000E0C3A"/>
    <w:rsid w:val="000E0C7C"/>
    <w:rsid w:val="000E0CC3"/>
    <w:rsid w:val="000E0EDE"/>
    <w:rsid w:val="000E0FF2"/>
    <w:rsid w:val="000E0FFF"/>
    <w:rsid w:val="000E104C"/>
    <w:rsid w:val="000E10CE"/>
    <w:rsid w:val="000E14AD"/>
    <w:rsid w:val="000E1510"/>
    <w:rsid w:val="000E170E"/>
    <w:rsid w:val="000E1865"/>
    <w:rsid w:val="000E1910"/>
    <w:rsid w:val="000E1917"/>
    <w:rsid w:val="000E1989"/>
    <w:rsid w:val="000E1A89"/>
    <w:rsid w:val="000E1BB7"/>
    <w:rsid w:val="000E1C42"/>
    <w:rsid w:val="000E1E69"/>
    <w:rsid w:val="000E1E9A"/>
    <w:rsid w:val="000E20B0"/>
    <w:rsid w:val="000E217D"/>
    <w:rsid w:val="000E2183"/>
    <w:rsid w:val="000E2281"/>
    <w:rsid w:val="000E229A"/>
    <w:rsid w:val="000E232E"/>
    <w:rsid w:val="000E2354"/>
    <w:rsid w:val="000E2478"/>
    <w:rsid w:val="000E2496"/>
    <w:rsid w:val="000E25B0"/>
    <w:rsid w:val="000E27D9"/>
    <w:rsid w:val="000E2B08"/>
    <w:rsid w:val="000E2B10"/>
    <w:rsid w:val="000E2B5D"/>
    <w:rsid w:val="000E2B6E"/>
    <w:rsid w:val="000E2B93"/>
    <w:rsid w:val="000E2C41"/>
    <w:rsid w:val="000E2CDC"/>
    <w:rsid w:val="000E2D40"/>
    <w:rsid w:val="000E2D4F"/>
    <w:rsid w:val="000E2EEB"/>
    <w:rsid w:val="000E2F25"/>
    <w:rsid w:val="000E2FDF"/>
    <w:rsid w:val="000E3061"/>
    <w:rsid w:val="000E312A"/>
    <w:rsid w:val="000E3167"/>
    <w:rsid w:val="000E31AE"/>
    <w:rsid w:val="000E332C"/>
    <w:rsid w:val="000E3467"/>
    <w:rsid w:val="000E351E"/>
    <w:rsid w:val="000E3559"/>
    <w:rsid w:val="000E3595"/>
    <w:rsid w:val="000E3743"/>
    <w:rsid w:val="000E37C9"/>
    <w:rsid w:val="000E389B"/>
    <w:rsid w:val="000E38B6"/>
    <w:rsid w:val="000E38D0"/>
    <w:rsid w:val="000E38EA"/>
    <w:rsid w:val="000E3B6D"/>
    <w:rsid w:val="000E3C25"/>
    <w:rsid w:val="000E3C60"/>
    <w:rsid w:val="000E3D4B"/>
    <w:rsid w:val="000E3E60"/>
    <w:rsid w:val="000E4037"/>
    <w:rsid w:val="000E4128"/>
    <w:rsid w:val="000E426B"/>
    <w:rsid w:val="000E432F"/>
    <w:rsid w:val="000E4422"/>
    <w:rsid w:val="000E4487"/>
    <w:rsid w:val="000E45AD"/>
    <w:rsid w:val="000E485A"/>
    <w:rsid w:val="000E4867"/>
    <w:rsid w:val="000E486D"/>
    <w:rsid w:val="000E48B3"/>
    <w:rsid w:val="000E48FE"/>
    <w:rsid w:val="000E49C9"/>
    <w:rsid w:val="000E4AF9"/>
    <w:rsid w:val="000E4B43"/>
    <w:rsid w:val="000E4C8C"/>
    <w:rsid w:val="000E4E47"/>
    <w:rsid w:val="000E4E86"/>
    <w:rsid w:val="000E501A"/>
    <w:rsid w:val="000E56F7"/>
    <w:rsid w:val="000E585F"/>
    <w:rsid w:val="000E58AE"/>
    <w:rsid w:val="000E59CE"/>
    <w:rsid w:val="000E5B87"/>
    <w:rsid w:val="000E5C0E"/>
    <w:rsid w:val="000E5CB8"/>
    <w:rsid w:val="000E5DFA"/>
    <w:rsid w:val="000E606D"/>
    <w:rsid w:val="000E609E"/>
    <w:rsid w:val="000E6211"/>
    <w:rsid w:val="000E641B"/>
    <w:rsid w:val="000E6558"/>
    <w:rsid w:val="000E6568"/>
    <w:rsid w:val="000E65D2"/>
    <w:rsid w:val="000E684C"/>
    <w:rsid w:val="000E69F6"/>
    <w:rsid w:val="000E6AC6"/>
    <w:rsid w:val="000E6C14"/>
    <w:rsid w:val="000E6CD3"/>
    <w:rsid w:val="000E703D"/>
    <w:rsid w:val="000E7060"/>
    <w:rsid w:val="000E710A"/>
    <w:rsid w:val="000E73D6"/>
    <w:rsid w:val="000E74AB"/>
    <w:rsid w:val="000E754D"/>
    <w:rsid w:val="000E788D"/>
    <w:rsid w:val="000E78E1"/>
    <w:rsid w:val="000E7919"/>
    <w:rsid w:val="000E7A77"/>
    <w:rsid w:val="000E7AFC"/>
    <w:rsid w:val="000E7B6B"/>
    <w:rsid w:val="000E7BEA"/>
    <w:rsid w:val="000E7E8D"/>
    <w:rsid w:val="000E7F50"/>
    <w:rsid w:val="000E7F57"/>
    <w:rsid w:val="000E7F7A"/>
    <w:rsid w:val="000E7F85"/>
    <w:rsid w:val="000E7FDD"/>
    <w:rsid w:val="000F0217"/>
    <w:rsid w:val="000F0308"/>
    <w:rsid w:val="000F0390"/>
    <w:rsid w:val="000F0478"/>
    <w:rsid w:val="000F06B8"/>
    <w:rsid w:val="000F0754"/>
    <w:rsid w:val="000F0876"/>
    <w:rsid w:val="000F088F"/>
    <w:rsid w:val="000F09B4"/>
    <w:rsid w:val="000F0A01"/>
    <w:rsid w:val="000F0A6F"/>
    <w:rsid w:val="000F0B72"/>
    <w:rsid w:val="000F0C58"/>
    <w:rsid w:val="000F0C89"/>
    <w:rsid w:val="000F0CA7"/>
    <w:rsid w:val="000F0D57"/>
    <w:rsid w:val="000F0E89"/>
    <w:rsid w:val="000F10AC"/>
    <w:rsid w:val="000F11DC"/>
    <w:rsid w:val="000F12FA"/>
    <w:rsid w:val="000F139F"/>
    <w:rsid w:val="000F1469"/>
    <w:rsid w:val="000F14DE"/>
    <w:rsid w:val="000F1598"/>
    <w:rsid w:val="000F16D5"/>
    <w:rsid w:val="000F1902"/>
    <w:rsid w:val="000F1A67"/>
    <w:rsid w:val="000F1AA1"/>
    <w:rsid w:val="000F1C32"/>
    <w:rsid w:val="000F1CCE"/>
    <w:rsid w:val="000F1D2F"/>
    <w:rsid w:val="000F1DAB"/>
    <w:rsid w:val="000F1ED4"/>
    <w:rsid w:val="000F1F07"/>
    <w:rsid w:val="000F206F"/>
    <w:rsid w:val="000F2149"/>
    <w:rsid w:val="000F2153"/>
    <w:rsid w:val="000F2188"/>
    <w:rsid w:val="000F2754"/>
    <w:rsid w:val="000F280B"/>
    <w:rsid w:val="000F2A41"/>
    <w:rsid w:val="000F2AAD"/>
    <w:rsid w:val="000F2C18"/>
    <w:rsid w:val="000F2DB8"/>
    <w:rsid w:val="000F2DC4"/>
    <w:rsid w:val="000F2E9F"/>
    <w:rsid w:val="000F30A4"/>
    <w:rsid w:val="000F33BE"/>
    <w:rsid w:val="000F3438"/>
    <w:rsid w:val="000F35A5"/>
    <w:rsid w:val="000F3607"/>
    <w:rsid w:val="000F3787"/>
    <w:rsid w:val="000F3886"/>
    <w:rsid w:val="000F397B"/>
    <w:rsid w:val="000F3A06"/>
    <w:rsid w:val="000F3BB6"/>
    <w:rsid w:val="000F3CDF"/>
    <w:rsid w:val="000F3D37"/>
    <w:rsid w:val="000F3F08"/>
    <w:rsid w:val="000F4018"/>
    <w:rsid w:val="000F4280"/>
    <w:rsid w:val="000F4321"/>
    <w:rsid w:val="000F4798"/>
    <w:rsid w:val="000F49A8"/>
    <w:rsid w:val="000F4A48"/>
    <w:rsid w:val="000F4A61"/>
    <w:rsid w:val="000F4ABE"/>
    <w:rsid w:val="000F4AE8"/>
    <w:rsid w:val="000F4C08"/>
    <w:rsid w:val="000F4C9F"/>
    <w:rsid w:val="000F4DFF"/>
    <w:rsid w:val="000F4FB7"/>
    <w:rsid w:val="000F4FF8"/>
    <w:rsid w:val="000F50A2"/>
    <w:rsid w:val="000F50BF"/>
    <w:rsid w:val="000F535C"/>
    <w:rsid w:val="000F543F"/>
    <w:rsid w:val="000F54F7"/>
    <w:rsid w:val="000F55D0"/>
    <w:rsid w:val="000F573C"/>
    <w:rsid w:val="000F57AF"/>
    <w:rsid w:val="000F5814"/>
    <w:rsid w:val="000F584A"/>
    <w:rsid w:val="000F5A1F"/>
    <w:rsid w:val="000F5A36"/>
    <w:rsid w:val="000F5BFA"/>
    <w:rsid w:val="000F5C2F"/>
    <w:rsid w:val="000F5D45"/>
    <w:rsid w:val="000F5DA0"/>
    <w:rsid w:val="000F5EA0"/>
    <w:rsid w:val="000F60AA"/>
    <w:rsid w:val="000F60D8"/>
    <w:rsid w:val="000F6360"/>
    <w:rsid w:val="000F64E2"/>
    <w:rsid w:val="000F6644"/>
    <w:rsid w:val="000F6699"/>
    <w:rsid w:val="000F675D"/>
    <w:rsid w:val="000F683A"/>
    <w:rsid w:val="000F68A5"/>
    <w:rsid w:val="000F69F8"/>
    <w:rsid w:val="000F6A88"/>
    <w:rsid w:val="000F6AA8"/>
    <w:rsid w:val="000F6B43"/>
    <w:rsid w:val="000F6B5D"/>
    <w:rsid w:val="000F6C1E"/>
    <w:rsid w:val="000F6C32"/>
    <w:rsid w:val="000F6C50"/>
    <w:rsid w:val="000F6CF7"/>
    <w:rsid w:val="000F6DC0"/>
    <w:rsid w:val="000F6E37"/>
    <w:rsid w:val="000F6F27"/>
    <w:rsid w:val="000F6F7B"/>
    <w:rsid w:val="000F7015"/>
    <w:rsid w:val="000F7045"/>
    <w:rsid w:val="000F70E8"/>
    <w:rsid w:val="000F7222"/>
    <w:rsid w:val="000F72C1"/>
    <w:rsid w:val="000F7406"/>
    <w:rsid w:val="000F7466"/>
    <w:rsid w:val="000F74D8"/>
    <w:rsid w:val="000F7889"/>
    <w:rsid w:val="000F78FC"/>
    <w:rsid w:val="000F7A49"/>
    <w:rsid w:val="000F7AFF"/>
    <w:rsid w:val="000F7B3D"/>
    <w:rsid w:val="000F7CEB"/>
    <w:rsid w:val="000F7D24"/>
    <w:rsid w:val="000F7D3F"/>
    <w:rsid w:val="001002AD"/>
    <w:rsid w:val="00100369"/>
    <w:rsid w:val="00100388"/>
    <w:rsid w:val="001003AB"/>
    <w:rsid w:val="001004A6"/>
    <w:rsid w:val="001004FB"/>
    <w:rsid w:val="0010052C"/>
    <w:rsid w:val="0010063E"/>
    <w:rsid w:val="001006AC"/>
    <w:rsid w:val="0010089E"/>
    <w:rsid w:val="001009CE"/>
    <w:rsid w:val="00100A93"/>
    <w:rsid w:val="00100BBE"/>
    <w:rsid w:val="00100CEF"/>
    <w:rsid w:val="00100D0F"/>
    <w:rsid w:val="00100D25"/>
    <w:rsid w:val="00100F0B"/>
    <w:rsid w:val="0010118E"/>
    <w:rsid w:val="00101224"/>
    <w:rsid w:val="0010128E"/>
    <w:rsid w:val="001015AA"/>
    <w:rsid w:val="00101797"/>
    <w:rsid w:val="001018D0"/>
    <w:rsid w:val="001018E7"/>
    <w:rsid w:val="00101A19"/>
    <w:rsid w:val="00101A9B"/>
    <w:rsid w:val="00101AA4"/>
    <w:rsid w:val="00101E61"/>
    <w:rsid w:val="00101F74"/>
    <w:rsid w:val="0010209D"/>
    <w:rsid w:val="001020D4"/>
    <w:rsid w:val="001024D1"/>
    <w:rsid w:val="00102539"/>
    <w:rsid w:val="001029A6"/>
    <w:rsid w:val="00102A62"/>
    <w:rsid w:val="00102B62"/>
    <w:rsid w:val="00102BEF"/>
    <w:rsid w:val="00102D84"/>
    <w:rsid w:val="00102DA5"/>
    <w:rsid w:val="00102ECF"/>
    <w:rsid w:val="0010300D"/>
    <w:rsid w:val="00103060"/>
    <w:rsid w:val="001030E1"/>
    <w:rsid w:val="0010343D"/>
    <w:rsid w:val="00103447"/>
    <w:rsid w:val="001035FF"/>
    <w:rsid w:val="00103762"/>
    <w:rsid w:val="00103792"/>
    <w:rsid w:val="00103AC4"/>
    <w:rsid w:val="00103BE8"/>
    <w:rsid w:val="00103C32"/>
    <w:rsid w:val="00103D48"/>
    <w:rsid w:val="00103D60"/>
    <w:rsid w:val="00103ED0"/>
    <w:rsid w:val="00103F3B"/>
    <w:rsid w:val="00103F65"/>
    <w:rsid w:val="00103FEF"/>
    <w:rsid w:val="0010401F"/>
    <w:rsid w:val="00104327"/>
    <w:rsid w:val="00104415"/>
    <w:rsid w:val="00104455"/>
    <w:rsid w:val="001044C2"/>
    <w:rsid w:val="001044DB"/>
    <w:rsid w:val="0010472E"/>
    <w:rsid w:val="001047E0"/>
    <w:rsid w:val="001048D4"/>
    <w:rsid w:val="0010493F"/>
    <w:rsid w:val="0010499F"/>
    <w:rsid w:val="00104B08"/>
    <w:rsid w:val="00104B1B"/>
    <w:rsid w:val="00104B32"/>
    <w:rsid w:val="00104CC1"/>
    <w:rsid w:val="00104E7E"/>
    <w:rsid w:val="00104EA0"/>
    <w:rsid w:val="0010534C"/>
    <w:rsid w:val="0010542E"/>
    <w:rsid w:val="001054FF"/>
    <w:rsid w:val="00105717"/>
    <w:rsid w:val="001057D6"/>
    <w:rsid w:val="00105ADA"/>
    <w:rsid w:val="00105B09"/>
    <w:rsid w:val="001062C3"/>
    <w:rsid w:val="0010642C"/>
    <w:rsid w:val="00106539"/>
    <w:rsid w:val="0010656D"/>
    <w:rsid w:val="00106685"/>
    <w:rsid w:val="00106836"/>
    <w:rsid w:val="00106C02"/>
    <w:rsid w:val="00106CEF"/>
    <w:rsid w:val="00106DB9"/>
    <w:rsid w:val="00106E26"/>
    <w:rsid w:val="00106EF7"/>
    <w:rsid w:val="0010700B"/>
    <w:rsid w:val="00107087"/>
    <w:rsid w:val="0010711A"/>
    <w:rsid w:val="001072D2"/>
    <w:rsid w:val="001072D4"/>
    <w:rsid w:val="001073B7"/>
    <w:rsid w:val="00107427"/>
    <w:rsid w:val="00107532"/>
    <w:rsid w:val="00107583"/>
    <w:rsid w:val="0010767E"/>
    <w:rsid w:val="001077B8"/>
    <w:rsid w:val="0010781D"/>
    <w:rsid w:val="00107866"/>
    <w:rsid w:val="00107897"/>
    <w:rsid w:val="00107968"/>
    <w:rsid w:val="001079D9"/>
    <w:rsid w:val="00107AA6"/>
    <w:rsid w:val="00107B14"/>
    <w:rsid w:val="00107BC5"/>
    <w:rsid w:val="00107C0E"/>
    <w:rsid w:val="00107CD5"/>
    <w:rsid w:val="00107D1D"/>
    <w:rsid w:val="00107DB7"/>
    <w:rsid w:val="00107E89"/>
    <w:rsid w:val="00107EC0"/>
    <w:rsid w:val="00107F99"/>
    <w:rsid w:val="00107FED"/>
    <w:rsid w:val="001100B5"/>
    <w:rsid w:val="001102A6"/>
    <w:rsid w:val="001102B4"/>
    <w:rsid w:val="001103B5"/>
    <w:rsid w:val="001104AC"/>
    <w:rsid w:val="001105CE"/>
    <w:rsid w:val="00110694"/>
    <w:rsid w:val="001106D2"/>
    <w:rsid w:val="001107E6"/>
    <w:rsid w:val="0011081E"/>
    <w:rsid w:val="00110A62"/>
    <w:rsid w:val="00110AF8"/>
    <w:rsid w:val="00110B05"/>
    <w:rsid w:val="00110B70"/>
    <w:rsid w:val="00110C4C"/>
    <w:rsid w:val="00110CB0"/>
    <w:rsid w:val="00110EB2"/>
    <w:rsid w:val="00110FA3"/>
    <w:rsid w:val="00111080"/>
    <w:rsid w:val="0011116A"/>
    <w:rsid w:val="001111D7"/>
    <w:rsid w:val="001111FC"/>
    <w:rsid w:val="00111218"/>
    <w:rsid w:val="0011136B"/>
    <w:rsid w:val="0011155D"/>
    <w:rsid w:val="0011178A"/>
    <w:rsid w:val="001117D9"/>
    <w:rsid w:val="0011186D"/>
    <w:rsid w:val="00111A18"/>
    <w:rsid w:val="00111BA2"/>
    <w:rsid w:val="00111CB5"/>
    <w:rsid w:val="00111E22"/>
    <w:rsid w:val="00111E50"/>
    <w:rsid w:val="00111EA5"/>
    <w:rsid w:val="00111F5B"/>
    <w:rsid w:val="001120A8"/>
    <w:rsid w:val="0011212F"/>
    <w:rsid w:val="00112131"/>
    <w:rsid w:val="001121AE"/>
    <w:rsid w:val="0011223B"/>
    <w:rsid w:val="001125ED"/>
    <w:rsid w:val="0011278E"/>
    <w:rsid w:val="00112854"/>
    <w:rsid w:val="0011292D"/>
    <w:rsid w:val="00112947"/>
    <w:rsid w:val="0011295D"/>
    <w:rsid w:val="001129EC"/>
    <w:rsid w:val="00112AE4"/>
    <w:rsid w:val="00112B2B"/>
    <w:rsid w:val="00112CFD"/>
    <w:rsid w:val="00112D24"/>
    <w:rsid w:val="00112E0D"/>
    <w:rsid w:val="00112EE0"/>
    <w:rsid w:val="00113004"/>
    <w:rsid w:val="0011325E"/>
    <w:rsid w:val="00113371"/>
    <w:rsid w:val="001133B9"/>
    <w:rsid w:val="0011346B"/>
    <w:rsid w:val="001134E7"/>
    <w:rsid w:val="001135AF"/>
    <w:rsid w:val="0011378D"/>
    <w:rsid w:val="001137D6"/>
    <w:rsid w:val="00113BE8"/>
    <w:rsid w:val="00113BFF"/>
    <w:rsid w:val="00113CF6"/>
    <w:rsid w:val="00113ECA"/>
    <w:rsid w:val="00113FBA"/>
    <w:rsid w:val="00113FDC"/>
    <w:rsid w:val="00114254"/>
    <w:rsid w:val="001143C6"/>
    <w:rsid w:val="00114670"/>
    <w:rsid w:val="00114782"/>
    <w:rsid w:val="001148B2"/>
    <w:rsid w:val="001148DA"/>
    <w:rsid w:val="0011498B"/>
    <w:rsid w:val="00114B91"/>
    <w:rsid w:val="00114BA6"/>
    <w:rsid w:val="00114C22"/>
    <w:rsid w:val="00114D74"/>
    <w:rsid w:val="00114DB7"/>
    <w:rsid w:val="00114DFF"/>
    <w:rsid w:val="00115108"/>
    <w:rsid w:val="00115143"/>
    <w:rsid w:val="001152FF"/>
    <w:rsid w:val="001153F3"/>
    <w:rsid w:val="00115410"/>
    <w:rsid w:val="0011551C"/>
    <w:rsid w:val="00115585"/>
    <w:rsid w:val="001155B1"/>
    <w:rsid w:val="00115616"/>
    <w:rsid w:val="00115641"/>
    <w:rsid w:val="00115960"/>
    <w:rsid w:val="00115AA9"/>
    <w:rsid w:val="00115B02"/>
    <w:rsid w:val="00115CB5"/>
    <w:rsid w:val="00115E73"/>
    <w:rsid w:val="00116080"/>
    <w:rsid w:val="00116245"/>
    <w:rsid w:val="001162B5"/>
    <w:rsid w:val="00116308"/>
    <w:rsid w:val="001164B0"/>
    <w:rsid w:val="00116861"/>
    <w:rsid w:val="0011687F"/>
    <w:rsid w:val="00116910"/>
    <w:rsid w:val="00116930"/>
    <w:rsid w:val="00116A04"/>
    <w:rsid w:val="00116A36"/>
    <w:rsid w:val="00116BE6"/>
    <w:rsid w:val="00116EC3"/>
    <w:rsid w:val="00116FB1"/>
    <w:rsid w:val="00117005"/>
    <w:rsid w:val="0011705C"/>
    <w:rsid w:val="00117405"/>
    <w:rsid w:val="001174A4"/>
    <w:rsid w:val="001175B2"/>
    <w:rsid w:val="0011762D"/>
    <w:rsid w:val="0011778B"/>
    <w:rsid w:val="001177C9"/>
    <w:rsid w:val="0011786E"/>
    <w:rsid w:val="001178B2"/>
    <w:rsid w:val="001178DE"/>
    <w:rsid w:val="001179D5"/>
    <w:rsid w:val="00117ADB"/>
    <w:rsid w:val="00117B94"/>
    <w:rsid w:val="00117CD0"/>
    <w:rsid w:val="00117D41"/>
    <w:rsid w:val="00120082"/>
    <w:rsid w:val="001200A9"/>
    <w:rsid w:val="00120106"/>
    <w:rsid w:val="00120148"/>
    <w:rsid w:val="001201B2"/>
    <w:rsid w:val="00120266"/>
    <w:rsid w:val="00120441"/>
    <w:rsid w:val="00120592"/>
    <w:rsid w:val="001205A5"/>
    <w:rsid w:val="001205A8"/>
    <w:rsid w:val="0012068D"/>
    <w:rsid w:val="00120705"/>
    <w:rsid w:val="0012080F"/>
    <w:rsid w:val="0012083F"/>
    <w:rsid w:val="001208B6"/>
    <w:rsid w:val="00120922"/>
    <w:rsid w:val="0012093F"/>
    <w:rsid w:val="001209C2"/>
    <w:rsid w:val="00120A9A"/>
    <w:rsid w:val="00120AD3"/>
    <w:rsid w:val="00120E74"/>
    <w:rsid w:val="00121011"/>
    <w:rsid w:val="0012105F"/>
    <w:rsid w:val="001212AF"/>
    <w:rsid w:val="001212FA"/>
    <w:rsid w:val="001213A7"/>
    <w:rsid w:val="00121425"/>
    <w:rsid w:val="00121A5D"/>
    <w:rsid w:val="00121AD5"/>
    <w:rsid w:val="00121C5E"/>
    <w:rsid w:val="00121CA1"/>
    <w:rsid w:val="00121D0D"/>
    <w:rsid w:val="00121DE9"/>
    <w:rsid w:val="00121E3E"/>
    <w:rsid w:val="00121FB9"/>
    <w:rsid w:val="00121FBB"/>
    <w:rsid w:val="0012201F"/>
    <w:rsid w:val="001220CE"/>
    <w:rsid w:val="001220EC"/>
    <w:rsid w:val="0012222C"/>
    <w:rsid w:val="00122334"/>
    <w:rsid w:val="001223A8"/>
    <w:rsid w:val="001223B1"/>
    <w:rsid w:val="001224D1"/>
    <w:rsid w:val="001227CD"/>
    <w:rsid w:val="001227F0"/>
    <w:rsid w:val="00122815"/>
    <w:rsid w:val="00122823"/>
    <w:rsid w:val="00122956"/>
    <w:rsid w:val="00122A23"/>
    <w:rsid w:val="00122A6F"/>
    <w:rsid w:val="00122AF0"/>
    <w:rsid w:val="00122BB3"/>
    <w:rsid w:val="00122C9F"/>
    <w:rsid w:val="00122E5B"/>
    <w:rsid w:val="00122F1E"/>
    <w:rsid w:val="00123027"/>
    <w:rsid w:val="00123087"/>
    <w:rsid w:val="001230AD"/>
    <w:rsid w:val="00123230"/>
    <w:rsid w:val="001236C9"/>
    <w:rsid w:val="0012370B"/>
    <w:rsid w:val="00123727"/>
    <w:rsid w:val="0012382E"/>
    <w:rsid w:val="00123928"/>
    <w:rsid w:val="00123999"/>
    <w:rsid w:val="00123CBE"/>
    <w:rsid w:val="00123F5C"/>
    <w:rsid w:val="00123F7C"/>
    <w:rsid w:val="00123FCA"/>
    <w:rsid w:val="00123FE4"/>
    <w:rsid w:val="00124149"/>
    <w:rsid w:val="00124258"/>
    <w:rsid w:val="00124300"/>
    <w:rsid w:val="00124400"/>
    <w:rsid w:val="0012458D"/>
    <w:rsid w:val="00124637"/>
    <w:rsid w:val="00124692"/>
    <w:rsid w:val="001246D8"/>
    <w:rsid w:val="00124786"/>
    <w:rsid w:val="001247A7"/>
    <w:rsid w:val="001248B0"/>
    <w:rsid w:val="001249D6"/>
    <w:rsid w:val="001249F5"/>
    <w:rsid w:val="00124A67"/>
    <w:rsid w:val="00124CB2"/>
    <w:rsid w:val="00124CE0"/>
    <w:rsid w:val="00124E34"/>
    <w:rsid w:val="00124EFE"/>
    <w:rsid w:val="00124FFD"/>
    <w:rsid w:val="001251B2"/>
    <w:rsid w:val="001251E7"/>
    <w:rsid w:val="0012548C"/>
    <w:rsid w:val="001254EA"/>
    <w:rsid w:val="0012556D"/>
    <w:rsid w:val="001257B9"/>
    <w:rsid w:val="00125A1E"/>
    <w:rsid w:val="00125A8D"/>
    <w:rsid w:val="001261A3"/>
    <w:rsid w:val="001263B2"/>
    <w:rsid w:val="00126449"/>
    <w:rsid w:val="00126455"/>
    <w:rsid w:val="001264A5"/>
    <w:rsid w:val="001264F9"/>
    <w:rsid w:val="00126558"/>
    <w:rsid w:val="001265C5"/>
    <w:rsid w:val="001266C6"/>
    <w:rsid w:val="001267AA"/>
    <w:rsid w:val="0012694B"/>
    <w:rsid w:val="001269B6"/>
    <w:rsid w:val="001269BB"/>
    <w:rsid w:val="00126A68"/>
    <w:rsid w:val="00126BB9"/>
    <w:rsid w:val="00126CCD"/>
    <w:rsid w:val="00126DAC"/>
    <w:rsid w:val="00126E1D"/>
    <w:rsid w:val="00126E59"/>
    <w:rsid w:val="00127096"/>
    <w:rsid w:val="0012711D"/>
    <w:rsid w:val="00127427"/>
    <w:rsid w:val="001275AA"/>
    <w:rsid w:val="00127657"/>
    <w:rsid w:val="001276D4"/>
    <w:rsid w:val="00127746"/>
    <w:rsid w:val="00127759"/>
    <w:rsid w:val="00127828"/>
    <w:rsid w:val="00127851"/>
    <w:rsid w:val="0012785F"/>
    <w:rsid w:val="001278FE"/>
    <w:rsid w:val="00127C8F"/>
    <w:rsid w:val="00127E16"/>
    <w:rsid w:val="00127F8F"/>
    <w:rsid w:val="00127FE7"/>
    <w:rsid w:val="0013014B"/>
    <w:rsid w:val="0013017C"/>
    <w:rsid w:val="0013033C"/>
    <w:rsid w:val="00130361"/>
    <w:rsid w:val="001306B1"/>
    <w:rsid w:val="001306CC"/>
    <w:rsid w:val="00130778"/>
    <w:rsid w:val="001309AB"/>
    <w:rsid w:val="00130B3D"/>
    <w:rsid w:val="00130B4F"/>
    <w:rsid w:val="00130B94"/>
    <w:rsid w:val="00130E74"/>
    <w:rsid w:val="00130F0F"/>
    <w:rsid w:val="00130FC5"/>
    <w:rsid w:val="00131107"/>
    <w:rsid w:val="00131114"/>
    <w:rsid w:val="00131393"/>
    <w:rsid w:val="0013142C"/>
    <w:rsid w:val="001314D9"/>
    <w:rsid w:val="001316CE"/>
    <w:rsid w:val="0013190D"/>
    <w:rsid w:val="00131973"/>
    <w:rsid w:val="00131A5B"/>
    <w:rsid w:val="00131A62"/>
    <w:rsid w:val="00131A86"/>
    <w:rsid w:val="00131A9C"/>
    <w:rsid w:val="00131B4E"/>
    <w:rsid w:val="00131B90"/>
    <w:rsid w:val="00131BAA"/>
    <w:rsid w:val="00131BBF"/>
    <w:rsid w:val="00131D0B"/>
    <w:rsid w:val="00131D99"/>
    <w:rsid w:val="00131E4C"/>
    <w:rsid w:val="00131E59"/>
    <w:rsid w:val="00131F48"/>
    <w:rsid w:val="00131FB3"/>
    <w:rsid w:val="00132066"/>
    <w:rsid w:val="00132126"/>
    <w:rsid w:val="0013212F"/>
    <w:rsid w:val="001321D6"/>
    <w:rsid w:val="001322DB"/>
    <w:rsid w:val="0013233A"/>
    <w:rsid w:val="0013249B"/>
    <w:rsid w:val="0013259B"/>
    <w:rsid w:val="00132634"/>
    <w:rsid w:val="0013271A"/>
    <w:rsid w:val="001327C2"/>
    <w:rsid w:val="001328A8"/>
    <w:rsid w:val="00132938"/>
    <w:rsid w:val="001329EC"/>
    <w:rsid w:val="00132A4C"/>
    <w:rsid w:val="00132F12"/>
    <w:rsid w:val="001330C5"/>
    <w:rsid w:val="00133181"/>
    <w:rsid w:val="001332A2"/>
    <w:rsid w:val="001332CD"/>
    <w:rsid w:val="001332CF"/>
    <w:rsid w:val="0013343B"/>
    <w:rsid w:val="001335BD"/>
    <w:rsid w:val="0013376C"/>
    <w:rsid w:val="001338DC"/>
    <w:rsid w:val="001339BD"/>
    <w:rsid w:val="001339CE"/>
    <w:rsid w:val="001339F6"/>
    <w:rsid w:val="00133A09"/>
    <w:rsid w:val="00133AC2"/>
    <w:rsid w:val="00133C6C"/>
    <w:rsid w:val="00133E51"/>
    <w:rsid w:val="0013406B"/>
    <w:rsid w:val="00134091"/>
    <w:rsid w:val="00134176"/>
    <w:rsid w:val="00134192"/>
    <w:rsid w:val="001341B4"/>
    <w:rsid w:val="001341DD"/>
    <w:rsid w:val="0013423E"/>
    <w:rsid w:val="00134289"/>
    <w:rsid w:val="001342D6"/>
    <w:rsid w:val="0013434B"/>
    <w:rsid w:val="0013434F"/>
    <w:rsid w:val="001343CF"/>
    <w:rsid w:val="001344E7"/>
    <w:rsid w:val="0013461E"/>
    <w:rsid w:val="001346B0"/>
    <w:rsid w:val="00134797"/>
    <w:rsid w:val="001347C5"/>
    <w:rsid w:val="00134913"/>
    <w:rsid w:val="00134939"/>
    <w:rsid w:val="00134C19"/>
    <w:rsid w:val="00134DBA"/>
    <w:rsid w:val="00134E8E"/>
    <w:rsid w:val="00134EBE"/>
    <w:rsid w:val="001350B1"/>
    <w:rsid w:val="00135287"/>
    <w:rsid w:val="001352B2"/>
    <w:rsid w:val="0013542C"/>
    <w:rsid w:val="00135555"/>
    <w:rsid w:val="00135558"/>
    <w:rsid w:val="00135598"/>
    <w:rsid w:val="00135679"/>
    <w:rsid w:val="001356A7"/>
    <w:rsid w:val="00135711"/>
    <w:rsid w:val="0013574C"/>
    <w:rsid w:val="001357E3"/>
    <w:rsid w:val="00136064"/>
    <w:rsid w:val="00136077"/>
    <w:rsid w:val="0013611B"/>
    <w:rsid w:val="0013611C"/>
    <w:rsid w:val="001361DD"/>
    <w:rsid w:val="001361F9"/>
    <w:rsid w:val="001361FB"/>
    <w:rsid w:val="0013639A"/>
    <w:rsid w:val="001364CC"/>
    <w:rsid w:val="001366A8"/>
    <w:rsid w:val="001366B0"/>
    <w:rsid w:val="001367E6"/>
    <w:rsid w:val="001368A0"/>
    <w:rsid w:val="00136930"/>
    <w:rsid w:val="00136A77"/>
    <w:rsid w:val="00136B43"/>
    <w:rsid w:val="00136C67"/>
    <w:rsid w:val="00136CF0"/>
    <w:rsid w:val="00136D25"/>
    <w:rsid w:val="00136E11"/>
    <w:rsid w:val="00136FE9"/>
    <w:rsid w:val="001370C3"/>
    <w:rsid w:val="00137153"/>
    <w:rsid w:val="001371B3"/>
    <w:rsid w:val="0013723F"/>
    <w:rsid w:val="0013734A"/>
    <w:rsid w:val="001376E4"/>
    <w:rsid w:val="001376F0"/>
    <w:rsid w:val="00137809"/>
    <w:rsid w:val="00137C85"/>
    <w:rsid w:val="00137DBF"/>
    <w:rsid w:val="00137DCA"/>
    <w:rsid w:val="00140022"/>
    <w:rsid w:val="00140084"/>
    <w:rsid w:val="001402C3"/>
    <w:rsid w:val="00140489"/>
    <w:rsid w:val="00140514"/>
    <w:rsid w:val="001406B9"/>
    <w:rsid w:val="0014077D"/>
    <w:rsid w:val="0014092F"/>
    <w:rsid w:val="00140949"/>
    <w:rsid w:val="00140AC2"/>
    <w:rsid w:val="00140C19"/>
    <w:rsid w:val="00140CC5"/>
    <w:rsid w:val="00140D6E"/>
    <w:rsid w:val="00140DDF"/>
    <w:rsid w:val="00140E87"/>
    <w:rsid w:val="00140EFD"/>
    <w:rsid w:val="00140F40"/>
    <w:rsid w:val="00141299"/>
    <w:rsid w:val="001412AE"/>
    <w:rsid w:val="001413BC"/>
    <w:rsid w:val="00141892"/>
    <w:rsid w:val="001419BC"/>
    <w:rsid w:val="00141A10"/>
    <w:rsid w:val="00141A19"/>
    <w:rsid w:val="00141A50"/>
    <w:rsid w:val="00141B10"/>
    <w:rsid w:val="00141B17"/>
    <w:rsid w:val="00141E19"/>
    <w:rsid w:val="00141EB8"/>
    <w:rsid w:val="00141F20"/>
    <w:rsid w:val="00141FF9"/>
    <w:rsid w:val="0014201C"/>
    <w:rsid w:val="00142034"/>
    <w:rsid w:val="001420F2"/>
    <w:rsid w:val="00142105"/>
    <w:rsid w:val="001421DA"/>
    <w:rsid w:val="0014225D"/>
    <w:rsid w:val="00142317"/>
    <w:rsid w:val="001425B6"/>
    <w:rsid w:val="001425F7"/>
    <w:rsid w:val="00142689"/>
    <w:rsid w:val="001427CD"/>
    <w:rsid w:val="00142810"/>
    <w:rsid w:val="00142924"/>
    <w:rsid w:val="00142A18"/>
    <w:rsid w:val="00142B0C"/>
    <w:rsid w:val="00142E11"/>
    <w:rsid w:val="00142E30"/>
    <w:rsid w:val="001431FA"/>
    <w:rsid w:val="0014320B"/>
    <w:rsid w:val="001432FF"/>
    <w:rsid w:val="001433A6"/>
    <w:rsid w:val="001434CD"/>
    <w:rsid w:val="00143567"/>
    <w:rsid w:val="00143571"/>
    <w:rsid w:val="0014357D"/>
    <w:rsid w:val="00143734"/>
    <w:rsid w:val="0014396D"/>
    <w:rsid w:val="00143980"/>
    <w:rsid w:val="00143A98"/>
    <w:rsid w:val="00143AF7"/>
    <w:rsid w:val="00143B22"/>
    <w:rsid w:val="00143BD4"/>
    <w:rsid w:val="00143CDA"/>
    <w:rsid w:val="00143D86"/>
    <w:rsid w:val="00143F6A"/>
    <w:rsid w:val="00144177"/>
    <w:rsid w:val="001441AB"/>
    <w:rsid w:val="00144319"/>
    <w:rsid w:val="00144408"/>
    <w:rsid w:val="0014448F"/>
    <w:rsid w:val="001444C6"/>
    <w:rsid w:val="00144588"/>
    <w:rsid w:val="00144591"/>
    <w:rsid w:val="001445A3"/>
    <w:rsid w:val="0014468E"/>
    <w:rsid w:val="001446C2"/>
    <w:rsid w:val="00144773"/>
    <w:rsid w:val="00144892"/>
    <w:rsid w:val="0014497A"/>
    <w:rsid w:val="001449B1"/>
    <w:rsid w:val="00144D0B"/>
    <w:rsid w:val="00144D2D"/>
    <w:rsid w:val="00144EA0"/>
    <w:rsid w:val="00144F6E"/>
    <w:rsid w:val="0014506C"/>
    <w:rsid w:val="00145078"/>
    <w:rsid w:val="00145403"/>
    <w:rsid w:val="001454D0"/>
    <w:rsid w:val="00145604"/>
    <w:rsid w:val="0014567B"/>
    <w:rsid w:val="00145727"/>
    <w:rsid w:val="00145771"/>
    <w:rsid w:val="001457CC"/>
    <w:rsid w:val="001458BC"/>
    <w:rsid w:val="00145A13"/>
    <w:rsid w:val="00145B3C"/>
    <w:rsid w:val="00145BD2"/>
    <w:rsid w:val="00145D63"/>
    <w:rsid w:val="00145DBA"/>
    <w:rsid w:val="00145FCD"/>
    <w:rsid w:val="00145FD2"/>
    <w:rsid w:val="00146081"/>
    <w:rsid w:val="001460D2"/>
    <w:rsid w:val="00146193"/>
    <w:rsid w:val="001461A1"/>
    <w:rsid w:val="001463BE"/>
    <w:rsid w:val="001463C9"/>
    <w:rsid w:val="001463F8"/>
    <w:rsid w:val="00146497"/>
    <w:rsid w:val="001464FF"/>
    <w:rsid w:val="001465DD"/>
    <w:rsid w:val="0014666B"/>
    <w:rsid w:val="001467AA"/>
    <w:rsid w:val="00146810"/>
    <w:rsid w:val="001469E5"/>
    <w:rsid w:val="00146A80"/>
    <w:rsid w:val="00146A86"/>
    <w:rsid w:val="00146ACE"/>
    <w:rsid w:val="00146DA5"/>
    <w:rsid w:val="00146DED"/>
    <w:rsid w:val="00146E0E"/>
    <w:rsid w:val="00146E68"/>
    <w:rsid w:val="00146EAE"/>
    <w:rsid w:val="00146F29"/>
    <w:rsid w:val="00146F96"/>
    <w:rsid w:val="00146FD9"/>
    <w:rsid w:val="00147003"/>
    <w:rsid w:val="00147225"/>
    <w:rsid w:val="001472D7"/>
    <w:rsid w:val="0014731A"/>
    <w:rsid w:val="00147344"/>
    <w:rsid w:val="001473F9"/>
    <w:rsid w:val="00147643"/>
    <w:rsid w:val="001478A4"/>
    <w:rsid w:val="0014793A"/>
    <w:rsid w:val="00147BE2"/>
    <w:rsid w:val="00147E4F"/>
    <w:rsid w:val="00147ED9"/>
    <w:rsid w:val="0015000B"/>
    <w:rsid w:val="00150072"/>
    <w:rsid w:val="001500CF"/>
    <w:rsid w:val="0015010E"/>
    <w:rsid w:val="001501BD"/>
    <w:rsid w:val="001502B6"/>
    <w:rsid w:val="00150354"/>
    <w:rsid w:val="00150362"/>
    <w:rsid w:val="001503E6"/>
    <w:rsid w:val="00150548"/>
    <w:rsid w:val="001505E0"/>
    <w:rsid w:val="001506DA"/>
    <w:rsid w:val="00150897"/>
    <w:rsid w:val="00150A56"/>
    <w:rsid w:val="00150B06"/>
    <w:rsid w:val="00150BC1"/>
    <w:rsid w:val="00150C02"/>
    <w:rsid w:val="00150C94"/>
    <w:rsid w:val="00150CCA"/>
    <w:rsid w:val="00150CD0"/>
    <w:rsid w:val="00150CE6"/>
    <w:rsid w:val="00150D1D"/>
    <w:rsid w:val="00150E11"/>
    <w:rsid w:val="00150E38"/>
    <w:rsid w:val="00150E62"/>
    <w:rsid w:val="00150ED4"/>
    <w:rsid w:val="00150FFF"/>
    <w:rsid w:val="00151087"/>
    <w:rsid w:val="001510B3"/>
    <w:rsid w:val="00151121"/>
    <w:rsid w:val="001512ED"/>
    <w:rsid w:val="00151369"/>
    <w:rsid w:val="001513B8"/>
    <w:rsid w:val="0015140B"/>
    <w:rsid w:val="00151618"/>
    <w:rsid w:val="00151772"/>
    <w:rsid w:val="001517BB"/>
    <w:rsid w:val="001517DE"/>
    <w:rsid w:val="00151925"/>
    <w:rsid w:val="00151986"/>
    <w:rsid w:val="001519B4"/>
    <w:rsid w:val="00151B1F"/>
    <w:rsid w:val="00151D5F"/>
    <w:rsid w:val="00151E26"/>
    <w:rsid w:val="00151F14"/>
    <w:rsid w:val="001521CA"/>
    <w:rsid w:val="0015233C"/>
    <w:rsid w:val="00152354"/>
    <w:rsid w:val="001523D3"/>
    <w:rsid w:val="001525FC"/>
    <w:rsid w:val="0015260A"/>
    <w:rsid w:val="0015264C"/>
    <w:rsid w:val="00152652"/>
    <w:rsid w:val="00152737"/>
    <w:rsid w:val="0015284E"/>
    <w:rsid w:val="00152A1B"/>
    <w:rsid w:val="00152BCC"/>
    <w:rsid w:val="00152C19"/>
    <w:rsid w:val="00152C51"/>
    <w:rsid w:val="00152C57"/>
    <w:rsid w:val="00152C84"/>
    <w:rsid w:val="00152F8F"/>
    <w:rsid w:val="001531B6"/>
    <w:rsid w:val="001532B5"/>
    <w:rsid w:val="0015331B"/>
    <w:rsid w:val="0015341D"/>
    <w:rsid w:val="00153581"/>
    <w:rsid w:val="00153802"/>
    <w:rsid w:val="00153A87"/>
    <w:rsid w:val="00153C7C"/>
    <w:rsid w:val="00153DC7"/>
    <w:rsid w:val="00153E5B"/>
    <w:rsid w:val="00153E95"/>
    <w:rsid w:val="00153F4A"/>
    <w:rsid w:val="00153FE3"/>
    <w:rsid w:val="00154097"/>
    <w:rsid w:val="001540A4"/>
    <w:rsid w:val="001540D1"/>
    <w:rsid w:val="00154246"/>
    <w:rsid w:val="001542A5"/>
    <w:rsid w:val="001542D9"/>
    <w:rsid w:val="001542FC"/>
    <w:rsid w:val="0015448E"/>
    <w:rsid w:val="0015454C"/>
    <w:rsid w:val="00154554"/>
    <w:rsid w:val="001545A1"/>
    <w:rsid w:val="00154606"/>
    <w:rsid w:val="001547BC"/>
    <w:rsid w:val="001547C7"/>
    <w:rsid w:val="001547F1"/>
    <w:rsid w:val="00154876"/>
    <w:rsid w:val="00154A25"/>
    <w:rsid w:val="00154A47"/>
    <w:rsid w:val="00154BD1"/>
    <w:rsid w:val="00154BEC"/>
    <w:rsid w:val="00154F0F"/>
    <w:rsid w:val="00154F2E"/>
    <w:rsid w:val="00155105"/>
    <w:rsid w:val="00155186"/>
    <w:rsid w:val="00155245"/>
    <w:rsid w:val="001552D9"/>
    <w:rsid w:val="001553FB"/>
    <w:rsid w:val="00155418"/>
    <w:rsid w:val="001554D1"/>
    <w:rsid w:val="001554D2"/>
    <w:rsid w:val="0015582B"/>
    <w:rsid w:val="00155919"/>
    <w:rsid w:val="001559A0"/>
    <w:rsid w:val="00155A6D"/>
    <w:rsid w:val="00155AEB"/>
    <w:rsid w:val="00155B17"/>
    <w:rsid w:val="00155B31"/>
    <w:rsid w:val="00155CA1"/>
    <w:rsid w:val="00155D3D"/>
    <w:rsid w:val="00155DBE"/>
    <w:rsid w:val="00155F8B"/>
    <w:rsid w:val="001560FD"/>
    <w:rsid w:val="00156156"/>
    <w:rsid w:val="001561B3"/>
    <w:rsid w:val="00156208"/>
    <w:rsid w:val="00156264"/>
    <w:rsid w:val="0015646A"/>
    <w:rsid w:val="001564DE"/>
    <w:rsid w:val="001565A0"/>
    <w:rsid w:val="0015680D"/>
    <w:rsid w:val="00156837"/>
    <w:rsid w:val="00156962"/>
    <w:rsid w:val="00156A86"/>
    <w:rsid w:val="00156CE7"/>
    <w:rsid w:val="00156DEB"/>
    <w:rsid w:val="00156DF2"/>
    <w:rsid w:val="00156E81"/>
    <w:rsid w:val="00156E9C"/>
    <w:rsid w:val="00156EAB"/>
    <w:rsid w:val="00156F2E"/>
    <w:rsid w:val="0015700E"/>
    <w:rsid w:val="0015708C"/>
    <w:rsid w:val="00157396"/>
    <w:rsid w:val="00157575"/>
    <w:rsid w:val="00157779"/>
    <w:rsid w:val="0015792F"/>
    <w:rsid w:val="00157A10"/>
    <w:rsid w:val="00157B2C"/>
    <w:rsid w:val="00157C2E"/>
    <w:rsid w:val="00157D8E"/>
    <w:rsid w:val="00157DB1"/>
    <w:rsid w:val="00157DD8"/>
    <w:rsid w:val="00160079"/>
    <w:rsid w:val="001604F3"/>
    <w:rsid w:val="00160671"/>
    <w:rsid w:val="00160841"/>
    <w:rsid w:val="00160912"/>
    <w:rsid w:val="00160BCE"/>
    <w:rsid w:val="00160C60"/>
    <w:rsid w:val="00160C6F"/>
    <w:rsid w:val="00160D43"/>
    <w:rsid w:val="00160EE2"/>
    <w:rsid w:val="00161068"/>
    <w:rsid w:val="001610A9"/>
    <w:rsid w:val="001610E2"/>
    <w:rsid w:val="00161189"/>
    <w:rsid w:val="0016118A"/>
    <w:rsid w:val="00161513"/>
    <w:rsid w:val="001617BF"/>
    <w:rsid w:val="001617F8"/>
    <w:rsid w:val="00161830"/>
    <w:rsid w:val="0016186B"/>
    <w:rsid w:val="0016187E"/>
    <w:rsid w:val="0016188B"/>
    <w:rsid w:val="00161A63"/>
    <w:rsid w:val="00161BA5"/>
    <w:rsid w:val="00161C67"/>
    <w:rsid w:val="00161E91"/>
    <w:rsid w:val="00162078"/>
    <w:rsid w:val="001620A2"/>
    <w:rsid w:val="00162148"/>
    <w:rsid w:val="001622B1"/>
    <w:rsid w:val="00162336"/>
    <w:rsid w:val="00162437"/>
    <w:rsid w:val="0016243D"/>
    <w:rsid w:val="00162479"/>
    <w:rsid w:val="001624A8"/>
    <w:rsid w:val="001624FF"/>
    <w:rsid w:val="00162589"/>
    <w:rsid w:val="0016261B"/>
    <w:rsid w:val="00162656"/>
    <w:rsid w:val="001626C8"/>
    <w:rsid w:val="001626F9"/>
    <w:rsid w:val="0016289B"/>
    <w:rsid w:val="00162B37"/>
    <w:rsid w:val="00162B4B"/>
    <w:rsid w:val="00162B67"/>
    <w:rsid w:val="00162E0D"/>
    <w:rsid w:val="00162E2E"/>
    <w:rsid w:val="00162EC4"/>
    <w:rsid w:val="00163093"/>
    <w:rsid w:val="001630BF"/>
    <w:rsid w:val="001631EF"/>
    <w:rsid w:val="00163265"/>
    <w:rsid w:val="001632B2"/>
    <w:rsid w:val="0016330C"/>
    <w:rsid w:val="0016340D"/>
    <w:rsid w:val="001636C9"/>
    <w:rsid w:val="00163857"/>
    <w:rsid w:val="00163988"/>
    <w:rsid w:val="001639E8"/>
    <w:rsid w:val="00163B71"/>
    <w:rsid w:val="00163C69"/>
    <w:rsid w:val="00163E08"/>
    <w:rsid w:val="00163E2C"/>
    <w:rsid w:val="00163FC0"/>
    <w:rsid w:val="00163FEC"/>
    <w:rsid w:val="00163FF2"/>
    <w:rsid w:val="00164086"/>
    <w:rsid w:val="0016457E"/>
    <w:rsid w:val="001646EA"/>
    <w:rsid w:val="001648A0"/>
    <w:rsid w:val="001649B7"/>
    <w:rsid w:val="00164A86"/>
    <w:rsid w:val="00164B73"/>
    <w:rsid w:val="00164C21"/>
    <w:rsid w:val="00164C58"/>
    <w:rsid w:val="00164E56"/>
    <w:rsid w:val="00164F73"/>
    <w:rsid w:val="0016500C"/>
    <w:rsid w:val="001650DC"/>
    <w:rsid w:val="00165109"/>
    <w:rsid w:val="00165311"/>
    <w:rsid w:val="0016534B"/>
    <w:rsid w:val="00165594"/>
    <w:rsid w:val="001655C6"/>
    <w:rsid w:val="00165611"/>
    <w:rsid w:val="001658DD"/>
    <w:rsid w:val="00165975"/>
    <w:rsid w:val="001659EA"/>
    <w:rsid w:val="00165B4D"/>
    <w:rsid w:val="00165BBA"/>
    <w:rsid w:val="00165D9F"/>
    <w:rsid w:val="00165DCD"/>
    <w:rsid w:val="00165DEE"/>
    <w:rsid w:val="00165E01"/>
    <w:rsid w:val="00165E02"/>
    <w:rsid w:val="00165EE8"/>
    <w:rsid w:val="001661F4"/>
    <w:rsid w:val="001662B0"/>
    <w:rsid w:val="001662C3"/>
    <w:rsid w:val="0016634C"/>
    <w:rsid w:val="001664F3"/>
    <w:rsid w:val="001665BB"/>
    <w:rsid w:val="001665F8"/>
    <w:rsid w:val="00166639"/>
    <w:rsid w:val="00166742"/>
    <w:rsid w:val="001667AD"/>
    <w:rsid w:val="001668D2"/>
    <w:rsid w:val="00166922"/>
    <w:rsid w:val="00166A82"/>
    <w:rsid w:val="00166ADB"/>
    <w:rsid w:val="00166AE7"/>
    <w:rsid w:val="00166B07"/>
    <w:rsid w:val="00166B54"/>
    <w:rsid w:val="00166C35"/>
    <w:rsid w:val="00166C71"/>
    <w:rsid w:val="00166CFB"/>
    <w:rsid w:val="00166CFF"/>
    <w:rsid w:val="00166DA3"/>
    <w:rsid w:val="0016710E"/>
    <w:rsid w:val="00167118"/>
    <w:rsid w:val="001671F6"/>
    <w:rsid w:val="001672E8"/>
    <w:rsid w:val="00167423"/>
    <w:rsid w:val="001675BC"/>
    <w:rsid w:val="00167648"/>
    <w:rsid w:val="0016767B"/>
    <w:rsid w:val="001676AF"/>
    <w:rsid w:val="001676C5"/>
    <w:rsid w:val="00167708"/>
    <w:rsid w:val="00167797"/>
    <w:rsid w:val="0016780A"/>
    <w:rsid w:val="00167870"/>
    <w:rsid w:val="00167A62"/>
    <w:rsid w:val="00167B1A"/>
    <w:rsid w:val="00167BD5"/>
    <w:rsid w:val="00167DBC"/>
    <w:rsid w:val="00167DD5"/>
    <w:rsid w:val="00167F5F"/>
    <w:rsid w:val="00167F6C"/>
    <w:rsid w:val="00167FB1"/>
    <w:rsid w:val="00167FEB"/>
    <w:rsid w:val="001701A9"/>
    <w:rsid w:val="0017034F"/>
    <w:rsid w:val="00170386"/>
    <w:rsid w:val="00170489"/>
    <w:rsid w:val="00170636"/>
    <w:rsid w:val="00170699"/>
    <w:rsid w:val="001706BE"/>
    <w:rsid w:val="001708BC"/>
    <w:rsid w:val="00170979"/>
    <w:rsid w:val="001709B8"/>
    <w:rsid w:val="00170C6D"/>
    <w:rsid w:val="00170D9C"/>
    <w:rsid w:val="00170E06"/>
    <w:rsid w:val="00170E7D"/>
    <w:rsid w:val="00170EB0"/>
    <w:rsid w:val="00170F3D"/>
    <w:rsid w:val="00170FE1"/>
    <w:rsid w:val="00171049"/>
    <w:rsid w:val="00171248"/>
    <w:rsid w:val="0017125C"/>
    <w:rsid w:val="00171282"/>
    <w:rsid w:val="0017145C"/>
    <w:rsid w:val="00171636"/>
    <w:rsid w:val="00171906"/>
    <w:rsid w:val="00171BA1"/>
    <w:rsid w:val="00171BF6"/>
    <w:rsid w:val="00171BFD"/>
    <w:rsid w:val="00172080"/>
    <w:rsid w:val="001723DA"/>
    <w:rsid w:val="00172525"/>
    <w:rsid w:val="00172657"/>
    <w:rsid w:val="0017286E"/>
    <w:rsid w:val="001728B8"/>
    <w:rsid w:val="00172946"/>
    <w:rsid w:val="00172950"/>
    <w:rsid w:val="001729E6"/>
    <w:rsid w:val="00172C2B"/>
    <w:rsid w:val="00172CE6"/>
    <w:rsid w:val="00172D23"/>
    <w:rsid w:val="00172EB9"/>
    <w:rsid w:val="0017300A"/>
    <w:rsid w:val="00173050"/>
    <w:rsid w:val="0017308A"/>
    <w:rsid w:val="00173150"/>
    <w:rsid w:val="001732DF"/>
    <w:rsid w:val="001733C7"/>
    <w:rsid w:val="00173529"/>
    <w:rsid w:val="0017352A"/>
    <w:rsid w:val="001735B4"/>
    <w:rsid w:val="0017375E"/>
    <w:rsid w:val="00173809"/>
    <w:rsid w:val="001738C6"/>
    <w:rsid w:val="001738FA"/>
    <w:rsid w:val="00173976"/>
    <w:rsid w:val="00173A3A"/>
    <w:rsid w:val="00173AE2"/>
    <w:rsid w:val="00173AEC"/>
    <w:rsid w:val="00173CF9"/>
    <w:rsid w:val="00173D16"/>
    <w:rsid w:val="00173E2B"/>
    <w:rsid w:val="00173E33"/>
    <w:rsid w:val="00174013"/>
    <w:rsid w:val="00174097"/>
    <w:rsid w:val="0017414F"/>
    <w:rsid w:val="0017423D"/>
    <w:rsid w:val="00174353"/>
    <w:rsid w:val="00174405"/>
    <w:rsid w:val="0017453E"/>
    <w:rsid w:val="00174ACE"/>
    <w:rsid w:val="00174B61"/>
    <w:rsid w:val="00174C37"/>
    <w:rsid w:val="00174D1A"/>
    <w:rsid w:val="00174E4E"/>
    <w:rsid w:val="00174F81"/>
    <w:rsid w:val="0017519D"/>
    <w:rsid w:val="001753E2"/>
    <w:rsid w:val="001754DA"/>
    <w:rsid w:val="00175622"/>
    <w:rsid w:val="0017562D"/>
    <w:rsid w:val="001756C7"/>
    <w:rsid w:val="00175822"/>
    <w:rsid w:val="00175823"/>
    <w:rsid w:val="0017585F"/>
    <w:rsid w:val="0017586D"/>
    <w:rsid w:val="00175A01"/>
    <w:rsid w:val="00175A03"/>
    <w:rsid w:val="00175A42"/>
    <w:rsid w:val="00175B26"/>
    <w:rsid w:val="00175D50"/>
    <w:rsid w:val="00175FD8"/>
    <w:rsid w:val="001760F1"/>
    <w:rsid w:val="00176101"/>
    <w:rsid w:val="00176152"/>
    <w:rsid w:val="00176180"/>
    <w:rsid w:val="001761F8"/>
    <w:rsid w:val="00176448"/>
    <w:rsid w:val="001764C0"/>
    <w:rsid w:val="00176590"/>
    <w:rsid w:val="001765F6"/>
    <w:rsid w:val="0017672A"/>
    <w:rsid w:val="001767CE"/>
    <w:rsid w:val="00176810"/>
    <w:rsid w:val="00176890"/>
    <w:rsid w:val="00176A34"/>
    <w:rsid w:val="00176ABA"/>
    <w:rsid w:val="00176AC9"/>
    <w:rsid w:val="00176C97"/>
    <w:rsid w:val="00176DCF"/>
    <w:rsid w:val="00176E76"/>
    <w:rsid w:val="00176F2E"/>
    <w:rsid w:val="0017707F"/>
    <w:rsid w:val="0017708B"/>
    <w:rsid w:val="00177216"/>
    <w:rsid w:val="001772E6"/>
    <w:rsid w:val="001773A0"/>
    <w:rsid w:val="001773A4"/>
    <w:rsid w:val="00177617"/>
    <w:rsid w:val="001776CA"/>
    <w:rsid w:val="001777D2"/>
    <w:rsid w:val="00177882"/>
    <w:rsid w:val="001778C4"/>
    <w:rsid w:val="00177917"/>
    <w:rsid w:val="00177988"/>
    <w:rsid w:val="00177A2C"/>
    <w:rsid w:val="00177A3C"/>
    <w:rsid w:val="00177AAD"/>
    <w:rsid w:val="00177B3F"/>
    <w:rsid w:val="00177D40"/>
    <w:rsid w:val="00177DAA"/>
    <w:rsid w:val="00177F0D"/>
    <w:rsid w:val="00177F4E"/>
    <w:rsid w:val="00177F84"/>
    <w:rsid w:val="00180091"/>
    <w:rsid w:val="001800A9"/>
    <w:rsid w:val="001801E3"/>
    <w:rsid w:val="001803B1"/>
    <w:rsid w:val="0018099E"/>
    <w:rsid w:val="00180F6C"/>
    <w:rsid w:val="00181088"/>
    <w:rsid w:val="001810BA"/>
    <w:rsid w:val="00181148"/>
    <w:rsid w:val="0018155C"/>
    <w:rsid w:val="0018157D"/>
    <w:rsid w:val="001815A9"/>
    <w:rsid w:val="00181754"/>
    <w:rsid w:val="00181763"/>
    <w:rsid w:val="0018184C"/>
    <w:rsid w:val="0018190A"/>
    <w:rsid w:val="001819FF"/>
    <w:rsid w:val="00181A0A"/>
    <w:rsid w:val="00181AF9"/>
    <w:rsid w:val="00181BED"/>
    <w:rsid w:val="00181CE4"/>
    <w:rsid w:val="00181D03"/>
    <w:rsid w:val="00181E2E"/>
    <w:rsid w:val="00181EF8"/>
    <w:rsid w:val="00181F0D"/>
    <w:rsid w:val="00181F87"/>
    <w:rsid w:val="00182040"/>
    <w:rsid w:val="0018208D"/>
    <w:rsid w:val="0018209A"/>
    <w:rsid w:val="00182228"/>
    <w:rsid w:val="001823E9"/>
    <w:rsid w:val="001824C5"/>
    <w:rsid w:val="0018258F"/>
    <w:rsid w:val="001825FB"/>
    <w:rsid w:val="001826C8"/>
    <w:rsid w:val="0018282D"/>
    <w:rsid w:val="00182852"/>
    <w:rsid w:val="001829F4"/>
    <w:rsid w:val="00182A4C"/>
    <w:rsid w:val="00182A99"/>
    <w:rsid w:val="00182B25"/>
    <w:rsid w:val="00182D32"/>
    <w:rsid w:val="00182E9A"/>
    <w:rsid w:val="00182EA9"/>
    <w:rsid w:val="00182ECF"/>
    <w:rsid w:val="00182F2A"/>
    <w:rsid w:val="00182F4C"/>
    <w:rsid w:val="00182F85"/>
    <w:rsid w:val="001831AC"/>
    <w:rsid w:val="00183301"/>
    <w:rsid w:val="001834F3"/>
    <w:rsid w:val="00183537"/>
    <w:rsid w:val="0018372C"/>
    <w:rsid w:val="00183767"/>
    <w:rsid w:val="00183ADC"/>
    <w:rsid w:val="00183BA4"/>
    <w:rsid w:val="00183BAB"/>
    <w:rsid w:val="00183DA4"/>
    <w:rsid w:val="00183E05"/>
    <w:rsid w:val="00183F33"/>
    <w:rsid w:val="00183F60"/>
    <w:rsid w:val="0018424C"/>
    <w:rsid w:val="001842C1"/>
    <w:rsid w:val="0018432F"/>
    <w:rsid w:val="00184368"/>
    <w:rsid w:val="001843FD"/>
    <w:rsid w:val="001846DD"/>
    <w:rsid w:val="00184713"/>
    <w:rsid w:val="0018480E"/>
    <w:rsid w:val="00184816"/>
    <w:rsid w:val="00184888"/>
    <w:rsid w:val="001848A8"/>
    <w:rsid w:val="001848ED"/>
    <w:rsid w:val="001848F0"/>
    <w:rsid w:val="00184A33"/>
    <w:rsid w:val="00184A81"/>
    <w:rsid w:val="00184B10"/>
    <w:rsid w:val="00184B32"/>
    <w:rsid w:val="00184C9C"/>
    <w:rsid w:val="00184D03"/>
    <w:rsid w:val="00184D78"/>
    <w:rsid w:val="00184D7A"/>
    <w:rsid w:val="00184DBB"/>
    <w:rsid w:val="00184DC9"/>
    <w:rsid w:val="00184E25"/>
    <w:rsid w:val="00184EB2"/>
    <w:rsid w:val="00184EE4"/>
    <w:rsid w:val="00184F02"/>
    <w:rsid w:val="00184F42"/>
    <w:rsid w:val="00184F7D"/>
    <w:rsid w:val="00185033"/>
    <w:rsid w:val="00185071"/>
    <w:rsid w:val="0018509D"/>
    <w:rsid w:val="0018514D"/>
    <w:rsid w:val="001853B3"/>
    <w:rsid w:val="001855C3"/>
    <w:rsid w:val="00185655"/>
    <w:rsid w:val="00185691"/>
    <w:rsid w:val="001856C7"/>
    <w:rsid w:val="001856F5"/>
    <w:rsid w:val="00185770"/>
    <w:rsid w:val="00185887"/>
    <w:rsid w:val="00185C03"/>
    <w:rsid w:val="00185CC6"/>
    <w:rsid w:val="00185F32"/>
    <w:rsid w:val="00185F89"/>
    <w:rsid w:val="00185FD8"/>
    <w:rsid w:val="00186316"/>
    <w:rsid w:val="001863AD"/>
    <w:rsid w:val="00186430"/>
    <w:rsid w:val="001864CB"/>
    <w:rsid w:val="0018651B"/>
    <w:rsid w:val="0018663C"/>
    <w:rsid w:val="00186781"/>
    <w:rsid w:val="00186793"/>
    <w:rsid w:val="00186877"/>
    <w:rsid w:val="00186B71"/>
    <w:rsid w:val="00186D50"/>
    <w:rsid w:val="00186E51"/>
    <w:rsid w:val="00186E7A"/>
    <w:rsid w:val="00187018"/>
    <w:rsid w:val="00187100"/>
    <w:rsid w:val="001871BB"/>
    <w:rsid w:val="001872B8"/>
    <w:rsid w:val="001872CD"/>
    <w:rsid w:val="001872ED"/>
    <w:rsid w:val="001873C6"/>
    <w:rsid w:val="001873FC"/>
    <w:rsid w:val="001877E9"/>
    <w:rsid w:val="00187878"/>
    <w:rsid w:val="00187932"/>
    <w:rsid w:val="00187B60"/>
    <w:rsid w:val="00187C05"/>
    <w:rsid w:val="00187D98"/>
    <w:rsid w:val="00187DA8"/>
    <w:rsid w:val="00187F20"/>
    <w:rsid w:val="001900D1"/>
    <w:rsid w:val="0019014E"/>
    <w:rsid w:val="00190197"/>
    <w:rsid w:val="001901E1"/>
    <w:rsid w:val="001903DE"/>
    <w:rsid w:val="001904C5"/>
    <w:rsid w:val="001904DB"/>
    <w:rsid w:val="0019050F"/>
    <w:rsid w:val="001905AF"/>
    <w:rsid w:val="00190615"/>
    <w:rsid w:val="0019093B"/>
    <w:rsid w:val="00190A82"/>
    <w:rsid w:val="00190DE1"/>
    <w:rsid w:val="001910C7"/>
    <w:rsid w:val="0019125A"/>
    <w:rsid w:val="001912E4"/>
    <w:rsid w:val="0019137C"/>
    <w:rsid w:val="00191386"/>
    <w:rsid w:val="001914F3"/>
    <w:rsid w:val="0019157E"/>
    <w:rsid w:val="001917B8"/>
    <w:rsid w:val="0019181F"/>
    <w:rsid w:val="00191940"/>
    <w:rsid w:val="00191A0D"/>
    <w:rsid w:val="00191B88"/>
    <w:rsid w:val="00191DC1"/>
    <w:rsid w:val="00191E46"/>
    <w:rsid w:val="00191EAF"/>
    <w:rsid w:val="00191EEC"/>
    <w:rsid w:val="00191EF6"/>
    <w:rsid w:val="00192045"/>
    <w:rsid w:val="00192117"/>
    <w:rsid w:val="0019216E"/>
    <w:rsid w:val="00192256"/>
    <w:rsid w:val="0019243E"/>
    <w:rsid w:val="0019256F"/>
    <w:rsid w:val="001928E7"/>
    <w:rsid w:val="00192971"/>
    <w:rsid w:val="00192A00"/>
    <w:rsid w:val="00192A58"/>
    <w:rsid w:val="00192A8B"/>
    <w:rsid w:val="00192ABA"/>
    <w:rsid w:val="00192B09"/>
    <w:rsid w:val="00192B8D"/>
    <w:rsid w:val="00192D83"/>
    <w:rsid w:val="00192DCA"/>
    <w:rsid w:val="00192F6D"/>
    <w:rsid w:val="0019317F"/>
    <w:rsid w:val="001931C0"/>
    <w:rsid w:val="001931C3"/>
    <w:rsid w:val="001931DD"/>
    <w:rsid w:val="0019329F"/>
    <w:rsid w:val="001932EA"/>
    <w:rsid w:val="00193367"/>
    <w:rsid w:val="0019336C"/>
    <w:rsid w:val="0019350F"/>
    <w:rsid w:val="0019383B"/>
    <w:rsid w:val="00193A65"/>
    <w:rsid w:val="00193C64"/>
    <w:rsid w:val="00193CF0"/>
    <w:rsid w:val="00193D0A"/>
    <w:rsid w:val="00193E14"/>
    <w:rsid w:val="00193EF4"/>
    <w:rsid w:val="00193F02"/>
    <w:rsid w:val="00193F35"/>
    <w:rsid w:val="00193FAA"/>
    <w:rsid w:val="0019419C"/>
    <w:rsid w:val="00194255"/>
    <w:rsid w:val="00194429"/>
    <w:rsid w:val="00194481"/>
    <w:rsid w:val="001944A4"/>
    <w:rsid w:val="001944E4"/>
    <w:rsid w:val="001944F3"/>
    <w:rsid w:val="001945A5"/>
    <w:rsid w:val="001946CA"/>
    <w:rsid w:val="001947D7"/>
    <w:rsid w:val="00194B21"/>
    <w:rsid w:val="00194D38"/>
    <w:rsid w:val="00194D94"/>
    <w:rsid w:val="00194E8A"/>
    <w:rsid w:val="00194F11"/>
    <w:rsid w:val="00194FBF"/>
    <w:rsid w:val="0019505F"/>
    <w:rsid w:val="00195113"/>
    <w:rsid w:val="001951FD"/>
    <w:rsid w:val="00195413"/>
    <w:rsid w:val="0019542B"/>
    <w:rsid w:val="0019556A"/>
    <w:rsid w:val="00195610"/>
    <w:rsid w:val="0019581B"/>
    <w:rsid w:val="001958E0"/>
    <w:rsid w:val="00195967"/>
    <w:rsid w:val="001959A5"/>
    <w:rsid w:val="001959C8"/>
    <w:rsid w:val="00195A32"/>
    <w:rsid w:val="00195AA2"/>
    <w:rsid w:val="00195CAD"/>
    <w:rsid w:val="00195CF8"/>
    <w:rsid w:val="00195D37"/>
    <w:rsid w:val="00195DB9"/>
    <w:rsid w:val="00195DCD"/>
    <w:rsid w:val="00195E4A"/>
    <w:rsid w:val="00195EF9"/>
    <w:rsid w:val="00196070"/>
    <w:rsid w:val="00196153"/>
    <w:rsid w:val="00196222"/>
    <w:rsid w:val="001963D4"/>
    <w:rsid w:val="00196471"/>
    <w:rsid w:val="0019648A"/>
    <w:rsid w:val="00196497"/>
    <w:rsid w:val="0019668C"/>
    <w:rsid w:val="001966F6"/>
    <w:rsid w:val="0019675C"/>
    <w:rsid w:val="0019688E"/>
    <w:rsid w:val="00196958"/>
    <w:rsid w:val="00196B9B"/>
    <w:rsid w:val="00196BA0"/>
    <w:rsid w:val="00196C70"/>
    <w:rsid w:val="00196CCE"/>
    <w:rsid w:val="00196CFE"/>
    <w:rsid w:val="00196E65"/>
    <w:rsid w:val="00196EE0"/>
    <w:rsid w:val="00197067"/>
    <w:rsid w:val="001970DC"/>
    <w:rsid w:val="00197123"/>
    <w:rsid w:val="0019713F"/>
    <w:rsid w:val="0019718E"/>
    <w:rsid w:val="001971A4"/>
    <w:rsid w:val="001971AA"/>
    <w:rsid w:val="001972AE"/>
    <w:rsid w:val="001973E3"/>
    <w:rsid w:val="001974AE"/>
    <w:rsid w:val="001975CB"/>
    <w:rsid w:val="001976A6"/>
    <w:rsid w:val="001976C6"/>
    <w:rsid w:val="001976E7"/>
    <w:rsid w:val="0019792A"/>
    <w:rsid w:val="00197985"/>
    <w:rsid w:val="001979BB"/>
    <w:rsid w:val="00197B16"/>
    <w:rsid w:val="00197BA1"/>
    <w:rsid w:val="00197BF4"/>
    <w:rsid w:val="00197C55"/>
    <w:rsid w:val="00197CD5"/>
    <w:rsid w:val="00197D01"/>
    <w:rsid w:val="00197DD9"/>
    <w:rsid w:val="00197EA4"/>
    <w:rsid w:val="001A012B"/>
    <w:rsid w:val="001A0162"/>
    <w:rsid w:val="001A02BB"/>
    <w:rsid w:val="001A0385"/>
    <w:rsid w:val="001A04F0"/>
    <w:rsid w:val="001A052D"/>
    <w:rsid w:val="001A06B8"/>
    <w:rsid w:val="001A0859"/>
    <w:rsid w:val="001A0867"/>
    <w:rsid w:val="001A08B8"/>
    <w:rsid w:val="001A08DA"/>
    <w:rsid w:val="001A0C0D"/>
    <w:rsid w:val="001A0D5E"/>
    <w:rsid w:val="001A0DE7"/>
    <w:rsid w:val="001A0EDF"/>
    <w:rsid w:val="001A10ED"/>
    <w:rsid w:val="001A1160"/>
    <w:rsid w:val="001A1263"/>
    <w:rsid w:val="001A14BE"/>
    <w:rsid w:val="001A150E"/>
    <w:rsid w:val="001A1593"/>
    <w:rsid w:val="001A1597"/>
    <w:rsid w:val="001A15BC"/>
    <w:rsid w:val="001A15CE"/>
    <w:rsid w:val="001A166C"/>
    <w:rsid w:val="001A1798"/>
    <w:rsid w:val="001A180D"/>
    <w:rsid w:val="001A1819"/>
    <w:rsid w:val="001A190F"/>
    <w:rsid w:val="001A19D1"/>
    <w:rsid w:val="001A1BF1"/>
    <w:rsid w:val="001A1C06"/>
    <w:rsid w:val="001A209E"/>
    <w:rsid w:val="001A219C"/>
    <w:rsid w:val="001A23DA"/>
    <w:rsid w:val="001A244B"/>
    <w:rsid w:val="001A2509"/>
    <w:rsid w:val="001A2661"/>
    <w:rsid w:val="001A2669"/>
    <w:rsid w:val="001A286B"/>
    <w:rsid w:val="001A289C"/>
    <w:rsid w:val="001A289D"/>
    <w:rsid w:val="001A28A0"/>
    <w:rsid w:val="001A293C"/>
    <w:rsid w:val="001A29FB"/>
    <w:rsid w:val="001A2AA5"/>
    <w:rsid w:val="001A2BA1"/>
    <w:rsid w:val="001A2BEE"/>
    <w:rsid w:val="001A2C6A"/>
    <w:rsid w:val="001A2E33"/>
    <w:rsid w:val="001A2EA8"/>
    <w:rsid w:val="001A30B2"/>
    <w:rsid w:val="001A319F"/>
    <w:rsid w:val="001A331B"/>
    <w:rsid w:val="001A3451"/>
    <w:rsid w:val="001A354A"/>
    <w:rsid w:val="001A3610"/>
    <w:rsid w:val="001A3C4F"/>
    <w:rsid w:val="001A3C7F"/>
    <w:rsid w:val="001A3E89"/>
    <w:rsid w:val="001A3EB6"/>
    <w:rsid w:val="001A3F2D"/>
    <w:rsid w:val="001A3F41"/>
    <w:rsid w:val="001A4077"/>
    <w:rsid w:val="001A4124"/>
    <w:rsid w:val="001A4178"/>
    <w:rsid w:val="001A4214"/>
    <w:rsid w:val="001A42FA"/>
    <w:rsid w:val="001A432A"/>
    <w:rsid w:val="001A4426"/>
    <w:rsid w:val="001A468C"/>
    <w:rsid w:val="001A481C"/>
    <w:rsid w:val="001A49B9"/>
    <w:rsid w:val="001A4AA5"/>
    <w:rsid w:val="001A4ADF"/>
    <w:rsid w:val="001A4B20"/>
    <w:rsid w:val="001A4D58"/>
    <w:rsid w:val="001A4EA4"/>
    <w:rsid w:val="001A5028"/>
    <w:rsid w:val="001A5511"/>
    <w:rsid w:val="001A563D"/>
    <w:rsid w:val="001A5778"/>
    <w:rsid w:val="001A59A1"/>
    <w:rsid w:val="001A5BAB"/>
    <w:rsid w:val="001A5BCA"/>
    <w:rsid w:val="001A5BF0"/>
    <w:rsid w:val="001A5C99"/>
    <w:rsid w:val="001A5D5A"/>
    <w:rsid w:val="001A5D6F"/>
    <w:rsid w:val="001A5D77"/>
    <w:rsid w:val="001A5D7E"/>
    <w:rsid w:val="001A5D8C"/>
    <w:rsid w:val="001A5FF5"/>
    <w:rsid w:val="001A6058"/>
    <w:rsid w:val="001A60B3"/>
    <w:rsid w:val="001A6152"/>
    <w:rsid w:val="001A6326"/>
    <w:rsid w:val="001A6451"/>
    <w:rsid w:val="001A6459"/>
    <w:rsid w:val="001A6625"/>
    <w:rsid w:val="001A6648"/>
    <w:rsid w:val="001A670B"/>
    <w:rsid w:val="001A6808"/>
    <w:rsid w:val="001A686C"/>
    <w:rsid w:val="001A688C"/>
    <w:rsid w:val="001A68C7"/>
    <w:rsid w:val="001A6A62"/>
    <w:rsid w:val="001A6AB0"/>
    <w:rsid w:val="001A6CC8"/>
    <w:rsid w:val="001A6D15"/>
    <w:rsid w:val="001A6D59"/>
    <w:rsid w:val="001A6DBB"/>
    <w:rsid w:val="001A6DBD"/>
    <w:rsid w:val="001A6E81"/>
    <w:rsid w:val="001A6EFA"/>
    <w:rsid w:val="001A6F11"/>
    <w:rsid w:val="001A6FC2"/>
    <w:rsid w:val="001A70CA"/>
    <w:rsid w:val="001A73E3"/>
    <w:rsid w:val="001A7445"/>
    <w:rsid w:val="001A74CD"/>
    <w:rsid w:val="001A74EE"/>
    <w:rsid w:val="001A7527"/>
    <w:rsid w:val="001A75E4"/>
    <w:rsid w:val="001A769B"/>
    <w:rsid w:val="001A76BD"/>
    <w:rsid w:val="001A76E9"/>
    <w:rsid w:val="001A77A4"/>
    <w:rsid w:val="001A78AD"/>
    <w:rsid w:val="001A7A83"/>
    <w:rsid w:val="001A7ABF"/>
    <w:rsid w:val="001A7B83"/>
    <w:rsid w:val="001A7BAF"/>
    <w:rsid w:val="001A7C6E"/>
    <w:rsid w:val="001A7D0E"/>
    <w:rsid w:val="001A7D77"/>
    <w:rsid w:val="001A7DCA"/>
    <w:rsid w:val="001A7E82"/>
    <w:rsid w:val="001A7F1A"/>
    <w:rsid w:val="001A7FEA"/>
    <w:rsid w:val="001B0109"/>
    <w:rsid w:val="001B02B0"/>
    <w:rsid w:val="001B02CF"/>
    <w:rsid w:val="001B04EF"/>
    <w:rsid w:val="001B058C"/>
    <w:rsid w:val="001B0737"/>
    <w:rsid w:val="001B0931"/>
    <w:rsid w:val="001B0BC8"/>
    <w:rsid w:val="001B0E79"/>
    <w:rsid w:val="001B0F7F"/>
    <w:rsid w:val="001B0F9A"/>
    <w:rsid w:val="001B11C3"/>
    <w:rsid w:val="001B12E8"/>
    <w:rsid w:val="001B1523"/>
    <w:rsid w:val="001B1600"/>
    <w:rsid w:val="001B169C"/>
    <w:rsid w:val="001B16B4"/>
    <w:rsid w:val="001B18CF"/>
    <w:rsid w:val="001B1B09"/>
    <w:rsid w:val="001B1CB3"/>
    <w:rsid w:val="001B1D28"/>
    <w:rsid w:val="001B1D91"/>
    <w:rsid w:val="001B1E32"/>
    <w:rsid w:val="001B2180"/>
    <w:rsid w:val="001B2373"/>
    <w:rsid w:val="001B2400"/>
    <w:rsid w:val="001B243C"/>
    <w:rsid w:val="001B2470"/>
    <w:rsid w:val="001B24A4"/>
    <w:rsid w:val="001B256D"/>
    <w:rsid w:val="001B2591"/>
    <w:rsid w:val="001B259F"/>
    <w:rsid w:val="001B271F"/>
    <w:rsid w:val="001B2736"/>
    <w:rsid w:val="001B27CE"/>
    <w:rsid w:val="001B2B00"/>
    <w:rsid w:val="001B2B1E"/>
    <w:rsid w:val="001B2BD6"/>
    <w:rsid w:val="001B2DB2"/>
    <w:rsid w:val="001B2E76"/>
    <w:rsid w:val="001B300B"/>
    <w:rsid w:val="001B3083"/>
    <w:rsid w:val="001B30C2"/>
    <w:rsid w:val="001B323E"/>
    <w:rsid w:val="001B3254"/>
    <w:rsid w:val="001B3354"/>
    <w:rsid w:val="001B34FE"/>
    <w:rsid w:val="001B376F"/>
    <w:rsid w:val="001B3CAB"/>
    <w:rsid w:val="001B3D50"/>
    <w:rsid w:val="001B3DE3"/>
    <w:rsid w:val="001B3E35"/>
    <w:rsid w:val="001B3EE4"/>
    <w:rsid w:val="001B4017"/>
    <w:rsid w:val="001B408F"/>
    <w:rsid w:val="001B40FB"/>
    <w:rsid w:val="001B412E"/>
    <w:rsid w:val="001B4198"/>
    <w:rsid w:val="001B449E"/>
    <w:rsid w:val="001B44E0"/>
    <w:rsid w:val="001B4509"/>
    <w:rsid w:val="001B4777"/>
    <w:rsid w:val="001B4905"/>
    <w:rsid w:val="001B4950"/>
    <w:rsid w:val="001B498B"/>
    <w:rsid w:val="001B49F1"/>
    <w:rsid w:val="001B4B90"/>
    <w:rsid w:val="001B4C81"/>
    <w:rsid w:val="001B4CB7"/>
    <w:rsid w:val="001B4DC7"/>
    <w:rsid w:val="001B4DCD"/>
    <w:rsid w:val="001B4F56"/>
    <w:rsid w:val="001B4FE8"/>
    <w:rsid w:val="001B4FFC"/>
    <w:rsid w:val="001B5101"/>
    <w:rsid w:val="001B5197"/>
    <w:rsid w:val="001B52A6"/>
    <w:rsid w:val="001B544C"/>
    <w:rsid w:val="001B5602"/>
    <w:rsid w:val="001B57F9"/>
    <w:rsid w:val="001B580E"/>
    <w:rsid w:val="001B59F7"/>
    <w:rsid w:val="001B5A25"/>
    <w:rsid w:val="001B5B49"/>
    <w:rsid w:val="001B5BD3"/>
    <w:rsid w:val="001B5C86"/>
    <w:rsid w:val="001B5D0C"/>
    <w:rsid w:val="001B5F40"/>
    <w:rsid w:val="001B5FAD"/>
    <w:rsid w:val="001B5FAE"/>
    <w:rsid w:val="001B6279"/>
    <w:rsid w:val="001B6283"/>
    <w:rsid w:val="001B64A5"/>
    <w:rsid w:val="001B655A"/>
    <w:rsid w:val="001B6588"/>
    <w:rsid w:val="001B663E"/>
    <w:rsid w:val="001B6744"/>
    <w:rsid w:val="001B6776"/>
    <w:rsid w:val="001B6823"/>
    <w:rsid w:val="001B6999"/>
    <w:rsid w:val="001B6AEC"/>
    <w:rsid w:val="001B6B82"/>
    <w:rsid w:val="001B6BF9"/>
    <w:rsid w:val="001B6D4C"/>
    <w:rsid w:val="001B70B5"/>
    <w:rsid w:val="001B71DE"/>
    <w:rsid w:val="001B7389"/>
    <w:rsid w:val="001B73B8"/>
    <w:rsid w:val="001B73B9"/>
    <w:rsid w:val="001B742C"/>
    <w:rsid w:val="001B7478"/>
    <w:rsid w:val="001B779F"/>
    <w:rsid w:val="001B79D7"/>
    <w:rsid w:val="001B7B31"/>
    <w:rsid w:val="001B7C09"/>
    <w:rsid w:val="001B7D02"/>
    <w:rsid w:val="001B7D08"/>
    <w:rsid w:val="001B7D4A"/>
    <w:rsid w:val="001B7D6D"/>
    <w:rsid w:val="001B7E23"/>
    <w:rsid w:val="001B7EF0"/>
    <w:rsid w:val="001B7F1A"/>
    <w:rsid w:val="001B7FCE"/>
    <w:rsid w:val="001B7FD7"/>
    <w:rsid w:val="001C0069"/>
    <w:rsid w:val="001C00B2"/>
    <w:rsid w:val="001C0239"/>
    <w:rsid w:val="001C0338"/>
    <w:rsid w:val="001C03F0"/>
    <w:rsid w:val="001C0400"/>
    <w:rsid w:val="001C0539"/>
    <w:rsid w:val="001C0655"/>
    <w:rsid w:val="001C06F4"/>
    <w:rsid w:val="001C07D1"/>
    <w:rsid w:val="001C0A05"/>
    <w:rsid w:val="001C0A92"/>
    <w:rsid w:val="001C0B5B"/>
    <w:rsid w:val="001C0BE0"/>
    <w:rsid w:val="001C0CBD"/>
    <w:rsid w:val="001C0D7A"/>
    <w:rsid w:val="001C0DDD"/>
    <w:rsid w:val="001C0F20"/>
    <w:rsid w:val="001C0FBC"/>
    <w:rsid w:val="001C105A"/>
    <w:rsid w:val="001C119B"/>
    <w:rsid w:val="001C11D6"/>
    <w:rsid w:val="001C11F2"/>
    <w:rsid w:val="001C11F4"/>
    <w:rsid w:val="001C125C"/>
    <w:rsid w:val="001C14E2"/>
    <w:rsid w:val="001C14EB"/>
    <w:rsid w:val="001C1588"/>
    <w:rsid w:val="001C1749"/>
    <w:rsid w:val="001C17E2"/>
    <w:rsid w:val="001C17EC"/>
    <w:rsid w:val="001C18A7"/>
    <w:rsid w:val="001C1A4B"/>
    <w:rsid w:val="001C1C52"/>
    <w:rsid w:val="001C1CC5"/>
    <w:rsid w:val="001C1D08"/>
    <w:rsid w:val="001C21AE"/>
    <w:rsid w:val="001C2386"/>
    <w:rsid w:val="001C2634"/>
    <w:rsid w:val="001C2859"/>
    <w:rsid w:val="001C2AE6"/>
    <w:rsid w:val="001C2B68"/>
    <w:rsid w:val="001C2B82"/>
    <w:rsid w:val="001C2D42"/>
    <w:rsid w:val="001C2F71"/>
    <w:rsid w:val="001C3075"/>
    <w:rsid w:val="001C30A4"/>
    <w:rsid w:val="001C30AA"/>
    <w:rsid w:val="001C31F2"/>
    <w:rsid w:val="001C339A"/>
    <w:rsid w:val="001C3496"/>
    <w:rsid w:val="001C3497"/>
    <w:rsid w:val="001C34B4"/>
    <w:rsid w:val="001C3789"/>
    <w:rsid w:val="001C38B3"/>
    <w:rsid w:val="001C3949"/>
    <w:rsid w:val="001C39AB"/>
    <w:rsid w:val="001C39F0"/>
    <w:rsid w:val="001C3A33"/>
    <w:rsid w:val="001C3AEB"/>
    <w:rsid w:val="001C3B51"/>
    <w:rsid w:val="001C3D63"/>
    <w:rsid w:val="001C3D95"/>
    <w:rsid w:val="001C3E39"/>
    <w:rsid w:val="001C3EAA"/>
    <w:rsid w:val="001C4366"/>
    <w:rsid w:val="001C43D1"/>
    <w:rsid w:val="001C4408"/>
    <w:rsid w:val="001C44FE"/>
    <w:rsid w:val="001C4618"/>
    <w:rsid w:val="001C46BD"/>
    <w:rsid w:val="001C48BD"/>
    <w:rsid w:val="001C4999"/>
    <w:rsid w:val="001C49CB"/>
    <w:rsid w:val="001C49EC"/>
    <w:rsid w:val="001C4BDB"/>
    <w:rsid w:val="001C4D1C"/>
    <w:rsid w:val="001C4D6F"/>
    <w:rsid w:val="001C4E96"/>
    <w:rsid w:val="001C4F32"/>
    <w:rsid w:val="001C4FEE"/>
    <w:rsid w:val="001C5144"/>
    <w:rsid w:val="001C534A"/>
    <w:rsid w:val="001C5402"/>
    <w:rsid w:val="001C541F"/>
    <w:rsid w:val="001C5460"/>
    <w:rsid w:val="001C5702"/>
    <w:rsid w:val="001C577A"/>
    <w:rsid w:val="001C58A6"/>
    <w:rsid w:val="001C58AD"/>
    <w:rsid w:val="001C58BA"/>
    <w:rsid w:val="001C58D6"/>
    <w:rsid w:val="001C5952"/>
    <w:rsid w:val="001C5975"/>
    <w:rsid w:val="001C5B8A"/>
    <w:rsid w:val="001C5D8A"/>
    <w:rsid w:val="001C5F76"/>
    <w:rsid w:val="001C610E"/>
    <w:rsid w:val="001C6341"/>
    <w:rsid w:val="001C6471"/>
    <w:rsid w:val="001C660D"/>
    <w:rsid w:val="001C663A"/>
    <w:rsid w:val="001C6744"/>
    <w:rsid w:val="001C6B72"/>
    <w:rsid w:val="001C6B87"/>
    <w:rsid w:val="001C6F57"/>
    <w:rsid w:val="001C7013"/>
    <w:rsid w:val="001C70C8"/>
    <w:rsid w:val="001C71F2"/>
    <w:rsid w:val="001C747A"/>
    <w:rsid w:val="001C7500"/>
    <w:rsid w:val="001C7870"/>
    <w:rsid w:val="001C797F"/>
    <w:rsid w:val="001C79A6"/>
    <w:rsid w:val="001C7A4D"/>
    <w:rsid w:val="001C7C33"/>
    <w:rsid w:val="001C7D01"/>
    <w:rsid w:val="001C7D42"/>
    <w:rsid w:val="001C7E73"/>
    <w:rsid w:val="001C7ECB"/>
    <w:rsid w:val="001C7F26"/>
    <w:rsid w:val="001C7F55"/>
    <w:rsid w:val="001D00B0"/>
    <w:rsid w:val="001D048A"/>
    <w:rsid w:val="001D0660"/>
    <w:rsid w:val="001D087B"/>
    <w:rsid w:val="001D0A3B"/>
    <w:rsid w:val="001D0D9D"/>
    <w:rsid w:val="001D0DB6"/>
    <w:rsid w:val="001D0DDA"/>
    <w:rsid w:val="001D0F02"/>
    <w:rsid w:val="001D0F16"/>
    <w:rsid w:val="001D106A"/>
    <w:rsid w:val="001D10C9"/>
    <w:rsid w:val="001D116A"/>
    <w:rsid w:val="001D12A3"/>
    <w:rsid w:val="001D12C7"/>
    <w:rsid w:val="001D13C1"/>
    <w:rsid w:val="001D1724"/>
    <w:rsid w:val="001D1738"/>
    <w:rsid w:val="001D1799"/>
    <w:rsid w:val="001D1853"/>
    <w:rsid w:val="001D190A"/>
    <w:rsid w:val="001D1B6B"/>
    <w:rsid w:val="001D1B84"/>
    <w:rsid w:val="001D1C2F"/>
    <w:rsid w:val="001D1D89"/>
    <w:rsid w:val="001D1F3D"/>
    <w:rsid w:val="001D1FEF"/>
    <w:rsid w:val="001D2035"/>
    <w:rsid w:val="001D218B"/>
    <w:rsid w:val="001D225D"/>
    <w:rsid w:val="001D2319"/>
    <w:rsid w:val="001D2345"/>
    <w:rsid w:val="001D2392"/>
    <w:rsid w:val="001D244F"/>
    <w:rsid w:val="001D2497"/>
    <w:rsid w:val="001D25FF"/>
    <w:rsid w:val="001D2675"/>
    <w:rsid w:val="001D2737"/>
    <w:rsid w:val="001D2872"/>
    <w:rsid w:val="001D2916"/>
    <w:rsid w:val="001D293E"/>
    <w:rsid w:val="001D2A2B"/>
    <w:rsid w:val="001D2A61"/>
    <w:rsid w:val="001D2B3C"/>
    <w:rsid w:val="001D2CE7"/>
    <w:rsid w:val="001D2D40"/>
    <w:rsid w:val="001D2E0C"/>
    <w:rsid w:val="001D2E68"/>
    <w:rsid w:val="001D2FB7"/>
    <w:rsid w:val="001D3001"/>
    <w:rsid w:val="001D305F"/>
    <w:rsid w:val="001D31CA"/>
    <w:rsid w:val="001D31EE"/>
    <w:rsid w:val="001D325B"/>
    <w:rsid w:val="001D3277"/>
    <w:rsid w:val="001D3308"/>
    <w:rsid w:val="001D35F4"/>
    <w:rsid w:val="001D36AE"/>
    <w:rsid w:val="001D3735"/>
    <w:rsid w:val="001D3A6B"/>
    <w:rsid w:val="001D3BE0"/>
    <w:rsid w:val="001D3D06"/>
    <w:rsid w:val="001D3F7B"/>
    <w:rsid w:val="001D3F90"/>
    <w:rsid w:val="001D3FB9"/>
    <w:rsid w:val="001D42CB"/>
    <w:rsid w:val="001D43FE"/>
    <w:rsid w:val="001D458D"/>
    <w:rsid w:val="001D461E"/>
    <w:rsid w:val="001D4664"/>
    <w:rsid w:val="001D4919"/>
    <w:rsid w:val="001D493C"/>
    <w:rsid w:val="001D4991"/>
    <w:rsid w:val="001D4A9D"/>
    <w:rsid w:val="001D4C59"/>
    <w:rsid w:val="001D4ED6"/>
    <w:rsid w:val="001D4EF6"/>
    <w:rsid w:val="001D503B"/>
    <w:rsid w:val="001D5189"/>
    <w:rsid w:val="001D5318"/>
    <w:rsid w:val="001D5349"/>
    <w:rsid w:val="001D537C"/>
    <w:rsid w:val="001D53EE"/>
    <w:rsid w:val="001D5540"/>
    <w:rsid w:val="001D5619"/>
    <w:rsid w:val="001D57AE"/>
    <w:rsid w:val="001D596A"/>
    <w:rsid w:val="001D5A43"/>
    <w:rsid w:val="001D5AF1"/>
    <w:rsid w:val="001D5D8F"/>
    <w:rsid w:val="001D5EF7"/>
    <w:rsid w:val="001D5F86"/>
    <w:rsid w:val="001D604A"/>
    <w:rsid w:val="001D6081"/>
    <w:rsid w:val="001D6195"/>
    <w:rsid w:val="001D6490"/>
    <w:rsid w:val="001D64B1"/>
    <w:rsid w:val="001D64EF"/>
    <w:rsid w:val="001D658C"/>
    <w:rsid w:val="001D66B3"/>
    <w:rsid w:val="001D6849"/>
    <w:rsid w:val="001D68AA"/>
    <w:rsid w:val="001D692D"/>
    <w:rsid w:val="001D6B30"/>
    <w:rsid w:val="001D6B4A"/>
    <w:rsid w:val="001D6D08"/>
    <w:rsid w:val="001D6D82"/>
    <w:rsid w:val="001D6DA4"/>
    <w:rsid w:val="001D6F07"/>
    <w:rsid w:val="001D6F17"/>
    <w:rsid w:val="001D7174"/>
    <w:rsid w:val="001D71BE"/>
    <w:rsid w:val="001D7291"/>
    <w:rsid w:val="001D73FA"/>
    <w:rsid w:val="001D7439"/>
    <w:rsid w:val="001D7596"/>
    <w:rsid w:val="001D764F"/>
    <w:rsid w:val="001D76E6"/>
    <w:rsid w:val="001D7974"/>
    <w:rsid w:val="001D7AE8"/>
    <w:rsid w:val="001D7B5F"/>
    <w:rsid w:val="001D7DE4"/>
    <w:rsid w:val="001D7E4D"/>
    <w:rsid w:val="001D7ED5"/>
    <w:rsid w:val="001D7EEB"/>
    <w:rsid w:val="001D7FBF"/>
    <w:rsid w:val="001D7FD2"/>
    <w:rsid w:val="001E004A"/>
    <w:rsid w:val="001E009D"/>
    <w:rsid w:val="001E0109"/>
    <w:rsid w:val="001E011B"/>
    <w:rsid w:val="001E02EC"/>
    <w:rsid w:val="001E0469"/>
    <w:rsid w:val="001E046D"/>
    <w:rsid w:val="001E0497"/>
    <w:rsid w:val="001E0638"/>
    <w:rsid w:val="001E080A"/>
    <w:rsid w:val="001E083E"/>
    <w:rsid w:val="001E08D5"/>
    <w:rsid w:val="001E0BCA"/>
    <w:rsid w:val="001E0DA4"/>
    <w:rsid w:val="001E0E77"/>
    <w:rsid w:val="001E0EC5"/>
    <w:rsid w:val="001E0FA9"/>
    <w:rsid w:val="001E109C"/>
    <w:rsid w:val="001E1139"/>
    <w:rsid w:val="001E11CF"/>
    <w:rsid w:val="001E135E"/>
    <w:rsid w:val="001E16EA"/>
    <w:rsid w:val="001E17C0"/>
    <w:rsid w:val="001E181E"/>
    <w:rsid w:val="001E1823"/>
    <w:rsid w:val="001E19F7"/>
    <w:rsid w:val="001E1B43"/>
    <w:rsid w:val="001E1C71"/>
    <w:rsid w:val="001E1E25"/>
    <w:rsid w:val="001E1E62"/>
    <w:rsid w:val="001E1ED3"/>
    <w:rsid w:val="001E2083"/>
    <w:rsid w:val="001E21CB"/>
    <w:rsid w:val="001E2208"/>
    <w:rsid w:val="001E223B"/>
    <w:rsid w:val="001E22F3"/>
    <w:rsid w:val="001E2315"/>
    <w:rsid w:val="001E237C"/>
    <w:rsid w:val="001E23AA"/>
    <w:rsid w:val="001E254E"/>
    <w:rsid w:val="001E26B4"/>
    <w:rsid w:val="001E275E"/>
    <w:rsid w:val="001E2776"/>
    <w:rsid w:val="001E281B"/>
    <w:rsid w:val="001E2952"/>
    <w:rsid w:val="001E295F"/>
    <w:rsid w:val="001E297B"/>
    <w:rsid w:val="001E2D86"/>
    <w:rsid w:val="001E2D94"/>
    <w:rsid w:val="001E2F90"/>
    <w:rsid w:val="001E2FC5"/>
    <w:rsid w:val="001E2FD6"/>
    <w:rsid w:val="001E32B3"/>
    <w:rsid w:val="001E330C"/>
    <w:rsid w:val="001E332C"/>
    <w:rsid w:val="001E346B"/>
    <w:rsid w:val="001E3484"/>
    <w:rsid w:val="001E34DA"/>
    <w:rsid w:val="001E3717"/>
    <w:rsid w:val="001E375F"/>
    <w:rsid w:val="001E3808"/>
    <w:rsid w:val="001E38BD"/>
    <w:rsid w:val="001E3A06"/>
    <w:rsid w:val="001E3A3D"/>
    <w:rsid w:val="001E3AAC"/>
    <w:rsid w:val="001E3D7F"/>
    <w:rsid w:val="001E40EA"/>
    <w:rsid w:val="001E4253"/>
    <w:rsid w:val="001E4269"/>
    <w:rsid w:val="001E42C5"/>
    <w:rsid w:val="001E4497"/>
    <w:rsid w:val="001E466C"/>
    <w:rsid w:val="001E46F3"/>
    <w:rsid w:val="001E4758"/>
    <w:rsid w:val="001E4956"/>
    <w:rsid w:val="001E49DE"/>
    <w:rsid w:val="001E4A2E"/>
    <w:rsid w:val="001E4D11"/>
    <w:rsid w:val="001E4D1F"/>
    <w:rsid w:val="001E4DF2"/>
    <w:rsid w:val="001E4EBF"/>
    <w:rsid w:val="001E4F06"/>
    <w:rsid w:val="001E4FD1"/>
    <w:rsid w:val="001E5030"/>
    <w:rsid w:val="001E50A4"/>
    <w:rsid w:val="001E518F"/>
    <w:rsid w:val="001E5318"/>
    <w:rsid w:val="001E53B8"/>
    <w:rsid w:val="001E55E7"/>
    <w:rsid w:val="001E57B6"/>
    <w:rsid w:val="001E598B"/>
    <w:rsid w:val="001E5997"/>
    <w:rsid w:val="001E59E4"/>
    <w:rsid w:val="001E5AAA"/>
    <w:rsid w:val="001E5B6B"/>
    <w:rsid w:val="001E5B8E"/>
    <w:rsid w:val="001E5C5F"/>
    <w:rsid w:val="001E5C80"/>
    <w:rsid w:val="001E5CCC"/>
    <w:rsid w:val="001E5E7E"/>
    <w:rsid w:val="001E5F0F"/>
    <w:rsid w:val="001E5F1A"/>
    <w:rsid w:val="001E5F32"/>
    <w:rsid w:val="001E5F50"/>
    <w:rsid w:val="001E5FD3"/>
    <w:rsid w:val="001E6127"/>
    <w:rsid w:val="001E6210"/>
    <w:rsid w:val="001E63F1"/>
    <w:rsid w:val="001E6440"/>
    <w:rsid w:val="001E6463"/>
    <w:rsid w:val="001E659C"/>
    <w:rsid w:val="001E65D4"/>
    <w:rsid w:val="001E670E"/>
    <w:rsid w:val="001E673C"/>
    <w:rsid w:val="001E6889"/>
    <w:rsid w:val="001E6964"/>
    <w:rsid w:val="001E6C53"/>
    <w:rsid w:val="001E6CE8"/>
    <w:rsid w:val="001E6D83"/>
    <w:rsid w:val="001E6DA8"/>
    <w:rsid w:val="001E6E78"/>
    <w:rsid w:val="001E6FD8"/>
    <w:rsid w:val="001E70D6"/>
    <w:rsid w:val="001E7130"/>
    <w:rsid w:val="001E72D8"/>
    <w:rsid w:val="001E737F"/>
    <w:rsid w:val="001E73B8"/>
    <w:rsid w:val="001E7439"/>
    <w:rsid w:val="001E7562"/>
    <w:rsid w:val="001E7621"/>
    <w:rsid w:val="001E7724"/>
    <w:rsid w:val="001E79B7"/>
    <w:rsid w:val="001E7B69"/>
    <w:rsid w:val="001E7BB7"/>
    <w:rsid w:val="001E7BC9"/>
    <w:rsid w:val="001E7CC9"/>
    <w:rsid w:val="001E7D40"/>
    <w:rsid w:val="001E7FEE"/>
    <w:rsid w:val="001F010C"/>
    <w:rsid w:val="001F015F"/>
    <w:rsid w:val="001F0233"/>
    <w:rsid w:val="001F044D"/>
    <w:rsid w:val="001F0451"/>
    <w:rsid w:val="001F046B"/>
    <w:rsid w:val="001F04EC"/>
    <w:rsid w:val="001F0511"/>
    <w:rsid w:val="001F0569"/>
    <w:rsid w:val="001F0746"/>
    <w:rsid w:val="001F0829"/>
    <w:rsid w:val="001F0941"/>
    <w:rsid w:val="001F0971"/>
    <w:rsid w:val="001F09D7"/>
    <w:rsid w:val="001F0A1C"/>
    <w:rsid w:val="001F0B04"/>
    <w:rsid w:val="001F0B33"/>
    <w:rsid w:val="001F0BB4"/>
    <w:rsid w:val="001F0D7C"/>
    <w:rsid w:val="001F0E29"/>
    <w:rsid w:val="001F0E52"/>
    <w:rsid w:val="001F0ECD"/>
    <w:rsid w:val="001F0F53"/>
    <w:rsid w:val="001F1041"/>
    <w:rsid w:val="001F10F3"/>
    <w:rsid w:val="001F11EF"/>
    <w:rsid w:val="001F1251"/>
    <w:rsid w:val="001F12DC"/>
    <w:rsid w:val="001F130D"/>
    <w:rsid w:val="001F1479"/>
    <w:rsid w:val="001F1583"/>
    <w:rsid w:val="001F159A"/>
    <w:rsid w:val="001F15B4"/>
    <w:rsid w:val="001F15B8"/>
    <w:rsid w:val="001F15F7"/>
    <w:rsid w:val="001F16DE"/>
    <w:rsid w:val="001F16FB"/>
    <w:rsid w:val="001F178B"/>
    <w:rsid w:val="001F18D5"/>
    <w:rsid w:val="001F1927"/>
    <w:rsid w:val="001F1CAD"/>
    <w:rsid w:val="001F1D5B"/>
    <w:rsid w:val="001F20CB"/>
    <w:rsid w:val="001F217C"/>
    <w:rsid w:val="001F219D"/>
    <w:rsid w:val="001F2311"/>
    <w:rsid w:val="001F2373"/>
    <w:rsid w:val="001F23BC"/>
    <w:rsid w:val="001F23C1"/>
    <w:rsid w:val="001F2613"/>
    <w:rsid w:val="001F267D"/>
    <w:rsid w:val="001F26C3"/>
    <w:rsid w:val="001F26CD"/>
    <w:rsid w:val="001F2BF0"/>
    <w:rsid w:val="001F2DB4"/>
    <w:rsid w:val="001F2DCE"/>
    <w:rsid w:val="001F2E39"/>
    <w:rsid w:val="001F2E89"/>
    <w:rsid w:val="001F2FD7"/>
    <w:rsid w:val="001F31B9"/>
    <w:rsid w:val="001F329E"/>
    <w:rsid w:val="001F32B1"/>
    <w:rsid w:val="001F33D5"/>
    <w:rsid w:val="001F33F1"/>
    <w:rsid w:val="001F343A"/>
    <w:rsid w:val="001F351D"/>
    <w:rsid w:val="001F3572"/>
    <w:rsid w:val="001F3617"/>
    <w:rsid w:val="001F395A"/>
    <w:rsid w:val="001F3AC4"/>
    <w:rsid w:val="001F3BCE"/>
    <w:rsid w:val="001F3E41"/>
    <w:rsid w:val="001F3F44"/>
    <w:rsid w:val="001F40C2"/>
    <w:rsid w:val="001F40E2"/>
    <w:rsid w:val="001F41A0"/>
    <w:rsid w:val="001F41D9"/>
    <w:rsid w:val="001F4230"/>
    <w:rsid w:val="001F441F"/>
    <w:rsid w:val="001F445F"/>
    <w:rsid w:val="001F4655"/>
    <w:rsid w:val="001F4A47"/>
    <w:rsid w:val="001F4B4E"/>
    <w:rsid w:val="001F4B6B"/>
    <w:rsid w:val="001F4BB7"/>
    <w:rsid w:val="001F4C08"/>
    <w:rsid w:val="001F4CD2"/>
    <w:rsid w:val="001F4DCD"/>
    <w:rsid w:val="001F4F5C"/>
    <w:rsid w:val="001F4F94"/>
    <w:rsid w:val="001F5043"/>
    <w:rsid w:val="001F50A3"/>
    <w:rsid w:val="001F5244"/>
    <w:rsid w:val="001F526E"/>
    <w:rsid w:val="001F536E"/>
    <w:rsid w:val="001F5454"/>
    <w:rsid w:val="001F557A"/>
    <w:rsid w:val="001F56A7"/>
    <w:rsid w:val="001F56DE"/>
    <w:rsid w:val="001F56FA"/>
    <w:rsid w:val="001F5BBD"/>
    <w:rsid w:val="001F5CB8"/>
    <w:rsid w:val="001F5DCA"/>
    <w:rsid w:val="001F5ECA"/>
    <w:rsid w:val="001F6101"/>
    <w:rsid w:val="001F6117"/>
    <w:rsid w:val="001F6263"/>
    <w:rsid w:val="001F62BF"/>
    <w:rsid w:val="001F63AB"/>
    <w:rsid w:val="001F63B9"/>
    <w:rsid w:val="001F63D3"/>
    <w:rsid w:val="001F63E9"/>
    <w:rsid w:val="001F642B"/>
    <w:rsid w:val="001F6492"/>
    <w:rsid w:val="001F6939"/>
    <w:rsid w:val="001F69B7"/>
    <w:rsid w:val="001F69EA"/>
    <w:rsid w:val="001F6B2B"/>
    <w:rsid w:val="001F6C11"/>
    <w:rsid w:val="001F6D01"/>
    <w:rsid w:val="001F6E4B"/>
    <w:rsid w:val="001F6EDF"/>
    <w:rsid w:val="001F6F23"/>
    <w:rsid w:val="001F701F"/>
    <w:rsid w:val="001F703E"/>
    <w:rsid w:val="001F70AC"/>
    <w:rsid w:val="001F7127"/>
    <w:rsid w:val="001F7350"/>
    <w:rsid w:val="001F7355"/>
    <w:rsid w:val="001F7368"/>
    <w:rsid w:val="001F75B3"/>
    <w:rsid w:val="001F7724"/>
    <w:rsid w:val="001F77C4"/>
    <w:rsid w:val="001F7865"/>
    <w:rsid w:val="001F7903"/>
    <w:rsid w:val="001F7AF2"/>
    <w:rsid w:val="001F7BE8"/>
    <w:rsid w:val="001F7C10"/>
    <w:rsid w:val="001F7E2B"/>
    <w:rsid w:val="001F7F75"/>
    <w:rsid w:val="00200121"/>
    <w:rsid w:val="002001FD"/>
    <w:rsid w:val="0020042A"/>
    <w:rsid w:val="00200580"/>
    <w:rsid w:val="00200776"/>
    <w:rsid w:val="0020077D"/>
    <w:rsid w:val="00200800"/>
    <w:rsid w:val="002008FF"/>
    <w:rsid w:val="00200924"/>
    <w:rsid w:val="002009AE"/>
    <w:rsid w:val="00200A45"/>
    <w:rsid w:val="00200A6F"/>
    <w:rsid w:val="00200AB3"/>
    <w:rsid w:val="00200BA9"/>
    <w:rsid w:val="00200D07"/>
    <w:rsid w:val="00200DD0"/>
    <w:rsid w:val="00200E6D"/>
    <w:rsid w:val="00200E7A"/>
    <w:rsid w:val="00200EC3"/>
    <w:rsid w:val="00200F66"/>
    <w:rsid w:val="00200FF6"/>
    <w:rsid w:val="0020107D"/>
    <w:rsid w:val="002013A3"/>
    <w:rsid w:val="0020154D"/>
    <w:rsid w:val="00201604"/>
    <w:rsid w:val="0020162A"/>
    <w:rsid w:val="0020185A"/>
    <w:rsid w:val="002019F7"/>
    <w:rsid w:val="00201A5A"/>
    <w:rsid w:val="00201B0C"/>
    <w:rsid w:val="00201B25"/>
    <w:rsid w:val="00201B39"/>
    <w:rsid w:val="00201B91"/>
    <w:rsid w:val="00201BFF"/>
    <w:rsid w:val="00201C4D"/>
    <w:rsid w:val="00201C72"/>
    <w:rsid w:val="00201C94"/>
    <w:rsid w:val="00201D83"/>
    <w:rsid w:val="00201DEA"/>
    <w:rsid w:val="00201E63"/>
    <w:rsid w:val="00201F00"/>
    <w:rsid w:val="00201F18"/>
    <w:rsid w:val="002021ED"/>
    <w:rsid w:val="00202321"/>
    <w:rsid w:val="002026AF"/>
    <w:rsid w:val="002026BD"/>
    <w:rsid w:val="002027B4"/>
    <w:rsid w:val="002027C9"/>
    <w:rsid w:val="00202935"/>
    <w:rsid w:val="00202A2D"/>
    <w:rsid w:val="00202C26"/>
    <w:rsid w:val="00202D34"/>
    <w:rsid w:val="00202D79"/>
    <w:rsid w:val="00202EB0"/>
    <w:rsid w:val="00202F6C"/>
    <w:rsid w:val="00202FBC"/>
    <w:rsid w:val="00202FC5"/>
    <w:rsid w:val="002032AE"/>
    <w:rsid w:val="0020333D"/>
    <w:rsid w:val="002033D8"/>
    <w:rsid w:val="00203428"/>
    <w:rsid w:val="002034F5"/>
    <w:rsid w:val="002034F9"/>
    <w:rsid w:val="0020352A"/>
    <w:rsid w:val="0020361F"/>
    <w:rsid w:val="00203706"/>
    <w:rsid w:val="0020397D"/>
    <w:rsid w:val="00203A45"/>
    <w:rsid w:val="00203B30"/>
    <w:rsid w:val="00203C08"/>
    <w:rsid w:val="00203C36"/>
    <w:rsid w:val="00203C57"/>
    <w:rsid w:val="00203C67"/>
    <w:rsid w:val="00204201"/>
    <w:rsid w:val="002044E9"/>
    <w:rsid w:val="002044EF"/>
    <w:rsid w:val="00204671"/>
    <w:rsid w:val="00204699"/>
    <w:rsid w:val="0020478A"/>
    <w:rsid w:val="00204B01"/>
    <w:rsid w:val="00204BD4"/>
    <w:rsid w:val="00204BFD"/>
    <w:rsid w:val="00204CFC"/>
    <w:rsid w:val="00204DA3"/>
    <w:rsid w:val="00204F0E"/>
    <w:rsid w:val="00204F2C"/>
    <w:rsid w:val="00204FEA"/>
    <w:rsid w:val="00205045"/>
    <w:rsid w:val="002050A0"/>
    <w:rsid w:val="00205216"/>
    <w:rsid w:val="0020525C"/>
    <w:rsid w:val="002052AF"/>
    <w:rsid w:val="002052DE"/>
    <w:rsid w:val="002053E2"/>
    <w:rsid w:val="0020546C"/>
    <w:rsid w:val="002055FC"/>
    <w:rsid w:val="0020560D"/>
    <w:rsid w:val="00205753"/>
    <w:rsid w:val="00205771"/>
    <w:rsid w:val="002058B1"/>
    <w:rsid w:val="002058C8"/>
    <w:rsid w:val="00205989"/>
    <w:rsid w:val="00205C1D"/>
    <w:rsid w:val="00205C36"/>
    <w:rsid w:val="00205D1C"/>
    <w:rsid w:val="00205EFA"/>
    <w:rsid w:val="00205F15"/>
    <w:rsid w:val="0020616D"/>
    <w:rsid w:val="002061D6"/>
    <w:rsid w:val="002063D9"/>
    <w:rsid w:val="0020640F"/>
    <w:rsid w:val="00206552"/>
    <w:rsid w:val="002067D9"/>
    <w:rsid w:val="002068A3"/>
    <w:rsid w:val="00206916"/>
    <w:rsid w:val="0020697C"/>
    <w:rsid w:val="00206A15"/>
    <w:rsid w:val="00206A54"/>
    <w:rsid w:val="00206B0A"/>
    <w:rsid w:val="00206B35"/>
    <w:rsid w:val="00206BA1"/>
    <w:rsid w:val="00206CB1"/>
    <w:rsid w:val="00206EAB"/>
    <w:rsid w:val="00206F2B"/>
    <w:rsid w:val="00207040"/>
    <w:rsid w:val="0020709F"/>
    <w:rsid w:val="002070AB"/>
    <w:rsid w:val="00207106"/>
    <w:rsid w:val="00207143"/>
    <w:rsid w:val="00207156"/>
    <w:rsid w:val="0020718E"/>
    <w:rsid w:val="0020735D"/>
    <w:rsid w:val="002073E0"/>
    <w:rsid w:val="002074E3"/>
    <w:rsid w:val="002074EA"/>
    <w:rsid w:val="00207559"/>
    <w:rsid w:val="00207650"/>
    <w:rsid w:val="002076FE"/>
    <w:rsid w:val="00207871"/>
    <w:rsid w:val="00207984"/>
    <w:rsid w:val="002079DE"/>
    <w:rsid w:val="00207A7B"/>
    <w:rsid w:val="00207AB4"/>
    <w:rsid w:val="00207C73"/>
    <w:rsid w:val="00207CE7"/>
    <w:rsid w:val="00207F4A"/>
    <w:rsid w:val="00207F4C"/>
    <w:rsid w:val="00207FA6"/>
    <w:rsid w:val="0021009B"/>
    <w:rsid w:val="002101E6"/>
    <w:rsid w:val="00210214"/>
    <w:rsid w:val="0021027B"/>
    <w:rsid w:val="00210334"/>
    <w:rsid w:val="0021033A"/>
    <w:rsid w:val="00210400"/>
    <w:rsid w:val="002104F3"/>
    <w:rsid w:val="0021063E"/>
    <w:rsid w:val="00210779"/>
    <w:rsid w:val="00210809"/>
    <w:rsid w:val="00210AE3"/>
    <w:rsid w:val="00210AF2"/>
    <w:rsid w:val="00210B3B"/>
    <w:rsid w:val="00210B78"/>
    <w:rsid w:val="00210BB1"/>
    <w:rsid w:val="00210D84"/>
    <w:rsid w:val="00210DAC"/>
    <w:rsid w:val="00210DE4"/>
    <w:rsid w:val="00210E95"/>
    <w:rsid w:val="00210EF0"/>
    <w:rsid w:val="002110CD"/>
    <w:rsid w:val="00211257"/>
    <w:rsid w:val="002112AE"/>
    <w:rsid w:val="002112B3"/>
    <w:rsid w:val="00211485"/>
    <w:rsid w:val="002117D2"/>
    <w:rsid w:val="00211800"/>
    <w:rsid w:val="0021191A"/>
    <w:rsid w:val="002119FF"/>
    <w:rsid w:val="00211A90"/>
    <w:rsid w:val="00211ACA"/>
    <w:rsid w:val="00211C6A"/>
    <w:rsid w:val="00211D27"/>
    <w:rsid w:val="00211D50"/>
    <w:rsid w:val="00211D85"/>
    <w:rsid w:val="00211E0F"/>
    <w:rsid w:val="002122AA"/>
    <w:rsid w:val="00212496"/>
    <w:rsid w:val="002125A1"/>
    <w:rsid w:val="002125AF"/>
    <w:rsid w:val="002126E1"/>
    <w:rsid w:val="0021270A"/>
    <w:rsid w:val="0021285C"/>
    <w:rsid w:val="0021296A"/>
    <w:rsid w:val="00212A95"/>
    <w:rsid w:val="00212DBA"/>
    <w:rsid w:val="00212DDC"/>
    <w:rsid w:val="00212EEB"/>
    <w:rsid w:val="0021301C"/>
    <w:rsid w:val="002131D3"/>
    <w:rsid w:val="002131F0"/>
    <w:rsid w:val="0021333A"/>
    <w:rsid w:val="00213421"/>
    <w:rsid w:val="0021346A"/>
    <w:rsid w:val="00213549"/>
    <w:rsid w:val="002135E0"/>
    <w:rsid w:val="0021361B"/>
    <w:rsid w:val="002136D6"/>
    <w:rsid w:val="00213701"/>
    <w:rsid w:val="00213728"/>
    <w:rsid w:val="002137C5"/>
    <w:rsid w:val="00213942"/>
    <w:rsid w:val="00213963"/>
    <w:rsid w:val="0021396A"/>
    <w:rsid w:val="00213A83"/>
    <w:rsid w:val="00213ADE"/>
    <w:rsid w:val="00213BC1"/>
    <w:rsid w:val="00213CF9"/>
    <w:rsid w:val="00213D32"/>
    <w:rsid w:val="00213FAC"/>
    <w:rsid w:val="00214074"/>
    <w:rsid w:val="00214099"/>
    <w:rsid w:val="002140BF"/>
    <w:rsid w:val="00214140"/>
    <w:rsid w:val="0021418D"/>
    <w:rsid w:val="00214323"/>
    <w:rsid w:val="0021452E"/>
    <w:rsid w:val="002145BD"/>
    <w:rsid w:val="002147C3"/>
    <w:rsid w:val="00214CA5"/>
    <w:rsid w:val="00214CE8"/>
    <w:rsid w:val="00214D56"/>
    <w:rsid w:val="00214E80"/>
    <w:rsid w:val="00215163"/>
    <w:rsid w:val="002153D4"/>
    <w:rsid w:val="0021549C"/>
    <w:rsid w:val="00215591"/>
    <w:rsid w:val="00215605"/>
    <w:rsid w:val="00215753"/>
    <w:rsid w:val="00215782"/>
    <w:rsid w:val="002157BC"/>
    <w:rsid w:val="00215A3B"/>
    <w:rsid w:val="00215A63"/>
    <w:rsid w:val="00215B76"/>
    <w:rsid w:val="00215C94"/>
    <w:rsid w:val="00215F54"/>
    <w:rsid w:val="0021612C"/>
    <w:rsid w:val="00216142"/>
    <w:rsid w:val="0021628E"/>
    <w:rsid w:val="002163A1"/>
    <w:rsid w:val="002165C0"/>
    <w:rsid w:val="002165F0"/>
    <w:rsid w:val="0021668E"/>
    <w:rsid w:val="002166B7"/>
    <w:rsid w:val="00216721"/>
    <w:rsid w:val="0021686E"/>
    <w:rsid w:val="0021688B"/>
    <w:rsid w:val="002168D8"/>
    <w:rsid w:val="002168FD"/>
    <w:rsid w:val="002169FD"/>
    <w:rsid w:val="00216A7F"/>
    <w:rsid w:val="00216A9A"/>
    <w:rsid w:val="00216ACE"/>
    <w:rsid w:val="00216AFA"/>
    <w:rsid w:val="00216C9E"/>
    <w:rsid w:val="00216D59"/>
    <w:rsid w:val="00216D85"/>
    <w:rsid w:val="00216FCD"/>
    <w:rsid w:val="00217170"/>
    <w:rsid w:val="00217207"/>
    <w:rsid w:val="00217271"/>
    <w:rsid w:val="00217327"/>
    <w:rsid w:val="0021733C"/>
    <w:rsid w:val="00217401"/>
    <w:rsid w:val="00217529"/>
    <w:rsid w:val="002175DB"/>
    <w:rsid w:val="00217669"/>
    <w:rsid w:val="00217728"/>
    <w:rsid w:val="0021774E"/>
    <w:rsid w:val="00217826"/>
    <w:rsid w:val="00217872"/>
    <w:rsid w:val="00217905"/>
    <w:rsid w:val="00217ADE"/>
    <w:rsid w:val="00217C8C"/>
    <w:rsid w:val="00217C9B"/>
    <w:rsid w:val="00217D4B"/>
    <w:rsid w:val="00220044"/>
    <w:rsid w:val="002200B4"/>
    <w:rsid w:val="00220160"/>
    <w:rsid w:val="002201D0"/>
    <w:rsid w:val="00220226"/>
    <w:rsid w:val="00220320"/>
    <w:rsid w:val="00220460"/>
    <w:rsid w:val="002204DC"/>
    <w:rsid w:val="00220659"/>
    <w:rsid w:val="00220673"/>
    <w:rsid w:val="002207D5"/>
    <w:rsid w:val="00220AE3"/>
    <w:rsid w:val="00220B94"/>
    <w:rsid w:val="00220BE6"/>
    <w:rsid w:val="00220C22"/>
    <w:rsid w:val="00220D68"/>
    <w:rsid w:val="00220DDF"/>
    <w:rsid w:val="00220FCF"/>
    <w:rsid w:val="00221031"/>
    <w:rsid w:val="00221102"/>
    <w:rsid w:val="00221167"/>
    <w:rsid w:val="00221276"/>
    <w:rsid w:val="00221443"/>
    <w:rsid w:val="00221447"/>
    <w:rsid w:val="002214EC"/>
    <w:rsid w:val="0022155F"/>
    <w:rsid w:val="002217CA"/>
    <w:rsid w:val="00221928"/>
    <w:rsid w:val="00221AE6"/>
    <w:rsid w:val="00221B8B"/>
    <w:rsid w:val="00221D29"/>
    <w:rsid w:val="00221DF1"/>
    <w:rsid w:val="00221EAE"/>
    <w:rsid w:val="00221EED"/>
    <w:rsid w:val="00221F48"/>
    <w:rsid w:val="00222034"/>
    <w:rsid w:val="002220D1"/>
    <w:rsid w:val="002220D5"/>
    <w:rsid w:val="002222DC"/>
    <w:rsid w:val="00222344"/>
    <w:rsid w:val="00222356"/>
    <w:rsid w:val="0022244B"/>
    <w:rsid w:val="002224B4"/>
    <w:rsid w:val="002224BD"/>
    <w:rsid w:val="002224C3"/>
    <w:rsid w:val="00222655"/>
    <w:rsid w:val="00222660"/>
    <w:rsid w:val="0022282C"/>
    <w:rsid w:val="00222843"/>
    <w:rsid w:val="0022297B"/>
    <w:rsid w:val="00222B46"/>
    <w:rsid w:val="00222D3A"/>
    <w:rsid w:val="00222DEE"/>
    <w:rsid w:val="00222DF7"/>
    <w:rsid w:val="002232A1"/>
    <w:rsid w:val="00223354"/>
    <w:rsid w:val="0022336E"/>
    <w:rsid w:val="0022340D"/>
    <w:rsid w:val="00223482"/>
    <w:rsid w:val="002234BE"/>
    <w:rsid w:val="00223561"/>
    <w:rsid w:val="0022358C"/>
    <w:rsid w:val="002236C6"/>
    <w:rsid w:val="00223726"/>
    <w:rsid w:val="002238D1"/>
    <w:rsid w:val="00223B67"/>
    <w:rsid w:val="00223CE7"/>
    <w:rsid w:val="00223DFB"/>
    <w:rsid w:val="00223E54"/>
    <w:rsid w:val="00223EA3"/>
    <w:rsid w:val="00223ED6"/>
    <w:rsid w:val="00224296"/>
    <w:rsid w:val="002243C2"/>
    <w:rsid w:val="0022447D"/>
    <w:rsid w:val="0022455D"/>
    <w:rsid w:val="0022466A"/>
    <w:rsid w:val="00224891"/>
    <w:rsid w:val="0022489B"/>
    <w:rsid w:val="002248B4"/>
    <w:rsid w:val="0022494C"/>
    <w:rsid w:val="00224A5A"/>
    <w:rsid w:val="00224B8E"/>
    <w:rsid w:val="00224C55"/>
    <w:rsid w:val="00224C74"/>
    <w:rsid w:val="00224CBC"/>
    <w:rsid w:val="00224CF7"/>
    <w:rsid w:val="00224DB4"/>
    <w:rsid w:val="00224FB4"/>
    <w:rsid w:val="0022507B"/>
    <w:rsid w:val="00225089"/>
    <w:rsid w:val="0022523E"/>
    <w:rsid w:val="0022537A"/>
    <w:rsid w:val="00225382"/>
    <w:rsid w:val="002253F2"/>
    <w:rsid w:val="0022563D"/>
    <w:rsid w:val="00225663"/>
    <w:rsid w:val="002256C1"/>
    <w:rsid w:val="002256CF"/>
    <w:rsid w:val="002257EF"/>
    <w:rsid w:val="0022583A"/>
    <w:rsid w:val="00225940"/>
    <w:rsid w:val="00225964"/>
    <w:rsid w:val="002259F3"/>
    <w:rsid w:val="00225B5E"/>
    <w:rsid w:val="00225C52"/>
    <w:rsid w:val="00225D8F"/>
    <w:rsid w:val="00225ED0"/>
    <w:rsid w:val="00226047"/>
    <w:rsid w:val="00226127"/>
    <w:rsid w:val="00226160"/>
    <w:rsid w:val="002261E3"/>
    <w:rsid w:val="0022638F"/>
    <w:rsid w:val="0022656C"/>
    <w:rsid w:val="0022674A"/>
    <w:rsid w:val="0022682C"/>
    <w:rsid w:val="00226960"/>
    <w:rsid w:val="002269CE"/>
    <w:rsid w:val="00226AA0"/>
    <w:rsid w:val="00226AA3"/>
    <w:rsid w:val="00226B7E"/>
    <w:rsid w:val="00226BA6"/>
    <w:rsid w:val="00226C93"/>
    <w:rsid w:val="00226CDA"/>
    <w:rsid w:val="00226DA4"/>
    <w:rsid w:val="00226E11"/>
    <w:rsid w:val="00226F05"/>
    <w:rsid w:val="00226FD9"/>
    <w:rsid w:val="0022717C"/>
    <w:rsid w:val="00227321"/>
    <w:rsid w:val="00227336"/>
    <w:rsid w:val="0022752E"/>
    <w:rsid w:val="002275C8"/>
    <w:rsid w:val="00227613"/>
    <w:rsid w:val="0022770A"/>
    <w:rsid w:val="00227790"/>
    <w:rsid w:val="00227AFA"/>
    <w:rsid w:val="00227AFD"/>
    <w:rsid w:val="00227E55"/>
    <w:rsid w:val="00227EE9"/>
    <w:rsid w:val="00230023"/>
    <w:rsid w:val="0023017B"/>
    <w:rsid w:val="002302FF"/>
    <w:rsid w:val="0023045E"/>
    <w:rsid w:val="002304F5"/>
    <w:rsid w:val="002305B8"/>
    <w:rsid w:val="002307D4"/>
    <w:rsid w:val="00230900"/>
    <w:rsid w:val="0023090C"/>
    <w:rsid w:val="0023099A"/>
    <w:rsid w:val="00230BA2"/>
    <w:rsid w:val="00230BCE"/>
    <w:rsid w:val="00230CCE"/>
    <w:rsid w:val="00230D24"/>
    <w:rsid w:val="00230FDE"/>
    <w:rsid w:val="0023114E"/>
    <w:rsid w:val="002312A6"/>
    <w:rsid w:val="002313C8"/>
    <w:rsid w:val="00231499"/>
    <w:rsid w:val="0023152E"/>
    <w:rsid w:val="002315B1"/>
    <w:rsid w:val="0023177E"/>
    <w:rsid w:val="002317CE"/>
    <w:rsid w:val="002319D2"/>
    <w:rsid w:val="002319E1"/>
    <w:rsid w:val="00231AAA"/>
    <w:rsid w:val="00231F13"/>
    <w:rsid w:val="00232625"/>
    <w:rsid w:val="0023262F"/>
    <w:rsid w:val="00232708"/>
    <w:rsid w:val="002328C2"/>
    <w:rsid w:val="00232AD5"/>
    <w:rsid w:val="00232AD6"/>
    <w:rsid w:val="00232BC6"/>
    <w:rsid w:val="00232DD3"/>
    <w:rsid w:val="00232DFD"/>
    <w:rsid w:val="00232EDF"/>
    <w:rsid w:val="00233169"/>
    <w:rsid w:val="00233224"/>
    <w:rsid w:val="002332A3"/>
    <w:rsid w:val="002333F4"/>
    <w:rsid w:val="00233427"/>
    <w:rsid w:val="0023345E"/>
    <w:rsid w:val="002334FB"/>
    <w:rsid w:val="0023372A"/>
    <w:rsid w:val="002338AD"/>
    <w:rsid w:val="00233A49"/>
    <w:rsid w:val="00233AB6"/>
    <w:rsid w:val="00233C3F"/>
    <w:rsid w:val="00233C46"/>
    <w:rsid w:val="00233D7B"/>
    <w:rsid w:val="00233F6B"/>
    <w:rsid w:val="0023410F"/>
    <w:rsid w:val="002341E4"/>
    <w:rsid w:val="002342AC"/>
    <w:rsid w:val="002344F2"/>
    <w:rsid w:val="002345F4"/>
    <w:rsid w:val="002346A0"/>
    <w:rsid w:val="002346ED"/>
    <w:rsid w:val="0023479A"/>
    <w:rsid w:val="00234846"/>
    <w:rsid w:val="00234925"/>
    <w:rsid w:val="00234A62"/>
    <w:rsid w:val="00234A80"/>
    <w:rsid w:val="00234B09"/>
    <w:rsid w:val="00234D8D"/>
    <w:rsid w:val="00234DEC"/>
    <w:rsid w:val="00234F07"/>
    <w:rsid w:val="00234FC8"/>
    <w:rsid w:val="00235011"/>
    <w:rsid w:val="0023521E"/>
    <w:rsid w:val="002352BF"/>
    <w:rsid w:val="00235308"/>
    <w:rsid w:val="0023532E"/>
    <w:rsid w:val="00235356"/>
    <w:rsid w:val="002354A6"/>
    <w:rsid w:val="00235577"/>
    <w:rsid w:val="002355D2"/>
    <w:rsid w:val="002356C2"/>
    <w:rsid w:val="00235726"/>
    <w:rsid w:val="00235748"/>
    <w:rsid w:val="002357E3"/>
    <w:rsid w:val="00235814"/>
    <w:rsid w:val="0023584D"/>
    <w:rsid w:val="00235892"/>
    <w:rsid w:val="0023589C"/>
    <w:rsid w:val="00235948"/>
    <w:rsid w:val="00235978"/>
    <w:rsid w:val="00235997"/>
    <w:rsid w:val="002359AE"/>
    <w:rsid w:val="00235A1A"/>
    <w:rsid w:val="00235ACE"/>
    <w:rsid w:val="00235C29"/>
    <w:rsid w:val="00235CA0"/>
    <w:rsid w:val="00235CFB"/>
    <w:rsid w:val="00235D59"/>
    <w:rsid w:val="00235EC3"/>
    <w:rsid w:val="00235F32"/>
    <w:rsid w:val="00235FB2"/>
    <w:rsid w:val="00236057"/>
    <w:rsid w:val="0023636D"/>
    <w:rsid w:val="0023637C"/>
    <w:rsid w:val="0023644E"/>
    <w:rsid w:val="002367F0"/>
    <w:rsid w:val="00236AB0"/>
    <w:rsid w:val="00236BF3"/>
    <w:rsid w:val="00236C63"/>
    <w:rsid w:val="00236EC7"/>
    <w:rsid w:val="00236FA0"/>
    <w:rsid w:val="0023700E"/>
    <w:rsid w:val="002371CA"/>
    <w:rsid w:val="0023720E"/>
    <w:rsid w:val="0023743E"/>
    <w:rsid w:val="002375FE"/>
    <w:rsid w:val="00237717"/>
    <w:rsid w:val="002377CB"/>
    <w:rsid w:val="002378EB"/>
    <w:rsid w:val="0023790D"/>
    <w:rsid w:val="00237A22"/>
    <w:rsid w:val="00237A24"/>
    <w:rsid w:val="00237A71"/>
    <w:rsid w:val="00237CCA"/>
    <w:rsid w:val="00237CD6"/>
    <w:rsid w:val="00237D27"/>
    <w:rsid w:val="00237DF9"/>
    <w:rsid w:val="00237EA7"/>
    <w:rsid w:val="00240050"/>
    <w:rsid w:val="002400F3"/>
    <w:rsid w:val="002400FE"/>
    <w:rsid w:val="002401A7"/>
    <w:rsid w:val="00240368"/>
    <w:rsid w:val="0024037D"/>
    <w:rsid w:val="00240471"/>
    <w:rsid w:val="002404FF"/>
    <w:rsid w:val="00240505"/>
    <w:rsid w:val="002407D0"/>
    <w:rsid w:val="002407FA"/>
    <w:rsid w:val="0024082F"/>
    <w:rsid w:val="0024095F"/>
    <w:rsid w:val="002409BC"/>
    <w:rsid w:val="00240B49"/>
    <w:rsid w:val="00240BB5"/>
    <w:rsid w:val="00240C60"/>
    <w:rsid w:val="00240C68"/>
    <w:rsid w:val="00240D31"/>
    <w:rsid w:val="00240E8E"/>
    <w:rsid w:val="00240EDD"/>
    <w:rsid w:val="00241064"/>
    <w:rsid w:val="0024108B"/>
    <w:rsid w:val="002411BE"/>
    <w:rsid w:val="00241244"/>
    <w:rsid w:val="0024126B"/>
    <w:rsid w:val="002412AD"/>
    <w:rsid w:val="002413D5"/>
    <w:rsid w:val="00241540"/>
    <w:rsid w:val="0024166A"/>
    <w:rsid w:val="0024187E"/>
    <w:rsid w:val="002418D4"/>
    <w:rsid w:val="00241A92"/>
    <w:rsid w:val="00241B23"/>
    <w:rsid w:val="00241D27"/>
    <w:rsid w:val="00241E23"/>
    <w:rsid w:val="00241F94"/>
    <w:rsid w:val="002420A6"/>
    <w:rsid w:val="002422B4"/>
    <w:rsid w:val="002422CE"/>
    <w:rsid w:val="0024237D"/>
    <w:rsid w:val="00242452"/>
    <w:rsid w:val="0024256A"/>
    <w:rsid w:val="002428F7"/>
    <w:rsid w:val="002429AD"/>
    <w:rsid w:val="00242A65"/>
    <w:rsid w:val="00242C60"/>
    <w:rsid w:val="00242C63"/>
    <w:rsid w:val="00242CB1"/>
    <w:rsid w:val="00242CF9"/>
    <w:rsid w:val="00242D36"/>
    <w:rsid w:val="00242D4C"/>
    <w:rsid w:val="00242F9E"/>
    <w:rsid w:val="00243077"/>
    <w:rsid w:val="00243591"/>
    <w:rsid w:val="002435A4"/>
    <w:rsid w:val="00243743"/>
    <w:rsid w:val="00243827"/>
    <w:rsid w:val="002438C0"/>
    <w:rsid w:val="00243919"/>
    <w:rsid w:val="00243C86"/>
    <w:rsid w:val="00243F40"/>
    <w:rsid w:val="00243F57"/>
    <w:rsid w:val="00244164"/>
    <w:rsid w:val="00244223"/>
    <w:rsid w:val="00244278"/>
    <w:rsid w:val="002442E8"/>
    <w:rsid w:val="0024433A"/>
    <w:rsid w:val="002443DA"/>
    <w:rsid w:val="002443E9"/>
    <w:rsid w:val="00244465"/>
    <w:rsid w:val="00244481"/>
    <w:rsid w:val="00244503"/>
    <w:rsid w:val="00244541"/>
    <w:rsid w:val="00244B3F"/>
    <w:rsid w:val="00244B5B"/>
    <w:rsid w:val="00244BBA"/>
    <w:rsid w:val="00244BF3"/>
    <w:rsid w:val="00244D54"/>
    <w:rsid w:val="00244E0A"/>
    <w:rsid w:val="00244EF7"/>
    <w:rsid w:val="00244F42"/>
    <w:rsid w:val="00244F50"/>
    <w:rsid w:val="002450FD"/>
    <w:rsid w:val="002451F0"/>
    <w:rsid w:val="00245213"/>
    <w:rsid w:val="00245377"/>
    <w:rsid w:val="002453F5"/>
    <w:rsid w:val="00245529"/>
    <w:rsid w:val="00245693"/>
    <w:rsid w:val="0024581A"/>
    <w:rsid w:val="00245C99"/>
    <w:rsid w:val="00245CB5"/>
    <w:rsid w:val="00245CD8"/>
    <w:rsid w:val="00246080"/>
    <w:rsid w:val="002460D2"/>
    <w:rsid w:val="0024614B"/>
    <w:rsid w:val="002464A4"/>
    <w:rsid w:val="002464E3"/>
    <w:rsid w:val="0024658A"/>
    <w:rsid w:val="00246614"/>
    <w:rsid w:val="00246778"/>
    <w:rsid w:val="00246889"/>
    <w:rsid w:val="002469CC"/>
    <w:rsid w:val="00246A39"/>
    <w:rsid w:val="00246ABA"/>
    <w:rsid w:val="00246CB6"/>
    <w:rsid w:val="00246D85"/>
    <w:rsid w:val="00246DA9"/>
    <w:rsid w:val="00246E72"/>
    <w:rsid w:val="0024716B"/>
    <w:rsid w:val="00247540"/>
    <w:rsid w:val="00247543"/>
    <w:rsid w:val="00247579"/>
    <w:rsid w:val="002475F9"/>
    <w:rsid w:val="002478A3"/>
    <w:rsid w:val="0024796A"/>
    <w:rsid w:val="002479CD"/>
    <w:rsid w:val="00247AC5"/>
    <w:rsid w:val="00247CAF"/>
    <w:rsid w:val="00247E0D"/>
    <w:rsid w:val="00247EDD"/>
    <w:rsid w:val="00247F3C"/>
    <w:rsid w:val="00247F67"/>
    <w:rsid w:val="00247F8B"/>
    <w:rsid w:val="0025004E"/>
    <w:rsid w:val="00250065"/>
    <w:rsid w:val="00250512"/>
    <w:rsid w:val="00250514"/>
    <w:rsid w:val="00250527"/>
    <w:rsid w:val="002505BF"/>
    <w:rsid w:val="00250798"/>
    <w:rsid w:val="0025082F"/>
    <w:rsid w:val="00250943"/>
    <w:rsid w:val="00250947"/>
    <w:rsid w:val="00250C43"/>
    <w:rsid w:val="00250D69"/>
    <w:rsid w:val="00250FA4"/>
    <w:rsid w:val="00250FEB"/>
    <w:rsid w:val="0025122E"/>
    <w:rsid w:val="002512A1"/>
    <w:rsid w:val="002513A5"/>
    <w:rsid w:val="002515D6"/>
    <w:rsid w:val="002515E1"/>
    <w:rsid w:val="00251694"/>
    <w:rsid w:val="002516EC"/>
    <w:rsid w:val="00251705"/>
    <w:rsid w:val="002518F7"/>
    <w:rsid w:val="00251961"/>
    <w:rsid w:val="00251A02"/>
    <w:rsid w:val="00251B2D"/>
    <w:rsid w:val="00251B47"/>
    <w:rsid w:val="00251B8C"/>
    <w:rsid w:val="00251D1F"/>
    <w:rsid w:val="00251DA7"/>
    <w:rsid w:val="00252158"/>
    <w:rsid w:val="0025231B"/>
    <w:rsid w:val="002523E9"/>
    <w:rsid w:val="00252466"/>
    <w:rsid w:val="002524BA"/>
    <w:rsid w:val="00252592"/>
    <w:rsid w:val="002525E4"/>
    <w:rsid w:val="002526AE"/>
    <w:rsid w:val="00252793"/>
    <w:rsid w:val="002527D4"/>
    <w:rsid w:val="00252893"/>
    <w:rsid w:val="002529B4"/>
    <w:rsid w:val="00252A7E"/>
    <w:rsid w:val="00252ABD"/>
    <w:rsid w:val="00252C20"/>
    <w:rsid w:val="00252D42"/>
    <w:rsid w:val="00252E34"/>
    <w:rsid w:val="00252E8B"/>
    <w:rsid w:val="00252F55"/>
    <w:rsid w:val="00252FF0"/>
    <w:rsid w:val="00253280"/>
    <w:rsid w:val="00253288"/>
    <w:rsid w:val="0025338B"/>
    <w:rsid w:val="0025342F"/>
    <w:rsid w:val="002535C4"/>
    <w:rsid w:val="00253823"/>
    <w:rsid w:val="00253916"/>
    <w:rsid w:val="0025395A"/>
    <w:rsid w:val="00253A0E"/>
    <w:rsid w:val="00253A94"/>
    <w:rsid w:val="00253B27"/>
    <w:rsid w:val="00253B3A"/>
    <w:rsid w:val="00253B4C"/>
    <w:rsid w:val="00253B63"/>
    <w:rsid w:val="00253BB2"/>
    <w:rsid w:val="00253DE1"/>
    <w:rsid w:val="00253F7A"/>
    <w:rsid w:val="00254063"/>
    <w:rsid w:val="002540D7"/>
    <w:rsid w:val="00254145"/>
    <w:rsid w:val="0025419A"/>
    <w:rsid w:val="002541B5"/>
    <w:rsid w:val="002542BB"/>
    <w:rsid w:val="002543AE"/>
    <w:rsid w:val="002543D0"/>
    <w:rsid w:val="0025455D"/>
    <w:rsid w:val="002545C4"/>
    <w:rsid w:val="00254616"/>
    <w:rsid w:val="00254A73"/>
    <w:rsid w:val="00254AA9"/>
    <w:rsid w:val="00254AEE"/>
    <w:rsid w:val="00254CCE"/>
    <w:rsid w:val="00254EA7"/>
    <w:rsid w:val="0025501A"/>
    <w:rsid w:val="002551B9"/>
    <w:rsid w:val="0025527B"/>
    <w:rsid w:val="002552D7"/>
    <w:rsid w:val="00255341"/>
    <w:rsid w:val="00255369"/>
    <w:rsid w:val="002553F2"/>
    <w:rsid w:val="00255434"/>
    <w:rsid w:val="00255448"/>
    <w:rsid w:val="00255525"/>
    <w:rsid w:val="00255632"/>
    <w:rsid w:val="002558C8"/>
    <w:rsid w:val="00255A7A"/>
    <w:rsid w:val="00255B48"/>
    <w:rsid w:val="00255B5C"/>
    <w:rsid w:val="00255B70"/>
    <w:rsid w:val="00255B72"/>
    <w:rsid w:val="00255B85"/>
    <w:rsid w:val="00255BF8"/>
    <w:rsid w:val="00255C07"/>
    <w:rsid w:val="00255D7F"/>
    <w:rsid w:val="00255E13"/>
    <w:rsid w:val="00255E97"/>
    <w:rsid w:val="00255F6C"/>
    <w:rsid w:val="002560EB"/>
    <w:rsid w:val="00256146"/>
    <w:rsid w:val="00256221"/>
    <w:rsid w:val="00256359"/>
    <w:rsid w:val="00256621"/>
    <w:rsid w:val="002566F4"/>
    <w:rsid w:val="00256987"/>
    <w:rsid w:val="002569F5"/>
    <w:rsid w:val="00256A96"/>
    <w:rsid w:val="00256B86"/>
    <w:rsid w:val="00256C0F"/>
    <w:rsid w:val="00256D49"/>
    <w:rsid w:val="00256F29"/>
    <w:rsid w:val="00256F5A"/>
    <w:rsid w:val="002570D5"/>
    <w:rsid w:val="00257187"/>
    <w:rsid w:val="002572C4"/>
    <w:rsid w:val="00257466"/>
    <w:rsid w:val="002574D5"/>
    <w:rsid w:val="00257549"/>
    <w:rsid w:val="00257601"/>
    <w:rsid w:val="00257608"/>
    <w:rsid w:val="00257813"/>
    <w:rsid w:val="002579A0"/>
    <w:rsid w:val="00257B58"/>
    <w:rsid w:val="00257B70"/>
    <w:rsid w:val="00257C02"/>
    <w:rsid w:val="00257C1C"/>
    <w:rsid w:val="00257D37"/>
    <w:rsid w:val="00257DB8"/>
    <w:rsid w:val="00257F58"/>
    <w:rsid w:val="0026046F"/>
    <w:rsid w:val="002604AD"/>
    <w:rsid w:val="002604E3"/>
    <w:rsid w:val="002604E4"/>
    <w:rsid w:val="0026058D"/>
    <w:rsid w:val="0026059D"/>
    <w:rsid w:val="002607C8"/>
    <w:rsid w:val="0026081F"/>
    <w:rsid w:val="00260A64"/>
    <w:rsid w:val="00260A8B"/>
    <w:rsid w:val="00260B35"/>
    <w:rsid w:val="00260B39"/>
    <w:rsid w:val="00260BCD"/>
    <w:rsid w:val="00260BCF"/>
    <w:rsid w:val="00260C12"/>
    <w:rsid w:val="00260D28"/>
    <w:rsid w:val="00260E09"/>
    <w:rsid w:val="00260F02"/>
    <w:rsid w:val="00260F57"/>
    <w:rsid w:val="00260FAE"/>
    <w:rsid w:val="00261045"/>
    <w:rsid w:val="002611C3"/>
    <w:rsid w:val="0026123E"/>
    <w:rsid w:val="002614D9"/>
    <w:rsid w:val="0026154A"/>
    <w:rsid w:val="00261633"/>
    <w:rsid w:val="00261841"/>
    <w:rsid w:val="0026192E"/>
    <w:rsid w:val="002619B6"/>
    <w:rsid w:val="00261C9D"/>
    <w:rsid w:val="00261E74"/>
    <w:rsid w:val="00261FE7"/>
    <w:rsid w:val="0026201A"/>
    <w:rsid w:val="00262063"/>
    <w:rsid w:val="002622CC"/>
    <w:rsid w:val="002624F6"/>
    <w:rsid w:val="00262569"/>
    <w:rsid w:val="002627CF"/>
    <w:rsid w:val="002627FF"/>
    <w:rsid w:val="002628A6"/>
    <w:rsid w:val="002629E4"/>
    <w:rsid w:val="00262B11"/>
    <w:rsid w:val="00262BA0"/>
    <w:rsid w:val="00262BBC"/>
    <w:rsid w:val="00262C89"/>
    <w:rsid w:val="00262CA9"/>
    <w:rsid w:val="00262CE5"/>
    <w:rsid w:val="00262D3F"/>
    <w:rsid w:val="00262E62"/>
    <w:rsid w:val="00262E82"/>
    <w:rsid w:val="00262FEE"/>
    <w:rsid w:val="00262FF6"/>
    <w:rsid w:val="00263062"/>
    <w:rsid w:val="002630A3"/>
    <w:rsid w:val="00263115"/>
    <w:rsid w:val="002632C8"/>
    <w:rsid w:val="0026338B"/>
    <w:rsid w:val="002636C1"/>
    <w:rsid w:val="00263774"/>
    <w:rsid w:val="00263B6D"/>
    <w:rsid w:val="00263BC4"/>
    <w:rsid w:val="00263C3B"/>
    <w:rsid w:val="00263C4B"/>
    <w:rsid w:val="00263D31"/>
    <w:rsid w:val="00263D6A"/>
    <w:rsid w:val="00263E08"/>
    <w:rsid w:val="00263F88"/>
    <w:rsid w:val="0026401B"/>
    <w:rsid w:val="00264072"/>
    <w:rsid w:val="0026444B"/>
    <w:rsid w:val="0026449B"/>
    <w:rsid w:val="002644EF"/>
    <w:rsid w:val="002648D8"/>
    <w:rsid w:val="002648E9"/>
    <w:rsid w:val="00264B8A"/>
    <w:rsid w:val="00264BA7"/>
    <w:rsid w:val="00264BC1"/>
    <w:rsid w:val="00264F16"/>
    <w:rsid w:val="00264F72"/>
    <w:rsid w:val="002650FE"/>
    <w:rsid w:val="002653E8"/>
    <w:rsid w:val="00265414"/>
    <w:rsid w:val="00265514"/>
    <w:rsid w:val="00265647"/>
    <w:rsid w:val="002656D8"/>
    <w:rsid w:val="0026580A"/>
    <w:rsid w:val="002658DB"/>
    <w:rsid w:val="00265A00"/>
    <w:rsid w:val="00265ABA"/>
    <w:rsid w:val="00265B29"/>
    <w:rsid w:val="00265C70"/>
    <w:rsid w:val="00265CDC"/>
    <w:rsid w:val="00265CFF"/>
    <w:rsid w:val="00265DF1"/>
    <w:rsid w:val="00265E27"/>
    <w:rsid w:val="00265EF1"/>
    <w:rsid w:val="00265FBA"/>
    <w:rsid w:val="00266073"/>
    <w:rsid w:val="002660E8"/>
    <w:rsid w:val="002662BE"/>
    <w:rsid w:val="00266306"/>
    <w:rsid w:val="00266351"/>
    <w:rsid w:val="00266416"/>
    <w:rsid w:val="00266468"/>
    <w:rsid w:val="00266761"/>
    <w:rsid w:val="002669BC"/>
    <w:rsid w:val="00266A2A"/>
    <w:rsid w:val="00266AFD"/>
    <w:rsid w:val="00266B19"/>
    <w:rsid w:val="00266B9F"/>
    <w:rsid w:val="00266DF3"/>
    <w:rsid w:val="00266E57"/>
    <w:rsid w:val="00267156"/>
    <w:rsid w:val="002671E7"/>
    <w:rsid w:val="002671F4"/>
    <w:rsid w:val="00267279"/>
    <w:rsid w:val="00267288"/>
    <w:rsid w:val="002672B6"/>
    <w:rsid w:val="002672E7"/>
    <w:rsid w:val="002673A6"/>
    <w:rsid w:val="00267672"/>
    <w:rsid w:val="00267691"/>
    <w:rsid w:val="00267847"/>
    <w:rsid w:val="0026799B"/>
    <w:rsid w:val="00267A8D"/>
    <w:rsid w:val="00267ADC"/>
    <w:rsid w:val="00267B6F"/>
    <w:rsid w:val="00267BC8"/>
    <w:rsid w:val="00267E36"/>
    <w:rsid w:val="00267EF3"/>
    <w:rsid w:val="00267F27"/>
    <w:rsid w:val="002700AA"/>
    <w:rsid w:val="0027032D"/>
    <w:rsid w:val="0027034E"/>
    <w:rsid w:val="00270365"/>
    <w:rsid w:val="00270367"/>
    <w:rsid w:val="00270423"/>
    <w:rsid w:val="002705E0"/>
    <w:rsid w:val="00270665"/>
    <w:rsid w:val="002707FA"/>
    <w:rsid w:val="002709C9"/>
    <w:rsid w:val="002709D0"/>
    <w:rsid w:val="00270D7B"/>
    <w:rsid w:val="00270E39"/>
    <w:rsid w:val="00270EC9"/>
    <w:rsid w:val="00270EE1"/>
    <w:rsid w:val="00270EE3"/>
    <w:rsid w:val="00270F9D"/>
    <w:rsid w:val="00270FE4"/>
    <w:rsid w:val="0027103F"/>
    <w:rsid w:val="0027119C"/>
    <w:rsid w:val="00271307"/>
    <w:rsid w:val="002713F6"/>
    <w:rsid w:val="002714EF"/>
    <w:rsid w:val="002715C5"/>
    <w:rsid w:val="00271875"/>
    <w:rsid w:val="002718F0"/>
    <w:rsid w:val="00271ACC"/>
    <w:rsid w:val="00271B60"/>
    <w:rsid w:val="00271C35"/>
    <w:rsid w:val="00271CD9"/>
    <w:rsid w:val="00271D3D"/>
    <w:rsid w:val="00272001"/>
    <w:rsid w:val="00272173"/>
    <w:rsid w:val="002721CE"/>
    <w:rsid w:val="0027220D"/>
    <w:rsid w:val="00272362"/>
    <w:rsid w:val="00272376"/>
    <w:rsid w:val="002724FC"/>
    <w:rsid w:val="0027253F"/>
    <w:rsid w:val="00272657"/>
    <w:rsid w:val="0027267D"/>
    <w:rsid w:val="002728AF"/>
    <w:rsid w:val="002728B1"/>
    <w:rsid w:val="00272934"/>
    <w:rsid w:val="00272984"/>
    <w:rsid w:val="00272A5E"/>
    <w:rsid w:val="00272B30"/>
    <w:rsid w:val="00272D3A"/>
    <w:rsid w:val="00272DD8"/>
    <w:rsid w:val="00272DDE"/>
    <w:rsid w:val="00272E48"/>
    <w:rsid w:val="00272E7B"/>
    <w:rsid w:val="00272EB0"/>
    <w:rsid w:val="00273048"/>
    <w:rsid w:val="00273266"/>
    <w:rsid w:val="002732C3"/>
    <w:rsid w:val="00273322"/>
    <w:rsid w:val="00273324"/>
    <w:rsid w:val="0027365F"/>
    <w:rsid w:val="0027369C"/>
    <w:rsid w:val="002738C2"/>
    <w:rsid w:val="002738F0"/>
    <w:rsid w:val="00273B84"/>
    <w:rsid w:val="00273BB4"/>
    <w:rsid w:val="00273BF6"/>
    <w:rsid w:val="00273CFB"/>
    <w:rsid w:val="00273E0D"/>
    <w:rsid w:val="00273F9A"/>
    <w:rsid w:val="0027408B"/>
    <w:rsid w:val="002743D5"/>
    <w:rsid w:val="0027440B"/>
    <w:rsid w:val="00274473"/>
    <w:rsid w:val="00274615"/>
    <w:rsid w:val="00274775"/>
    <w:rsid w:val="002748A2"/>
    <w:rsid w:val="00274B12"/>
    <w:rsid w:val="00274BB3"/>
    <w:rsid w:val="00274C53"/>
    <w:rsid w:val="00274CBF"/>
    <w:rsid w:val="00274D68"/>
    <w:rsid w:val="00274DF6"/>
    <w:rsid w:val="00274EF2"/>
    <w:rsid w:val="00274F35"/>
    <w:rsid w:val="00274FF6"/>
    <w:rsid w:val="0027516D"/>
    <w:rsid w:val="002751CC"/>
    <w:rsid w:val="002752A3"/>
    <w:rsid w:val="00275302"/>
    <w:rsid w:val="0027531C"/>
    <w:rsid w:val="002754A4"/>
    <w:rsid w:val="0027577E"/>
    <w:rsid w:val="00275900"/>
    <w:rsid w:val="00275A49"/>
    <w:rsid w:val="00275A70"/>
    <w:rsid w:val="00275B8B"/>
    <w:rsid w:val="00275CF2"/>
    <w:rsid w:val="00275D21"/>
    <w:rsid w:val="00275D5B"/>
    <w:rsid w:val="00275EBC"/>
    <w:rsid w:val="00275F3F"/>
    <w:rsid w:val="002760CD"/>
    <w:rsid w:val="00276122"/>
    <w:rsid w:val="0027617E"/>
    <w:rsid w:val="002762F7"/>
    <w:rsid w:val="002762FA"/>
    <w:rsid w:val="00276321"/>
    <w:rsid w:val="00276379"/>
    <w:rsid w:val="0027649B"/>
    <w:rsid w:val="002764F9"/>
    <w:rsid w:val="00276564"/>
    <w:rsid w:val="002766DF"/>
    <w:rsid w:val="0027686E"/>
    <w:rsid w:val="002769F2"/>
    <w:rsid w:val="00276A24"/>
    <w:rsid w:val="00276AD2"/>
    <w:rsid w:val="00276D9B"/>
    <w:rsid w:val="00276DC4"/>
    <w:rsid w:val="00276E86"/>
    <w:rsid w:val="00276ED4"/>
    <w:rsid w:val="00277181"/>
    <w:rsid w:val="002772CE"/>
    <w:rsid w:val="00277542"/>
    <w:rsid w:val="00277554"/>
    <w:rsid w:val="0027761A"/>
    <w:rsid w:val="002776F4"/>
    <w:rsid w:val="002777E1"/>
    <w:rsid w:val="002777EE"/>
    <w:rsid w:val="002778BF"/>
    <w:rsid w:val="0027792A"/>
    <w:rsid w:val="00277965"/>
    <w:rsid w:val="00277968"/>
    <w:rsid w:val="00277992"/>
    <w:rsid w:val="00277B1F"/>
    <w:rsid w:val="00277B6C"/>
    <w:rsid w:val="00277B94"/>
    <w:rsid w:val="00277C3E"/>
    <w:rsid w:val="00277F47"/>
    <w:rsid w:val="00277F69"/>
    <w:rsid w:val="00277FD2"/>
    <w:rsid w:val="00280129"/>
    <w:rsid w:val="00280154"/>
    <w:rsid w:val="0028028F"/>
    <w:rsid w:val="002802F0"/>
    <w:rsid w:val="00280438"/>
    <w:rsid w:val="0028050C"/>
    <w:rsid w:val="002806CE"/>
    <w:rsid w:val="00280712"/>
    <w:rsid w:val="00280721"/>
    <w:rsid w:val="00280963"/>
    <w:rsid w:val="002809E9"/>
    <w:rsid w:val="002809F7"/>
    <w:rsid w:val="00280B61"/>
    <w:rsid w:val="00280D59"/>
    <w:rsid w:val="00280D7A"/>
    <w:rsid w:val="002811AA"/>
    <w:rsid w:val="00281250"/>
    <w:rsid w:val="0028132F"/>
    <w:rsid w:val="002813EA"/>
    <w:rsid w:val="002813F6"/>
    <w:rsid w:val="002815A4"/>
    <w:rsid w:val="002815C9"/>
    <w:rsid w:val="002815D2"/>
    <w:rsid w:val="0028165E"/>
    <w:rsid w:val="0028170A"/>
    <w:rsid w:val="00281747"/>
    <w:rsid w:val="002817F2"/>
    <w:rsid w:val="002817F3"/>
    <w:rsid w:val="002819D2"/>
    <w:rsid w:val="00281A28"/>
    <w:rsid w:val="00281BA7"/>
    <w:rsid w:val="00281BE4"/>
    <w:rsid w:val="00281BE9"/>
    <w:rsid w:val="00281C7E"/>
    <w:rsid w:val="00281CC4"/>
    <w:rsid w:val="00281F76"/>
    <w:rsid w:val="002821A2"/>
    <w:rsid w:val="002821D9"/>
    <w:rsid w:val="002823F8"/>
    <w:rsid w:val="002826EB"/>
    <w:rsid w:val="00282899"/>
    <w:rsid w:val="002828CE"/>
    <w:rsid w:val="00282B5A"/>
    <w:rsid w:val="00282C10"/>
    <w:rsid w:val="00282CE3"/>
    <w:rsid w:val="00282E1E"/>
    <w:rsid w:val="002832DD"/>
    <w:rsid w:val="002834BC"/>
    <w:rsid w:val="002835C7"/>
    <w:rsid w:val="002836E9"/>
    <w:rsid w:val="00283792"/>
    <w:rsid w:val="00283793"/>
    <w:rsid w:val="002839BE"/>
    <w:rsid w:val="002839FE"/>
    <w:rsid w:val="00283A9A"/>
    <w:rsid w:val="00283BEF"/>
    <w:rsid w:val="0028406E"/>
    <w:rsid w:val="00284167"/>
    <w:rsid w:val="0028486C"/>
    <w:rsid w:val="002848E9"/>
    <w:rsid w:val="00284B47"/>
    <w:rsid w:val="00284B8B"/>
    <w:rsid w:val="00284BF0"/>
    <w:rsid w:val="00284C5E"/>
    <w:rsid w:val="00284E63"/>
    <w:rsid w:val="00284E80"/>
    <w:rsid w:val="0028508E"/>
    <w:rsid w:val="00285096"/>
    <w:rsid w:val="002850AA"/>
    <w:rsid w:val="002850FA"/>
    <w:rsid w:val="002851CE"/>
    <w:rsid w:val="002851DD"/>
    <w:rsid w:val="002852BF"/>
    <w:rsid w:val="00285770"/>
    <w:rsid w:val="0028585D"/>
    <w:rsid w:val="0028586B"/>
    <w:rsid w:val="00285B16"/>
    <w:rsid w:val="00285B1E"/>
    <w:rsid w:val="00285B23"/>
    <w:rsid w:val="00285B68"/>
    <w:rsid w:val="00285CD8"/>
    <w:rsid w:val="00285EC7"/>
    <w:rsid w:val="00285F3E"/>
    <w:rsid w:val="00286046"/>
    <w:rsid w:val="0028612F"/>
    <w:rsid w:val="0028629B"/>
    <w:rsid w:val="0028635F"/>
    <w:rsid w:val="00286373"/>
    <w:rsid w:val="00286426"/>
    <w:rsid w:val="002864D0"/>
    <w:rsid w:val="0028659F"/>
    <w:rsid w:val="002867C6"/>
    <w:rsid w:val="0028698C"/>
    <w:rsid w:val="002869A3"/>
    <w:rsid w:val="00286B2E"/>
    <w:rsid w:val="00286C2F"/>
    <w:rsid w:val="00286E44"/>
    <w:rsid w:val="00286EF0"/>
    <w:rsid w:val="00286F2C"/>
    <w:rsid w:val="00286F41"/>
    <w:rsid w:val="00286F52"/>
    <w:rsid w:val="00286F9B"/>
    <w:rsid w:val="00287029"/>
    <w:rsid w:val="002870B5"/>
    <w:rsid w:val="00287167"/>
    <w:rsid w:val="002871CA"/>
    <w:rsid w:val="00287360"/>
    <w:rsid w:val="002873D4"/>
    <w:rsid w:val="00287452"/>
    <w:rsid w:val="00287484"/>
    <w:rsid w:val="002874AF"/>
    <w:rsid w:val="0028751C"/>
    <w:rsid w:val="0028754B"/>
    <w:rsid w:val="002876D6"/>
    <w:rsid w:val="00287777"/>
    <w:rsid w:val="002878DC"/>
    <w:rsid w:val="002878DD"/>
    <w:rsid w:val="00287983"/>
    <w:rsid w:val="00287B43"/>
    <w:rsid w:val="00287C37"/>
    <w:rsid w:val="00287CB9"/>
    <w:rsid w:val="00287E15"/>
    <w:rsid w:val="00287E8B"/>
    <w:rsid w:val="00287F17"/>
    <w:rsid w:val="0029019A"/>
    <w:rsid w:val="002902A4"/>
    <w:rsid w:val="002902D9"/>
    <w:rsid w:val="0029054B"/>
    <w:rsid w:val="0029054E"/>
    <w:rsid w:val="0029056B"/>
    <w:rsid w:val="002905FE"/>
    <w:rsid w:val="00290945"/>
    <w:rsid w:val="00290A74"/>
    <w:rsid w:val="00290BEA"/>
    <w:rsid w:val="00290D33"/>
    <w:rsid w:val="00290E5B"/>
    <w:rsid w:val="00290F01"/>
    <w:rsid w:val="00290FA8"/>
    <w:rsid w:val="00291009"/>
    <w:rsid w:val="0029143D"/>
    <w:rsid w:val="002914A1"/>
    <w:rsid w:val="00291555"/>
    <w:rsid w:val="00291574"/>
    <w:rsid w:val="00291884"/>
    <w:rsid w:val="002918ED"/>
    <w:rsid w:val="00291901"/>
    <w:rsid w:val="00291969"/>
    <w:rsid w:val="00291A08"/>
    <w:rsid w:val="00291A34"/>
    <w:rsid w:val="00291A59"/>
    <w:rsid w:val="00291B21"/>
    <w:rsid w:val="00291B5D"/>
    <w:rsid w:val="00291BBA"/>
    <w:rsid w:val="00291C29"/>
    <w:rsid w:val="00291DC4"/>
    <w:rsid w:val="00291EC0"/>
    <w:rsid w:val="00291F3F"/>
    <w:rsid w:val="00291F53"/>
    <w:rsid w:val="00291F64"/>
    <w:rsid w:val="0029202F"/>
    <w:rsid w:val="00292144"/>
    <w:rsid w:val="0029219D"/>
    <w:rsid w:val="00292233"/>
    <w:rsid w:val="00292290"/>
    <w:rsid w:val="00292443"/>
    <w:rsid w:val="00292564"/>
    <w:rsid w:val="002926D8"/>
    <w:rsid w:val="00292730"/>
    <w:rsid w:val="00292A04"/>
    <w:rsid w:val="00292A33"/>
    <w:rsid w:val="00292A52"/>
    <w:rsid w:val="00292B00"/>
    <w:rsid w:val="00292C44"/>
    <w:rsid w:val="00292D2E"/>
    <w:rsid w:val="00292E09"/>
    <w:rsid w:val="00292F1D"/>
    <w:rsid w:val="00292F4E"/>
    <w:rsid w:val="002930D6"/>
    <w:rsid w:val="00293649"/>
    <w:rsid w:val="00293676"/>
    <w:rsid w:val="002937B7"/>
    <w:rsid w:val="002937EA"/>
    <w:rsid w:val="0029381A"/>
    <w:rsid w:val="00293874"/>
    <w:rsid w:val="002938D1"/>
    <w:rsid w:val="00293A62"/>
    <w:rsid w:val="00293B35"/>
    <w:rsid w:val="00293C46"/>
    <w:rsid w:val="00293CD3"/>
    <w:rsid w:val="00293D48"/>
    <w:rsid w:val="00293D92"/>
    <w:rsid w:val="00293F6A"/>
    <w:rsid w:val="0029416D"/>
    <w:rsid w:val="002941CD"/>
    <w:rsid w:val="00294259"/>
    <w:rsid w:val="00294288"/>
    <w:rsid w:val="00294295"/>
    <w:rsid w:val="00294369"/>
    <w:rsid w:val="00294417"/>
    <w:rsid w:val="00294641"/>
    <w:rsid w:val="002946DF"/>
    <w:rsid w:val="00294837"/>
    <w:rsid w:val="00294A3A"/>
    <w:rsid w:val="00294A54"/>
    <w:rsid w:val="00294ADF"/>
    <w:rsid w:val="00294B09"/>
    <w:rsid w:val="00294B2D"/>
    <w:rsid w:val="00294BA4"/>
    <w:rsid w:val="00294C36"/>
    <w:rsid w:val="00294C97"/>
    <w:rsid w:val="00294E2B"/>
    <w:rsid w:val="00294F67"/>
    <w:rsid w:val="00294FBB"/>
    <w:rsid w:val="0029517C"/>
    <w:rsid w:val="002951BB"/>
    <w:rsid w:val="002952B8"/>
    <w:rsid w:val="002952D8"/>
    <w:rsid w:val="00295771"/>
    <w:rsid w:val="0029582F"/>
    <w:rsid w:val="00295938"/>
    <w:rsid w:val="00295BE0"/>
    <w:rsid w:val="00295D0A"/>
    <w:rsid w:val="00295D47"/>
    <w:rsid w:val="00295D59"/>
    <w:rsid w:val="00295F80"/>
    <w:rsid w:val="00295FAC"/>
    <w:rsid w:val="002960EA"/>
    <w:rsid w:val="002961C1"/>
    <w:rsid w:val="00296305"/>
    <w:rsid w:val="00296360"/>
    <w:rsid w:val="00296423"/>
    <w:rsid w:val="00296563"/>
    <w:rsid w:val="0029656C"/>
    <w:rsid w:val="002966D4"/>
    <w:rsid w:val="00296854"/>
    <w:rsid w:val="002969A3"/>
    <w:rsid w:val="002969D8"/>
    <w:rsid w:val="00296A14"/>
    <w:rsid w:val="00296ADA"/>
    <w:rsid w:val="00296CFB"/>
    <w:rsid w:val="00296EF1"/>
    <w:rsid w:val="00296F19"/>
    <w:rsid w:val="002970F0"/>
    <w:rsid w:val="00297151"/>
    <w:rsid w:val="002971BE"/>
    <w:rsid w:val="002972ED"/>
    <w:rsid w:val="002973E1"/>
    <w:rsid w:val="00297530"/>
    <w:rsid w:val="002975B9"/>
    <w:rsid w:val="0029776D"/>
    <w:rsid w:val="0029778F"/>
    <w:rsid w:val="002978BB"/>
    <w:rsid w:val="002978EA"/>
    <w:rsid w:val="002978FA"/>
    <w:rsid w:val="00297B04"/>
    <w:rsid w:val="00297B14"/>
    <w:rsid w:val="00297CFC"/>
    <w:rsid w:val="00297F57"/>
    <w:rsid w:val="00297FD0"/>
    <w:rsid w:val="002A00BA"/>
    <w:rsid w:val="002A03BF"/>
    <w:rsid w:val="002A05E5"/>
    <w:rsid w:val="002A07CE"/>
    <w:rsid w:val="002A07E5"/>
    <w:rsid w:val="002A08B2"/>
    <w:rsid w:val="002A0906"/>
    <w:rsid w:val="002A0B30"/>
    <w:rsid w:val="002A0BAB"/>
    <w:rsid w:val="002A0F68"/>
    <w:rsid w:val="002A0FF6"/>
    <w:rsid w:val="002A1016"/>
    <w:rsid w:val="002A106C"/>
    <w:rsid w:val="002A113A"/>
    <w:rsid w:val="002A116A"/>
    <w:rsid w:val="002A11CC"/>
    <w:rsid w:val="002A1200"/>
    <w:rsid w:val="002A137E"/>
    <w:rsid w:val="002A13EB"/>
    <w:rsid w:val="002A141A"/>
    <w:rsid w:val="002A1448"/>
    <w:rsid w:val="002A151C"/>
    <w:rsid w:val="002A1567"/>
    <w:rsid w:val="002A1658"/>
    <w:rsid w:val="002A1714"/>
    <w:rsid w:val="002A174A"/>
    <w:rsid w:val="002A17AF"/>
    <w:rsid w:val="002A19B9"/>
    <w:rsid w:val="002A19FD"/>
    <w:rsid w:val="002A1B65"/>
    <w:rsid w:val="002A1BD2"/>
    <w:rsid w:val="002A1BFF"/>
    <w:rsid w:val="002A1C14"/>
    <w:rsid w:val="002A1D62"/>
    <w:rsid w:val="002A1DE5"/>
    <w:rsid w:val="002A1F85"/>
    <w:rsid w:val="002A1F98"/>
    <w:rsid w:val="002A21B8"/>
    <w:rsid w:val="002A225D"/>
    <w:rsid w:val="002A22C7"/>
    <w:rsid w:val="002A2402"/>
    <w:rsid w:val="002A2435"/>
    <w:rsid w:val="002A252B"/>
    <w:rsid w:val="002A25AC"/>
    <w:rsid w:val="002A2733"/>
    <w:rsid w:val="002A277C"/>
    <w:rsid w:val="002A290A"/>
    <w:rsid w:val="002A29A9"/>
    <w:rsid w:val="002A2C60"/>
    <w:rsid w:val="002A2CDF"/>
    <w:rsid w:val="002A2CEA"/>
    <w:rsid w:val="002A2D21"/>
    <w:rsid w:val="002A2FD3"/>
    <w:rsid w:val="002A3028"/>
    <w:rsid w:val="002A307E"/>
    <w:rsid w:val="002A30E6"/>
    <w:rsid w:val="002A31F3"/>
    <w:rsid w:val="002A336F"/>
    <w:rsid w:val="002A3395"/>
    <w:rsid w:val="002A3629"/>
    <w:rsid w:val="002A363E"/>
    <w:rsid w:val="002A37F2"/>
    <w:rsid w:val="002A3AD9"/>
    <w:rsid w:val="002A3B88"/>
    <w:rsid w:val="002A3C3C"/>
    <w:rsid w:val="002A3C48"/>
    <w:rsid w:val="002A3D89"/>
    <w:rsid w:val="002A3F35"/>
    <w:rsid w:val="002A3F7A"/>
    <w:rsid w:val="002A3FAD"/>
    <w:rsid w:val="002A3FEA"/>
    <w:rsid w:val="002A40C9"/>
    <w:rsid w:val="002A40FD"/>
    <w:rsid w:val="002A42EF"/>
    <w:rsid w:val="002A435F"/>
    <w:rsid w:val="002A451B"/>
    <w:rsid w:val="002A4589"/>
    <w:rsid w:val="002A496D"/>
    <w:rsid w:val="002A4A70"/>
    <w:rsid w:val="002A4C28"/>
    <w:rsid w:val="002A4E61"/>
    <w:rsid w:val="002A4EB3"/>
    <w:rsid w:val="002A4F3F"/>
    <w:rsid w:val="002A50AF"/>
    <w:rsid w:val="002A50D0"/>
    <w:rsid w:val="002A51AD"/>
    <w:rsid w:val="002A5246"/>
    <w:rsid w:val="002A52B5"/>
    <w:rsid w:val="002A5356"/>
    <w:rsid w:val="002A537B"/>
    <w:rsid w:val="002A53A2"/>
    <w:rsid w:val="002A5425"/>
    <w:rsid w:val="002A5653"/>
    <w:rsid w:val="002A5715"/>
    <w:rsid w:val="002A582D"/>
    <w:rsid w:val="002A5909"/>
    <w:rsid w:val="002A59EA"/>
    <w:rsid w:val="002A5AD5"/>
    <w:rsid w:val="002A5BF8"/>
    <w:rsid w:val="002A5D48"/>
    <w:rsid w:val="002A5DE6"/>
    <w:rsid w:val="002A6075"/>
    <w:rsid w:val="002A60E9"/>
    <w:rsid w:val="002A61CC"/>
    <w:rsid w:val="002A61F5"/>
    <w:rsid w:val="002A62BE"/>
    <w:rsid w:val="002A6340"/>
    <w:rsid w:val="002A64B5"/>
    <w:rsid w:val="002A64C5"/>
    <w:rsid w:val="002A6573"/>
    <w:rsid w:val="002A665D"/>
    <w:rsid w:val="002A66A7"/>
    <w:rsid w:val="002A6713"/>
    <w:rsid w:val="002A6741"/>
    <w:rsid w:val="002A69B5"/>
    <w:rsid w:val="002A69E4"/>
    <w:rsid w:val="002A6B2E"/>
    <w:rsid w:val="002A6B77"/>
    <w:rsid w:val="002A6C07"/>
    <w:rsid w:val="002A6C40"/>
    <w:rsid w:val="002A6F6A"/>
    <w:rsid w:val="002A71F5"/>
    <w:rsid w:val="002A7205"/>
    <w:rsid w:val="002A7239"/>
    <w:rsid w:val="002A733E"/>
    <w:rsid w:val="002A794A"/>
    <w:rsid w:val="002A7979"/>
    <w:rsid w:val="002A79F9"/>
    <w:rsid w:val="002A7A51"/>
    <w:rsid w:val="002A7A67"/>
    <w:rsid w:val="002A7AB8"/>
    <w:rsid w:val="002A7C3D"/>
    <w:rsid w:val="002A7C65"/>
    <w:rsid w:val="002A7E17"/>
    <w:rsid w:val="002A7E5C"/>
    <w:rsid w:val="002A7E5F"/>
    <w:rsid w:val="002A7ED9"/>
    <w:rsid w:val="002A7FE5"/>
    <w:rsid w:val="002B0024"/>
    <w:rsid w:val="002B0170"/>
    <w:rsid w:val="002B017D"/>
    <w:rsid w:val="002B0439"/>
    <w:rsid w:val="002B048B"/>
    <w:rsid w:val="002B0542"/>
    <w:rsid w:val="002B073C"/>
    <w:rsid w:val="002B0874"/>
    <w:rsid w:val="002B08F4"/>
    <w:rsid w:val="002B0AB5"/>
    <w:rsid w:val="002B0BB5"/>
    <w:rsid w:val="002B0E6B"/>
    <w:rsid w:val="002B0E89"/>
    <w:rsid w:val="002B0EBA"/>
    <w:rsid w:val="002B0F71"/>
    <w:rsid w:val="002B10E7"/>
    <w:rsid w:val="002B1113"/>
    <w:rsid w:val="002B1141"/>
    <w:rsid w:val="002B1153"/>
    <w:rsid w:val="002B115A"/>
    <w:rsid w:val="002B11E9"/>
    <w:rsid w:val="002B12AE"/>
    <w:rsid w:val="002B13F8"/>
    <w:rsid w:val="002B1578"/>
    <w:rsid w:val="002B1674"/>
    <w:rsid w:val="002B17C9"/>
    <w:rsid w:val="002B18D7"/>
    <w:rsid w:val="002B1A8C"/>
    <w:rsid w:val="002B1B07"/>
    <w:rsid w:val="002B1B37"/>
    <w:rsid w:val="002B1C07"/>
    <w:rsid w:val="002B1C95"/>
    <w:rsid w:val="002B1CBF"/>
    <w:rsid w:val="002B1D12"/>
    <w:rsid w:val="002B1F69"/>
    <w:rsid w:val="002B24D8"/>
    <w:rsid w:val="002B26D9"/>
    <w:rsid w:val="002B26F8"/>
    <w:rsid w:val="002B272F"/>
    <w:rsid w:val="002B277A"/>
    <w:rsid w:val="002B27AE"/>
    <w:rsid w:val="002B27F2"/>
    <w:rsid w:val="002B2905"/>
    <w:rsid w:val="002B2AA7"/>
    <w:rsid w:val="002B2BCE"/>
    <w:rsid w:val="002B2C45"/>
    <w:rsid w:val="002B2C59"/>
    <w:rsid w:val="002B2C72"/>
    <w:rsid w:val="002B2D5B"/>
    <w:rsid w:val="002B2FFB"/>
    <w:rsid w:val="002B3181"/>
    <w:rsid w:val="002B3277"/>
    <w:rsid w:val="002B338F"/>
    <w:rsid w:val="002B345E"/>
    <w:rsid w:val="002B34A0"/>
    <w:rsid w:val="002B360A"/>
    <w:rsid w:val="002B3665"/>
    <w:rsid w:val="002B36A0"/>
    <w:rsid w:val="002B3869"/>
    <w:rsid w:val="002B38A7"/>
    <w:rsid w:val="002B38C1"/>
    <w:rsid w:val="002B392C"/>
    <w:rsid w:val="002B3955"/>
    <w:rsid w:val="002B3957"/>
    <w:rsid w:val="002B396D"/>
    <w:rsid w:val="002B3976"/>
    <w:rsid w:val="002B39E6"/>
    <w:rsid w:val="002B3B90"/>
    <w:rsid w:val="002B3C55"/>
    <w:rsid w:val="002B3CC8"/>
    <w:rsid w:val="002B3EBA"/>
    <w:rsid w:val="002B3F98"/>
    <w:rsid w:val="002B3FE0"/>
    <w:rsid w:val="002B3FEA"/>
    <w:rsid w:val="002B4015"/>
    <w:rsid w:val="002B4019"/>
    <w:rsid w:val="002B4296"/>
    <w:rsid w:val="002B4391"/>
    <w:rsid w:val="002B4457"/>
    <w:rsid w:val="002B4655"/>
    <w:rsid w:val="002B47FC"/>
    <w:rsid w:val="002B480F"/>
    <w:rsid w:val="002B495F"/>
    <w:rsid w:val="002B4A2C"/>
    <w:rsid w:val="002B4A47"/>
    <w:rsid w:val="002B4B64"/>
    <w:rsid w:val="002B4C99"/>
    <w:rsid w:val="002B4CF7"/>
    <w:rsid w:val="002B4F0B"/>
    <w:rsid w:val="002B50B0"/>
    <w:rsid w:val="002B51F5"/>
    <w:rsid w:val="002B5200"/>
    <w:rsid w:val="002B528A"/>
    <w:rsid w:val="002B549E"/>
    <w:rsid w:val="002B560D"/>
    <w:rsid w:val="002B5702"/>
    <w:rsid w:val="002B574D"/>
    <w:rsid w:val="002B5871"/>
    <w:rsid w:val="002B5915"/>
    <w:rsid w:val="002B5AA7"/>
    <w:rsid w:val="002B5D26"/>
    <w:rsid w:val="002B5D72"/>
    <w:rsid w:val="002B5DA6"/>
    <w:rsid w:val="002B5E5D"/>
    <w:rsid w:val="002B631D"/>
    <w:rsid w:val="002B64E5"/>
    <w:rsid w:val="002B663E"/>
    <w:rsid w:val="002B67CD"/>
    <w:rsid w:val="002B6858"/>
    <w:rsid w:val="002B68ED"/>
    <w:rsid w:val="002B68EF"/>
    <w:rsid w:val="002B6BA0"/>
    <w:rsid w:val="002B6EE1"/>
    <w:rsid w:val="002B6F1D"/>
    <w:rsid w:val="002B6FDB"/>
    <w:rsid w:val="002B700A"/>
    <w:rsid w:val="002B7095"/>
    <w:rsid w:val="002B70C1"/>
    <w:rsid w:val="002B70E8"/>
    <w:rsid w:val="002B7281"/>
    <w:rsid w:val="002B72F1"/>
    <w:rsid w:val="002B737C"/>
    <w:rsid w:val="002B746A"/>
    <w:rsid w:val="002B77DB"/>
    <w:rsid w:val="002B7825"/>
    <w:rsid w:val="002B78FE"/>
    <w:rsid w:val="002B7950"/>
    <w:rsid w:val="002B7AB4"/>
    <w:rsid w:val="002B7AB5"/>
    <w:rsid w:val="002B7BD9"/>
    <w:rsid w:val="002B7BEB"/>
    <w:rsid w:val="002B7DAD"/>
    <w:rsid w:val="002B7E46"/>
    <w:rsid w:val="002C0074"/>
    <w:rsid w:val="002C01D2"/>
    <w:rsid w:val="002C0225"/>
    <w:rsid w:val="002C028E"/>
    <w:rsid w:val="002C02FB"/>
    <w:rsid w:val="002C0349"/>
    <w:rsid w:val="002C04BE"/>
    <w:rsid w:val="002C060B"/>
    <w:rsid w:val="002C0691"/>
    <w:rsid w:val="002C07B2"/>
    <w:rsid w:val="002C07D8"/>
    <w:rsid w:val="002C08E0"/>
    <w:rsid w:val="002C0B2E"/>
    <w:rsid w:val="002C0B6E"/>
    <w:rsid w:val="002C0CD9"/>
    <w:rsid w:val="002C0D4C"/>
    <w:rsid w:val="002C0DD9"/>
    <w:rsid w:val="002C0F47"/>
    <w:rsid w:val="002C0F61"/>
    <w:rsid w:val="002C0F6E"/>
    <w:rsid w:val="002C0FAE"/>
    <w:rsid w:val="002C0FC0"/>
    <w:rsid w:val="002C1004"/>
    <w:rsid w:val="002C1024"/>
    <w:rsid w:val="002C12ED"/>
    <w:rsid w:val="002C1345"/>
    <w:rsid w:val="002C1368"/>
    <w:rsid w:val="002C13BF"/>
    <w:rsid w:val="002C1449"/>
    <w:rsid w:val="002C14FF"/>
    <w:rsid w:val="002C1712"/>
    <w:rsid w:val="002C179E"/>
    <w:rsid w:val="002C1851"/>
    <w:rsid w:val="002C18DD"/>
    <w:rsid w:val="002C19CF"/>
    <w:rsid w:val="002C1AC7"/>
    <w:rsid w:val="002C1AEE"/>
    <w:rsid w:val="002C1D52"/>
    <w:rsid w:val="002C1E50"/>
    <w:rsid w:val="002C1FE7"/>
    <w:rsid w:val="002C2217"/>
    <w:rsid w:val="002C2260"/>
    <w:rsid w:val="002C227B"/>
    <w:rsid w:val="002C2346"/>
    <w:rsid w:val="002C25AE"/>
    <w:rsid w:val="002C2870"/>
    <w:rsid w:val="002C28E7"/>
    <w:rsid w:val="002C2C83"/>
    <w:rsid w:val="002C2D29"/>
    <w:rsid w:val="002C2EA8"/>
    <w:rsid w:val="002C2F16"/>
    <w:rsid w:val="002C2F2B"/>
    <w:rsid w:val="002C2FA8"/>
    <w:rsid w:val="002C2FDF"/>
    <w:rsid w:val="002C30D4"/>
    <w:rsid w:val="002C330A"/>
    <w:rsid w:val="002C34B1"/>
    <w:rsid w:val="002C3621"/>
    <w:rsid w:val="002C362B"/>
    <w:rsid w:val="002C3670"/>
    <w:rsid w:val="002C369F"/>
    <w:rsid w:val="002C385C"/>
    <w:rsid w:val="002C3958"/>
    <w:rsid w:val="002C3ACA"/>
    <w:rsid w:val="002C3D7B"/>
    <w:rsid w:val="002C3E40"/>
    <w:rsid w:val="002C3E7D"/>
    <w:rsid w:val="002C3FC1"/>
    <w:rsid w:val="002C4141"/>
    <w:rsid w:val="002C425C"/>
    <w:rsid w:val="002C4361"/>
    <w:rsid w:val="002C4392"/>
    <w:rsid w:val="002C44C2"/>
    <w:rsid w:val="002C45BE"/>
    <w:rsid w:val="002C4659"/>
    <w:rsid w:val="002C4887"/>
    <w:rsid w:val="002C4BC6"/>
    <w:rsid w:val="002C4CF2"/>
    <w:rsid w:val="002C4D34"/>
    <w:rsid w:val="002C4D5E"/>
    <w:rsid w:val="002C4DAA"/>
    <w:rsid w:val="002C4F38"/>
    <w:rsid w:val="002C4FBA"/>
    <w:rsid w:val="002C5014"/>
    <w:rsid w:val="002C507E"/>
    <w:rsid w:val="002C5271"/>
    <w:rsid w:val="002C5298"/>
    <w:rsid w:val="002C52A1"/>
    <w:rsid w:val="002C52EE"/>
    <w:rsid w:val="002C53BC"/>
    <w:rsid w:val="002C543C"/>
    <w:rsid w:val="002C5452"/>
    <w:rsid w:val="002C5564"/>
    <w:rsid w:val="002C55FF"/>
    <w:rsid w:val="002C5622"/>
    <w:rsid w:val="002C587B"/>
    <w:rsid w:val="002C58F3"/>
    <w:rsid w:val="002C58FF"/>
    <w:rsid w:val="002C59B3"/>
    <w:rsid w:val="002C5A0E"/>
    <w:rsid w:val="002C5B2F"/>
    <w:rsid w:val="002C5C11"/>
    <w:rsid w:val="002C5CAD"/>
    <w:rsid w:val="002C5D30"/>
    <w:rsid w:val="002C5DC8"/>
    <w:rsid w:val="002C6022"/>
    <w:rsid w:val="002C6285"/>
    <w:rsid w:val="002C62E1"/>
    <w:rsid w:val="002C6649"/>
    <w:rsid w:val="002C668F"/>
    <w:rsid w:val="002C6803"/>
    <w:rsid w:val="002C680C"/>
    <w:rsid w:val="002C6918"/>
    <w:rsid w:val="002C6A14"/>
    <w:rsid w:val="002C6A57"/>
    <w:rsid w:val="002C6A97"/>
    <w:rsid w:val="002C6C17"/>
    <w:rsid w:val="002C6D13"/>
    <w:rsid w:val="002C6DBB"/>
    <w:rsid w:val="002C6E45"/>
    <w:rsid w:val="002C6F22"/>
    <w:rsid w:val="002C6F9D"/>
    <w:rsid w:val="002C6FDE"/>
    <w:rsid w:val="002C7046"/>
    <w:rsid w:val="002C70C5"/>
    <w:rsid w:val="002C714D"/>
    <w:rsid w:val="002C71F9"/>
    <w:rsid w:val="002C7205"/>
    <w:rsid w:val="002C738A"/>
    <w:rsid w:val="002C73BD"/>
    <w:rsid w:val="002C761D"/>
    <w:rsid w:val="002C765A"/>
    <w:rsid w:val="002C771B"/>
    <w:rsid w:val="002C779E"/>
    <w:rsid w:val="002C7ADC"/>
    <w:rsid w:val="002C7B87"/>
    <w:rsid w:val="002C7C71"/>
    <w:rsid w:val="002C7CE1"/>
    <w:rsid w:val="002C7D2C"/>
    <w:rsid w:val="002C7D73"/>
    <w:rsid w:val="002C7DF1"/>
    <w:rsid w:val="002C7FA4"/>
    <w:rsid w:val="002C7FB1"/>
    <w:rsid w:val="002C7FDF"/>
    <w:rsid w:val="002D01BA"/>
    <w:rsid w:val="002D01D5"/>
    <w:rsid w:val="002D025F"/>
    <w:rsid w:val="002D03CA"/>
    <w:rsid w:val="002D0650"/>
    <w:rsid w:val="002D08C8"/>
    <w:rsid w:val="002D08D4"/>
    <w:rsid w:val="002D0A37"/>
    <w:rsid w:val="002D0AFA"/>
    <w:rsid w:val="002D0BE4"/>
    <w:rsid w:val="002D0C20"/>
    <w:rsid w:val="002D0C3D"/>
    <w:rsid w:val="002D0D53"/>
    <w:rsid w:val="002D0DB7"/>
    <w:rsid w:val="002D0ED9"/>
    <w:rsid w:val="002D0F88"/>
    <w:rsid w:val="002D1299"/>
    <w:rsid w:val="002D141A"/>
    <w:rsid w:val="002D1480"/>
    <w:rsid w:val="002D1527"/>
    <w:rsid w:val="002D15AA"/>
    <w:rsid w:val="002D16C1"/>
    <w:rsid w:val="002D1779"/>
    <w:rsid w:val="002D17EE"/>
    <w:rsid w:val="002D1878"/>
    <w:rsid w:val="002D18C1"/>
    <w:rsid w:val="002D1963"/>
    <w:rsid w:val="002D1A00"/>
    <w:rsid w:val="002D1A3B"/>
    <w:rsid w:val="002D1D9D"/>
    <w:rsid w:val="002D1DC4"/>
    <w:rsid w:val="002D227C"/>
    <w:rsid w:val="002D229D"/>
    <w:rsid w:val="002D23F5"/>
    <w:rsid w:val="002D25B5"/>
    <w:rsid w:val="002D2749"/>
    <w:rsid w:val="002D2821"/>
    <w:rsid w:val="002D2941"/>
    <w:rsid w:val="002D296B"/>
    <w:rsid w:val="002D297C"/>
    <w:rsid w:val="002D2B03"/>
    <w:rsid w:val="002D2C42"/>
    <w:rsid w:val="002D2CED"/>
    <w:rsid w:val="002D2DDE"/>
    <w:rsid w:val="002D2E48"/>
    <w:rsid w:val="002D2EAA"/>
    <w:rsid w:val="002D310D"/>
    <w:rsid w:val="002D31E1"/>
    <w:rsid w:val="002D328B"/>
    <w:rsid w:val="002D3407"/>
    <w:rsid w:val="002D3438"/>
    <w:rsid w:val="002D34E1"/>
    <w:rsid w:val="002D3502"/>
    <w:rsid w:val="002D3726"/>
    <w:rsid w:val="002D373A"/>
    <w:rsid w:val="002D3765"/>
    <w:rsid w:val="002D3808"/>
    <w:rsid w:val="002D3D03"/>
    <w:rsid w:val="002D3E60"/>
    <w:rsid w:val="002D3E8E"/>
    <w:rsid w:val="002D3E97"/>
    <w:rsid w:val="002D3F20"/>
    <w:rsid w:val="002D3F86"/>
    <w:rsid w:val="002D40DC"/>
    <w:rsid w:val="002D4414"/>
    <w:rsid w:val="002D463E"/>
    <w:rsid w:val="002D47E8"/>
    <w:rsid w:val="002D47EE"/>
    <w:rsid w:val="002D4829"/>
    <w:rsid w:val="002D48CB"/>
    <w:rsid w:val="002D4AB2"/>
    <w:rsid w:val="002D4B1D"/>
    <w:rsid w:val="002D4DFF"/>
    <w:rsid w:val="002D4EF5"/>
    <w:rsid w:val="002D4F42"/>
    <w:rsid w:val="002D506C"/>
    <w:rsid w:val="002D5086"/>
    <w:rsid w:val="002D5180"/>
    <w:rsid w:val="002D51FE"/>
    <w:rsid w:val="002D5218"/>
    <w:rsid w:val="002D5252"/>
    <w:rsid w:val="002D531B"/>
    <w:rsid w:val="002D532E"/>
    <w:rsid w:val="002D5343"/>
    <w:rsid w:val="002D5583"/>
    <w:rsid w:val="002D58EA"/>
    <w:rsid w:val="002D58F8"/>
    <w:rsid w:val="002D59CA"/>
    <w:rsid w:val="002D5C4A"/>
    <w:rsid w:val="002D5E05"/>
    <w:rsid w:val="002D5E48"/>
    <w:rsid w:val="002D5E67"/>
    <w:rsid w:val="002D5EF0"/>
    <w:rsid w:val="002D5EFD"/>
    <w:rsid w:val="002D5F36"/>
    <w:rsid w:val="002D60DF"/>
    <w:rsid w:val="002D6169"/>
    <w:rsid w:val="002D628A"/>
    <w:rsid w:val="002D62D3"/>
    <w:rsid w:val="002D62DA"/>
    <w:rsid w:val="002D6361"/>
    <w:rsid w:val="002D637F"/>
    <w:rsid w:val="002D639F"/>
    <w:rsid w:val="002D6806"/>
    <w:rsid w:val="002D681A"/>
    <w:rsid w:val="002D6983"/>
    <w:rsid w:val="002D6A9A"/>
    <w:rsid w:val="002D6AAA"/>
    <w:rsid w:val="002D6AFC"/>
    <w:rsid w:val="002D6B62"/>
    <w:rsid w:val="002D6D01"/>
    <w:rsid w:val="002D6D84"/>
    <w:rsid w:val="002D6EED"/>
    <w:rsid w:val="002D6F60"/>
    <w:rsid w:val="002D71C9"/>
    <w:rsid w:val="002D71D5"/>
    <w:rsid w:val="002D727F"/>
    <w:rsid w:val="002D7304"/>
    <w:rsid w:val="002D7562"/>
    <w:rsid w:val="002D7745"/>
    <w:rsid w:val="002D7830"/>
    <w:rsid w:val="002D7957"/>
    <w:rsid w:val="002D7ADD"/>
    <w:rsid w:val="002D7B39"/>
    <w:rsid w:val="002D7C07"/>
    <w:rsid w:val="002D7D7C"/>
    <w:rsid w:val="002D7D7F"/>
    <w:rsid w:val="002D7E8C"/>
    <w:rsid w:val="002D7EA8"/>
    <w:rsid w:val="002D7EA9"/>
    <w:rsid w:val="002E007E"/>
    <w:rsid w:val="002E014B"/>
    <w:rsid w:val="002E05AF"/>
    <w:rsid w:val="002E05E9"/>
    <w:rsid w:val="002E0883"/>
    <w:rsid w:val="002E08C5"/>
    <w:rsid w:val="002E09B9"/>
    <w:rsid w:val="002E0A03"/>
    <w:rsid w:val="002E0A77"/>
    <w:rsid w:val="002E0AC6"/>
    <w:rsid w:val="002E0C45"/>
    <w:rsid w:val="002E0D4A"/>
    <w:rsid w:val="002E0D67"/>
    <w:rsid w:val="002E0DF1"/>
    <w:rsid w:val="002E0E08"/>
    <w:rsid w:val="002E0E75"/>
    <w:rsid w:val="002E0EDF"/>
    <w:rsid w:val="002E1067"/>
    <w:rsid w:val="002E10A2"/>
    <w:rsid w:val="002E10EE"/>
    <w:rsid w:val="002E1448"/>
    <w:rsid w:val="002E1486"/>
    <w:rsid w:val="002E149F"/>
    <w:rsid w:val="002E14C4"/>
    <w:rsid w:val="002E1668"/>
    <w:rsid w:val="002E167D"/>
    <w:rsid w:val="002E175E"/>
    <w:rsid w:val="002E1975"/>
    <w:rsid w:val="002E1A1D"/>
    <w:rsid w:val="002E1B58"/>
    <w:rsid w:val="002E1BB8"/>
    <w:rsid w:val="002E1C43"/>
    <w:rsid w:val="002E1EE7"/>
    <w:rsid w:val="002E1F32"/>
    <w:rsid w:val="002E224F"/>
    <w:rsid w:val="002E24FF"/>
    <w:rsid w:val="002E256E"/>
    <w:rsid w:val="002E257A"/>
    <w:rsid w:val="002E26E3"/>
    <w:rsid w:val="002E284F"/>
    <w:rsid w:val="002E2A7C"/>
    <w:rsid w:val="002E2AF8"/>
    <w:rsid w:val="002E2D4C"/>
    <w:rsid w:val="002E2DD0"/>
    <w:rsid w:val="002E2E2F"/>
    <w:rsid w:val="002E2E87"/>
    <w:rsid w:val="002E2E98"/>
    <w:rsid w:val="002E2F05"/>
    <w:rsid w:val="002E3036"/>
    <w:rsid w:val="002E30C0"/>
    <w:rsid w:val="002E31A5"/>
    <w:rsid w:val="002E3212"/>
    <w:rsid w:val="002E3339"/>
    <w:rsid w:val="002E33EE"/>
    <w:rsid w:val="002E34B2"/>
    <w:rsid w:val="002E352C"/>
    <w:rsid w:val="002E353B"/>
    <w:rsid w:val="002E356E"/>
    <w:rsid w:val="002E35C7"/>
    <w:rsid w:val="002E36AF"/>
    <w:rsid w:val="002E3716"/>
    <w:rsid w:val="002E389B"/>
    <w:rsid w:val="002E3904"/>
    <w:rsid w:val="002E3A2D"/>
    <w:rsid w:val="002E3CAA"/>
    <w:rsid w:val="002E3E32"/>
    <w:rsid w:val="002E3F39"/>
    <w:rsid w:val="002E3F81"/>
    <w:rsid w:val="002E40A1"/>
    <w:rsid w:val="002E40C3"/>
    <w:rsid w:val="002E40DE"/>
    <w:rsid w:val="002E418C"/>
    <w:rsid w:val="002E4224"/>
    <w:rsid w:val="002E43CA"/>
    <w:rsid w:val="002E4705"/>
    <w:rsid w:val="002E47BE"/>
    <w:rsid w:val="002E4852"/>
    <w:rsid w:val="002E4A5B"/>
    <w:rsid w:val="002E4BC6"/>
    <w:rsid w:val="002E4C19"/>
    <w:rsid w:val="002E4C24"/>
    <w:rsid w:val="002E4E64"/>
    <w:rsid w:val="002E5040"/>
    <w:rsid w:val="002E51F9"/>
    <w:rsid w:val="002E5203"/>
    <w:rsid w:val="002E5253"/>
    <w:rsid w:val="002E52C1"/>
    <w:rsid w:val="002E5836"/>
    <w:rsid w:val="002E587A"/>
    <w:rsid w:val="002E5889"/>
    <w:rsid w:val="002E592D"/>
    <w:rsid w:val="002E5940"/>
    <w:rsid w:val="002E5985"/>
    <w:rsid w:val="002E59C6"/>
    <w:rsid w:val="002E5A93"/>
    <w:rsid w:val="002E5AD0"/>
    <w:rsid w:val="002E5FAD"/>
    <w:rsid w:val="002E6008"/>
    <w:rsid w:val="002E60A5"/>
    <w:rsid w:val="002E60FD"/>
    <w:rsid w:val="002E6117"/>
    <w:rsid w:val="002E621D"/>
    <w:rsid w:val="002E624A"/>
    <w:rsid w:val="002E6257"/>
    <w:rsid w:val="002E6291"/>
    <w:rsid w:val="002E634C"/>
    <w:rsid w:val="002E63B3"/>
    <w:rsid w:val="002E63D3"/>
    <w:rsid w:val="002E6487"/>
    <w:rsid w:val="002E64C5"/>
    <w:rsid w:val="002E6506"/>
    <w:rsid w:val="002E65CE"/>
    <w:rsid w:val="002E668A"/>
    <w:rsid w:val="002E67B8"/>
    <w:rsid w:val="002E686B"/>
    <w:rsid w:val="002E68D1"/>
    <w:rsid w:val="002E68DE"/>
    <w:rsid w:val="002E697E"/>
    <w:rsid w:val="002E69D0"/>
    <w:rsid w:val="002E6A87"/>
    <w:rsid w:val="002E6AA6"/>
    <w:rsid w:val="002E6C15"/>
    <w:rsid w:val="002E6C72"/>
    <w:rsid w:val="002E6D7A"/>
    <w:rsid w:val="002E6D8A"/>
    <w:rsid w:val="002E722F"/>
    <w:rsid w:val="002E7246"/>
    <w:rsid w:val="002E72D6"/>
    <w:rsid w:val="002E7331"/>
    <w:rsid w:val="002E748B"/>
    <w:rsid w:val="002E7608"/>
    <w:rsid w:val="002E76B1"/>
    <w:rsid w:val="002E7759"/>
    <w:rsid w:val="002E7937"/>
    <w:rsid w:val="002E7AB0"/>
    <w:rsid w:val="002E7C75"/>
    <w:rsid w:val="002E7C9D"/>
    <w:rsid w:val="002E7CC5"/>
    <w:rsid w:val="002E7FAC"/>
    <w:rsid w:val="002E7FD9"/>
    <w:rsid w:val="002F0229"/>
    <w:rsid w:val="002F02C4"/>
    <w:rsid w:val="002F0415"/>
    <w:rsid w:val="002F04C4"/>
    <w:rsid w:val="002F075A"/>
    <w:rsid w:val="002F08AF"/>
    <w:rsid w:val="002F0902"/>
    <w:rsid w:val="002F09C1"/>
    <w:rsid w:val="002F0A40"/>
    <w:rsid w:val="002F0A71"/>
    <w:rsid w:val="002F0BFD"/>
    <w:rsid w:val="002F0EBC"/>
    <w:rsid w:val="002F0F4B"/>
    <w:rsid w:val="002F1117"/>
    <w:rsid w:val="002F1213"/>
    <w:rsid w:val="002F13CB"/>
    <w:rsid w:val="002F1647"/>
    <w:rsid w:val="002F16E6"/>
    <w:rsid w:val="002F17EC"/>
    <w:rsid w:val="002F19EF"/>
    <w:rsid w:val="002F1A9B"/>
    <w:rsid w:val="002F1B02"/>
    <w:rsid w:val="002F1B5B"/>
    <w:rsid w:val="002F1BCE"/>
    <w:rsid w:val="002F1C45"/>
    <w:rsid w:val="002F1C46"/>
    <w:rsid w:val="002F1CB5"/>
    <w:rsid w:val="002F1D1D"/>
    <w:rsid w:val="002F1DCE"/>
    <w:rsid w:val="002F1E00"/>
    <w:rsid w:val="002F1E93"/>
    <w:rsid w:val="002F1FFF"/>
    <w:rsid w:val="002F20CE"/>
    <w:rsid w:val="002F22F5"/>
    <w:rsid w:val="002F2327"/>
    <w:rsid w:val="002F2361"/>
    <w:rsid w:val="002F2465"/>
    <w:rsid w:val="002F246C"/>
    <w:rsid w:val="002F2512"/>
    <w:rsid w:val="002F2836"/>
    <w:rsid w:val="002F28C0"/>
    <w:rsid w:val="002F29AA"/>
    <w:rsid w:val="002F29AE"/>
    <w:rsid w:val="002F2A3B"/>
    <w:rsid w:val="002F2AF9"/>
    <w:rsid w:val="002F2B11"/>
    <w:rsid w:val="002F2B31"/>
    <w:rsid w:val="002F2C05"/>
    <w:rsid w:val="002F2C55"/>
    <w:rsid w:val="002F2E84"/>
    <w:rsid w:val="002F2F61"/>
    <w:rsid w:val="002F2FDD"/>
    <w:rsid w:val="002F30E8"/>
    <w:rsid w:val="002F313E"/>
    <w:rsid w:val="002F3256"/>
    <w:rsid w:val="002F325E"/>
    <w:rsid w:val="002F33C3"/>
    <w:rsid w:val="002F364D"/>
    <w:rsid w:val="002F3832"/>
    <w:rsid w:val="002F3895"/>
    <w:rsid w:val="002F38F1"/>
    <w:rsid w:val="002F3913"/>
    <w:rsid w:val="002F392B"/>
    <w:rsid w:val="002F39E3"/>
    <w:rsid w:val="002F3AB2"/>
    <w:rsid w:val="002F3ACF"/>
    <w:rsid w:val="002F3B5F"/>
    <w:rsid w:val="002F3BA5"/>
    <w:rsid w:val="002F3C26"/>
    <w:rsid w:val="002F3C27"/>
    <w:rsid w:val="002F3C41"/>
    <w:rsid w:val="002F3D05"/>
    <w:rsid w:val="002F3D55"/>
    <w:rsid w:val="002F3ED9"/>
    <w:rsid w:val="002F3F70"/>
    <w:rsid w:val="002F4143"/>
    <w:rsid w:val="002F41DA"/>
    <w:rsid w:val="002F448F"/>
    <w:rsid w:val="002F4648"/>
    <w:rsid w:val="002F465B"/>
    <w:rsid w:val="002F47A5"/>
    <w:rsid w:val="002F483F"/>
    <w:rsid w:val="002F48BF"/>
    <w:rsid w:val="002F4957"/>
    <w:rsid w:val="002F4DD0"/>
    <w:rsid w:val="002F4DD2"/>
    <w:rsid w:val="002F4E1E"/>
    <w:rsid w:val="002F4E79"/>
    <w:rsid w:val="002F4F04"/>
    <w:rsid w:val="002F4F20"/>
    <w:rsid w:val="002F4F91"/>
    <w:rsid w:val="002F50AE"/>
    <w:rsid w:val="002F50EF"/>
    <w:rsid w:val="002F5162"/>
    <w:rsid w:val="002F529F"/>
    <w:rsid w:val="002F5319"/>
    <w:rsid w:val="002F5508"/>
    <w:rsid w:val="002F5578"/>
    <w:rsid w:val="002F5592"/>
    <w:rsid w:val="002F563F"/>
    <w:rsid w:val="002F567A"/>
    <w:rsid w:val="002F5820"/>
    <w:rsid w:val="002F5AC1"/>
    <w:rsid w:val="002F5B11"/>
    <w:rsid w:val="002F5B15"/>
    <w:rsid w:val="002F5E00"/>
    <w:rsid w:val="002F6033"/>
    <w:rsid w:val="002F6039"/>
    <w:rsid w:val="002F621F"/>
    <w:rsid w:val="002F62A1"/>
    <w:rsid w:val="002F62A2"/>
    <w:rsid w:val="002F63C4"/>
    <w:rsid w:val="002F6482"/>
    <w:rsid w:val="002F6735"/>
    <w:rsid w:val="002F67D5"/>
    <w:rsid w:val="002F67FE"/>
    <w:rsid w:val="002F68EE"/>
    <w:rsid w:val="002F6A85"/>
    <w:rsid w:val="002F6B99"/>
    <w:rsid w:val="002F6C88"/>
    <w:rsid w:val="002F6D8A"/>
    <w:rsid w:val="002F6E09"/>
    <w:rsid w:val="002F6F9E"/>
    <w:rsid w:val="002F6FE8"/>
    <w:rsid w:val="002F72B9"/>
    <w:rsid w:val="002F75B1"/>
    <w:rsid w:val="002F7667"/>
    <w:rsid w:val="002F7803"/>
    <w:rsid w:val="002F79B5"/>
    <w:rsid w:val="002F7AA9"/>
    <w:rsid w:val="002F7B89"/>
    <w:rsid w:val="002F7C50"/>
    <w:rsid w:val="002F7C56"/>
    <w:rsid w:val="002F7D0B"/>
    <w:rsid w:val="002F7EC0"/>
    <w:rsid w:val="00300053"/>
    <w:rsid w:val="003001EA"/>
    <w:rsid w:val="003001FD"/>
    <w:rsid w:val="0030020B"/>
    <w:rsid w:val="0030030F"/>
    <w:rsid w:val="0030035E"/>
    <w:rsid w:val="003003E8"/>
    <w:rsid w:val="003003ED"/>
    <w:rsid w:val="00300449"/>
    <w:rsid w:val="003004F7"/>
    <w:rsid w:val="00300515"/>
    <w:rsid w:val="00300594"/>
    <w:rsid w:val="00300909"/>
    <w:rsid w:val="003009A2"/>
    <w:rsid w:val="00300A4F"/>
    <w:rsid w:val="00300AAB"/>
    <w:rsid w:val="00300BA9"/>
    <w:rsid w:val="00300D68"/>
    <w:rsid w:val="00300E21"/>
    <w:rsid w:val="00300E4D"/>
    <w:rsid w:val="00301303"/>
    <w:rsid w:val="003013AD"/>
    <w:rsid w:val="00301668"/>
    <w:rsid w:val="00301684"/>
    <w:rsid w:val="0030174D"/>
    <w:rsid w:val="003017C6"/>
    <w:rsid w:val="003018FE"/>
    <w:rsid w:val="003019B8"/>
    <w:rsid w:val="003019C5"/>
    <w:rsid w:val="003019F0"/>
    <w:rsid w:val="003019F1"/>
    <w:rsid w:val="00301A0B"/>
    <w:rsid w:val="00301B8C"/>
    <w:rsid w:val="0030205E"/>
    <w:rsid w:val="0030224F"/>
    <w:rsid w:val="00302292"/>
    <w:rsid w:val="003022CE"/>
    <w:rsid w:val="003025B5"/>
    <w:rsid w:val="003025E9"/>
    <w:rsid w:val="0030266A"/>
    <w:rsid w:val="00302A23"/>
    <w:rsid w:val="00302AC9"/>
    <w:rsid w:val="00302C57"/>
    <w:rsid w:val="00302C7B"/>
    <w:rsid w:val="00302CEF"/>
    <w:rsid w:val="00302DB5"/>
    <w:rsid w:val="00302F0E"/>
    <w:rsid w:val="003033C9"/>
    <w:rsid w:val="003036D4"/>
    <w:rsid w:val="003036DA"/>
    <w:rsid w:val="003036F4"/>
    <w:rsid w:val="00303873"/>
    <w:rsid w:val="00303912"/>
    <w:rsid w:val="003039B3"/>
    <w:rsid w:val="00303BA1"/>
    <w:rsid w:val="00303C21"/>
    <w:rsid w:val="00303D35"/>
    <w:rsid w:val="00303EA5"/>
    <w:rsid w:val="00304190"/>
    <w:rsid w:val="00304342"/>
    <w:rsid w:val="0030448F"/>
    <w:rsid w:val="003044FD"/>
    <w:rsid w:val="00304560"/>
    <w:rsid w:val="00304592"/>
    <w:rsid w:val="00304646"/>
    <w:rsid w:val="0030476A"/>
    <w:rsid w:val="00304837"/>
    <w:rsid w:val="00304966"/>
    <w:rsid w:val="00304B6D"/>
    <w:rsid w:val="00304CCF"/>
    <w:rsid w:val="00304DA8"/>
    <w:rsid w:val="00304DEE"/>
    <w:rsid w:val="00304E8A"/>
    <w:rsid w:val="00304FE9"/>
    <w:rsid w:val="00305118"/>
    <w:rsid w:val="0030515D"/>
    <w:rsid w:val="0030526C"/>
    <w:rsid w:val="003052A6"/>
    <w:rsid w:val="00305555"/>
    <w:rsid w:val="00305563"/>
    <w:rsid w:val="00305588"/>
    <w:rsid w:val="00305717"/>
    <w:rsid w:val="00305732"/>
    <w:rsid w:val="003059E1"/>
    <w:rsid w:val="00305A42"/>
    <w:rsid w:val="00305B44"/>
    <w:rsid w:val="00305B89"/>
    <w:rsid w:val="00305BDE"/>
    <w:rsid w:val="00305BFC"/>
    <w:rsid w:val="00305C1F"/>
    <w:rsid w:val="00305F5B"/>
    <w:rsid w:val="003060D2"/>
    <w:rsid w:val="0030612B"/>
    <w:rsid w:val="003061AF"/>
    <w:rsid w:val="003061D9"/>
    <w:rsid w:val="00306335"/>
    <w:rsid w:val="00306383"/>
    <w:rsid w:val="0030646C"/>
    <w:rsid w:val="003066F1"/>
    <w:rsid w:val="0030680A"/>
    <w:rsid w:val="0030690D"/>
    <w:rsid w:val="00306936"/>
    <w:rsid w:val="00306A0E"/>
    <w:rsid w:val="00306B7F"/>
    <w:rsid w:val="00306BA5"/>
    <w:rsid w:val="00306D4B"/>
    <w:rsid w:val="00306D67"/>
    <w:rsid w:val="00306DD8"/>
    <w:rsid w:val="00306E10"/>
    <w:rsid w:val="003070C6"/>
    <w:rsid w:val="00307270"/>
    <w:rsid w:val="00307295"/>
    <w:rsid w:val="0030730E"/>
    <w:rsid w:val="0030756B"/>
    <w:rsid w:val="00307662"/>
    <w:rsid w:val="003076A6"/>
    <w:rsid w:val="003078DC"/>
    <w:rsid w:val="00307975"/>
    <w:rsid w:val="003079D4"/>
    <w:rsid w:val="00307A03"/>
    <w:rsid w:val="00307BF4"/>
    <w:rsid w:val="00307D56"/>
    <w:rsid w:val="00307DCF"/>
    <w:rsid w:val="00310096"/>
    <w:rsid w:val="003100DE"/>
    <w:rsid w:val="003102DD"/>
    <w:rsid w:val="00310448"/>
    <w:rsid w:val="00310468"/>
    <w:rsid w:val="00310476"/>
    <w:rsid w:val="003104F2"/>
    <w:rsid w:val="00310572"/>
    <w:rsid w:val="00310799"/>
    <w:rsid w:val="003107CD"/>
    <w:rsid w:val="003109DB"/>
    <w:rsid w:val="00310A2C"/>
    <w:rsid w:val="00310B39"/>
    <w:rsid w:val="00310B83"/>
    <w:rsid w:val="00310BDF"/>
    <w:rsid w:val="00310C2A"/>
    <w:rsid w:val="00310C4C"/>
    <w:rsid w:val="00310D42"/>
    <w:rsid w:val="00310E8B"/>
    <w:rsid w:val="00310FD0"/>
    <w:rsid w:val="00311096"/>
    <w:rsid w:val="00311194"/>
    <w:rsid w:val="0031121E"/>
    <w:rsid w:val="003114DD"/>
    <w:rsid w:val="003116D6"/>
    <w:rsid w:val="00311716"/>
    <w:rsid w:val="0031174F"/>
    <w:rsid w:val="003118FA"/>
    <w:rsid w:val="00311A44"/>
    <w:rsid w:val="00311A8A"/>
    <w:rsid w:val="00311B95"/>
    <w:rsid w:val="00311C08"/>
    <w:rsid w:val="00311C3E"/>
    <w:rsid w:val="00311D92"/>
    <w:rsid w:val="00311E25"/>
    <w:rsid w:val="00312201"/>
    <w:rsid w:val="0031228B"/>
    <w:rsid w:val="00312351"/>
    <w:rsid w:val="0031275B"/>
    <w:rsid w:val="003127F9"/>
    <w:rsid w:val="0031284B"/>
    <w:rsid w:val="0031293F"/>
    <w:rsid w:val="00312959"/>
    <w:rsid w:val="0031296F"/>
    <w:rsid w:val="003129A2"/>
    <w:rsid w:val="00312ACC"/>
    <w:rsid w:val="00312C2F"/>
    <w:rsid w:val="00312C7E"/>
    <w:rsid w:val="00312D44"/>
    <w:rsid w:val="00312E71"/>
    <w:rsid w:val="00312EF3"/>
    <w:rsid w:val="00312F01"/>
    <w:rsid w:val="00312F14"/>
    <w:rsid w:val="00312FEE"/>
    <w:rsid w:val="003130A6"/>
    <w:rsid w:val="00313380"/>
    <w:rsid w:val="00313423"/>
    <w:rsid w:val="00313706"/>
    <w:rsid w:val="003137A0"/>
    <w:rsid w:val="003139DF"/>
    <w:rsid w:val="00313AB2"/>
    <w:rsid w:val="00313B00"/>
    <w:rsid w:val="00313D91"/>
    <w:rsid w:val="00314065"/>
    <w:rsid w:val="003141A6"/>
    <w:rsid w:val="0031431E"/>
    <w:rsid w:val="0031433C"/>
    <w:rsid w:val="003143C0"/>
    <w:rsid w:val="003145C3"/>
    <w:rsid w:val="00314677"/>
    <w:rsid w:val="003146C5"/>
    <w:rsid w:val="003146D4"/>
    <w:rsid w:val="00314709"/>
    <w:rsid w:val="0031477B"/>
    <w:rsid w:val="00314893"/>
    <w:rsid w:val="003148A3"/>
    <w:rsid w:val="00314961"/>
    <w:rsid w:val="00314A62"/>
    <w:rsid w:val="00314BD9"/>
    <w:rsid w:val="00314D98"/>
    <w:rsid w:val="00314E6B"/>
    <w:rsid w:val="00314E75"/>
    <w:rsid w:val="00314EFC"/>
    <w:rsid w:val="00314FDE"/>
    <w:rsid w:val="003150A3"/>
    <w:rsid w:val="0031519C"/>
    <w:rsid w:val="0031523F"/>
    <w:rsid w:val="003152D8"/>
    <w:rsid w:val="003154DC"/>
    <w:rsid w:val="0031556A"/>
    <w:rsid w:val="003155E1"/>
    <w:rsid w:val="00315681"/>
    <w:rsid w:val="00315734"/>
    <w:rsid w:val="00315751"/>
    <w:rsid w:val="0031580C"/>
    <w:rsid w:val="003158B5"/>
    <w:rsid w:val="00315967"/>
    <w:rsid w:val="00315A40"/>
    <w:rsid w:val="00315AA8"/>
    <w:rsid w:val="00315DA1"/>
    <w:rsid w:val="00315E40"/>
    <w:rsid w:val="00315E54"/>
    <w:rsid w:val="00315F4C"/>
    <w:rsid w:val="00315FA8"/>
    <w:rsid w:val="00316015"/>
    <w:rsid w:val="0031642A"/>
    <w:rsid w:val="003164CF"/>
    <w:rsid w:val="0031663A"/>
    <w:rsid w:val="003166EE"/>
    <w:rsid w:val="003167AA"/>
    <w:rsid w:val="003167E7"/>
    <w:rsid w:val="0031689C"/>
    <w:rsid w:val="0031696A"/>
    <w:rsid w:val="00316BED"/>
    <w:rsid w:val="00316C2F"/>
    <w:rsid w:val="00316CB9"/>
    <w:rsid w:val="00316CE7"/>
    <w:rsid w:val="00316CEB"/>
    <w:rsid w:val="00316F9B"/>
    <w:rsid w:val="0031725B"/>
    <w:rsid w:val="003173BC"/>
    <w:rsid w:val="003176A5"/>
    <w:rsid w:val="003177F6"/>
    <w:rsid w:val="00317807"/>
    <w:rsid w:val="0031785D"/>
    <w:rsid w:val="00317A97"/>
    <w:rsid w:val="00317B65"/>
    <w:rsid w:val="00317C15"/>
    <w:rsid w:val="00317C46"/>
    <w:rsid w:val="00317DBC"/>
    <w:rsid w:val="00317E73"/>
    <w:rsid w:val="00317ED0"/>
    <w:rsid w:val="00317F61"/>
    <w:rsid w:val="00317FE9"/>
    <w:rsid w:val="00320085"/>
    <w:rsid w:val="003200AA"/>
    <w:rsid w:val="00320172"/>
    <w:rsid w:val="003201CA"/>
    <w:rsid w:val="00320287"/>
    <w:rsid w:val="003202F6"/>
    <w:rsid w:val="0032047F"/>
    <w:rsid w:val="003206FD"/>
    <w:rsid w:val="00320776"/>
    <w:rsid w:val="00320858"/>
    <w:rsid w:val="003208DD"/>
    <w:rsid w:val="00320B0F"/>
    <w:rsid w:val="00320C07"/>
    <w:rsid w:val="00320E6C"/>
    <w:rsid w:val="00321095"/>
    <w:rsid w:val="00321152"/>
    <w:rsid w:val="0032118E"/>
    <w:rsid w:val="003212E8"/>
    <w:rsid w:val="00321346"/>
    <w:rsid w:val="00321348"/>
    <w:rsid w:val="00321494"/>
    <w:rsid w:val="00321514"/>
    <w:rsid w:val="003215C7"/>
    <w:rsid w:val="003215F9"/>
    <w:rsid w:val="0032161A"/>
    <w:rsid w:val="00321641"/>
    <w:rsid w:val="00321A81"/>
    <w:rsid w:val="00321B92"/>
    <w:rsid w:val="00321CAF"/>
    <w:rsid w:val="00321CEA"/>
    <w:rsid w:val="00321D4E"/>
    <w:rsid w:val="00321E67"/>
    <w:rsid w:val="00321E68"/>
    <w:rsid w:val="00322045"/>
    <w:rsid w:val="003224F0"/>
    <w:rsid w:val="00322540"/>
    <w:rsid w:val="00322589"/>
    <w:rsid w:val="00322727"/>
    <w:rsid w:val="003227C6"/>
    <w:rsid w:val="0032298B"/>
    <w:rsid w:val="003229D1"/>
    <w:rsid w:val="00322A5C"/>
    <w:rsid w:val="00322AC8"/>
    <w:rsid w:val="00322B71"/>
    <w:rsid w:val="00322BBC"/>
    <w:rsid w:val="00322BC4"/>
    <w:rsid w:val="00322BD4"/>
    <w:rsid w:val="00322CE4"/>
    <w:rsid w:val="00322D0A"/>
    <w:rsid w:val="00322E2A"/>
    <w:rsid w:val="003230E0"/>
    <w:rsid w:val="00323351"/>
    <w:rsid w:val="00323361"/>
    <w:rsid w:val="0032337E"/>
    <w:rsid w:val="00323421"/>
    <w:rsid w:val="0032342C"/>
    <w:rsid w:val="00323443"/>
    <w:rsid w:val="003234CA"/>
    <w:rsid w:val="0032358F"/>
    <w:rsid w:val="00323646"/>
    <w:rsid w:val="00323740"/>
    <w:rsid w:val="0032375A"/>
    <w:rsid w:val="0032379A"/>
    <w:rsid w:val="00323A24"/>
    <w:rsid w:val="00323B7C"/>
    <w:rsid w:val="00323BD5"/>
    <w:rsid w:val="00323DB8"/>
    <w:rsid w:val="00323DF9"/>
    <w:rsid w:val="00323ECC"/>
    <w:rsid w:val="00323EFD"/>
    <w:rsid w:val="00323F63"/>
    <w:rsid w:val="00323FBD"/>
    <w:rsid w:val="00324219"/>
    <w:rsid w:val="00324415"/>
    <w:rsid w:val="003244AA"/>
    <w:rsid w:val="003244E9"/>
    <w:rsid w:val="00324516"/>
    <w:rsid w:val="00324719"/>
    <w:rsid w:val="003247BE"/>
    <w:rsid w:val="003248A7"/>
    <w:rsid w:val="00324932"/>
    <w:rsid w:val="003249D9"/>
    <w:rsid w:val="003249F5"/>
    <w:rsid w:val="00324A0B"/>
    <w:rsid w:val="00324A60"/>
    <w:rsid w:val="00324CA1"/>
    <w:rsid w:val="00324D5E"/>
    <w:rsid w:val="00324D6A"/>
    <w:rsid w:val="00324D8C"/>
    <w:rsid w:val="00324DAC"/>
    <w:rsid w:val="0032529F"/>
    <w:rsid w:val="00325692"/>
    <w:rsid w:val="0032574B"/>
    <w:rsid w:val="0032575C"/>
    <w:rsid w:val="003257A9"/>
    <w:rsid w:val="00325882"/>
    <w:rsid w:val="003258D7"/>
    <w:rsid w:val="00325A1F"/>
    <w:rsid w:val="00325A7D"/>
    <w:rsid w:val="00325B5F"/>
    <w:rsid w:val="00325F99"/>
    <w:rsid w:val="00325FB4"/>
    <w:rsid w:val="00326045"/>
    <w:rsid w:val="003260A4"/>
    <w:rsid w:val="003261EC"/>
    <w:rsid w:val="003261F2"/>
    <w:rsid w:val="003262BA"/>
    <w:rsid w:val="00326300"/>
    <w:rsid w:val="003263A1"/>
    <w:rsid w:val="003263DD"/>
    <w:rsid w:val="003264A6"/>
    <w:rsid w:val="003267D0"/>
    <w:rsid w:val="00326846"/>
    <w:rsid w:val="00326848"/>
    <w:rsid w:val="00326A9F"/>
    <w:rsid w:val="00326BE8"/>
    <w:rsid w:val="00326BFD"/>
    <w:rsid w:val="00326C98"/>
    <w:rsid w:val="00326CD4"/>
    <w:rsid w:val="00326D29"/>
    <w:rsid w:val="00326D37"/>
    <w:rsid w:val="00326F18"/>
    <w:rsid w:val="00326FC8"/>
    <w:rsid w:val="00327071"/>
    <w:rsid w:val="003270E6"/>
    <w:rsid w:val="0032731E"/>
    <w:rsid w:val="00327385"/>
    <w:rsid w:val="003273FB"/>
    <w:rsid w:val="0032761A"/>
    <w:rsid w:val="0032772B"/>
    <w:rsid w:val="003277A0"/>
    <w:rsid w:val="00327979"/>
    <w:rsid w:val="003279EC"/>
    <w:rsid w:val="00327AB3"/>
    <w:rsid w:val="00327B6F"/>
    <w:rsid w:val="00327C6E"/>
    <w:rsid w:val="00327E3C"/>
    <w:rsid w:val="00327F82"/>
    <w:rsid w:val="00330076"/>
    <w:rsid w:val="003301AB"/>
    <w:rsid w:val="003301C0"/>
    <w:rsid w:val="0033020D"/>
    <w:rsid w:val="0033021F"/>
    <w:rsid w:val="003302A5"/>
    <w:rsid w:val="00330350"/>
    <w:rsid w:val="003303A4"/>
    <w:rsid w:val="00330403"/>
    <w:rsid w:val="00330602"/>
    <w:rsid w:val="003308F1"/>
    <w:rsid w:val="0033095F"/>
    <w:rsid w:val="003309EA"/>
    <w:rsid w:val="00330C6E"/>
    <w:rsid w:val="00330D61"/>
    <w:rsid w:val="00330F08"/>
    <w:rsid w:val="00331137"/>
    <w:rsid w:val="00331152"/>
    <w:rsid w:val="0033136E"/>
    <w:rsid w:val="0033137B"/>
    <w:rsid w:val="003313EC"/>
    <w:rsid w:val="00331482"/>
    <w:rsid w:val="003315E4"/>
    <w:rsid w:val="0033186E"/>
    <w:rsid w:val="00331AF7"/>
    <w:rsid w:val="00331ED6"/>
    <w:rsid w:val="003320B1"/>
    <w:rsid w:val="003320D4"/>
    <w:rsid w:val="00332193"/>
    <w:rsid w:val="0033229E"/>
    <w:rsid w:val="00332355"/>
    <w:rsid w:val="0033235D"/>
    <w:rsid w:val="003324B4"/>
    <w:rsid w:val="003325AC"/>
    <w:rsid w:val="00332695"/>
    <w:rsid w:val="003326CA"/>
    <w:rsid w:val="00332709"/>
    <w:rsid w:val="0033270E"/>
    <w:rsid w:val="00332723"/>
    <w:rsid w:val="00332733"/>
    <w:rsid w:val="003327A5"/>
    <w:rsid w:val="00332880"/>
    <w:rsid w:val="00332A24"/>
    <w:rsid w:val="00332C4C"/>
    <w:rsid w:val="00332CA8"/>
    <w:rsid w:val="00332CE0"/>
    <w:rsid w:val="00332DB8"/>
    <w:rsid w:val="003330F9"/>
    <w:rsid w:val="0033317A"/>
    <w:rsid w:val="0033319C"/>
    <w:rsid w:val="003331E6"/>
    <w:rsid w:val="00333343"/>
    <w:rsid w:val="0033336C"/>
    <w:rsid w:val="00333462"/>
    <w:rsid w:val="00333548"/>
    <w:rsid w:val="00333670"/>
    <w:rsid w:val="003338F7"/>
    <w:rsid w:val="00333B39"/>
    <w:rsid w:val="00333C15"/>
    <w:rsid w:val="00333D6D"/>
    <w:rsid w:val="00333DEB"/>
    <w:rsid w:val="00333E0F"/>
    <w:rsid w:val="00333F65"/>
    <w:rsid w:val="0033430F"/>
    <w:rsid w:val="00334347"/>
    <w:rsid w:val="00334374"/>
    <w:rsid w:val="003344D4"/>
    <w:rsid w:val="003345AE"/>
    <w:rsid w:val="00334753"/>
    <w:rsid w:val="00334871"/>
    <w:rsid w:val="003348E0"/>
    <w:rsid w:val="00334C20"/>
    <w:rsid w:val="00334EFA"/>
    <w:rsid w:val="00334F33"/>
    <w:rsid w:val="00334FCE"/>
    <w:rsid w:val="0033502E"/>
    <w:rsid w:val="0033508F"/>
    <w:rsid w:val="00335190"/>
    <w:rsid w:val="00335221"/>
    <w:rsid w:val="003352DA"/>
    <w:rsid w:val="003353AC"/>
    <w:rsid w:val="003353CE"/>
    <w:rsid w:val="0033543B"/>
    <w:rsid w:val="0033545F"/>
    <w:rsid w:val="00335666"/>
    <w:rsid w:val="003356FB"/>
    <w:rsid w:val="0033596C"/>
    <w:rsid w:val="00335AD9"/>
    <w:rsid w:val="00335BEB"/>
    <w:rsid w:val="00335C91"/>
    <w:rsid w:val="00335CDA"/>
    <w:rsid w:val="00335D09"/>
    <w:rsid w:val="00335D34"/>
    <w:rsid w:val="00335FB4"/>
    <w:rsid w:val="00335FC9"/>
    <w:rsid w:val="00335FDE"/>
    <w:rsid w:val="0033605C"/>
    <w:rsid w:val="00336070"/>
    <w:rsid w:val="00336164"/>
    <w:rsid w:val="003361FD"/>
    <w:rsid w:val="0033649D"/>
    <w:rsid w:val="003365D1"/>
    <w:rsid w:val="003365E5"/>
    <w:rsid w:val="00336711"/>
    <w:rsid w:val="00336A9B"/>
    <w:rsid w:val="00336AC9"/>
    <w:rsid w:val="00336C4F"/>
    <w:rsid w:val="0033708C"/>
    <w:rsid w:val="00337119"/>
    <w:rsid w:val="003372D8"/>
    <w:rsid w:val="00337379"/>
    <w:rsid w:val="003373A2"/>
    <w:rsid w:val="003373F4"/>
    <w:rsid w:val="00337531"/>
    <w:rsid w:val="003375F9"/>
    <w:rsid w:val="00337725"/>
    <w:rsid w:val="003377A0"/>
    <w:rsid w:val="003377D4"/>
    <w:rsid w:val="0033783E"/>
    <w:rsid w:val="00337910"/>
    <w:rsid w:val="00337941"/>
    <w:rsid w:val="003379BA"/>
    <w:rsid w:val="003379CB"/>
    <w:rsid w:val="00337BDB"/>
    <w:rsid w:val="00337C95"/>
    <w:rsid w:val="00337EEA"/>
    <w:rsid w:val="00337F14"/>
    <w:rsid w:val="00340053"/>
    <w:rsid w:val="0034010C"/>
    <w:rsid w:val="00340219"/>
    <w:rsid w:val="0034027A"/>
    <w:rsid w:val="00340344"/>
    <w:rsid w:val="0034040B"/>
    <w:rsid w:val="003404EB"/>
    <w:rsid w:val="00340723"/>
    <w:rsid w:val="00340AE8"/>
    <w:rsid w:val="00340B0B"/>
    <w:rsid w:val="00340D15"/>
    <w:rsid w:val="00340D18"/>
    <w:rsid w:val="00340E94"/>
    <w:rsid w:val="00340F41"/>
    <w:rsid w:val="00340F6D"/>
    <w:rsid w:val="0034100E"/>
    <w:rsid w:val="003411D1"/>
    <w:rsid w:val="0034120D"/>
    <w:rsid w:val="0034124E"/>
    <w:rsid w:val="00341284"/>
    <w:rsid w:val="00341387"/>
    <w:rsid w:val="0034141B"/>
    <w:rsid w:val="00341606"/>
    <w:rsid w:val="00341646"/>
    <w:rsid w:val="00341A60"/>
    <w:rsid w:val="00341C3B"/>
    <w:rsid w:val="00341ECD"/>
    <w:rsid w:val="00341F3A"/>
    <w:rsid w:val="0034201F"/>
    <w:rsid w:val="0034205A"/>
    <w:rsid w:val="00342417"/>
    <w:rsid w:val="00342560"/>
    <w:rsid w:val="003425C9"/>
    <w:rsid w:val="0034264A"/>
    <w:rsid w:val="00342752"/>
    <w:rsid w:val="003427DB"/>
    <w:rsid w:val="00342EE9"/>
    <w:rsid w:val="003430A6"/>
    <w:rsid w:val="0034313F"/>
    <w:rsid w:val="0034325F"/>
    <w:rsid w:val="00343313"/>
    <w:rsid w:val="003433BB"/>
    <w:rsid w:val="003433E8"/>
    <w:rsid w:val="003435A9"/>
    <w:rsid w:val="003435B1"/>
    <w:rsid w:val="003435F9"/>
    <w:rsid w:val="00343703"/>
    <w:rsid w:val="003438B1"/>
    <w:rsid w:val="0034394D"/>
    <w:rsid w:val="003439D5"/>
    <w:rsid w:val="00343D87"/>
    <w:rsid w:val="00343E3C"/>
    <w:rsid w:val="00343EFB"/>
    <w:rsid w:val="00344188"/>
    <w:rsid w:val="00344249"/>
    <w:rsid w:val="00344281"/>
    <w:rsid w:val="003442DF"/>
    <w:rsid w:val="003442F3"/>
    <w:rsid w:val="0034442B"/>
    <w:rsid w:val="00344529"/>
    <w:rsid w:val="003446B9"/>
    <w:rsid w:val="003446BF"/>
    <w:rsid w:val="003447DE"/>
    <w:rsid w:val="00344A57"/>
    <w:rsid w:val="00344B83"/>
    <w:rsid w:val="00344C74"/>
    <w:rsid w:val="00344E30"/>
    <w:rsid w:val="00345206"/>
    <w:rsid w:val="0034529C"/>
    <w:rsid w:val="00345389"/>
    <w:rsid w:val="003456AB"/>
    <w:rsid w:val="0034571E"/>
    <w:rsid w:val="003458C1"/>
    <w:rsid w:val="00345A35"/>
    <w:rsid w:val="00345A67"/>
    <w:rsid w:val="00345C05"/>
    <w:rsid w:val="00345CD6"/>
    <w:rsid w:val="00345E44"/>
    <w:rsid w:val="00345E56"/>
    <w:rsid w:val="00345E8E"/>
    <w:rsid w:val="00345EA9"/>
    <w:rsid w:val="00345F05"/>
    <w:rsid w:val="003462AB"/>
    <w:rsid w:val="003462D6"/>
    <w:rsid w:val="0034633E"/>
    <w:rsid w:val="00346440"/>
    <w:rsid w:val="00346592"/>
    <w:rsid w:val="00346807"/>
    <w:rsid w:val="0034682B"/>
    <w:rsid w:val="003469BC"/>
    <w:rsid w:val="00346AB5"/>
    <w:rsid w:val="00346CDE"/>
    <w:rsid w:val="00346D40"/>
    <w:rsid w:val="00346E2D"/>
    <w:rsid w:val="00346E2F"/>
    <w:rsid w:val="00346F1A"/>
    <w:rsid w:val="00346FA7"/>
    <w:rsid w:val="0034719D"/>
    <w:rsid w:val="00347306"/>
    <w:rsid w:val="00347525"/>
    <w:rsid w:val="003477DC"/>
    <w:rsid w:val="003478DD"/>
    <w:rsid w:val="00347974"/>
    <w:rsid w:val="00347B91"/>
    <w:rsid w:val="00347D35"/>
    <w:rsid w:val="00347D9D"/>
    <w:rsid w:val="00347EE7"/>
    <w:rsid w:val="00347FE6"/>
    <w:rsid w:val="00348614"/>
    <w:rsid w:val="00350015"/>
    <w:rsid w:val="003500C7"/>
    <w:rsid w:val="003502EA"/>
    <w:rsid w:val="003503B4"/>
    <w:rsid w:val="003503B9"/>
    <w:rsid w:val="00350558"/>
    <w:rsid w:val="003505DF"/>
    <w:rsid w:val="00350719"/>
    <w:rsid w:val="0035071D"/>
    <w:rsid w:val="00350866"/>
    <w:rsid w:val="0035086A"/>
    <w:rsid w:val="0035088D"/>
    <w:rsid w:val="003508EE"/>
    <w:rsid w:val="00350B29"/>
    <w:rsid w:val="00350B9B"/>
    <w:rsid w:val="00350C11"/>
    <w:rsid w:val="00350D0D"/>
    <w:rsid w:val="00350D78"/>
    <w:rsid w:val="00350E9F"/>
    <w:rsid w:val="00350EE7"/>
    <w:rsid w:val="00350F3F"/>
    <w:rsid w:val="00351070"/>
    <w:rsid w:val="003510E0"/>
    <w:rsid w:val="0035129A"/>
    <w:rsid w:val="00351393"/>
    <w:rsid w:val="00351492"/>
    <w:rsid w:val="003514D0"/>
    <w:rsid w:val="00351783"/>
    <w:rsid w:val="003518B6"/>
    <w:rsid w:val="0035197E"/>
    <w:rsid w:val="00351A89"/>
    <w:rsid w:val="00351ACC"/>
    <w:rsid w:val="00351CCC"/>
    <w:rsid w:val="00351D33"/>
    <w:rsid w:val="00351DAB"/>
    <w:rsid w:val="00351F35"/>
    <w:rsid w:val="00351F41"/>
    <w:rsid w:val="00351F5A"/>
    <w:rsid w:val="00351FD7"/>
    <w:rsid w:val="00352027"/>
    <w:rsid w:val="003520B8"/>
    <w:rsid w:val="00352245"/>
    <w:rsid w:val="00352384"/>
    <w:rsid w:val="0035238A"/>
    <w:rsid w:val="003524F2"/>
    <w:rsid w:val="00352528"/>
    <w:rsid w:val="0035252A"/>
    <w:rsid w:val="003525FE"/>
    <w:rsid w:val="0035284E"/>
    <w:rsid w:val="00352942"/>
    <w:rsid w:val="00352A33"/>
    <w:rsid w:val="00352A6B"/>
    <w:rsid w:val="00352A6E"/>
    <w:rsid w:val="00352AE2"/>
    <w:rsid w:val="00352B73"/>
    <w:rsid w:val="00352BB7"/>
    <w:rsid w:val="00352C22"/>
    <w:rsid w:val="00352E8D"/>
    <w:rsid w:val="00352E96"/>
    <w:rsid w:val="00352F57"/>
    <w:rsid w:val="00352FB2"/>
    <w:rsid w:val="00353036"/>
    <w:rsid w:val="00353038"/>
    <w:rsid w:val="003530AA"/>
    <w:rsid w:val="0035314F"/>
    <w:rsid w:val="003532AC"/>
    <w:rsid w:val="0035330C"/>
    <w:rsid w:val="00353322"/>
    <w:rsid w:val="003534A8"/>
    <w:rsid w:val="003534AD"/>
    <w:rsid w:val="003534D1"/>
    <w:rsid w:val="003536C4"/>
    <w:rsid w:val="0035381A"/>
    <w:rsid w:val="0035385B"/>
    <w:rsid w:val="003538B5"/>
    <w:rsid w:val="0035393C"/>
    <w:rsid w:val="00353953"/>
    <w:rsid w:val="00353C15"/>
    <w:rsid w:val="00353C4D"/>
    <w:rsid w:val="00353C88"/>
    <w:rsid w:val="00353CC6"/>
    <w:rsid w:val="00353D51"/>
    <w:rsid w:val="00353DFC"/>
    <w:rsid w:val="00353E09"/>
    <w:rsid w:val="00353F7B"/>
    <w:rsid w:val="00354038"/>
    <w:rsid w:val="00354067"/>
    <w:rsid w:val="003540D1"/>
    <w:rsid w:val="00354173"/>
    <w:rsid w:val="0035419D"/>
    <w:rsid w:val="003544FF"/>
    <w:rsid w:val="0035453C"/>
    <w:rsid w:val="00354556"/>
    <w:rsid w:val="00354583"/>
    <w:rsid w:val="00354895"/>
    <w:rsid w:val="0035495F"/>
    <w:rsid w:val="00354973"/>
    <w:rsid w:val="00354A7D"/>
    <w:rsid w:val="00354C55"/>
    <w:rsid w:val="00354E03"/>
    <w:rsid w:val="00354E84"/>
    <w:rsid w:val="00354F41"/>
    <w:rsid w:val="00354F5B"/>
    <w:rsid w:val="00354FEA"/>
    <w:rsid w:val="003551F7"/>
    <w:rsid w:val="0035554D"/>
    <w:rsid w:val="00355576"/>
    <w:rsid w:val="00355650"/>
    <w:rsid w:val="003556F7"/>
    <w:rsid w:val="00355787"/>
    <w:rsid w:val="00355A21"/>
    <w:rsid w:val="00355A5F"/>
    <w:rsid w:val="00355CDE"/>
    <w:rsid w:val="003560A3"/>
    <w:rsid w:val="003560AA"/>
    <w:rsid w:val="003560E7"/>
    <w:rsid w:val="0035613C"/>
    <w:rsid w:val="0035620D"/>
    <w:rsid w:val="0035621D"/>
    <w:rsid w:val="00356221"/>
    <w:rsid w:val="00356284"/>
    <w:rsid w:val="0035673C"/>
    <w:rsid w:val="003568E7"/>
    <w:rsid w:val="00356AFF"/>
    <w:rsid w:val="00356D88"/>
    <w:rsid w:val="00356DC8"/>
    <w:rsid w:val="00356E11"/>
    <w:rsid w:val="00356EAA"/>
    <w:rsid w:val="00356EB4"/>
    <w:rsid w:val="003571B2"/>
    <w:rsid w:val="003574A5"/>
    <w:rsid w:val="003575E5"/>
    <w:rsid w:val="00357608"/>
    <w:rsid w:val="003576A7"/>
    <w:rsid w:val="0035770C"/>
    <w:rsid w:val="0035774B"/>
    <w:rsid w:val="00357782"/>
    <w:rsid w:val="00357901"/>
    <w:rsid w:val="0035799B"/>
    <w:rsid w:val="00357BAD"/>
    <w:rsid w:val="00357CB5"/>
    <w:rsid w:val="00360065"/>
    <w:rsid w:val="00360282"/>
    <w:rsid w:val="0036029A"/>
    <w:rsid w:val="003602B9"/>
    <w:rsid w:val="00360662"/>
    <w:rsid w:val="003607EF"/>
    <w:rsid w:val="003607F2"/>
    <w:rsid w:val="00360855"/>
    <w:rsid w:val="003608A0"/>
    <w:rsid w:val="00360939"/>
    <w:rsid w:val="00360A4B"/>
    <w:rsid w:val="00360A7B"/>
    <w:rsid w:val="00360DC2"/>
    <w:rsid w:val="00360E98"/>
    <w:rsid w:val="00360F41"/>
    <w:rsid w:val="003612C7"/>
    <w:rsid w:val="0036142E"/>
    <w:rsid w:val="00361605"/>
    <w:rsid w:val="00361761"/>
    <w:rsid w:val="0036187E"/>
    <w:rsid w:val="003618C0"/>
    <w:rsid w:val="003618E7"/>
    <w:rsid w:val="00361988"/>
    <w:rsid w:val="00361B26"/>
    <w:rsid w:val="00361B54"/>
    <w:rsid w:val="00361C2D"/>
    <w:rsid w:val="00361C41"/>
    <w:rsid w:val="00361CF6"/>
    <w:rsid w:val="0036201C"/>
    <w:rsid w:val="003620E1"/>
    <w:rsid w:val="003621C1"/>
    <w:rsid w:val="003623F2"/>
    <w:rsid w:val="00362508"/>
    <w:rsid w:val="00362515"/>
    <w:rsid w:val="00362577"/>
    <w:rsid w:val="0036263D"/>
    <w:rsid w:val="00362751"/>
    <w:rsid w:val="003627A8"/>
    <w:rsid w:val="00362BC7"/>
    <w:rsid w:val="00362C85"/>
    <w:rsid w:val="00362DF1"/>
    <w:rsid w:val="00362EE8"/>
    <w:rsid w:val="00362FAA"/>
    <w:rsid w:val="00362FBD"/>
    <w:rsid w:val="0036302E"/>
    <w:rsid w:val="00363213"/>
    <w:rsid w:val="0036323F"/>
    <w:rsid w:val="003633E3"/>
    <w:rsid w:val="00363419"/>
    <w:rsid w:val="00363460"/>
    <w:rsid w:val="003635B3"/>
    <w:rsid w:val="003635D5"/>
    <w:rsid w:val="00363749"/>
    <w:rsid w:val="00363762"/>
    <w:rsid w:val="003637D9"/>
    <w:rsid w:val="003638A8"/>
    <w:rsid w:val="00363960"/>
    <w:rsid w:val="00363B95"/>
    <w:rsid w:val="00363CC9"/>
    <w:rsid w:val="00363CDC"/>
    <w:rsid w:val="003640AD"/>
    <w:rsid w:val="00364134"/>
    <w:rsid w:val="0036416B"/>
    <w:rsid w:val="0036418D"/>
    <w:rsid w:val="00364217"/>
    <w:rsid w:val="003642BC"/>
    <w:rsid w:val="003642CF"/>
    <w:rsid w:val="00364446"/>
    <w:rsid w:val="003644C8"/>
    <w:rsid w:val="00364528"/>
    <w:rsid w:val="003645CA"/>
    <w:rsid w:val="00364615"/>
    <w:rsid w:val="003646A2"/>
    <w:rsid w:val="003647D8"/>
    <w:rsid w:val="00364843"/>
    <w:rsid w:val="0036498C"/>
    <w:rsid w:val="003649CA"/>
    <w:rsid w:val="00364A75"/>
    <w:rsid w:val="00364D31"/>
    <w:rsid w:val="00364FCF"/>
    <w:rsid w:val="00365296"/>
    <w:rsid w:val="003652E6"/>
    <w:rsid w:val="0036537D"/>
    <w:rsid w:val="003655FE"/>
    <w:rsid w:val="003657AA"/>
    <w:rsid w:val="003657AF"/>
    <w:rsid w:val="0036595B"/>
    <w:rsid w:val="003659B8"/>
    <w:rsid w:val="00365ACA"/>
    <w:rsid w:val="00365C64"/>
    <w:rsid w:val="00365D36"/>
    <w:rsid w:val="00366031"/>
    <w:rsid w:val="003660C8"/>
    <w:rsid w:val="00366132"/>
    <w:rsid w:val="00366181"/>
    <w:rsid w:val="00366214"/>
    <w:rsid w:val="0036647C"/>
    <w:rsid w:val="003664FA"/>
    <w:rsid w:val="00366543"/>
    <w:rsid w:val="003666BC"/>
    <w:rsid w:val="00366761"/>
    <w:rsid w:val="003668CC"/>
    <w:rsid w:val="00366923"/>
    <w:rsid w:val="003669F1"/>
    <w:rsid w:val="00366A6E"/>
    <w:rsid w:val="00366B24"/>
    <w:rsid w:val="00366BFB"/>
    <w:rsid w:val="00366C3F"/>
    <w:rsid w:val="00366D3B"/>
    <w:rsid w:val="00366D4D"/>
    <w:rsid w:val="00366FB6"/>
    <w:rsid w:val="0036711D"/>
    <w:rsid w:val="003671B4"/>
    <w:rsid w:val="003672C2"/>
    <w:rsid w:val="00367574"/>
    <w:rsid w:val="003675C0"/>
    <w:rsid w:val="0036771E"/>
    <w:rsid w:val="00367751"/>
    <w:rsid w:val="00367765"/>
    <w:rsid w:val="003677EF"/>
    <w:rsid w:val="003678EF"/>
    <w:rsid w:val="00367933"/>
    <w:rsid w:val="00367B0A"/>
    <w:rsid w:val="00367C23"/>
    <w:rsid w:val="00367CC2"/>
    <w:rsid w:val="00367D43"/>
    <w:rsid w:val="00367DE2"/>
    <w:rsid w:val="00367DEF"/>
    <w:rsid w:val="00367E32"/>
    <w:rsid w:val="00367F7B"/>
    <w:rsid w:val="00367F8F"/>
    <w:rsid w:val="00370120"/>
    <w:rsid w:val="003702B0"/>
    <w:rsid w:val="0037036B"/>
    <w:rsid w:val="00370591"/>
    <w:rsid w:val="00370597"/>
    <w:rsid w:val="00370686"/>
    <w:rsid w:val="003706E5"/>
    <w:rsid w:val="003709CB"/>
    <w:rsid w:val="00370B9F"/>
    <w:rsid w:val="00370BBF"/>
    <w:rsid w:val="00370CD1"/>
    <w:rsid w:val="00370E9C"/>
    <w:rsid w:val="00371009"/>
    <w:rsid w:val="00371056"/>
    <w:rsid w:val="00371197"/>
    <w:rsid w:val="003714BD"/>
    <w:rsid w:val="0037154B"/>
    <w:rsid w:val="003715AF"/>
    <w:rsid w:val="0037169F"/>
    <w:rsid w:val="00371761"/>
    <w:rsid w:val="0037199A"/>
    <w:rsid w:val="00371A23"/>
    <w:rsid w:val="00371B96"/>
    <w:rsid w:val="00371B99"/>
    <w:rsid w:val="00371CBE"/>
    <w:rsid w:val="00371E73"/>
    <w:rsid w:val="00371E7C"/>
    <w:rsid w:val="00371EDF"/>
    <w:rsid w:val="00371F23"/>
    <w:rsid w:val="00371FEE"/>
    <w:rsid w:val="00372020"/>
    <w:rsid w:val="00372082"/>
    <w:rsid w:val="0037210D"/>
    <w:rsid w:val="00372178"/>
    <w:rsid w:val="003722D6"/>
    <w:rsid w:val="00372356"/>
    <w:rsid w:val="0037241E"/>
    <w:rsid w:val="00372453"/>
    <w:rsid w:val="00372925"/>
    <w:rsid w:val="00372AA5"/>
    <w:rsid w:val="00372C36"/>
    <w:rsid w:val="00372C49"/>
    <w:rsid w:val="00372CE8"/>
    <w:rsid w:val="00372D5B"/>
    <w:rsid w:val="00372D9C"/>
    <w:rsid w:val="00372EF1"/>
    <w:rsid w:val="0037303D"/>
    <w:rsid w:val="0037318D"/>
    <w:rsid w:val="00373193"/>
    <w:rsid w:val="003731A7"/>
    <w:rsid w:val="00373280"/>
    <w:rsid w:val="003733E9"/>
    <w:rsid w:val="00373438"/>
    <w:rsid w:val="00373469"/>
    <w:rsid w:val="00373494"/>
    <w:rsid w:val="00373516"/>
    <w:rsid w:val="00373551"/>
    <w:rsid w:val="00373560"/>
    <w:rsid w:val="0037358A"/>
    <w:rsid w:val="00373594"/>
    <w:rsid w:val="00373874"/>
    <w:rsid w:val="003738D7"/>
    <w:rsid w:val="003739D6"/>
    <w:rsid w:val="00373B4D"/>
    <w:rsid w:val="00373E33"/>
    <w:rsid w:val="00373E60"/>
    <w:rsid w:val="0037400D"/>
    <w:rsid w:val="00374058"/>
    <w:rsid w:val="003740C4"/>
    <w:rsid w:val="00374137"/>
    <w:rsid w:val="00374163"/>
    <w:rsid w:val="0037423A"/>
    <w:rsid w:val="00374241"/>
    <w:rsid w:val="0037424B"/>
    <w:rsid w:val="00374265"/>
    <w:rsid w:val="00374272"/>
    <w:rsid w:val="0037428A"/>
    <w:rsid w:val="003744A9"/>
    <w:rsid w:val="003744D1"/>
    <w:rsid w:val="00374558"/>
    <w:rsid w:val="003746BA"/>
    <w:rsid w:val="003746CA"/>
    <w:rsid w:val="0037470B"/>
    <w:rsid w:val="003747CB"/>
    <w:rsid w:val="0037482F"/>
    <w:rsid w:val="0037485C"/>
    <w:rsid w:val="00374876"/>
    <w:rsid w:val="00374888"/>
    <w:rsid w:val="00374909"/>
    <w:rsid w:val="00374BEF"/>
    <w:rsid w:val="00374C0C"/>
    <w:rsid w:val="00374C2B"/>
    <w:rsid w:val="00374C8F"/>
    <w:rsid w:val="00374D48"/>
    <w:rsid w:val="00374D94"/>
    <w:rsid w:val="00374E17"/>
    <w:rsid w:val="00374F9D"/>
    <w:rsid w:val="00375005"/>
    <w:rsid w:val="003750CA"/>
    <w:rsid w:val="003750EA"/>
    <w:rsid w:val="00375192"/>
    <w:rsid w:val="003751EC"/>
    <w:rsid w:val="00375203"/>
    <w:rsid w:val="00375458"/>
    <w:rsid w:val="00375459"/>
    <w:rsid w:val="00375548"/>
    <w:rsid w:val="003755F8"/>
    <w:rsid w:val="003756CA"/>
    <w:rsid w:val="00375730"/>
    <w:rsid w:val="00375743"/>
    <w:rsid w:val="0037581D"/>
    <w:rsid w:val="00375839"/>
    <w:rsid w:val="00375854"/>
    <w:rsid w:val="00375894"/>
    <w:rsid w:val="003758FC"/>
    <w:rsid w:val="00375ABC"/>
    <w:rsid w:val="00375D59"/>
    <w:rsid w:val="00375D63"/>
    <w:rsid w:val="00375E44"/>
    <w:rsid w:val="00375EEC"/>
    <w:rsid w:val="00375F9C"/>
    <w:rsid w:val="00376067"/>
    <w:rsid w:val="00376151"/>
    <w:rsid w:val="0037633F"/>
    <w:rsid w:val="003765B2"/>
    <w:rsid w:val="00376601"/>
    <w:rsid w:val="0037665D"/>
    <w:rsid w:val="003766C6"/>
    <w:rsid w:val="00376938"/>
    <w:rsid w:val="00376A5A"/>
    <w:rsid w:val="00376AB9"/>
    <w:rsid w:val="00376CC2"/>
    <w:rsid w:val="00376D1C"/>
    <w:rsid w:val="00376DFD"/>
    <w:rsid w:val="00376FD2"/>
    <w:rsid w:val="0037708A"/>
    <w:rsid w:val="0037739C"/>
    <w:rsid w:val="0037760F"/>
    <w:rsid w:val="0037772E"/>
    <w:rsid w:val="00377830"/>
    <w:rsid w:val="0037787D"/>
    <w:rsid w:val="003778A5"/>
    <w:rsid w:val="00377935"/>
    <w:rsid w:val="00377A18"/>
    <w:rsid w:val="00377B27"/>
    <w:rsid w:val="00377D23"/>
    <w:rsid w:val="00377DB0"/>
    <w:rsid w:val="00377DB7"/>
    <w:rsid w:val="00377E39"/>
    <w:rsid w:val="00377EFD"/>
    <w:rsid w:val="00377FD0"/>
    <w:rsid w:val="003800DC"/>
    <w:rsid w:val="0038022F"/>
    <w:rsid w:val="003803A0"/>
    <w:rsid w:val="003803F9"/>
    <w:rsid w:val="00380455"/>
    <w:rsid w:val="003804A6"/>
    <w:rsid w:val="003804BD"/>
    <w:rsid w:val="00380511"/>
    <w:rsid w:val="0038053D"/>
    <w:rsid w:val="0038074C"/>
    <w:rsid w:val="00380824"/>
    <w:rsid w:val="003808E1"/>
    <w:rsid w:val="00380908"/>
    <w:rsid w:val="00380A2F"/>
    <w:rsid w:val="00380A7E"/>
    <w:rsid w:val="00380C4B"/>
    <w:rsid w:val="00380E4D"/>
    <w:rsid w:val="003810C7"/>
    <w:rsid w:val="003811E5"/>
    <w:rsid w:val="00381266"/>
    <w:rsid w:val="00381352"/>
    <w:rsid w:val="00381535"/>
    <w:rsid w:val="003816A0"/>
    <w:rsid w:val="003816AC"/>
    <w:rsid w:val="00381806"/>
    <w:rsid w:val="00381922"/>
    <w:rsid w:val="00381975"/>
    <w:rsid w:val="00381A01"/>
    <w:rsid w:val="00381A59"/>
    <w:rsid w:val="00381BA8"/>
    <w:rsid w:val="00381BFE"/>
    <w:rsid w:val="00381DDA"/>
    <w:rsid w:val="00381E4A"/>
    <w:rsid w:val="00381E77"/>
    <w:rsid w:val="00381EBF"/>
    <w:rsid w:val="00381F85"/>
    <w:rsid w:val="00381F98"/>
    <w:rsid w:val="003820DD"/>
    <w:rsid w:val="0038221D"/>
    <w:rsid w:val="003823DC"/>
    <w:rsid w:val="003823DF"/>
    <w:rsid w:val="00382464"/>
    <w:rsid w:val="003824C7"/>
    <w:rsid w:val="00382508"/>
    <w:rsid w:val="003825F5"/>
    <w:rsid w:val="00382683"/>
    <w:rsid w:val="00382764"/>
    <w:rsid w:val="003827EF"/>
    <w:rsid w:val="00382946"/>
    <w:rsid w:val="00382CC1"/>
    <w:rsid w:val="00382D3B"/>
    <w:rsid w:val="00382DE4"/>
    <w:rsid w:val="00383049"/>
    <w:rsid w:val="003830DB"/>
    <w:rsid w:val="003831DB"/>
    <w:rsid w:val="00383233"/>
    <w:rsid w:val="003833AC"/>
    <w:rsid w:val="003834D7"/>
    <w:rsid w:val="00383549"/>
    <w:rsid w:val="003835C8"/>
    <w:rsid w:val="0038361A"/>
    <w:rsid w:val="00383683"/>
    <w:rsid w:val="003836F3"/>
    <w:rsid w:val="00383866"/>
    <w:rsid w:val="00383880"/>
    <w:rsid w:val="00383886"/>
    <w:rsid w:val="00383896"/>
    <w:rsid w:val="00383906"/>
    <w:rsid w:val="0038394E"/>
    <w:rsid w:val="00383ADB"/>
    <w:rsid w:val="00383B49"/>
    <w:rsid w:val="00383C51"/>
    <w:rsid w:val="00383D0F"/>
    <w:rsid w:val="00383E0B"/>
    <w:rsid w:val="00383F27"/>
    <w:rsid w:val="00383FAD"/>
    <w:rsid w:val="0038406F"/>
    <w:rsid w:val="00384179"/>
    <w:rsid w:val="00384379"/>
    <w:rsid w:val="00384523"/>
    <w:rsid w:val="0038464B"/>
    <w:rsid w:val="003846FB"/>
    <w:rsid w:val="00384700"/>
    <w:rsid w:val="0038471F"/>
    <w:rsid w:val="00384820"/>
    <w:rsid w:val="003848A1"/>
    <w:rsid w:val="003848F8"/>
    <w:rsid w:val="00384962"/>
    <w:rsid w:val="00384A92"/>
    <w:rsid w:val="00384A9B"/>
    <w:rsid w:val="00384B3F"/>
    <w:rsid w:val="00384C57"/>
    <w:rsid w:val="00384FB6"/>
    <w:rsid w:val="003850F6"/>
    <w:rsid w:val="00385104"/>
    <w:rsid w:val="00385436"/>
    <w:rsid w:val="003854B0"/>
    <w:rsid w:val="0038557D"/>
    <w:rsid w:val="00385598"/>
    <w:rsid w:val="0038587C"/>
    <w:rsid w:val="00385958"/>
    <w:rsid w:val="00385A66"/>
    <w:rsid w:val="00385A95"/>
    <w:rsid w:val="00385ABF"/>
    <w:rsid w:val="00385B8B"/>
    <w:rsid w:val="00385CE1"/>
    <w:rsid w:val="00385D54"/>
    <w:rsid w:val="00385E85"/>
    <w:rsid w:val="00385F21"/>
    <w:rsid w:val="00385FD7"/>
    <w:rsid w:val="00386132"/>
    <w:rsid w:val="003867AB"/>
    <w:rsid w:val="003868FF"/>
    <w:rsid w:val="00386A4E"/>
    <w:rsid w:val="00386ADA"/>
    <w:rsid w:val="00386CBF"/>
    <w:rsid w:val="00386D64"/>
    <w:rsid w:val="00386D7D"/>
    <w:rsid w:val="00386DBE"/>
    <w:rsid w:val="00386E1E"/>
    <w:rsid w:val="0038702B"/>
    <w:rsid w:val="003871B3"/>
    <w:rsid w:val="00387256"/>
    <w:rsid w:val="00387317"/>
    <w:rsid w:val="00387459"/>
    <w:rsid w:val="00387463"/>
    <w:rsid w:val="0038761A"/>
    <w:rsid w:val="00387651"/>
    <w:rsid w:val="0038769B"/>
    <w:rsid w:val="003876A6"/>
    <w:rsid w:val="003878B5"/>
    <w:rsid w:val="003878D1"/>
    <w:rsid w:val="00387904"/>
    <w:rsid w:val="00387973"/>
    <w:rsid w:val="003879BF"/>
    <w:rsid w:val="00387BA6"/>
    <w:rsid w:val="00387C90"/>
    <w:rsid w:val="00387D0D"/>
    <w:rsid w:val="00387D5A"/>
    <w:rsid w:val="00387DAB"/>
    <w:rsid w:val="00387EC3"/>
    <w:rsid w:val="00390238"/>
    <w:rsid w:val="00390278"/>
    <w:rsid w:val="00390357"/>
    <w:rsid w:val="00390690"/>
    <w:rsid w:val="0039079E"/>
    <w:rsid w:val="003908D3"/>
    <w:rsid w:val="00390931"/>
    <w:rsid w:val="0039099F"/>
    <w:rsid w:val="00390B80"/>
    <w:rsid w:val="00390C20"/>
    <w:rsid w:val="00390C2C"/>
    <w:rsid w:val="00390C2F"/>
    <w:rsid w:val="00391014"/>
    <w:rsid w:val="00391196"/>
    <w:rsid w:val="003911BC"/>
    <w:rsid w:val="003911DF"/>
    <w:rsid w:val="0039129E"/>
    <w:rsid w:val="003913B7"/>
    <w:rsid w:val="00391587"/>
    <w:rsid w:val="0039180F"/>
    <w:rsid w:val="00391960"/>
    <w:rsid w:val="003919A9"/>
    <w:rsid w:val="003919CA"/>
    <w:rsid w:val="00391AB8"/>
    <w:rsid w:val="00391B2B"/>
    <w:rsid w:val="00391CE1"/>
    <w:rsid w:val="00391F39"/>
    <w:rsid w:val="0039207A"/>
    <w:rsid w:val="003920B5"/>
    <w:rsid w:val="003921DA"/>
    <w:rsid w:val="003921EC"/>
    <w:rsid w:val="0039224D"/>
    <w:rsid w:val="0039243A"/>
    <w:rsid w:val="00392523"/>
    <w:rsid w:val="0039254B"/>
    <w:rsid w:val="003926EB"/>
    <w:rsid w:val="003927C3"/>
    <w:rsid w:val="003929D7"/>
    <w:rsid w:val="00392C90"/>
    <w:rsid w:val="00392E5D"/>
    <w:rsid w:val="00392EB2"/>
    <w:rsid w:val="0039308C"/>
    <w:rsid w:val="003931B1"/>
    <w:rsid w:val="003933E1"/>
    <w:rsid w:val="003934CB"/>
    <w:rsid w:val="003934E9"/>
    <w:rsid w:val="00393525"/>
    <w:rsid w:val="003937A8"/>
    <w:rsid w:val="00393979"/>
    <w:rsid w:val="00393AD0"/>
    <w:rsid w:val="00393D50"/>
    <w:rsid w:val="00393E15"/>
    <w:rsid w:val="00394051"/>
    <w:rsid w:val="003940AF"/>
    <w:rsid w:val="00394207"/>
    <w:rsid w:val="003942D3"/>
    <w:rsid w:val="003943B4"/>
    <w:rsid w:val="00394487"/>
    <w:rsid w:val="00394771"/>
    <w:rsid w:val="00394AA0"/>
    <w:rsid w:val="00394B8A"/>
    <w:rsid w:val="00394BCD"/>
    <w:rsid w:val="00394BD1"/>
    <w:rsid w:val="00394C7E"/>
    <w:rsid w:val="00394D3F"/>
    <w:rsid w:val="00394EEE"/>
    <w:rsid w:val="00394EF7"/>
    <w:rsid w:val="0039502D"/>
    <w:rsid w:val="0039518D"/>
    <w:rsid w:val="003954B0"/>
    <w:rsid w:val="003954C9"/>
    <w:rsid w:val="00395531"/>
    <w:rsid w:val="003955A0"/>
    <w:rsid w:val="0039566B"/>
    <w:rsid w:val="003956F5"/>
    <w:rsid w:val="00395758"/>
    <w:rsid w:val="0039576C"/>
    <w:rsid w:val="0039583F"/>
    <w:rsid w:val="0039587F"/>
    <w:rsid w:val="00395941"/>
    <w:rsid w:val="003959AE"/>
    <w:rsid w:val="00395A92"/>
    <w:rsid w:val="00395AEF"/>
    <w:rsid w:val="00395B38"/>
    <w:rsid w:val="00395D1F"/>
    <w:rsid w:val="00395D51"/>
    <w:rsid w:val="00395DF3"/>
    <w:rsid w:val="00395F56"/>
    <w:rsid w:val="00396090"/>
    <w:rsid w:val="00396169"/>
    <w:rsid w:val="0039633F"/>
    <w:rsid w:val="003963D7"/>
    <w:rsid w:val="00396550"/>
    <w:rsid w:val="003965DA"/>
    <w:rsid w:val="00396651"/>
    <w:rsid w:val="00396843"/>
    <w:rsid w:val="00396871"/>
    <w:rsid w:val="00396890"/>
    <w:rsid w:val="00396C9F"/>
    <w:rsid w:val="00396CC9"/>
    <w:rsid w:val="00396CF2"/>
    <w:rsid w:val="00396F6D"/>
    <w:rsid w:val="00396FC8"/>
    <w:rsid w:val="003970E1"/>
    <w:rsid w:val="00397414"/>
    <w:rsid w:val="0039747D"/>
    <w:rsid w:val="00397498"/>
    <w:rsid w:val="003974D8"/>
    <w:rsid w:val="003975E5"/>
    <w:rsid w:val="003976DB"/>
    <w:rsid w:val="003976F9"/>
    <w:rsid w:val="00397704"/>
    <w:rsid w:val="003978E3"/>
    <w:rsid w:val="00397919"/>
    <w:rsid w:val="00397920"/>
    <w:rsid w:val="00397A2B"/>
    <w:rsid w:val="00397A85"/>
    <w:rsid w:val="00397C06"/>
    <w:rsid w:val="00397C5C"/>
    <w:rsid w:val="00397E75"/>
    <w:rsid w:val="00397E84"/>
    <w:rsid w:val="00397ED4"/>
    <w:rsid w:val="00397FC9"/>
    <w:rsid w:val="003A009F"/>
    <w:rsid w:val="003A00DB"/>
    <w:rsid w:val="003A015E"/>
    <w:rsid w:val="003A034B"/>
    <w:rsid w:val="003A03C0"/>
    <w:rsid w:val="003A03DF"/>
    <w:rsid w:val="003A040A"/>
    <w:rsid w:val="003A0473"/>
    <w:rsid w:val="003A0481"/>
    <w:rsid w:val="003A05FF"/>
    <w:rsid w:val="003A0825"/>
    <w:rsid w:val="003A0880"/>
    <w:rsid w:val="003A0889"/>
    <w:rsid w:val="003A088D"/>
    <w:rsid w:val="003A0C38"/>
    <w:rsid w:val="003A0CAB"/>
    <w:rsid w:val="003A0E26"/>
    <w:rsid w:val="003A0EA3"/>
    <w:rsid w:val="003A0FB2"/>
    <w:rsid w:val="003A1069"/>
    <w:rsid w:val="003A1103"/>
    <w:rsid w:val="003A127D"/>
    <w:rsid w:val="003A143D"/>
    <w:rsid w:val="003A14FF"/>
    <w:rsid w:val="003A15E3"/>
    <w:rsid w:val="003A1631"/>
    <w:rsid w:val="003A1701"/>
    <w:rsid w:val="003A17A3"/>
    <w:rsid w:val="003A183E"/>
    <w:rsid w:val="003A1C49"/>
    <w:rsid w:val="003A1CA8"/>
    <w:rsid w:val="003A1CBD"/>
    <w:rsid w:val="003A1D64"/>
    <w:rsid w:val="003A1F36"/>
    <w:rsid w:val="003A1FDE"/>
    <w:rsid w:val="003A2036"/>
    <w:rsid w:val="003A224A"/>
    <w:rsid w:val="003A2313"/>
    <w:rsid w:val="003A24AD"/>
    <w:rsid w:val="003A24C8"/>
    <w:rsid w:val="003A26E4"/>
    <w:rsid w:val="003A278E"/>
    <w:rsid w:val="003A28CD"/>
    <w:rsid w:val="003A2923"/>
    <w:rsid w:val="003A29A3"/>
    <w:rsid w:val="003A29DB"/>
    <w:rsid w:val="003A2C85"/>
    <w:rsid w:val="003A2D23"/>
    <w:rsid w:val="003A2EAF"/>
    <w:rsid w:val="003A2ED9"/>
    <w:rsid w:val="003A2FD4"/>
    <w:rsid w:val="003A3111"/>
    <w:rsid w:val="003A3148"/>
    <w:rsid w:val="003A3185"/>
    <w:rsid w:val="003A31A0"/>
    <w:rsid w:val="003A32CD"/>
    <w:rsid w:val="003A337E"/>
    <w:rsid w:val="003A33AC"/>
    <w:rsid w:val="003A3403"/>
    <w:rsid w:val="003A358C"/>
    <w:rsid w:val="003A35A5"/>
    <w:rsid w:val="003A35CA"/>
    <w:rsid w:val="003A36EC"/>
    <w:rsid w:val="003A3701"/>
    <w:rsid w:val="003A3731"/>
    <w:rsid w:val="003A37B8"/>
    <w:rsid w:val="003A3A84"/>
    <w:rsid w:val="003A3AA2"/>
    <w:rsid w:val="003A3B83"/>
    <w:rsid w:val="003A3BF3"/>
    <w:rsid w:val="003A3BF9"/>
    <w:rsid w:val="003A3C6D"/>
    <w:rsid w:val="003A3CFD"/>
    <w:rsid w:val="003A3D54"/>
    <w:rsid w:val="003A3D92"/>
    <w:rsid w:val="003A3E14"/>
    <w:rsid w:val="003A3EEA"/>
    <w:rsid w:val="003A41CF"/>
    <w:rsid w:val="003A43D0"/>
    <w:rsid w:val="003A43F2"/>
    <w:rsid w:val="003A44BB"/>
    <w:rsid w:val="003A465C"/>
    <w:rsid w:val="003A4983"/>
    <w:rsid w:val="003A4B37"/>
    <w:rsid w:val="003A4CBC"/>
    <w:rsid w:val="003A4CCB"/>
    <w:rsid w:val="003A4E1E"/>
    <w:rsid w:val="003A514F"/>
    <w:rsid w:val="003A518C"/>
    <w:rsid w:val="003A52CE"/>
    <w:rsid w:val="003A531E"/>
    <w:rsid w:val="003A53DA"/>
    <w:rsid w:val="003A5439"/>
    <w:rsid w:val="003A5759"/>
    <w:rsid w:val="003A580D"/>
    <w:rsid w:val="003A59B6"/>
    <w:rsid w:val="003A59B9"/>
    <w:rsid w:val="003A59BC"/>
    <w:rsid w:val="003A5B46"/>
    <w:rsid w:val="003A5DA8"/>
    <w:rsid w:val="003A5DF6"/>
    <w:rsid w:val="003A5E9F"/>
    <w:rsid w:val="003A5EF4"/>
    <w:rsid w:val="003A5EFD"/>
    <w:rsid w:val="003A5F5D"/>
    <w:rsid w:val="003A6060"/>
    <w:rsid w:val="003A60BE"/>
    <w:rsid w:val="003A612E"/>
    <w:rsid w:val="003A6218"/>
    <w:rsid w:val="003A6258"/>
    <w:rsid w:val="003A6360"/>
    <w:rsid w:val="003A653C"/>
    <w:rsid w:val="003A654E"/>
    <w:rsid w:val="003A6571"/>
    <w:rsid w:val="003A668A"/>
    <w:rsid w:val="003A6812"/>
    <w:rsid w:val="003A6852"/>
    <w:rsid w:val="003A6905"/>
    <w:rsid w:val="003A69D0"/>
    <w:rsid w:val="003A6ACD"/>
    <w:rsid w:val="003A6B84"/>
    <w:rsid w:val="003A6C84"/>
    <w:rsid w:val="003A6CF4"/>
    <w:rsid w:val="003A6D23"/>
    <w:rsid w:val="003A6EF3"/>
    <w:rsid w:val="003A6F23"/>
    <w:rsid w:val="003A6F2A"/>
    <w:rsid w:val="003A6FB4"/>
    <w:rsid w:val="003A7076"/>
    <w:rsid w:val="003A71AA"/>
    <w:rsid w:val="003A71B5"/>
    <w:rsid w:val="003A71D1"/>
    <w:rsid w:val="003A7550"/>
    <w:rsid w:val="003A75E9"/>
    <w:rsid w:val="003A7701"/>
    <w:rsid w:val="003A775C"/>
    <w:rsid w:val="003A78BE"/>
    <w:rsid w:val="003A797B"/>
    <w:rsid w:val="003A79E1"/>
    <w:rsid w:val="003A7A51"/>
    <w:rsid w:val="003A7A7D"/>
    <w:rsid w:val="003A7A8E"/>
    <w:rsid w:val="003A7AF9"/>
    <w:rsid w:val="003A7D1C"/>
    <w:rsid w:val="003A7E1C"/>
    <w:rsid w:val="003A7E75"/>
    <w:rsid w:val="003A7F04"/>
    <w:rsid w:val="003B000F"/>
    <w:rsid w:val="003B00DD"/>
    <w:rsid w:val="003B0153"/>
    <w:rsid w:val="003B0171"/>
    <w:rsid w:val="003B026C"/>
    <w:rsid w:val="003B02C0"/>
    <w:rsid w:val="003B03B3"/>
    <w:rsid w:val="003B0456"/>
    <w:rsid w:val="003B0499"/>
    <w:rsid w:val="003B0555"/>
    <w:rsid w:val="003B0624"/>
    <w:rsid w:val="003B0689"/>
    <w:rsid w:val="003B0865"/>
    <w:rsid w:val="003B0881"/>
    <w:rsid w:val="003B0BC8"/>
    <w:rsid w:val="003B0BCF"/>
    <w:rsid w:val="003B0C0C"/>
    <w:rsid w:val="003B0CFD"/>
    <w:rsid w:val="003B0D1C"/>
    <w:rsid w:val="003B11EF"/>
    <w:rsid w:val="003B12F2"/>
    <w:rsid w:val="003B13D7"/>
    <w:rsid w:val="003B150A"/>
    <w:rsid w:val="003B1525"/>
    <w:rsid w:val="003B160C"/>
    <w:rsid w:val="003B172A"/>
    <w:rsid w:val="003B1766"/>
    <w:rsid w:val="003B19A0"/>
    <w:rsid w:val="003B1C9C"/>
    <w:rsid w:val="003B1F4B"/>
    <w:rsid w:val="003B20B4"/>
    <w:rsid w:val="003B2110"/>
    <w:rsid w:val="003B22AD"/>
    <w:rsid w:val="003B22E2"/>
    <w:rsid w:val="003B2301"/>
    <w:rsid w:val="003B23DF"/>
    <w:rsid w:val="003B26AA"/>
    <w:rsid w:val="003B276F"/>
    <w:rsid w:val="003B27A6"/>
    <w:rsid w:val="003B288D"/>
    <w:rsid w:val="003B293F"/>
    <w:rsid w:val="003B298C"/>
    <w:rsid w:val="003B2CD6"/>
    <w:rsid w:val="003B2E54"/>
    <w:rsid w:val="003B2EA2"/>
    <w:rsid w:val="003B2EDC"/>
    <w:rsid w:val="003B3036"/>
    <w:rsid w:val="003B3068"/>
    <w:rsid w:val="003B31CB"/>
    <w:rsid w:val="003B32E4"/>
    <w:rsid w:val="003B36C6"/>
    <w:rsid w:val="003B3741"/>
    <w:rsid w:val="003B37AC"/>
    <w:rsid w:val="003B3849"/>
    <w:rsid w:val="003B38CE"/>
    <w:rsid w:val="003B3912"/>
    <w:rsid w:val="003B392C"/>
    <w:rsid w:val="003B397E"/>
    <w:rsid w:val="003B3A15"/>
    <w:rsid w:val="003B3A95"/>
    <w:rsid w:val="003B3B68"/>
    <w:rsid w:val="003B3B9D"/>
    <w:rsid w:val="003B3CE1"/>
    <w:rsid w:val="003B3D28"/>
    <w:rsid w:val="003B3DAF"/>
    <w:rsid w:val="003B3DC9"/>
    <w:rsid w:val="003B3E58"/>
    <w:rsid w:val="003B3E97"/>
    <w:rsid w:val="003B3F33"/>
    <w:rsid w:val="003B3F43"/>
    <w:rsid w:val="003B3FAA"/>
    <w:rsid w:val="003B4047"/>
    <w:rsid w:val="003B4124"/>
    <w:rsid w:val="003B428D"/>
    <w:rsid w:val="003B44DE"/>
    <w:rsid w:val="003B4506"/>
    <w:rsid w:val="003B45DE"/>
    <w:rsid w:val="003B46D3"/>
    <w:rsid w:val="003B4856"/>
    <w:rsid w:val="003B48F0"/>
    <w:rsid w:val="003B48F1"/>
    <w:rsid w:val="003B4911"/>
    <w:rsid w:val="003B4A80"/>
    <w:rsid w:val="003B4AB7"/>
    <w:rsid w:val="003B4DD7"/>
    <w:rsid w:val="003B4DF3"/>
    <w:rsid w:val="003B4E1A"/>
    <w:rsid w:val="003B4E35"/>
    <w:rsid w:val="003B50DB"/>
    <w:rsid w:val="003B5260"/>
    <w:rsid w:val="003B52CC"/>
    <w:rsid w:val="003B5318"/>
    <w:rsid w:val="003B53AC"/>
    <w:rsid w:val="003B5488"/>
    <w:rsid w:val="003B54D6"/>
    <w:rsid w:val="003B56D7"/>
    <w:rsid w:val="003B5764"/>
    <w:rsid w:val="003B582F"/>
    <w:rsid w:val="003B5965"/>
    <w:rsid w:val="003B5993"/>
    <w:rsid w:val="003B5B48"/>
    <w:rsid w:val="003B5DC8"/>
    <w:rsid w:val="003B5E74"/>
    <w:rsid w:val="003B5F38"/>
    <w:rsid w:val="003B628D"/>
    <w:rsid w:val="003B6312"/>
    <w:rsid w:val="003B63B6"/>
    <w:rsid w:val="003B63C0"/>
    <w:rsid w:val="003B64A1"/>
    <w:rsid w:val="003B64F1"/>
    <w:rsid w:val="003B66FC"/>
    <w:rsid w:val="003B6741"/>
    <w:rsid w:val="003B67CB"/>
    <w:rsid w:val="003B6A8D"/>
    <w:rsid w:val="003B6AA4"/>
    <w:rsid w:val="003B6AB0"/>
    <w:rsid w:val="003B6AD5"/>
    <w:rsid w:val="003B6AD8"/>
    <w:rsid w:val="003B6AEF"/>
    <w:rsid w:val="003B6B1E"/>
    <w:rsid w:val="003B6B83"/>
    <w:rsid w:val="003B6BC3"/>
    <w:rsid w:val="003B6C41"/>
    <w:rsid w:val="003B6C6C"/>
    <w:rsid w:val="003B6C84"/>
    <w:rsid w:val="003B6D1C"/>
    <w:rsid w:val="003B6D28"/>
    <w:rsid w:val="003B6DD4"/>
    <w:rsid w:val="003B6DFD"/>
    <w:rsid w:val="003B6E7D"/>
    <w:rsid w:val="003B6F34"/>
    <w:rsid w:val="003B700B"/>
    <w:rsid w:val="003B717C"/>
    <w:rsid w:val="003B7205"/>
    <w:rsid w:val="003B72CE"/>
    <w:rsid w:val="003B73BC"/>
    <w:rsid w:val="003B7463"/>
    <w:rsid w:val="003B74E8"/>
    <w:rsid w:val="003B7508"/>
    <w:rsid w:val="003B7633"/>
    <w:rsid w:val="003B76CE"/>
    <w:rsid w:val="003B7876"/>
    <w:rsid w:val="003B788D"/>
    <w:rsid w:val="003B7993"/>
    <w:rsid w:val="003B7CA7"/>
    <w:rsid w:val="003B7D4C"/>
    <w:rsid w:val="003B7F23"/>
    <w:rsid w:val="003B7FAA"/>
    <w:rsid w:val="003B7FD3"/>
    <w:rsid w:val="003C0162"/>
    <w:rsid w:val="003C024E"/>
    <w:rsid w:val="003C066F"/>
    <w:rsid w:val="003C0728"/>
    <w:rsid w:val="003C0910"/>
    <w:rsid w:val="003C0952"/>
    <w:rsid w:val="003C099F"/>
    <w:rsid w:val="003C0B4D"/>
    <w:rsid w:val="003C0C83"/>
    <w:rsid w:val="003C0C9B"/>
    <w:rsid w:val="003C0CC6"/>
    <w:rsid w:val="003C0CFB"/>
    <w:rsid w:val="003C0CFD"/>
    <w:rsid w:val="003C0CFF"/>
    <w:rsid w:val="003C0E51"/>
    <w:rsid w:val="003C0FB9"/>
    <w:rsid w:val="003C1033"/>
    <w:rsid w:val="003C104B"/>
    <w:rsid w:val="003C105D"/>
    <w:rsid w:val="003C1163"/>
    <w:rsid w:val="003C118A"/>
    <w:rsid w:val="003C1592"/>
    <w:rsid w:val="003C15FE"/>
    <w:rsid w:val="003C160A"/>
    <w:rsid w:val="003C162D"/>
    <w:rsid w:val="003C16D5"/>
    <w:rsid w:val="003C17CC"/>
    <w:rsid w:val="003C1893"/>
    <w:rsid w:val="003C18C4"/>
    <w:rsid w:val="003C18E7"/>
    <w:rsid w:val="003C19BA"/>
    <w:rsid w:val="003C1A64"/>
    <w:rsid w:val="003C1BF8"/>
    <w:rsid w:val="003C1DB6"/>
    <w:rsid w:val="003C1E2A"/>
    <w:rsid w:val="003C1E41"/>
    <w:rsid w:val="003C1E54"/>
    <w:rsid w:val="003C1EDF"/>
    <w:rsid w:val="003C2393"/>
    <w:rsid w:val="003C23DB"/>
    <w:rsid w:val="003C242B"/>
    <w:rsid w:val="003C2508"/>
    <w:rsid w:val="003C251C"/>
    <w:rsid w:val="003C2620"/>
    <w:rsid w:val="003C2897"/>
    <w:rsid w:val="003C2B26"/>
    <w:rsid w:val="003C2BA6"/>
    <w:rsid w:val="003C2BF0"/>
    <w:rsid w:val="003C2C0D"/>
    <w:rsid w:val="003C2D20"/>
    <w:rsid w:val="003C2DDD"/>
    <w:rsid w:val="003C3070"/>
    <w:rsid w:val="003C308E"/>
    <w:rsid w:val="003C3104"/>
    <w:rsid w:val="003C310E"/>
    <w:rsid w:val="003C3168"/>
    <w:rsid w:val="003C32D1"/>
    <w:rsid w:val="003C3311"/>
    <w:rsid w:val="003C3418"/>
    <w:rsid w:val="003C3428"/>
    <w:rsid w:val="003C3531"/>
    <w:rsid w:val="003C3632"/>
    <w:rsid w:val="003C3688"/>
    <w:rsid w:val="003C36C2"/>
    <w:rsid w:val="003C37C8"/>
    <w:rsid w:val="003C3872"/>
    <w:rsid w:val="003C38BD"/>
    <w:rsid w:val="003C3CE2"/>
    <w:rsid w:val="003C3E37"/>
    <w:rsid w:val="003C3E39"/>
    <w:rsid w:val="003C3E3E"/>
    <w:rsid w:val="003C3FCC"/>
    <w:rsid w:val="003C400B"/>
    <w:rsid w:val="003C417C"/>
    <w:rsid w:val="003C41C8"/>
    <w:rsid w:val="003C43A3"/>
    <w:rsid w:val="003C43DA"/>
    <w:rsid w:val="003C443C"/>
    <w:rsid w:val="003C4628"/>
    <w:rsid w:val="003C463A"/>
    <w:rsid w:val="003C4677"/>
    <w:rsid w:val="003C48AF"/>
    <w:rsid w:val="003C4A11"/>
    <w:rsid w:val="003C4A95"/>
    <w:rsid w:val="003C4AAC"/>
    <w:rsid w:val="003C4B1E"/>
    <w:rsid w:val="003C4D3D"/>
    <w:rsid w:val="003C4D9E"/>
    <w:rsid w:val="003C519A"/>
    <w:rsid w:val="003C5260"/>
    <w:rsid w:val="003C537D"/>
    <w:rsid w:val="003C5448"/>
    <w:rsid w:val="003C5491"/>
    <w:rsid w:val="003C54C2"/>
    <w:rsid w:val="003C54CC"/>
    <w:rsid w:val="003C55A1"/>
    <w:rsid w:val="003C55F0"/>
    <w:rsid w:val="003C5674"/>
    <w:rsid w:val="003C571D"/>
    <w:rsid w:val="003C584E"/>
    <w:rsid w:val="003C5896"/>
    <w:rsid w:val="003C5A0D"/>
    <w:rsid w:val="003C5A82"/>
    <w:rsid w:val="003C5B4C"/>
    <w:rsid w:val="003C5BD4"/>
    <w:rsid w:val="003C5DE1"/>
    <w:rsid w:val="003C5E02"/>
    <w:rsid w:val="003C5FAF"/>
    <w:rsid w:val="003C603E"/>
    <w:rsid w:val="003C617E"/>
    <w:rsid w:val="003C6202"/>
    <w:rsid w:val="003C6210"/>
    <w:rsid w:val="003C638B"/>
    <w:rsid w:val="003C6571"/>
    <w:rsid w:val="003C66EF"/>
    <w:rsid w:val="003C67EC"/>
    <w:rsid w:val="003C6819"/>
    <w:rsid w:val="003C681A"/>
    <w:rsid w:val="003C6A8B"/>
    <w:rsid w:val="003C6B6E"/>
    <w:rsid w:val="003C6DB4"/>
    <w:rsid w:val="003C6DE3"/>
    <w:rsid w:val="003C6E5D"/>
    <w:rsid w:val="003C6F69"/>
    <w:rsid w:val="003C712A"/>
    <w:rsid w:val="003C72B7"/>
    <w:rsid w:val="003C737A"/>
    <w:rsid w:val="003C746C"/>
    <w:rsid w:val="003C74A3"/>
    <w:rsid w:val="003C74CC"/>
    <w:rsid w:val="003C74E9"/>
    <w:rsid w:val="003C763F"/>
    <w:rsid w:val="003C7645"/>
    <w:rsid w:val="003C7762"/>
    <w:rsid w:val="003C78A8"/>
    <w:rsid w:val="003C79DF"/>
    <w:rsid w:val="003C7B81"/>
    <w:rsid w:val="003C7D1D"/>
    <w:rsid w:val="003C7D9B"/>
    <w:rsid w:val="003C7E85"/>
    <w:rsid w:val="003C7E87"/>
    <w:rsid w:val="003C7F3F"/>
    <w:rsid w:val="003D05B3"/>
    <w:rsid w:val="003D05FB"/>
    <w:rsid w:val="003D0687"/>
    <w:rsid w:val="003D0780"/>
    <w:rsid w:val="003D08FD"/>
    <w:rsid w:val="003D0929"/>
    <w:rsid w:val="003D09AB"/>
    <w:rsid w:val="003D0A80"/>
    <w:rsid w:val="003D0B2D"/>
    <w:rsid w:val="003D0BE4"/>
    <w:rsid w:val="003D0E6B"/>
    <w:rsid w:val="003D0F3F"/>
    <w:rsid w:val="003D0FB2"/>
    <w:rsid w:val="003D10AE"/>
    <w:rsid w:val="003D1303"/>
    <w:rsid w:val="003D143E"/>
    <w:rsid w:val="003D1494"/>
    <w:rsid w:val="003D16C2"/>
    <w:rsid w:val="003D17CE"/>
    <w:rsid w:val="003D17D3"/>
    <w:rsid w:val="003D18D6"/>
    <w:rsid w:val="003D1D18"/>
    <w:rsid w:val="003D1E85"/>
    <w:rsid w:val="003D1ECD"/>
    <w:rsid w:val="003D1F8A"/>
    <w:rsid w:val="003D1FF2"/>
    <w:rsid w:val="003D2010"/>
    <w:rsid w:val="003D227D"/>
    <w:rsid w:val="003D22BB"/>
    <w:rsid w:val="003D230A"/>
    <w:rsid w:val="003D2581"/>
    <w:rsid w:val="003D26E0"/>
    <w:rsid w:val="003D27C7"/>
    <w:rsid w:val="003D28E0"/>
    <w:rsid w:val="003D2967"/>
    <w:rsid w:val="003D2AB9"/>
    <w:rsid w:val="003D2B0E"/>
    <w:rsid w:val="003D2C26"/>
    <w:rsid w:val="003D2C7B"/>
    <w:rsid w:val="003D2CAC"/>
    <w:rsid w:val="003D2E8B"/>
    <w:rsid w:val="003D2F8B"/>
    <w:rsid w:val="003D2FAC"/>
    <w:rsid w:val="003D3036"/>
    <w:rsid w:val="003D3350"/>
    <w:rsid w:val="003D36C1"/>
    <w:rsid w:val="003D3B36"/>
    <w:rsid w:val="003D3BE3"/>
    <w:rsid w:val="003D3DB5"/>
    <w:rsid w:val="003D4107"/>
    <w:rsid w:val="003D4136"/>
    <w:rsid w:val="003D43A6"/>
    <w:rsid w:val="003D447C"/>
    <w:rsid w:val="003D449F"/>
    <w:rsid w:val="003D44F5"/>
    <w:rsid w:val="003D455B"/>
    <w:rsid w:val="003D4610"/>
    <w:rsid w:val="003D46FC"/>
    <w:rsid w:val="003D4B8A"/>
    <w:rsid w:val="003D4B8C"/>
    <w:rsid w:val="003D4CAA"/>
    <w:rsid w:val="003D4CC5"/>
    <w:rsid w:val="003D4D15"/>
    <w:rsid w:val="003D4DDB"/>
    <w:rsid w:val="003D4F38"/>
    <w:rsid w:val="003D4FAC"/>
    <w:rsid w:val="003D51F6"/>
    <w:rsid w:val="003D5210"/>
    <w:rsid w:val="003D5330"/>
    <w:rsid w:val="003D5415"/>
    <w:rsid w:val="003D5568"/>
    <w:rsid w:val="003D55C9"/>
    <w:rsid w:val="003D5632"/>
    <w:rsid w:val="003D5775"/>
    <w:rsid w:val="003D58DA"/>
    <w:rsid w:val="003D5C01"/>
    <w:rsid w:val="003D5CC1"/>
    <w:rsid w:val="003D5D35"/>
    <w:rsid w:val="003D5ED7"/>
    <w:rsid w:val="003D5F43"/>
    <w:rsid w:val="003D602D"/>
    <w:rsid w:val="003D621E"/>
    <w:rsid w:val="003D6560"/>
    <w:rsid w:val="003D684B"/>
    <w:rsid w:val="003D68BF"/>
    <w:rsid w:val="003D6AC7"/>
    <w:rsid w:val="003D6ADA"/>
    <w:rsid w:val="003D6B22"/>
    <w:rsid w:val="003D6C8A"/>
    <w:rsid w:val="003D6D35"/>
    <w:rsid w:val="003D6EA7"/>
    <w:rsid w:val="003D6EE6"/>
    <w:rsid w:val="003D6F39"/>
    <w:rsid w:val="003D6F71"/>
    <w:rsid w:val="003D70ED"/>
    <w:rsid w:val="003D71AF"/>
    <w:rsid w:val="003D721F"/>
    <w:rsid w:val="003D72C1"/>
    <w:rsid w:val="003D7425"/>
    <w:rsid w:val="003D75A2"/>
    <w:rsid w:val="003D77AC"/>
    <w:rsid w:val="003D7860"/>
    <w:rsid w:val="003D79EE"/>
    <w:rsid w:val="003D7A76"/>
    <w:rsid w:val="003D7A90"/>
    <w:rsid w:val="003D7BB8"/>
    <w:rsid w:val="003D7C5C"/>
    <w:rsid w:val="003D7C8B"/>
    <w:rsid w:val="003D7DDA"/>
    <w:rsid w:val="003D7DF1"/>
    <w:rsid w:val="003D7E53"/>
    <w:rsid w:val="003D7F01"/>
    <w:rsid w:val="003D7F74"/>
    <w:rsid w:val="003D7F93"/>
    <w:rsid w:val="003E000D"/>
    <w:rsid w:val="003E0021"/>
    <w:rsid w:val="003E00DB"/>
    <w:rsid w:val="003E012E"/>
    <w:rsid w:val="003E013C"/>
    <w:rsid w:val="003E024A"/>
    <w:rsid w:val="003E04FC"/>
    <w:rsid w:val="003E05CA"/>
    <w:rsid w:val="003E0C31"/>
    <w:rsid w:val="003E0C4E"/>
    <w:rsid w:val="003E0DEC"/>
    <w:rsid w:val="003E0F36"/>
    <w:rsid w:val="003E0FA3"/>
    <w:rsid w:val="003E1115"/>
    <w:rsid w:val="003E1283"/>
    <w:rsid w:val="003E138D"/>
    <w:rsid w:val="003E14AF"/>
    <w:rsid w:val="003E150B"/>
    <w:rsid w:val="003E18F9"/>
    <w:rsid w:val="003E1B29"/>
    <w:rsid w:val="003E1BD0"/>
    <w:rsid w:val="003E1BE0"/>
    <w:rsid w:val="003E1C6B"/>
    <w:rsid w:val="003E1C94"/>
    <w:rsid w:val="003E1DF6"/>
    <w:rsid w:val="003E1E36"/>
    <w:rsid w:val="003E1FE3"/>
    <w:rsid w:val="003E206B"/>
    <w:rsid w:val="003E20C3"/>
    <w:rsid w:val="003E213B"/>
    <w:rsid w:val="003E218C"/>
    <w:rsid w:val="003E21DC"/>
    <w:rsid w:val="003E225A"/>
    <w:rsid w:val="003E2274"/>
    <w:rsid w:val="003E25AC"/>
    <w:rsid w:val="003E25EB"/>
    <w:rsid w:val="003E271E"/>
    <w:rsid w:val="003E2890"/>
    <w:rsid w:val="003E290D"/>
    <w:rsid w:val="003E2974"/>
    <w:rsid w:val="003E2975"/>
    <w:rsid w:val="003E2A59"/>
    <w:rsid w:val="003E2AF4"/>
    <w:rsid w:val="003E2C32"/>
    <w:rsid w:val="003E2C6F"/>
    <w:rsid w:val="003E2EE6"/>
    <w:rsid w:val="003E2F54"/>
    <w:rsid w:val="003E2F97"/>
    <w:rsid w:val="003E2FC6"/>
    <w:rsid w:val="003E30C0"/>
    <w:rsid w:val="003E3122"/>
    <w:rsid w:val="003E316F"/>
    <w:rsid w:val="003E318C"/>
    <w:rsid w:val="003E31CD"/>
    <w:rsid w:val="003E325A"/>
    <w:rsid w:val="003E328D"/>
    <w:rsid w:val="003E32A6"/>
    <w:rsid w:val="003E349E"/>
    <w:rsid w:val="003E357B"/>
    <w:rsid w:val="003E3759"/>
    <w:rsid w:val="003E3765"/>
    <w:rsid w:val="003E37AC"/>
    <w:rsid w:val="003E37E3"/>
    <w:rsid w:val="003E38ED"/>
    <w:rsid w:val="003E3AC6"/>
    <w:rsid w:val="003E3B15"/>
    <w:rsid w:val="003E3B1A"/>
    <w:rsid w:val="003E3CDF"/>
    <w:rsid w:val="003E3D6D"/>
    <w:rsid w:val="003E3E2F"/>
    <w:rsid w:val="003E404D"/>
    <w:rsid w:val="003E41BE"/>
    <w:rsid w:val="003E44CE"/>
    <w:rsid w:val="003E44EA"/>
    <w:rsid w:val="003E4504"/>
    <w:rsid w:val="003E454C"/>
    <w:rsid w:val="003E45A1"/>
    <w:rsid w:val="003E4786"/>
    <w:rsid w:val="003E4917"/>
    <w:rsid w:val="003E4A89"/>
    <w:rsid w:val="003E4A9A"/>
    <w:rsid w:val="003E4B62"/>
    <w:rsid w:val="003E4D68"/>
    <w:rsid w:val="003E4E9D"/>
    <w:rsid w:val="003E5084"/>
    <w:rsid w:val="003E50D6"/>
    <w:rsid w:val="003E51DC"/>
    <w:rsid w:val="003E5325"/>
    <w:rsid w:val="003E540D"/>
    <w:rsid w:val="003E54A8"/>
    <w:rsid w:val="003E5539"/>
    <w:rsid w:val="003E55FF"/>
    <w:rsid w:val="003E5626"/>
    <w:rsid w:val="003E5726"/>
    <w:rsid w:val="003E57E7"/>
    <w:rsid w:val="003E598D"/>
    <w:rsid w:val="003E59CD"/>
    <w:rsid w:val="003E5B04"/>
    <w:rsid w:val="003E5B7B"/>
    <w:rsid w:val="003E5E59"/>
    <w:rsid w:val="003E5E73"/>
    <w:rsid w:val="003E5E7D"/>
    <w:rsid w:val="003E5F08"/>
    <w:rsid w:val="003E625D"/>
    <w:rsid w:val="003E627B"/>
    <w:rsid w:val="003E64E6"/>
    <w:rsid w:val="003E65BD"/>
    <w:rsid w:val="003E6716"/>
    <w:rsid w:val="003E694F"/>
    <w:rsid w:val="003E69BC"/>
    <w:rsid w:val="003E69CD"/>
    <w:rsid w:val="003E6A21"/>
    <w:rsid w:val="003E6B95"/>
    <w:rsid w:val="003E6BAF"/>
    <w:rsid w:val="003E6CD3"/>
    <w:rsid w:val="003E6D0E"/>
    <w:rsid w:val="003E6F14"/>
    <w:rsid w:val="003E6F47"/>
    <w:rsid w:val="003E700A"/>
    <w:rsid w:val="003E704A"/>
    <w:rsid w:val="003E71A4"/>
    <w:rsid w:val="003E71E4"/>
    <w:rsid w:val="003E72B2"/>
    <w:rsid w:val="003E72BF"/>
    <w:rsid w:val="003E72FD"/>
    <w:rsid w:val="003E7319"/>
    <w:rsid w:val="003E736B"/>
    <w:rsid w:val="003E752E"/>
    <w:rsid w:val="003E7544"/>
    <w:rsid w:val="003E75A4"/>
    <w:rsid w:val="003E75F6"/>
    <w:rsid w:val="003E7613"/>
    <w:rsid w:val="003E76BB"/>
    <w:rsid w:val="003E76CA"/>
    <w:rsid w:val="003E7783"/>
    <w:rsid w:val="003E7A4E"/>
    <w:rsid w:val="003E7D44"/>
    <w:rsid w:val="003E7E74"/>
    <w:rsid w:val="003E7EC2"/>
    <w:rsid w:val="003F037E"/>
    <w:rsid w:val="003F0476"/>
    <w:rsid w:val="003F078A"/>
    <w:rsid w:val="003F08F1"/>
    <w:rsid w:val="003F0907"/>
    <w:rsid w:val="003F0A51"/>
    <w:rsid w:val="003F0B37"/>
    <w:rsid w:val="003F0D29"/>
    <w:rsid w:val="003F0D3D"/>
    <w:rsid w:val="003F0D7F"/>
    <w:rsid w:val="003F0DFD"/>
    <w:rsid w:val="003F0F22"/>
    <w:rsid w:val="003F1287"/>
    <w:rsid w:val="003F1394"/>
    <w:rsid w:val="003F13BC"/>
    <w:rsid w:val="003F13E1"/>
    <w:rsid w:val="003F1510"/>
    <w:rsid w:val="003F1581"/>
    <w:rsid w:val="003F16E5"/>
    <w:rsid w:val="003F17EF"/>
    <w:rsid w:val="003F1A32"/>
    <w:rsid w:val="003F1AC9"/>
    <w:rsid w:val="003F1B68"/>
    <w:rsid w:val="003F1C5E"/>
    <w:rsid w:val="003F1F38"/>
    <w:rsid w:val="003F2086"/>
    <w:rsid w:val="003F2114"/>
    <w:rsid w:val="003F2342"/>
    <w:rsid w:val="003F2757"/>
    <w:rsid w:val="003F2AD4"/>
    <w:rsid w:val="003F2AEA"/>
    <w:rsid w:val="003F2DD4"/>
    <w:rsid w:val="003F2EA6"/>
    <w:rsid w:val="003F2F53"/>
    <w:rsid w:val="003F2FCF"/>
    <w:rsid w:val="003F338D"/>
    <w:rsid w:val="003F34A0"/>
    <w:rsid w:val="003F367E"/>
    <w:rsid w:val="003F36D5"/>
    <w:rsid w:val="003F3742"/>
    <w:rsid w:val="003F3A72"/>
    <w:rsid w:val="003F3A7F"/>
    <w:rsid w:val="003F3C9A"/>
    <w:rsid w:val="003F3EFB"/>
    <w:rsid w:val="003F3F01"/>
    <w:rsid w:val="003F3F84"/>
    <w:rsid w:val="003F40B1"/>
    <w:rsid w:val="003F416F"/>
    <w:rsid w:val="003F45DA"/>
    <w:rsid w:val="003F465D"/>
    <w:rsid w:val="003F46C5"/>
    <w:rsid w:val="003F4709"/>
    <w:rsid w:val="003F4761"/>
    <w:rsid w:val="003F47F7"/>
    <w:rsid w:val="003F4911"/>
    <w:rsid w:val="003F4A2C"/>
    <w:rsid w:val="003F4A33"/>
    <w:rsid w:val="003F4B4A"/>
    <w:rsid w:val="003F4C02"/>
    <w:rsid w:val="003F4D2D"/>
    <w:rsid w:val="003F4DE6"/>
    <w:rsid w:val="003F4E17"/>
    <w:rsid w:val="003F5008"/>
    <w:rsid w:val="003F504B"/>
    <w:rsid w:val="003F5202"/>
    <w:rsid w:val="003F52BD"/>
    <w:rsid w:val="003F53DD"/>
    <w:rsid w:val="003F542E"/>
    <w:rsid w:val="003F55E2"/>
    <w:rsid w:val="003F56A9"/>
    <w:rsid w:val="003F56EF"/>
    <w:rsid w:val="003F5780"/>
    <w:rsid w:val="003F58E3"/>
    <w:rsid w:val="003F5B36"/>
    <w:rsid w:val="003F5BE4"/>
    <w:rsid w:val="003F5BE5"/>
    <w:rsid w:val="003F5C56"/>
    <w:rsid w:val="003F5E66"/>
    <w:rsid w:val="003F5EDB"/>
    <w:rsid w:val="003F5F76"/>
    <w:rsid w:val="003F5FEC"/>
    <w:rsid w:val="003F6226"/>
    <w:rsid w:val="003F62F4"/>
    <w:rsid w:val="003F630A"/>
    <w:rsid w:val="003F63B6"/>
    <w:rsid w:val="003F64A9"/>
    <w:rsid w:val="003F66BF"/>
    <w:rsid w:val="003F6AC3"/>
    <w:rsid w:val="003F6BF8"/>
    <w:rsid w:val="003F6C14"/>
    <w:rsid w:val="003F6C6E"/>
    <w:rsid w:val="003F6D14"/>
    <w:rsid w:val="003F6D7F"/>
    <w:rsid w:val="003F6F56"/>
    <w:rsid w:val="003F6F93"/>
    <w:rsid w:val="003F6FF3"/>
    <w:rsid w:val="003F734C"/>
    <w:rsid w:val="003F7663"/>
    <w:rsid w:val="003F7939"/>
    <w:rsid w:val="003F7BF6"/>
    <w:rsid w:val="003F7CBD"/>
    <w:rsid w:val="003F7CE1"/>
    <w:rsid w:val="003F7E33"/>
    <w:rsid w:val="003F7EA6"/>
    <w:rsid w:val="00400114"/>
    <w:rsid w:val="00400148"/>
    <w:rsid w:val="004001AA"/>
    <w:rsid w:val="00400278"/>
    <w:rsid w:val="004004FD"/>
    <w:rsid w:val="004006F2"/>
    <w:rsid w:val="004007C7"/>
    <w:rsid w:val="00400879"/>
    <w:rsid w:val="00400971"/>
    <w:rsid w:val="00400F21"/>
    <w:rsid w:val="00400F81"/>
    <w:rsid w:val="00400FB4"/>
    <w:rsid w:val="00401161"/>
    <w:rsid w:val="004011CD"/>
    <w:rsid w:val="004011D5"/>
    <w:rsid w:val="00401231"/>
    <w:rsid w:val="004013A3"/>
    <w:rsid w:val="0040146C"/>
    <w:rsid w:val="00401500"/>
    <w:rsid w:val="004016AC"/>
    <w:rsid w:val="004017DE"/>
    <w:rsid w:val="00401802"/>
    <w:rsid w:val="00401BF9"/>
    <w:rsid w:val="00401DE9"/>
    <w:rsid w:val="00401E98"/>
    <w:rsid w:val="00401F21"/>
    <w:rsid w:val="004020D2"/>
    <w:rsid w:val="0040230D"/>
    <w:rsid w:val="00402316"/>
    <w:rsid w:val="00402372"/>
    <w:rsid w:val="00402428"/>
    <w:rsid w:val="004025BD"/>
    <w:rsid w:val="004025E6"/>
    <w:rsid w:val="00402678"/>
    <w:rsid w:val="0040280F"/>
    <w:rsid w:val="004028B1"/>
    <w:rsid w:val="0040293D"/>
    <w:rsid w:val="004029B7"/>
    <w:rsid w:val="00402A61"/>
    <w:rsid w:val="00402AE3"/>
    <w:rsid w:val="00402B5D"/>
    <w:rsid w:val="00402BF4"/>
    <w:rsid w:val="00402C39"/>
    <w:rsid w:val="00402C7B"/>
    <w:rsid w:val="00402CFA"/>
    <w:rsid w:val="00402E84"/>
    <w:rsid w:val="00402EBF"/>
    <w:rsid w:val="00402F04"/>
    <w:rsid w:val="00402F77"/>
    <w:rsid w:val="004030E8"/>
    <w:rsid w:val="00403243"/>
    <w:rsid w:val="00403295"/>
    <w:rsid w:val="004034EF"/>
    <w:rsid w:val="00403660"/>
    <w:rsid w:val="0040395B"/>
    <w:rsid w:val="00403AD4"/>
    <w:rsid w:val="00403ADB"/>
    <w:rsid w:val="00403C0F"/>
    <w:rsid w:val="00403C93"/>
    <w:rsid w:val="00403E25"/>
    <w:rsid w:val="00404231"/>
    <w:rsid w:val="0040424E"/>
    <w:rsid w:val="00404433"/>
    <w:rsid w:val="00404540"/>
    <w:rsid w:val="004046CC"/>
    <w:rsid w:val="004047B5"/>
    <w:rsid w:val="004047EF"/>
    <w:rsid w:val="00404A4E"/>
    <w:rsid w:val="00404ADB"/>
    <w:rsid w:val="00404B5B"/>
    <w:rsid w:val="00404C3A"/>
    <w:rsid w:val="00404C94"/>
    <w:rsid w:val="00404F96"/>
    <w:rsid w:val="00404FEA"/>
    <w:rsid w:val="00405030"/>
    <w:rsid w:val="0040506C"/>
    <w:rsid w:val="00405157"/>
    <w:rsid w:val="0040515E"/>
    <w:rsid w:val="00405400"/>
    <w:rsid w:val="00405548"/>
    <w:rsid w:val="00405554"/>
    <w:rsid w:val="00405675"/>
    <w:rsid w:val="00405753"/>
    <w:rsid w:val="004057E2"/>
    <w:rsid w:val="0040588B"/>
    <w:rsid w:val="004058DD"/>
    <w:rsid w:val="0040598F"/>
    <w:rsid w:val="00405AB9"/>
    <w:rsid w:val="00405B16"/>
    <w:rsid w:val="00405B50"/>
    <w:rsid w:val="00405CF6"/>
    <w:rsid w:val="00405CF8"/>
    <w:rsid w:val="00405DC8"/>
    <w:rsid w:val="00405DFC"/>
    <w:rsid w:val="00405F68"/>
    <w:rsid w:val="00406116"/>
    <w:rsid w:val="0040624F"/>
    <w:rsid w:val="004062B7"/>
    <w:rsid w:val="0040657D"/>
    <w:rsid w:val="004066A4"/>
    <w:rsid w:val="004066C8"/>
    <w:rsid w:val="004066CA"/>
    <w:rsid w:val="0040677C"/>
    <w:rsid w:val="004067CB"/>
    <w:rsid w:val="00406812"/>
    <w:rsid w:val="004069AB"/>
    <w:rsid w:val="00406CD9"/>
    <w:rsid w:val="00406E67"/>
    <w:rsid w:val="00406E97"/>
    <w:rsid w:val="00407000"/>
    <w:rsid w:val="0040710D"/>
    <w:rsid w:val="00407244"/>
    <w:rsid w:val="004073F0"/>
    <w:rsid w:val="00407659"/>
    <w:rsid w:val="0040771C"/>
    <w:rsid w:val="00407986"/>
    <w:rsid w:val="004079DA"/>
    <w:rsid w:val="00407BC2"/>
    <w:rsid w:val="00407C7A"/>
    <w:rsid w:val="00407FA3"/>
    <w:rsid w:val="0041001A"/>
    <w:rsid w:val="0041011A"/>
    <w:rsid w:val="004101AA"/>
    <w:rsid w:val="0041022E"/>
    <w:rsid w:val="004102F8"/>
    <w:rsid w:val="004103FF"/>
    <w:rsid w:val="004104C8"/>
    <w:rsid w:val="00410524"/>
    <w:rsid w:val="004105F2"/>
    <w:rsid w:val="004106A3"/>
    <w:rsid w:val="0041074E"/>
    <w:rsid w:val="004107AE"/>
    <w:rsid w:val="00410916"/>
    <w:rsid w:val="00410A6D"/>
    <w:rsid w:val="00410B61"/>
    <w:rsid w:val="00410B72"/>
    <w:rsid w:val="00410C15"/>
    <w:rsid w:val="00410CA4"/>
    <w:rsid w:val="00410D2C"/>
    <w:rsid w:val="00410D6B"/>
    <w:rsid w:val="00410DC3"/>
    <w:rsid w:val="00410E9B"/>
    <w:rsid w:val="00411165"/>
    <w:rsid w:val="004111A0"/>
    <w:rsid w:val="004112EF"/>
    <w:rsid w:val="004114D9"/>
    <w:rsid w:val="004115C5"/>
    <w:rsid w:val="00411742"/>
    <w:rsid w:val="004117B8"/>
    <w:rsid w:val="004117F2"/>
    <w:rsid w:val="004119ED"/>
    <w:rsid w:val="00411AF3"/>
    <w:rsid w:val="00411C90"/>
    <w:rsid w:val="00411D28"/>
    <w:rsid w:val="00411F16"/>
    <w:rsid w:val="00411F1F"/>
    <w:rsid w:val="00412053"/>
    <w:rsid w:val="00412120"/>
    <w:rsid w:val="00412547"/>
    <w:rsid w:val="0041257A"/>
    <w:rsid w:val="004126A3"/>
    <w:rsid w:val="004128F7"/>
    <w:rsid w:val="004129C3"/>
    <w:rsid w:val="004129FF"/>
    <w:rsid w:val="00412C06"/>
    <w:rsid w:val="00412C41"/>
    <w:rsid w:val="00412E98"/>
    <w:rsid w:val="00412F2A"/>
    <w:rsid w:val="00412F46"/>
    <w:rsid w:val="00412F5A"/>
    <w:rsid w:val="004133AE"/>
    <w:rsid w:val="00413705"/>
    <w:rsid w:val="0041386E"/>
    <w:rsid w:val="004138A7"/>
    <w:rsid w:val="004138CA"/>
    <w:rsid w:val="004138D2"/>
    <w:rsid w:val="004139C5"/>
    <w:rsid w:val="00413B4B"/>
    <w:rsid w:val="00413F3B"/>
    <w:rsid w:val="00413FDD"/>
    <w:rsid w:val="004140AB"/>
    <w:rsid w:val="004142CB"/>
    <w:rsid w:val="004143EF"/>
    <w:rsid w:val="0041446B"/>
    <w:rsid w:val="004144DF"/>
    <w:rsid w:val="004145D8"/>
    <w:rsid w:val="0041471C"/>
    <w:rsid w:val="00414810"/>
    <w:rsid w:val="0041493C"/>
    <w:rsid w:val="004149CB"/>
    <w:rsid w:val="004149D3"/>
    <w:rsid w:val="00414B00"/>
    <w:rsid w:val="00414C5D"/>
    <w:rsid w:val="00414C76"/>
    <w:rsid w:val="00414CCC"/>
    <w:rsid w:val="00414DFA"/>
    <w:rsid w:val="00414FE4"/>
    <w:rsid w:val="00415051"/>
    <w:rsid w:val="0041505B"/>
    <w:rsid w:val="00415248"/>
    <w:rsid w:val="00415251"/>
    <w:rsid w:val="004152F9"/>
    <w:rsid w:val="004153DE"/>
    <w:rsid w:val="0041541F"/>
    <w:rsid w:val="00415493"/>
    <w:rsid w:val="00415591"/>
    <w:rsid w:val="004157A2"/>
    <w:rsid w:val="00415828"/>
    <w:rsid w:val="0041582F"/>
    <w:rsid w:val="00415934"/>
    <w:rsid w:val="00415A59"/>
    <w:rsid w:val="00415B09"/>
    <w:rsid w:val="00415B85"/>
    <w:rsid w:val="00415C4C"/>
    <w:rsid w:val="00415CD9"/>
    <w:rsid w:val="00415F2F"/>
    <w:rsid w:val="00415F6D"/>
    <w:rsid w:val="004162B6"/>
    <w:rsid w:val="00416370"/>
    <w:rsid w:val="0041641F"/>
    <w:rsid w:val="004164E0"/>
    <w:rsid w:val="004165C4"/>
    <w:rsid w:val="00416772"/>
    <w:rsid w:val="004167EC"/>
    <w:rsid w:val="00416859"/>
    <w:rsid w:val="00416865"/>
    <w:rsid w:val="004168BD"/>
    <w:rsid w:val="00416934"/>
    <w:rsid w:val="00416B67"/>
    <w:rsid w:val="00416BD8"/>
    <w:rsid w:val="00416E3A"/>
    <w:rsid w:val="00416E3D"/>
    <w:rsid w:val="00416E83"/>
    <w:rsid w:val="00416EBB"/>
    <w:rsid w:val="0041712C"/>
    <w:rsid w:val="0041733F"/>
    <w:rsid w:val="00417374"/>
    <w:rsid w:val="004173B2"/>
    <w:rsid w:val="0041745C"/>
    <w:rsid w:val="00417475"/>
    <w:rsid w:val="004174C1"/>
    <w:rsid w:val="004175E9"/>
    <w:rsid w:val="0041761D"/>
    <w:rsid w:val="0041770C"/>
    <w:rsid w:val="00417837"/>
    <w:rsid w:val="004178E5"/>
    <w:rsid w:val="0041799C"/>
    <w:rsid w:val="00417CA7"/>
    <w:rsid w:val="00417D06"/>
    <w:rsid w:val="00417D14"/>
    <w:rsid w:val="00417FBA"/>
    <w:rsid w:val="00417FBB"/>
    <w:rsid w:val="00417FE9"/>
    <w:rsid w:val="00420055"/>
    <w:rsid w:val="0042019B"/>
    <w:rsid w:val="004204BF"/>
    <w:rsid w:val="004204DC"/>
    <w:rsid w:val="004205AB"/>
    <w:rsid w:val="004205FA"/>
    <w:rsid w:val="00420693"/>
    <w:rsid w:val="00420788"/>
    <w:rsid w:val="004207CF"/>
    <w:rsid w:val="00420802"/>
    <w:rsid w:val="00420A02"/>
    <w:rsid w:val="00420A3F"/>
    <w:rsid w:val="00420AB1"/>
    <w:rsid w:val="00420B72"/>
    <w:rsid w:val="00420E46"/>
    <w:rsid w:val="00420F86"/>
    <w:rsid w:val="00421005"/>
    <w:rsid w:val="0042100E"/>
    <w:rsid w:val="0042108F"/>
    <w:rsid w:val="00421136"/>
    <w:rsid w:val="0042116E"/>
    <w:rsid w:val="00421305"/>
    <w:rsid w:val="004213FF"/>
    <w:rsid w:val="00421501"/>
    <w:rsid w:val="004215EF"/>
    <w:rsid w:val="0042177F"/>
    <w:rsid w:val="0042194E"/>
    <w:rsid w:val="00421971"/>
    <w:rsid w:val="0042198E"/>
    <w:rsid w:val="00421CEB"/>
    <w:rsid w:val="00421E14"/>
    <w:rsid w:val="00421EF7"/>
    <w:rsid w:val="00421F5B"/>
    <w:rsid w:val="0042234B"/>
    <w:rsid w:val="004223AE"/>
    <w:rsid w:val="00422458"/>
    <w:rsid w:val="004224A0"/>
    <w:rsid w:val="004225A2"/>
    <w:rsid w:val="00422623"/>
    <w:rsid w:val="0042262B"/>
    <w:rsid w:val="0042265D"/>
    <w:rsid w:val="0042272D"/>
    <w:rsid w:val="004227BE"/>
    <w:rsid w:val="0042280C"/>
    <w:rsid w:val="00422825"/>
    <w:rsid w:val="00422916"/>
    <w:rsid w:val="00422A04"/>
    <w:rsid w:val="00422ACA"/>
    <w:rsid w:val="00422B54"/>
    <w:rsid w:val="00422C26"/>
    <w:rsid w:val="00422D0E"/>
    <w:rsid w:val="00422DF8"/>
    <w:rsid w:val="00422E13"/>
    <w:rsid w:val="004232D7"/>
    <w:rsid w:val="0042339D"/>
    <w:rsid w:val="00423433"/>
    <w:rsid w:val="00423570"/>
    <w:rsid w:val="004235BC"/>
    <w:rsid w:val="004235FA"/>
    <w:rsid w:val="0042361C"/>
    <w:rsid w:val="0042367D"/>
    <w:rsid w:val="0042376D"/>
    <w:rsid w:val="0042380A"/>
    <w:rsid w:val="00423850"/>
    <w:rsid w:val="00423AC7"/>
    <w:rsid w:val="00423AFB"/>
    <w:rsid w:val="00423BE9"/>
    <w:rsid w:val="00423C1A"/>
    <w:rsid w:val="00423E30"/>
    <w:rsid w:val="00423F80"/>
    <w:rsid w:val="0042426E"/>
    <w:rsid w:val="00424364"/>
    <w:rsid w:val="004243D6"/>
    <w:rsid w:val="0042467A"/>
    <w:rsid w:val="00424716"/>
    <w:rsid w:val="00424722"/>
    <w:rsid w:val="004247CF"/>
    <w:rsid w:val="0042490E"/>
    <w:rsid w:val="00424A0C"/>
    <w:rsid w:val="00424AAC"/>
    <w:rsid w:val="00424BB7"/>
    <w:rsid w:val="00424D1B"/>
    <w:rsid w:val="00424EED"/>
    <w:rsid w:val="00424F3E"/>
    <w:rsid w:val="004250DB"/>
    <w:rsid w:val="00425158"/>
    <w:rsid w:val="004251E8"/>
    <w:rsid w:val="00425447"/>
    <w:rsid w:val="004254DB"/>
    <w:rsid w:val="004254DE"/>
    <w:rsid w:val="0042556F"/>
    <w:rsid w:val="00425815"/>
    <w:rsid w:val="004259FF"/>
    <w:rsid w:val="00425AA2"/>
    <w:rsid w:val="00425C6F"/>
    <w:rsid w:val="00425C7E"/>
    <w:rsid w:val="00425CAE"/>
    <w:rsid w:val="00425D38"/>
    <w:rsid w:val="00425D80"/>
    <w:rsid w:val="00425EA2"/>
    <w:rsid w:val="0042611D"/>
    <w:rsid w:val="004261C6"/>
    <w:rsid w:val="00426270"/>
    <w:rsid w:val="004262BD"/>
    <w:rsid w:val="00426350"/>
    <w:rsid w:val="004263E5"/>
    <w:rsid w:val="004265AC"/>
    <w:rsid w:val="00426649"/>
    <w:rsid w:val="0042666A"/>
    <w:rsid w:val="004267C4"/>
    <w:rsid w:val="0042695C"/>
    <w:rsid w:val="00426977"/>
    <w:rsid w:val="004269AF"/>
    <w:rsid w:val="00426BEF"/>
    <w:rsid w:val="00426C40"/>
    <w:rsid w:val="00426C4C"/>
    <w:rsid w:val="00426D55"/>
    <w:rsid w:val="00426E1D"/>
    <w:rsid w:val="004270EC"/>
    <w:rsid w:val="004271ED"/>
    <w:rsid w:val="00427200"/>
    <w:rsid w:val="004274A5"/>
    <w:rsid w:val="0042766A"/>
    <w:rsid w:val="0042775E"/>
    <w:rsid w:val="004277D3"/>
    <w:rsid w:val="0042783A"/>
    <w:rsid w:val="004278A2"/>
    <w:rsid w:val="004278E6"/>
    <w:rsid w:val="00427947"/>
    <w:rsid w:val="00427AC9"/>
    <w:rsid w:val="00427BAD"/>
    <w:rsid w:val="00427C55"/>
    <w:rsid w:val="00427CAF"/>
    <w:rsid w:val="00427CE5"/>
    <w:rsid w:val="00427D71"/>
    <w:rsid w:val="00427E13"/>
    <w:rsid w:val="00427FAC"/>
    <w:rsid w:val="00430034"/>
    <w:rsid w:val="00430516"/>
    <w:rsid w:val="0043057E"/>
    <w:rsid w:val="00430582"/>
    <w:rsid w:val="004306CD"/>
    <w:rsid w:val="00430753"/>
    <w:rsid w:val="004308D2"/>
    <w:rsid w:val="004308D7"/>
    <w:rsid w:val="0043094B"/>
    <w:rsid w:val="00430989"/>
    <w:rsid w:val="00430C9D"/>
    <w:rsid w:val="00430D0A"/>
    <w:rsid w:val="00430D41"/>
    <w:rsid w:val="00430E60"/>
    <w:rsid w:val="0043118B"/>
    <w:rsid w:val="004311ED"/>
    <w:rsid w:val="004312B2"/>
    <w:rsid w:val="00431300"/>
    <w:rsid w:val="0043146F"/>
    <w:rsid w:val="00431727"/>
    <w:rsid w:val="00431742"/>
    <w:rsid w:val="0043176A"/>
    <w:rsid w:val="004318D6"/>
    <w:rsid w:val="00431A25"/>
    <w:rsid w:val="00431A38"/>
    <w:rsid w:val="00431C1F"/>
    <w:rsid w:val="00431C71"/>
    <w:rsid w:val="00431DDB"/>
    <w:rsid w:val="00431E42"/>
    <w:rsid w:val="00431ECB"/>
    <w:rsid w:val="00431EF5"/>
    <w:rsid w:val="004320AB"/>
    <w:rsid w:val="004320B6"/>
    <w:rsid w:val="0043215E"/>
    <w:rsid w:val="0043220F"/>
    <w:rsid w:val="00432309"/>
    <w:rsid w:val="004323B2"/>
    <w:rsid w:val="00432666"/>
    <w:rsid w:val="004326E9"/>
    <w:rsid w:val="0043270F"/>
    <w:rsid w:val="004327CF"/>
    <w:rsid w:val="00432830"/>
    <w:rsid w:val="0043297C"/>
    <w:rsid w:val="004330AB"/>
    <w:rsid w:val="004330F9"/>
    <w:rsid w:val="0043329F"/>
    <w:rsid w:val="00433317"/>
    <w:rsid w:val="00433406"/>
    <w:rsid w:val="0043343E"/>
    <w:rsid w:val="004337AE"/>
    <w:rsid w:val="004337DB"/>
    <w:rsid w:val="00433A54"/>
    <w:rsid w:val="00433BF3"/>
    <w:rsid w:val="00433C20"/>
    <w:rsid w:val="00433E1B"/>
    <w:rsid w:val="00433F01"/>
    <w:rsid w:val="004341E2"/>
    <w:rsid w:val="00434295"/>
    <w:rsid w:val="0043439E"/>
    <w:rsid w:val="0043481E"/>
    <w:rsid w:val="0043493B"/>
    <w:rsid w:val="0043493D"/>
    <w:rsid w:val="00434998"/>
    <w:rsid w:val="00434B49"/>
    <w:rsid w:val="00434D0E"/>
    <w:rsid w:val="00434E79"/>
    <w:rsid w:val="00434ED2"/>
    <w:rsid w:val="00434EEE"/>
    <w:rsid w:val="00434F5D"/>
    <w:rsid w:val="004350C0"/>
    <w:rsid w:val="004351D4"/>
    <w:rsid w:val="0043533D"/>
    <w:rsid w:val="004354A3"/>
    <w:rsid w:val="004355CB"/>
    <w:rsid w:val="00435637"/>
    <w:rsid w:val="00435693"/>
    <w:rsid w:val="004356E7"/>
    <w:rsid w:val="00435794"/>
    <w:rsid w:val="004357A9"/>
    <w:rsid w:val="00435886"/>
    <w:rsid w:val="00435941"/>
    <w:rsid w:val="004359D1"/>
    <w:rsid w:val="00435D6B"/>
    <w:rsid w:val="00435DA8"/>
    <w:rsid w:val="00435E0E"/>
    <w:rsid w:val="00435EDE"/>
    <w:rsid w:val="00435F3F"/>
    <w:rsid w:val="00435F55"/>
    <w:rsid w:val="00435FBE"/>
    <w:rsid w:val="004360B2"/>
    <w:rsid w:val="00436219"/>
    <w:rsid w:val="004363AE"/>
    <w:rsid w:val="004363F8"/>
    <w:rsid w:val="00436519"/>
    <w:rsid w:val="00436772"/>
    <w:rsid w:val="00436898"/>
    <w:rsid w:val="00436927"/>
    <w:rsid w:val="004369FF"/>
    <w:rsid w:val="00436C43"/>
    <w:rsid w:val="00436E86"/>
    <w:rsid w:val="00436ECF"/>
    <w:rsid w:val="00437005"/>
    <w:rsid w:val="004370C8"/>
    <w:rsid w:val="00437229"/>
    <w:rsid w:val="0043724A"/>
    <w:rsid w:val="00437290"/>
    <w:rsid w:val="004374F3"/>
    <w:rsid w:val="00437528"/>
    <w:rsid w:val="004375CD"/>
    <w:rsid w:val="00437627"/>
    <w:rsid w:val="004376E4"/>
    <w:rsid w:val="004376E9"/>
    <w:rsid w:val="00437841"/>
    <w:rsid w:val="00437945"/>
    <w:rsid w:val="00437BC3"/>
    <w:rsid w:val="00437C6E"/>
    <w:rsid w:val="00437D87"/>
    <w:rsid w:val="00437DF6"/>
    <w:rsid w:val="00437E6B"/>
    <w:rsid w:val="00437F09"/>
    <w:rsid w:val="00437F80"/>
    <w:rsid w:val="00440042"/>
    <w:rsid w:val="004400E1"/>
    <w:rsid w:val="0044011A"/>
    <w:rsid w:val="00440182"/>
    <w:rsid w:val="004401F9"/>
    <w:rsid w:val="00440280"/>
    <w:rsid w:val="004402B1"/>
    <w:rsid w:val="00440361"/>
    <w:rsid w:val="0044038F"/>
    <w:rsid w:val="0044042F"/>
    <w:rsid w:val="0044047F"/>
    <w:rsid w:val="004407A9"/>
    <w:rsid w:val="0044081A"/>
    <w:rsid w:val="00440829"/>
    <w:rsid w:val="0044099F"/>
    <w:rsid w:val="00440BD2"/>
    <w:rsid w:val="00440C35"/>
    <w:rsid w:val="00440C85"/>
    <w:rsid w:val="00440CED"/>
    <w:rsid w:val="00440EE8"/>
    <w:rsid w:val="00440FDC"/>
    <w:rsid w:val="0044114D"/>
    <w:rsid w:val="0044134B"/>
    <w:rsid w:val="00441378"/>
    <w:rsid w:val="004413C2"/>
    <w:rsid w:val="004414D7"/>
    <w:rsid w:val="004414E7"/>
    <w:rsid w:val="00441556"/>
    <w:rsid w:val="0044168E"/>
    <w:rsid w:val="004416CE"/>
    <w:rsid w:val="004417A6"/>
    <w:rsid w:val="004417B9"/>
    <w:rsid w:val="004418C5"/>
    <w:rsid w:val="004419AB"/>
    <w:rsid w:val="004419C1"/>
    <w:rsid w:val="00441A06"/>
    <w:rsid w:val="00441A5B"/>
    <w:rsid w:val="00441BFB"/>
    <w:rsid w:val="00441C1F"/>
    <w:rsid w:val="00441DF7"/>
    <w:rsid w:val="00441E15"/>
    <w:rsid w:val="00441F7A"/>
    <w:rsid w:val="0044200C"/>
    <w:rsid w:val="004420B8"/>
    <w:rsid w:val="004420CB"/>
    <w:rsid w:val="004424D2"/>
    <w:rsid w:val="00442530"/>
    <w:rsid w:val="00442683"/>
    <w:rsid w:val="00442760"/>
    <w:rsid w:val="00442842"/>
    <w:rsid w:val="0044286E"/>
    <w:rsid w:val="004428E1"/>
    <w:rsid w:val="00442BE0"/>
    <w:rsid w:val="00442E28"/>
    <w:rsid w:val="00442EF3"/>
    <w:rsid w:val="00442F3C"/>
    <w:rsid w:val="00442F6C"/>
    <w:rsid w:val="00442FBA"/>
    <w:rsid w:val="00442FCB"/>
    <w:rsid w:val="00443137"/>
    <w:rsid w:val="004431BC"/>
    <w:rsid w:val="004431D2"/>
    <w:rsid w:val="004434E4"/>
    <w:rsid w:val="00443572"/>
    <w:rsid w:val="004435A7"/>
    <w:rsid w:val="00443730"/>
    <w:rsid w:val="00443909"/>
    <w:rsid w:val="00443A71"/>
    <w:rsid w:val="00443DF0"/>
    <w:rsid w:val="00444099"/>
    <w:rsid w:val="004440D9"/>
    <w:rsid w:val="00444188"/>
    <w:rsid w:val="0044419E"/>
    <w:rsid w:val="004441EC"/>
    <w:rsid w:val="00444877"/>
    <w:rsid w:val="00444AD5"/>
    <w:rsid w:val="00444B5D"/>
    <w:rsid w:val="00444B79"/>
    <w:rsid w:val="00444BB0"/>
    <w:rsid w:val="00444BCF"/>
    <w:rsid w:val="00444BFB"/>
    <w:rsid w:val="00444C3F"/>
    <w:rsid w:val="00444CA9"/>
    <w:rsid w:val="00444F24"/>
    <w:rsid w:val="00444F43"/>
    <w:rsid w:val="0044529E"/>
    <w:rsid w:val="00445335"/>
    <w:rsid w:val="0044538C"/>
    <w:rsid w:val="0044541C"/>
    <w:rsid w:val="00445564"/>
    <w:rsid w:val="00445784"/>
    <w:rsid w:val="0044590F"/>
    <w:rsid w:val="00445A0E"/>
    <w:rsid w:val="00445A0F"/>
    <w:rsid w:val="00445A2A"/>
    <w:rsid w:val="00445ACC"/>
    <w:rsid w:val="00445B33"/>
    <w:rsid w:val="00445B52"/>
    <w:rsid w:val="00445CDB"/>
    <w:rsid w:val="00445E26"/>
    <w:rsid w:val="00445E66"/>
    <w:rsid w:val="00445FF4"/>
    <w:rsid w:val="0044615A"/>
    <w:rsid w:val="0044655A"/>
    <w:rsid w:val="0044657D"/>
    <w:rsid w:val="004465A0"/>
    <w:rsid w:val="004465A2"/>
    <w:rsid w:val="0044660E"/>
    <w:rsid w:val="0044664E"/>
    <w:rsid w:val="00446681"/>
    <w:rsid w:val="004467BB"/>
    <w:rsid w:val="0044680A"/>
    <w:rsid w:val="00446868"/>
    <w:rsid w:val="00446953"/>
    <w:rsid w:val="00446A1D"/>
    <w:rsid w:val="00446C41"/>
    <w:rsid w:val="00446DA8"/>
    <w:rsid w:val="00446EC0"/>
    <w:rsid w:val="00446F0F"/>
    <w:rsid w:val="00447229"/>
    <w:rsid w:val="0044739C"/>
    <w:rsid w:val="004473CC"/>
    <w:rsid w:val="004474C2"/>
    <w:rsid w:val="0044751B"/>
    <w:rsid w:val="004475B9"/>
    <w:rsid w:val="00447820"/>
    <w:rsid w:val="0044797D"/>
    <w:rsid w:val="00447980"/>
    <w:rsid w:val="00447AA0"/>
    <w:rsid w:val="00447BC8"/>
    <w:rsid w:val="00447BF5"/>
    <w:rsid w:val="0045006B"/>
    <w:rsid w:val="004500C5"/>
    <w:rsid w:val="004502A5"/>
    <w:rsid w:val="004503A7"/>
    <w:rsid w:val="0045057D"/>
    <w:rsid w:val="004505BD"/>
    <w:rsid w:val="0045070E"/>
    <w:rsid w:val="00450761"/>
    <w:rsid w:val="004508A2"/>
    <w:rsid w:val="004508C5"/>
    <w:rsid w:val="004508E9"/>
    <w:rsid w:val="00450A62"/>
    <w:rsid w:val="00450AAA"/>
    <w:rsid w:val="00450AE6"/>
    <w:rsid w:val="00450C08"/>
    <w:rsid w:val="00450C97"/>
    <w:rsid w:val="00450D68"/>
    <w:rsid w:val="00450D7A"/>
    <w:rsid w:val="00450E2A"/>
    <w:rsid w:val="00450FFA"/>
    <w:rsid w:val="004510FD"/>
    <w:rsid w:val="00451184"/>
    <w:rsid w:val="00451263"/>
    <w:rsid w:val="0045127B"/>
    <w:rsid w:val="0045135E"/>
    <w:rsid w:val="004513D8"/>
    <w:rsid w:val="0045140F"/>
    <w:rsid w:val="00451484"/>
    <w:rsid w:val="00451518"/>
    <w:rsid w:val="0045160E"/>
    <w:rsid w:val="00451755"/>
    <w:rsid w:val="00451AB2"/>
    <w:rsid w:val="00451AB3"/>
    <w:rsid w:val="00451AB9"/>
    <w:rsid w:val="00451EE6"/>
    <w:rsid w:val="00451F0B"/>
    <w:rsid w:val="00451F73"/>
    <w:rsid w:val="0045208B"/>
    <w:rsid w:val="004520B2"/>
    <w:rsid w:val="004521E7"/>
    <w:rsid w:val="0045240A"/>
    <w:rsid w:val="00452420"/>
    <w:rsid w:val="00452510"/>
    <w:rsid w:val="00452511"/>
    <w:rsid w:val="004525DF"/>
    <w:rsid w:val="004525F2"/>
    <w:rsid w:val="00452984"/>
    <w:rsid w:val="00452A14"/>
    <w:rsid w:val="00452A74"/>
    <w:rsid w:val="00452CE6"/>
    <w:rsid w:val="0045370A"/>
    <w:rsid w:val="004537F5"/>
    <w:rsid w:val="00453877"/>
    <w:rsid w:val="00453B23"/>
    <w:rsid w:val="00453C5C"/>
    <w:rsid w:val="00453D62"/>
    <w:rsid w:val="00453F5F"/>
    <w:rsid w:val="00453FB6"/>
    <w:rsid w:val="00454139"/>
    <w:rsid w:val="00454146"/>
    <w:rsid w:val="0045414A"/>
    <w:rsid w:val="004544C7"/>
    <w:rsid w:val="0045461E"/>
    <w:rsid w:val="004546C5"/>
    <w:rsid w:val="0045474B"/>
    <w:rsid w:val="00454773"/>
    <w:rsid w:val="00454994"/>
    <w:rsid w:val="004549E2"/>
    <w:rsid w:val="00454B77"/>
    <w:rsid w:val="00454D56"/>
    <w:rsid w:val="00454EAB"/>
    <w:rsid w:val="00454FAD"/>
    <w:rsid w:val="00455020"/>
    <w:rsid w:val="004550F1"/>
    <w:rsid w:val="004551A0"/>
    <w:rsid w:val="00455259"/>
    <w:rsid w:val="00455326"/>
    <w:rsid w:val="004554EC"/>
    <w:rsid w:val="00455504"/>
    <w:rsid w:val="004555A2"/>
    <w:rsid w:val="004555A9"/>
    <w:rsid w:val="004555BD"/>
    <w:rsid w:val="0045560F"/>
    <w:rsid w:val="004558F3"/>
    <w:rsid w:val="00455ACA"/>
    <w:rsid w:val="00455AEA"/>
    <w:rsid w:val="00455D69"/>
    <w:rsid w:val="00455E79"/>
    <w:rsid w:val="00455F65"/>
    <w:rsid w:val="004560F7"/>
    <w:rsid w:val="0045617B"/>
    <w:rsid w:val="004561C7"/>
    <w:rsid w:val="00456202"/>
    <w:rsid w:val="00456502"/>
    <w:rsid w:val="004565C2"/>
    <w:rsid w:val="0045665F"/>
    <w:rsid w:val="00456765"/>
    <w:rsid w:val="00456777"/>
    <w:rsid w:val="00456946"/>
    <w:rsid w:val="0045696D"/>
    <w:rsid w:val="00456A3F"/>
    <w:rsid w:val="00456A9B"/>
    <w:rsid w:val="00456C37"/>
    <w:rsid w:val="00456D76"/>
    <w:rsid w:val="00456EB3"/>
    <w:rsid w:val="00456F78"/>
    <w:rsid w:val="00456F97"/>
    <w:rsid w:val="0045713A"/>
    <w:rsid w:val="00457508"/>
    <w:rsid w:val="0045768E"/>
    <w:rsid w:val="004576AE"/>
    <w:rsid w:val="004576E6"/>
    <w:rsid w:val="0045787F"/>
    <w:rsid w:val="00457913"/>
    <w:rsid w:val="004579A6"/>
    <w:rsid w:val="00457AEC"/>
    <w:rsid w:val="00457E8F"/>
    <w:rsid w:val="00457ED6"/>
    <w:rsid w:val="00457F6B"/>
    <w:rsid w:val="004600A6"/>
    <w:rsid w:val="00460320"/>
    <w:rsid w:val="00460413"/>
    <w:rsid w:val="0046046A"/>
    <w:rsid w:val="004604F0"/>
    <w:rsid w:val="004605FD"/>
    <w:rsid w:val="00460631"/>
    <w:rsid w:val="00460723"/>
    <w:rsid w:val="00460763"/>
    <w:rsid w:val="004608C6"/>
    <w:rsid w:val="004609AE"/>
    <w:rsid w:val="00460AB0"/>
    <w:rsid w:val="00460C63"/>
    <w:rsid w:val="00460D52"/>
    <w:rsid w:val="0046101F"/>
    <w:rsid w:val="00461155"/>
    <w:rsid w:val="004611D3"/>
    <w:rsid w:val="00461245"/>
    <w:rsid w:val="004613F5"/>
    <w:rsid w:val="00461667"/>
    <w:rsid w:val="0046199E"/>
    <w:rsid w:val="004619A7"/>
    <w:rsid w:val="00461A33"/>
    <w:rsid w:val="00461A52"/>
    <w:rsid w:val="00461C2E"/>
    <w:rsid w:val="00461CBA"/>
    <w:rsid w:val="00461D33"/>
    <w:rsid w:val="00461D94"/>
    <w:rsid w:val="00462040"/>
    <w:rsid w:val="004620E9"/>
    <w:rsid w:val="00462103"/>
    <w:rsid w:val="004621D2"/>
    <w:rsid w:val="004622E5"/>
    <w:rsid w:val="004623E5"/>
    <w:rsid w:val="00462456"/>
    <w:rsid w:val="0046245C"/>
    <w:rsid w:val="004624E3"/>
    <w:rsid w:val="004624F8"/>
    <w:rsid w:val="004626C6"/>
    <w:rsid w:val="0046282B"/>
    <w:rsid w:val="004628E9"/>
    <w:rsid w:val="004629C2"/>
    <w:rsid w:val="004629D9"/>
    <w:rsid w:val="00462A59"/>
    <w:rsid w:val="00462A63"/>
    <w:rsid w:val="00462AD9"/>
    <w:rsid w:val="00462B03"/>
    <w:rsid w:val="00462D27"/>
    <w:rsid w:val="00462DAC"/>
    <w:rsid w:val="0046306E"/>
    <w:rsid w:val="00463078"/>
    <w:rsid w:val="00463105"/>
    <w:rsid w:val="0046317F"/>
    <w:rsid w:val="004631ED"/>
    <w:rsid w:val="00463218"/>
    <w:rsid w:val="0046325E"/>
    <w:rsid w:val="00463260"/>
    <w:rsid w:val="00463438"/>
    <w:rsid w:val="00463557"/>
    <w:rsid w:val="004637C9"/>
    <w:rsid w:val="004637CC"/>
    <w:rsid w:val="00463994"/>
    <w:rsid w:val="00463ADA"/>
    <w:rsid w:val="00463CC5"/>
    <w:rsid w:val="00464104"/>
    <w:rsid w:val="004642DF"/>
    <w:rsid w:val="004644BD"/>
    <w:rsid w:val="00464802"/>
    <w:rsid w:val="00464991"/>
    <w:rsid w:val="004649C2"/>
    <w:rsid w:val="00464A4E"/>
    <w:rsid w:val="00464D34"/>
    <w:rsid w:val="0046513D"/>
    <w:rsid w:val="0046516A"/>
    <w:rsid w:val="00465185"/>
    <w:rsid w:val="0046528E"/>
    <w:rsid w:val="00465306"/>
    <w:rsid w:val="004654BC"/>
    <w:rsid w:val="004655FD"/>
    <w:rsid w:val="00465600"/>
    <w:rsid w:val="00465657"/>
    <w:rsid w:val="0046565B"/>
    <w:rsid w:val="00465695"/>
    <w:rsid w:val="0046569E"/>
    <w:rsid w:val="00465894"/>
    <w:rsid w:val="004658AC"/>
    <w:rsid w:val="00465A35"/>
    <w:rsid w:val="00465B18"/>
    <w:rsid w:val="00465B49"/>
    <w:rsid w:val="00465C8F"/>
    <w:rsid w:val="00465CE7"/>
    <w:rsid w:val="00465F2A"/>
    <w:rsid w:val="00466008"/>
    <w:rsid w:val="004661C6"/>
    <w:rsid w:val="004661E5"/>
    <w:rsid w:val="004662C8"/>
    <w:rsid w:val="00466312"/>
    <w:rsid w:val="00466387"/>
    <w:rsid w:val="004663B1"/>
    <w:rsid w:val="0046643F"/>
    <w:rsid w:val="0046653E"/>
    <w:rsid w:val="00466577"/>
    <w:rsid w:val="004665C7"/>
    <w:rsid w:val="004666EE"/>
    <w:rsid w:val="00466AEF"/>
    <w:rsid w:val="00466B55"/>
    <w:rsid w:val="00466BA2"/>
    <w:rsid w:val="00466C71"/>
    <w:rsid w:val="00466E58"/>
    <w:rsid w:val="00466EBC"/>
    <w:rsid w:val="00466F1C"/>
    <w:rsid w:val="00467060"/>
    <w:rsid w:val="00467062"/>
    <w:rsid w:val="004670C1"/>
    <w:rsid w:val="00467287"/>
    <w:rsid w:val="00467294"/>
    <w:rsid w:val="004673F7"/>
    <w:rsid w:val="00467468"/>
    <w:rsid w:val="0046791B"/>
    <w:rsid w:val="0046793D"/>
    <w:rsid w:val="004679C3"/>
    <w:rsid w:val="00467B95"/>
    <w:rsid w:val="00467CA6"/>
    <w:rsid w:val="00467E4F"/>
    <w:rsid w:val="00467EEC"/>
    <w:rsid w:val="0047016A"/>
    <w:rsid w:val="004702D5"/>
    <w:rsid w:val="00470313"/>
    <w:rsid w:val="00470343"/>
    <w:rsid w:val="00470735"/>
    <w:rsid w:val="0047075D"/>
    <w:rsid w:val="004707E7"/>
    <w:rsid w:val="0047084B"/>
    <w:rsid w:val="00470875"/>
    <w:rsid w:val="00470BA7"/>
    <w:rsid w:val="00470C81"/>
    <w:rsid w:val="00470E7F"/>
    <w:rsid w:val="00470F0D"/>
    <w:rsid w:val="004710F1"/>
    <w:rsid w:val="00471162"/>
    <w:rsid w:val="00471359"/>
    <w:rsid w:val="004713F6"/>
    <w:rsid w:val="0047140B"/>
    <w:rsid w:val="00471488"/>
    <w:rsid w:val="00471614"/>
    <w:rsid w:val="00471629"/>
    <w:rsid w:val="00471784"/>
    <w:rsid w:val="00471790"/>
    <w:rsid w:val="00471872"/>
    <w:rsid w:val="004718D1"/>
    <w:rsid w:val="004719B9"/>
    <w:rsid w:val="00471ABB"/>
    <w:rsid w:val="00471B74"/>
    <w:rsid w:val="00471C46"/>
    <w:rsid w:val="00471EA3"/>
    <w:rsid w:val="00471FD1"/>
    <w:rsid w:val="00471FE8"/>
    <w:rsid w:val="00471FF5"/>
    <w:rsid w:val="0047229F"/>
    <w:rsid w:val="004722BD"/>
    <w:rsid w:val="004722CC"/>
    <w:rsid w:val="00472516"/>
    <w:rsid w:val="0047251E"/>
    <w:rsid w:val="0047261B"/>
    <w:rsid w:val="004726A1"/>
    <w:rsid w:val="0047279A"/>
    <w:rsid w:val="004727A7"/>
    <w:rsid w:val="00472815"/>
    <w:rsid w:val="0047281E"/>
    <w:rsid w:val="004729BE"/>
    <w:rsid w:val="004729FA"/>
    <w:rsid w:val="00472A07"/>
    <w:rsid w:val="00472A37"/>
    <w:rsid w:val="00472AB8"/>
    <w:rsid w:val="00472B8B"/>
    <w:rsid w:val="00472DB3"/>
    <w:rsid w:val="00472EC7"/>
    <w:rsid w:val="00472F49"/>
    <w:rsid w:val="00472F95"/>
    <w:rsid w:val="00472FD4"/>
    <w:rsid w:val="00472FF8"/>
    <w:rsid w:val="00473073"/>
    <w:rsid w:val="004730B9"/>
    <w:rsid w:val="004731C8"/>
    <w:rsid w:val="00473362"/>
    <w:rsid w:val="00473439"/>
    <w:rsid w:val="004734D9"/>
    <w:rsid w:val="004735BD"/>
    <w:rsid w:val="004735D6"/>
    <w:rsid w:val="00473652"/>
    <w:rsid w:val="00473694"/>
    <w:rsid w:val="004736CE"/>
    <w:rsid w:val="004737B1"/>
    <w:rsid w:val="004737BB"/>
    <w:rsid w:val="004737DC"/>
    <w:rsid w:val="0047383C"/>
    <w:rsid w:val="004738A2"/>
    <w:rsid w:val="0047390E"/>
    <w:rsid w:val="00473B0A"/>
    <w:rsid w:val="00473BC6"/>
    <w:rsid w:val="00473BF0"/>
    <w:rsid w:val="00473C8B"/>
    <w:rsid w:val="00473CAC"/>
    <w:rsid w:val="00473D84"/>
    <w:rsid w:val="00473E16"/>
    <w:rsid w:val="00473E58"/>
    <w:rsid w:val="004740A0"/>
    <w:rsid w:val="00474405"/>
    <w:rsid w:val="0047441C"/>
    <w:rsid w:val="004744EE"/>
    <w:rsid w:val="00474680"/>
    <w:rsid w:val="004746E6"/>
    <w:rsid w:val="004748D5"/>
    <w:rsid w:val="00474A97"/>
    <w:rsid w:val="00474B45"/>
    <w:rsid w:val="00474C3B"/>
    <w:rsid w:val="00474CDD"/>
    <w:rsid w:val="00474D4D"/>
    <w:rsid w:val="00474E0C"/>
    <w:rsid w:val="00474E58"/>
    <w:rsid w:val="00474E69"/>
    <w:rsid w:val="00474E72"/>
    <w:rsid w:val="00474E89"/>
    <w:rsid w:val="00474EEE"/>
    <w:rsid w:val="00474F1F"/>
    <w:rsid w:val="00474FF9"/>
    <w:rsid w:val="0047514C"/>
    <w:rsid w:val="00475150"/>
    <w:rsid w:val="0047519A"/>
    <w:rsid w:val="00475314"/>
    <w:rsid w:val="004753A9"/>
    <w:rsid w:val="004753AA"/>
    <w:rsid w:val="00475469"/>
    <w:rsid w:val="0047555E"/>
    <w:rsid w:val="00475635"/>
    <w:rsid w:val="0047573D"/>
    <w:rsid w:val="00475759"/>
    <w:rsid w:val="0047575A"/>
    <w:rsid w:val="0047584D"/>
    <w:rsid w:val="004758E6"/>
    <w:rsid w:val="004759D3"/>
    <w:rsid w:val="004759F1"/>
    <w:rsid w:val="00475A0A"/>
    <w:rsid w:val="00475A0F"/>
    <w:rsid w:val="00475B1D"/>
    <w:rsid w:val="00475CEA"/>
    <w:rsid w:val="00475D1C"/>
    <w:rsid w:val="00475DBB"/>
    <w:rsid w:val="00475E0B"/>
    <w:rsid w:val="00475EF0"/>
    <w:rsid w:val="00475FCA"/>
    <w:rsid w:val="00476060"/>
    <w:rsid w:val="00476141"/>
    <w:rsid w:val="00476151"/>
    <w:rsid w:val="00476229"/>
    <w:rsid w:val="00476271"/>
    <w:rsid w:val="004762C6"/>
    <w:rsid w:val="0047643E"/>
    <w:rsid w:val="0047664B"/>
    <w:rsid w:val="0047669A"/>
    <w:rsid w:val="004768AF"/>
    <w:rsid w:val="004768E1"/>
    <w:rsid w:val="00476973"/>
    <w:rsid w:val="00476976"/>
    <w:rsid w:val="004769C4"/>
    <w:rsid w:val="00476C4B"/>
    <w:rsid w:val="00476C6A"/>
    <w:rsid w:val="00476D9D"/>
    <w:rsid w:val="00476E11"/>
    <w:rsid w:val="00476E6E"/>
    <w:rsid w:val="00477117"/>
    <w:rsid w:val="00477338"/>
    <w:rsid w:val="0047747D"/>
    <w:rsid w:val="00477495"/>
    <w:rsid w:val="00477620"/>
    <w:rsid w:val="0047777E"/>
    <w:rsid w:val="00477A18"/>
    <w:rsid w:val="00477AC7"/>
    <w:rsid w:val="00477BE2"/>
    <w:rsid w:val="00477C3A"/>
    <w:rsid w:val="00477CAC"/>
    <w:rsid w:val="00477D13"/>
    <w:rsid w:val="00477D8D"/>
    <w:rsid w:val="00477E01"/>
    <w:rsid w:val="0048000D"/>
    <w:rsid w:val="00480051"/>
    <w:rsid w:val="004801FF"/>
    <w:rsid w:val="00480216"/>
    <w:rsid w:val="00480293"/>
    <w:rsid w:val="00480417"/>
    <w:rsid w:val="0048047C"/>
    <w:rsid w:val="00480516"/>
    <w:rsid w:val="00480570"/>
    <w:rsid w:val="00480792"/>
    <w:rsid w:val="004807A4"/>
    <w:rsid w:val="00480A77"/>
    <w:rsid w:val="00480CF5"/>
    <w:rsid w:val="00480E64"/>
    <w:rsid w:val="00480EB7"/>
    <w:rsid w:val="00480F35"/>
    <w:rsid w:val="00481010"/>
    <w:rsid w:val="004812BB"/>
    <w:rsid w:val="004814B3"/>
    <w:rsid w:val="0048161D"/>
    <w:rsid w:val="0048171D"/>
    <w:rsid w:val="00481741"/>
    <w:rsid w:val="00481962"/>
    <w:rsid w:val="00481AF7"/>
    <w:rsid w:val="00481B09"/>
    <w:rsid w:val="00481B3A"/>
    <w:rsid w:val="00481BCC"/>
    <w:rsid w:val="00481EA6"/>
    <w:rsid w:val="00481EB4"/>
    <w:rsid w:val="00481F58"/>
    <w:rsid w:val="0048203C"/>
    <w:rsid w:val="004820FF"/>
    <w:rsid w:val="00482369"/>
    <w:rsid w:val="0048239F"/>
    <w:rsid w:val="00482632"/>
    <w:rsid w:val="00482693"/>
    <w:rsid w:val="004826F4"/>
    <w:rsid w:val="004827B4"/>
    <w:rsid w:val="004827D8"/>
    <w:rsid w:val="004827ED"/>
    <w:rsid w:val="004827F0"/>
    <w:rsid w:val="00482A95"/>
    <w:rsid w:val="00482B7E"/>
    <w:rsid w:val="00482BC0"/>
    <w:rsid w:val="00482C6A"/>
    <w:rsid w:val="00482E7C"/>
    <w:rsid w:val="00482EC9"/>
    <w:rsid w:val="00482EFE"/>
    <w:rsid w:val="00482F01"/>
    <w:rsid w:val="00482FA2"/>
    <w:rsid w:val="00482FC0"/>
    <w:rsid w:val="0048305F"/>
    <w:rsid w:val="004831D7"/>
    <w:rsid w:val="00483213"/>
    <w:rsid w:val="004832B4"/>
    <w:rsid w:val="004832D4"/>
    <w:rsid w:val="00483473"/>
    <w:rsid w:val="0048356F"/>
    <w:rsid w:val="004835B8"/>
    <w:rsid w:val="004836DF"/>
    <w:rsid w:val="00483704"/>
    <w:rsid w:val="004838B8"/>
    <w:rsid w:val="004838F2"/>
    <w:rsid w:val="0048392E"/>
    <w:rsid w:val="00483963"/>
    <w:rsid w:val="00483986"/>
    <w:rsid w:val="00483BC3"/>
    <w:rsid w:val="00483F1E"/>
    <w:rsid w:val="00483FF2"/>
    <w:rsid w:val="00484005"/>
    <w:rsid w:val="00484027"/>
    <w:rsid w:val="0048414C"/>
    <w:rsid w:val="00484338"/>
    <w:rsid w:val="004843E7"/>
    <w:rsid w:val="00484487"/>
    <w:rsid w:val="004844FF"/>
    <w:rsid w:val="00484566"/>
    <w:rsid w:val="0048461F"/>
    <w:rsid w:val="00484624"/>
    <w:rsid w:val="00484749"/>
    <w:rsid w:val="004849DB"/>
    <w:rsid w:val="00484CAB"/>
    <w:rsid w:val="00484CFC"/>
    <w:rsid w:val="00484E48"/>
    <w:rsid w:val="00484E4F"/>
    <w:rsid w:val="00485099"/>
    <w:rsid w:val="004850F1"/>
    <w:rsid w:val="0048512B"/>
    <w:rsid w:val="004851E8"/>
    <w:rsid w:val="004852C1"/>
    <w:rsid w:val="0048530A"/>
    <w:rsid w:val="00485337"/>
    <w:rsid w:val="004853D7"/>
    <w:rsid w:val="004854BE"/>
    <w:rsid w:val="0048570D"/>
    <w:rsid w:val="00485B1F"/>
    <w:rsid w:val="00485D35"/>
    <w:rsid w:val="00485D4E"/>
    <w:rsid w:val="00485D65"/>
    <w:rsid w:val="00485E2E"/>
    <w:rsid w:val="00485E4F"/>
    <w:rsid w:val="00485F26"/>
    <w:rsid w:val="00485F8E"/>
    <w:rsid w:val="00485F92"/>
    <w:rsid w:val="00485FEF"/>
    <w:rsid w:val="00486152"/>
    <w:rsid w:val="0048648D"/>
    <w:rsid w:val="00486512"/>
    <w:rsid w:val="00486636"/>
    <w:rsid w:val="004867F2"/>
    <w:rsid w:val="004868C1"/>
    <w:rsid w:val="0048695F"/>
    <w:rsid w:val="00486A21"/>
    <w:rsid w:val="00486A82"/>
    <w:rsid w:val="00486B3D"/>
    <w:rsid w:val="00486C01"/>
    <w:rsid w:val="00486C5C"/>
    <w:rsid w:val="00486C78"/>
    <w:rsid w:val="00486CC3"/>
    <w:rsid w:val="00486D70"/>
    <w:rsid w:val="00486F9B"/>
    <w:rsid w:val="004871F2"/>
    <w:rsid w:val="004873E4"/>
    <w:rsid w:val="00487662"/>
    <w:rsid w:val="0048775F"/>
    <w:rsid w:val="004877B0"/>
    <w:rsid w:val="004877C3"/>
    <w:rsid w:val="00487868"/>
    <w:rsid w:val="00487A87"/>
    <w:rsid w:val="00487A9A"/>
    <w:rsid w:val="00487AC8"/>
    <w:rsid w:val="00487C68"/>
    <w:rsid w:val="00487D59"/>
    <w:rsid w:val="00487DA7"/>
    <w:rsid w:val="00487DC0"/>
    <w:rsid w:val="00487F82"/>
    <w:rsid w:val="0049009C"/>
    <w:rsid w:val="004902D4"/>
    <w:rsid w:val="004903A1"/>
    <w:rsid w:val="004904BC"/>
    <w:rsid w:val="004904BE"/>
    <w:rsid w:val="00490632"/>
    <w:rsid w:val="004906BE"/>
    <w:rsid w:val="00490899"/>
    <w:rsid w:val="00490990"/>
    <w:rsid w:val="004909B1"/>
    <w:rsid w:val="00490B4F"/>
    <w:rsid w:val="00490C08"/>
    <w:rsid w:val="00490C1C"/>
    <w:rsid w:val="00490C6E"/>
    <w:rsid w:val="00490D6D"/>
    <w:rsid w:val="00490D85"/>
    <w:rsid w:val="00490E18"/>
    <w:rsid w:val="00490E3D"/>
    <w:rsid w:val="00490EE0"/>
    <w:rsid w:val="00490FCA"/>
    <w:rsid w:val="00491051"/>
    <w:rsid w:val="00491149"/>
    <w:rsid w:val="00491434"/>
    <w:rsid w:val="00491609"/>
    <w:rsid w:val="004916A5"/>
    <w:rsid w:val="004916DB"/>
    <w:rsid w:val="0049171A"/>
    <w:rsid w:val="004918F4"/>
    <w:rsid w:val="004919D0"/>
    <w:rsid w:val="00491B55"/>
    <w:rsid w:val="00491BCA"/>
    <w:rsid w:val="00491CB9"/>
    <w:rsid w:val="00491D38"/>
    <w:rsid w:val="00491D5D"/>
    <w:rsid w:val="0049211D"/>
    <w:rsid w:val="00492196"/>
    <w:rsid w:val="00492383"/>
    <w:rsid w:val="00492493"/>
    <w:rsid w:val="0049251B"/>
    <w:rsid w:val="004925F7"/>
    <w:rsid w:val="00492A9A"/>
    <w:rsid w:val="00492AC3"/>
    <w:rsid w:val="00492E3C"/>
    <w:rsid w:val="00492F46"/>
    <w:rsid w:val="00493087"/>
    <w:rsid w:val="004931D7"/>
    <w:rsid w:val="00493567"/>
    <w:rsid w:val="004937E3"/>
    <w:rsid w:val="00493881"/>
    <w:rsid w:val="004939E0"/>
    <w:rsid w:val="00493AC0"/>
    <w:rsid w:val="00493B85"/>
    <w:rsid w:val="00493DB1"/>
    <w:rsid w:val="00493DFA"/>
    <w:rsid w:val="0049410C"/>
    <w:rsid w:val="004941A8"/>
    <w:rsid w:val="0049420E"/>
    <w:rsid w:val="004943A7"/>
    <w:rsid w:val="004943C6"/>
    <w:rsid w:val="0049461A"/>
    <w:rsid w:val="004946DA"/>
    <w:rsid w:val="004946F7"/>
    <w:rsid w:val="004946FA"/>
    <w:rsid w:val="00494977"/>
    <w:rsid w:val="004949C1"/>
    <w:rsid w:val="00494BE7"/>
    <w:rsid w:val="00494C87"/>
    <w:rsid w:val="00494CD4"/>
    <w:rsid w:val="00494E5A"/>
    <w:rsid w:val="00494E64"/>
    <w:rsid w:val="00494F11"/>
    <w:rsid w:val="00495112"/>
    <w:rsid w:val="004952B1"/>
    <w:rsid w:val="004952F0"/>
    <w:rsid w:val="0049536F"/>
    <w:rsid w:val="00495544"/>
    <w:rsid w:val="00495674"/>
    <w:rsid w:val="00495837"/>
    <w:rsid w:val="0049590E"/>
    <w:rsid w:val="00495A99"/>
    <w:rsid w:val="00495AAC"/>
    <w:rsid w:val="00495B0E"/>
    <w:rsid w:val="00495B1E"/>
    <w:rsid w:val="00495B6D"/>
    <w:rsid w:val="00495C1B"/>
    <w:rsid w:val="00495CE9"/>
    <w:rsid w:val="00495EB2"/>
    <w:rsid w:val="00495EE2"/>
    <w:rsid w:val="00496041"/>
    <w:rsid w:val="004960B0"/>
    <w:rsid w:val="0049612F"/>
    <w:rsid w:val="004961A2"/>
    <w:rsid w:val="004963D0"/>
    <w:rsid w:val="004964CE"/>
    <w:rsid w:val="0049650A"/>
    <w:rsid w:val="004965C4"/>
    <w:rsid w:val="004967A0"/>
    <w:rsid w:val="00496856"/>
    <w:rsid w:val="00496886"/>
    <w:rsid w:val="0049693E"/>
    <w:rsid w:val="0049698E"/>
    <w:rsid w:val="00496AAB"/>
    <w:rsid w:val="00496B00"/>
    <w:rsid w:val="00496C45"/>
    <w:rsid w:val="00496CB2"/>
    <w:rsid w:val="00496F3F"/>
    <w:rsid w:val="0049753D"/>
    <w:rsid w:val="00497546"/>
    <w:rsid w:val="00497595"/>
    <w:rsid w:val="004976DE"/>
    <w:rsid w:val="004976FC"/>
    <w:rsid w:val="00497737"/>
    <w:rsid w:val="00497740"/>
    <w:rsid w:val="0049777E"/>
    <w:rsid w:val="0049792F"/>
    <w:rsid w:val="00497A8A"/>
    <w:rsid w:val="00497B13"/>
    <w:rsid w:val="00497C31"/>
    <w:rsid w:val="00497CED"/>
    <w:rsid w:val="00497DA8"/>
    <w:rsid w:val="00497F7C"/>
    <w:rsid w:val="00497FB7"/>
    <w:rsid w:val="004A0071"/>
    <w:rsid w:val="004A0126"/>
    <w:rsid w:val="004A0147"/>
    <w:rsid w:val="004A01C8"/>
    <w:rsid w:val="004A0219"/>
    <w:rsid w:val="004A0298"/>
    <w:rsid w:val="004A02C4"/>
    <w:rsid w:val="004A03A4"/>
    <w:rsid w:val="004A0423"/>
    <w:rsid w:val="004A05C8"/>
    <w:rsid w:val="004A05F9"/>
    <w:rsid w:val="004A07D7"/>
    <w:rsid w:val="004A0841"/>
    <w:rsid w:val="004A0881"/>
    <w:rsid w:val="004A08F0"/>
    <w:rsid w:val="004A0951"/>
    <w:rsid w:val="004A0CD7"/>
    <w:rsid w:val="004A0DE5"/>
    <w:rsid w:val="004A0E20"/>
    <w:rsid w:val="004A0F1B"/>
    <w:rsid w:val="004A0FF5"/>
    <w:rsid w:val="004A1252"/>
    <w:rsid w:val="004A1317"/>
    <w:rsid w:val="004A13CA"/>
    <w:rsid w:val="004A1437"/>
    <w:rsid w:val="004A1618"/>
    <w:rsid w:val="004A17CC"/>
    <w:rsid w:val="004A1808"/>
    <w:rsid w:val="004A1891"/>
    <w:rsid w:val="004A18F8"/>
    <w:rsid w:val="004A1CCF"/>
    <w:rsid w:val="004A1D7E"/>
    <w:rsid w:val="004A1ECA"/>
    <w:rsid w:val="004A1EEB"/>
    <w:rsid w:val="004A2051"/>
    <w:rsid w:val="004A2205"/>
    <w:rsid w:val="004A2311"/>
    <w:rsid w:val="004A24AA"/>
    <w:rsid w:val="004A24DB"/>
    <w:rsid w:val="004A256F"/>
    <w:rsid w:val="004A2639"/>
    <w:rsid w:val="004A275C"/>
    <w:rsid w:val="004A27C3"/>
    <w:rsid w:val="004A2A35"/>
    <w:rsid w:val="004A2C47"/>
    <w:rsid w:val="004A2E8B"/>
    <w:rsid w:val="004A2F63"/>
    <w:rsid w:val="004A3059"/>
    <w:rsid w:val="004A3171"/>
    <w:rsid w:val="004A333E"/>
    <w:rsid w:val="004A3362"/>
    <w:rsid w:val="004A346B"/>
    <w:rsid w:val="004A385B"/>
    <w:rsid w:val="004A3AF6"/>
    <w:rsid w:val="004A3D5E"/>
    <w:rsid w:val="004A3D88"/>
    <w:rsid w:val="004A3DAD"/>
    <w:rsid w:val="004A3E01"/>
    <w:rsid w:val="004A3FA2"/>
    <w:rsid w:val="004A4038"/>
    <w:rsid w:val="004A414D"/>
    <w:rsid w:val="004A4159"/>
    <w:rsid w:val="004A4182"/>
    <w:rsid w:val="004A41DE"/>
    <w:rsid w:val="004A43A9"/>
    <w:rsid w:val="004A43DA"/>
    <w:rsid w:val="004A43DB"/>
    <w:rsid w:val="004A43FC"/>
    <w:rsid w:val="004A4427"/>
    <w:rsid w:val="004A4552"/>
    <w:rsid w:val="004A471E"/>
    <w:rsid w:val="004A4929"/>
    <w:rsid w:val="004A495F"/>
    <w:rsid w:val="004A4CC1"/>
    <w:rsid w:val="004A4E61"/>
    <w:rsid w:val="004A4FFB"/>
    <w:rsid w:val="004A5025"/>
    <w:rsid w:val="004A5052"/>
    <w:rsid w:val="004A5079"/>
    <w:rsid w:val="004A50C8"/>
    <w:rsid w:val="004A511A"/>
    <w:rsid w:val="004A5219"/>
    <w:rsid w:val="004A5360"/>
    <w:rsid w:val="004A5433"/>
    <w:rsid w:val="004A551F"/>
    <w:rsid w:val="004A55C8"/>
    <w:rsid w:val="004A57E3"/>
    <w:rsid w:val="004A5853"/>
    <w:rsid w:val="004A5A1A"/>
    <w:rsid w:val="004A5AEC"/>
    <w:rsid w:val="004A5B70"/>
    <w:rsid w:val="004A5B81"/>
    <w:rsid w:val="004A5BAB"/>
    <w:rsid w:val="004A5DC6"/>
    <w:rsid w:val="004A60C1"/>
    <w:rsid w:val="004A613A"/>
    <w:rsid w:val="004A613F"/>
    <w:rsid w:val="004A65A2"/>
    <w:rsid w:val="004A6608"/>
    <w:rsid w:val="004A66C7"/>
    <w:rsid w:val="004A6711"/>
    <w:rsid w:val="004A6721"/>
    <w:rsid w:val="004A6893"/>
    <w:rsid w:val="004A6E57"/>
    <w:rsid w:val="004A70D8"/>
    <w:rsid w:val="004A70FE"/>
    <w:rsid w:val="004A7139"/>
    <w:rsid w:val="004A7310"/>
    <w:rsid w:val="004A737B"/>
    <w:rsid w:val="004A742C"/>
    <w:rsid w:val="004A7436"/>
    <w:rsid w:val="004A7689"/>
    <w:rsid w:val="004A773F"/>
    <w:rsid w:val="004A7781"/>
    <w:rsid w:val="004A77FD"/>
    <w:rsid w:val="004A797C"/>
    <w:rsid w:val="004A79CE"/>
    <w:rsid w:val="004A7A21"/>
    <w:rsid w:val="004A7B2B"/>
    <w:rsid w:val="004A7B63"/>
    <w:rsid w:val="004A7C16"/>
    <w:rsid w:val="004A7CB4"/>
    <w:rsid w:val="004B0043"/>
    <w:rsid w:val="004B0086"/>
    <w:rsid w:val="004B0095"/>
    <w:rsid w:val="004B00CE"/>
    <w:rsid w:val="004B0183"/>
    <w:rsid w:val="004B0247"/>
    <w:rsid w:val="004B035F"/>
    <w:rsid w:val="004B0366"/>
    <w:rsid w:val="004B04B0"/>
    <w:rsid w:val="004B0565"/>
    <w:rsid w:val="004B0575"/>
    <w:rsid w:val="004B0629"/>
    <w:rsid w:val="004B07A5"/>
    <w:rsid w:val="004B091E"/>
    <w:rsid w:val="004B0A65"/>
    <w:rsid w:val="004B0A79"/>
    <w:rsid w:val="004B0B9E"/>
    <w:rsid w:val="004B0C03"/>
    <w:rsid w:val="004B0C37"/>
    <w:rsid w:val="004B0C83"/>
    <w:rsid w:val="004B0D37"/>
    <w:rsid w:val="004B0EB0"/>
    <w:rsid w:val="004B0F04"/>
    <w:rsid w:val="004B0FC5"/>
    <w:rsid w:val="004B140E"/>
    <w:rsid w:val="004B1426"/>
    <w:rsid w:val="004B15A6"/>
    <w:rsid w:val="004B160D"/>
    <w:rsid w:val="004B164F"/>
    <w:rsid w:val="004B16CD"/>
    <w:rsid w:val="004B1A14"/>
    <w:rsid w:val="004B1A57"/>
    <w:rsid w:val="004B1ADF"/>
    <w:rsid w:val="004B1AF0"/>
    <w:rsid w:val="004B1B28"/>
    <w:rsid w:val="004B1C10"/>
    <w:rsid w:val="004B1DCE"/>
    <w:rsid w:val="004B1E6E"/>
    <w:rsid w:val="004B2093"/>
    <w:rsid w:val="004B214A"/>
    <w:rsid w:val="004B219A"/>
    <w:rsid w:val="004B24BB"/>
    <w:rsid w:val="004B24F8"/>
    <w:rsid w:val="004B2588"/>
    <w:rsid w:val="004B27D2"/>
    <w:rsid w:val="004B2AC6"/>
    <w:rsid w:val="004B2BF1"/>
    <w:rsid w:val="004B2CC3"/>
    <w:rsid w:val="004B2D10"/>
    <w:rsid w:val="004B2E83"/>
    <w:rsid w:val="004B2EB8"/>
    <w:rsid w:val="004B2FAD"/>
    <w:rsid w:val="004B304E"/>
    <w:rsid w:val="004B31DB"/>
    <w:rsid w:val="004B32D7"/>
    <w:rsid w:val="004B3433"/>
    <w:rsid w:val="004B3553"/>
    <w:rsid w:val="004B3615"/>
    <w:rsid w:val="004B3633"/>
    <w:rsid w:val="004B3642"/>
    <w:rsid w:val="004B3707"/>
    <w:rsid w:val="004B37F2"/>
    <w:rsid w:val="004B3986"/>
    <w:rsid w:val="004B3B0F"/>
    <w:rsid w:val="004B3D38"/>
    <w:rsid w:val="004B3E66"/>
    <w:rsid w:val="004B3F76"/>
    <w:rsid w:val="004B4009"/>
    <w:rsid w:val="004B418E"/>
    <w:rsid w:val="004B4355"/>
    <w:rsid w:val="004B46EA"/>
    <w:rsid w:val="004B495F"/>
    <w:rsid w:val="004B4BF6"/>
    <w:rsid w:val="004B4C37"/>
    <w:rsid w:val="004B4C80"/>
    <w:rsid w:val="004B4F1A"/>
    <w:rsid w:val="004B4FC2"/>
    <w:rsid w:val="004B507A"/>
    <w:rsid w:val="004B5123"/>
    <w:rsid w:val="004B5218"/>
    <w:rsid w:val="004B529E"/>
    <w:rsid w:val="004B53A4"/>
    <w:rsid w:val="004B541C"/>
    <w:rsid w:val="004B55C1"/>
    <w:rsid w:val="004B569D"/>
    <w:rsid w:val="004B577A"/>
    <w:rsid w:val="004B58CA"/>
    <w:rsid w:val="004B5979"/>
    <w:rsid w:val="004B5A5F"/>
    <w:rsid w:val="004B5AE1"/>
    <w:rsid w:val="004B5B1C"/>
    <w:rsid w:val="004B5B78"/>
    <w:rsid w:val="004B5B93"/>
    <w:rsid w:val="004B5BA0"/>
    <w:rsid w:val="004B5C56"/>
    <w:rsid w:val="004B5D95"/>
    <w:rsid w:val="004B5DE1"/>
    <w:rsid w:val="004B5E14"/>
    <w:rsid w:val="004B62A0"/>
    <w:rsid w:val="004B62A1"/>
    <w:rsid w:val="004B62F8"/>
    <w:rsid w:val="004B64A7"/>
    <w:rsid w:val="004B64D5"/>
    <w:rsid w:val="004B6518"/>
    <w:rsid w:val="004B653E"/>
    <w:rsid w:val="004B6883"/>
    <w:rsid w:val="004B68D1"/>
    <w:rsid w:val="004B694D"/>
    <w:rsid w:val="004B69FD"/>
    <w:rsid w:val="004B6A30"/>
    <w:rsid w:val="004B6A7D"/>
    <w:rsid w:val="004B6B3A"/>
    <w:rsid w:val="004B6DBA"/>
    <w:rsid w:val="004B6E29"/>
    <w:rsid w:val="004B6E5F"/>
    <w:rsid w:val="004B6EBA"/>
    <w:rsid w:val="004B73A4"/>
    <w:rsid w:val="004B73DB"/>
    <w:rsid w:val="004B7494"/>
    <w:rsid w:val="004B74BE"/>
    <w:rsid w:val="004B74E8"/>
    <w:rsid w:val="004B7518"/>
    <w:rsid w:val="004B7688"/>
    <w:rsid w:val="004B7A0C"/>
    <w:rsid w:val="004B7AF2"/>
    <w:rsid w:val="004B7B9D"/>
    <w:rsid w:val="004B7E14"/>
    <w:rsid w:val="004B7E3B"/>
    <w:rsid w:val="004B7FBF"/>
    <w:rsid w:val="004C024C"/>
    <w:rsid w:val="004C02D8"/>
    <w:rsid w:val="004C0394"/>
    <w:rsid w:val="004C0446"/>
    <w:rsid w:val="004C0528"/>
    <w:rsid w:val="004C0644"/>
    <w:rsid w:val="004C08D6"/>
    <w:rsid w:val="004C09C6"/>
    <w:rsid w:val="004C0A0B"/>
    <w:rsid w:val="004C0A11"/>
    <w:rsid w:val="004C0D0C"/>
    <w:rsid w:val="004C0D35"/>
    <w:rsid w:val="004C0E84"/>
    <w:rsid w:val="004C0EAD"/>
    <w:rsid w:val="004C10C8"/>
    <w:rsid w:val="004C10FB"/>
    <w:rsid w:val="004C12AC"/>
    <w:rsid w:val="004C14F7"/>
    <w:rsid w:val="004C159B"/>
    <w:rsid w:val="004C1756"/>
    <w:rsid w:val="004C17C6"/>
    <w:rsid w:val="004C1821"/>
    <w:rsid w:val="004C1972"/>
    <w:rsid w:val="004C1AA7"/>
    <w:rsid w:val="004C1AE2"/>
    <w:rsid w:val="004C1B4B"/>
    <w:rsid w:val="004C1CF9"/>
    <w:rsid w:val="004C208A"/>
    <w:rsid w:val="004C20A0"/>
    <w:rsid w:val="004C211E"/>
    <w:rsid w:val="004C216D"/>
    <w:rsid w:val="004C217D"/>
    <w:rsid w:val="004C230D"/>
    <w:rsid w:val="004C23E0"/>
    <w:rsid w:val="004C2466"/>
    <w:rsid w:val="004C24E8"/>
    <w:rsid w:val="004C2736"/>
    <w:rsid w:val="004C2750"/>
    <w:rsid w:val="004C2903"/>
    <w:rsid w:val="004C2A64"/>
    <w:rsid w:val="004C2AAA"/>
    <w:rsid w:val="004C2AB6"/>
    <w:rsid w:val="004C2B75"/>
    <w:rsid w:val="004C2F1F"/>
    <w:rsid w:val="004C2FD5"/>
    <w:rsid w:val="004C31E4"/>
    <w:rsid w:val="004C334A"/>
    <w:rsid w:val="004C3362"/>
    <w:rsid w:val="004C34FD"/>
    <w:rsid w:val="004C35C9"/>
    <w:rsid w:val="004C3805"/>
    <w:rsid w:val="004C382D"/>
    <w:rsid w:val="004C398B"/>
    <w:rsid w:val="004C39FD"/>
    <w:rsid w:val="004C3A15"/>
    <w:rsid w:val="004C3B70"/>
    <w:rsid w:val="004C3C4B"/>
    <w:rsid w:val="004C3DFE"/>
    <w:rsid w:val="004C3F5A"/>
    <w:rsid w:val="004C3FC1"/>
    <w:rsid w:val="004C3FE2"/>
    <w:rsid w:val="004C3FF1"/>
    <w:rsid w:val="004C414D"/>
    <w:rsid w:val="004C41A1"/>
    <w:rsid w:val="004C43A0"/>
    <w:rsid w:val="004C4537"/>
    <w:rsid w:val="004C459B"/>
    <w:rsid w:val="004C47A3"/>
    <w:rsid w:val="004C4971"/>
    <w:rsid w:val="004C4ABE"/>
    <w:rsid w:val="004C4B6F"/>
    <w:rsid w:val="004C5093"/>
    <w:rsid w:val="004C51F9"/>
    <w:rsid w:val="004C52E5"/>
    <w:rsid w:val="004C534C"/>
    <w:rsid w:val="004C5388"/>
    <w:rsid w:val="004C5413"/>
    <w:rsid w:val="004C553B"/>
    <w:rsid w:val="004C5807"/>
    <w:rsid w:val="004C58CA"/>
    <w:rsid w:val="004C59D5"/>
    <w:rsid w:val="004C5BCF"/>
    <w:rsid w:val="004C5C17"/>
    <w:rsid w:val="004C5E24"/>
    <w:rsid w:val="004C6012"/>
    <w:rsid w:val="004C6051"/>
    <w:rsid w:val="004C60DF"/>
    <w:rsid w:val="004C616F"/>
    <w:rsid w:val="004C633C"/>
    <w:rsid w:val="004C64CE"/>
    <w:rsid w:val="004C64DB"/>
    <w:rsid w:val="004C64ED"/>
    <w:rsid w:val="004C6609"/>
    <w:rsid w:val="004C6614"/>
    <w:rsid w:val="004C6616"/>
    <w:rsid w:val="004C678E"/>
    <w:rsid w:val="004C67D3"/>
    <w:rsid w:val="004C6840"/>
    <w:rsid w:val="004C6848"/>
    <w:rsid w:val="004C6B75"/>
    <w:rsid w:val="004C6B82"/>
    <w:rsid w:val="004C6C90"/>
    <w:rsid w:val="004C6CCC"/>
    <w:rsid w:val="004C6E07"/>
    <w:rsid w:val="004C7057"/>
    <w:rsid w:val="004C718A"/>
    <w:rsid w:val="004C750E"/>
    <w:rsid w:val="004C75C7"/>
    <w:rsid w:val="004C75D6"/>
    <w:rsid w:val="004C75EB"/>
    <w:rsid w:val="004C775E"/>
    <w:rsid w:val="004C776E"/>
    <w:rsid w:val="004C7ABD"/>
    <w:rsid w:val="004C7BB7"/>
    <w:rsid w:val="004C7D83"/>
    <w:rsid w:val="004C7E67"/>
    <w:rsid w:val="004D021F"/>
    <w:rsid w:val="004D04EA"/>
    <w:rsid w:val="004D058A"/>
    <w:rsid w:val="004D05E2"/>
    <w:rsid w:val="004D064E"/>
    <w:rsid w:val="004D06A4"/>
    <w:rsid w:val="004D0769"/>
    <w:rsid w:val="004D084E"/>
    <w:rsid w:val="004D094A"/>
    <w:rsid w:val="004D0A8A"/>
    <w:rsid w:val="004D0A8D"/>
    <w:rsid w:val="004D0C11"/>
    <w:rsid w:val="004D0C7A"/>
    <w:rsid w:val="004D1042"/>
    <w:rsid w:val="004D1048"/>
    <w:rsid w:val="004D1289"/>
    <w:rsid w:val="004D12A9"/>
    <w:rsid w:val="004D12F3"/>
    <w:rsid w:val="004D1306"/>
    <w:rsid w:val="004D13B9"/>
    <w:rsid w:val="004D140A"/>
    <w:rsid w:val="004D15C1"/>
    <w:rsid w:val="004D15E6"/>
    <w:rsid w:val="004D1690"/>
    <w:rsid w:val="004D16F5"/>
    <w:rsid w:val="004D185A"/>
    <w:rsid w:val="004D1892"/>
    <w:rsid w:val="004D1A7B"/>
    <w:rsid w:val="004D1AA2"/>
    <w:rsid w:val="004D1AE9"/>
    <w:rsid w:val="004D1BEA"/>
    <w:rsid w:val="004D1DA3"/>
    <w:rsid w:val="004D1DB7"/>
    <w:rsid w:val="004D1EEC"/>
    <w:rsid w:val="004D1F82"/>
    <w:rsid w:val="004D227E"/>
    <w:rsid w:val="004D2373"/>
    <w:rsid w:val="004D239D"/>
    <w:rsid w:val="004D2617"/>
    <w:rsid w:val="004D2747"/>
    <w:rsid w:val="004D2837"/>
    <w:rsid w:val="004D29DA"/>
    <w:rsid w:val="004D2B68"/>
    <w:rsid w:val="004D2BD8"/>
    <w:rsid w:val="004D2D47"/>
    <w:rsid w:val="004D2D69"/>
    <w:rsid w:val="004D2F58"/>
    <w:rsid w:val="004D30F5"/>
    <w:rsid w:val="004D310E"/>
    <w:rsid w:val="004D3143"/>
    <w:rsid w:val="004D31A2"/>
    <w:rsid w:val="004D3379"/>
    <w:rsid w:val="004D3381"/>
    <w:rsid w:val="004D34DA"/>
    <w:rsid w:val="004D3512"/>
    <w:rsid w:val="004D356C"/>
    <w:rsid w:val="004D35B2"/>
    <w:rsid w:val="004D3687"/>
    <w:rsid w:val="004D3824"/>
    <w:rsid w:val="004D39B1"/>
    <w:rsid w:val="004D3A49"/>
    <w:rsid w:val="004D3B2C"/>
    <w:rsid w:val="004D3B82"/>
    <w:rsid w:val="004D3DB6"/>
    <w:rsid w:val="004D3E38"/>
    <w:rsid w:val="004D3FCE"/>
    <w:rsid w:val="004D3FDC"/>
    <w:rsid w:val="004D401E"/>
    <w:rsid w:val="004D40AD"/>
    <w:rsid w:val="004D40D1"/>
    <w:rsid w:val="004D40E7"/>
    <w:rsid w:val="004D4186"/>
    <w:rsid w:val="004D41C9"/>
    <w:rsid w:val="004D420F"/>
    <w:rsid w:val="004D42C6"/>
    <w:rsid w:val="004D43C2"/>
    <w:rsid w:val="004D470C"/>
    <w:rsid w:val="004D4743"/>
    <w:rsid w:val="004D47A9"/>
    <w:rsid w:val="004D48D0"/>
    <w:rsid w:val="004D4942"/>
    <w:rsid w:val="004D4AF2"/>
    <w:rsid w:val="004D4AFA"/>
    <w:rsid w:val="004D4D78"/>
    <w:rsid w:val="004D500A"/>
    <w:rsid w:val="004D5049"/>
    <w:rsid w:val="004D506D"/>
    <w:rsid w:val="004D51F3"/>
    <w:rsid w:val="004D5230"/>
    <w:rsid w:val="004D5460"/>
    <w:rsid w:val="004D54E9"/>
    <w:rsid w:val="004D5599"/>
    <w:rsid w:val="004D5618"/>
    <w:rsid w:val="004D5644"/>
    <w:rsid w:val="004D577B"/>
    <w:rsid w:val="004D5781"/>
    <w:rsid w:val="004D5928"/>
    <w:rsid w:val="004D596D"/>
    <w:rsid w:val="004D5A21"/>
    <w:rsid w:val="004D5AB8"/>
    <w:rsid w:val="004D5C00"/>
    <w:rsid w:val="004D5C38"/>
    <w:rsid w:val="004D5CFF"/>
    <w:rsid w:val="004D5D1C"/>
    <w:rsid w:val="004D5D73"/>
    <w:rsid w:val="004D5EA6"/>
    <w:rsid w:val="004D5F29"/>
    <w:rsid w:val="004D60AD"/>
    <w:rsid w:val="004D61E4"/>
    <w:rsid w:val="004D626C"/>
    <w:rsid w:val="004D62AD"/>
    <w:rsid w:val="004D63D1"/>
    <w:rsid w:val="004D6604"/>
    <w:rsid w:val="004D6661"/>
    <w:rsid w:val="004D67FE"/>
    <w:rsid w:val="004D68FC"/>
    <w:rsid w:val="004D6A4F"/>
    <w:rsid w:val="004D6B8A"/>
    <w:rsid w:val="004D6C7A"/>
    <w:rsid w:val="004D6CE3"/>
    <w:rsid w:val="004D6D57"/>
    <w:rsid w:val="004D6E12"/>
    <w:rsid w:val="004D6EAB"/>
    <w:rsid w:val="004D6EB9"/>
    <w:rsid w:val="004D7225"/>
    <w:rsid w:val="004D7651"/>
    <w:rsid w:val="004D7877"/>
    <w:rsid w:val="004D7B96"/>
    <w:rsid w:val="004D7BE9"/>
    <w:rsid w:val="004D7D6D"/>
    <w:rsid w:val="004D7E43"/>
    <w:rsid w:val="004E017B"/>
    <w:rsid w:val="004E0234"/>
    <w:rsid w:val="004E0334"/>
    <w:rsid w:val="004E035B"/>
    <w:rsid w:val="004E0497"/>
    <w:rsid w:val="004E052F"/>
    <w:rsid w:val="004E054A"/>
    <w:rsid w:val="004E092E"/>
    <w:rsid w:val="004E0A40"/>
    <w:rsid w:val="004E0A7F"/>
    <w:rsid w:val="004E0AF3"/>
    <w:rsid w:val="004E0B3B"/>
    <w:rsid w:val="004E0B49"/>
    <w:rsid w:val="004E0CC8"/>
    <w:rsid w:val="004E0D3C"/>
    <w:rsid w:val="004E0D65"/>
    <w:rsid w:val="004E0E3F"/>
    <w:rsid w:val="004E0E7C"/>
    <w:rsid w:val="004E0FF6"/>
    <w:rsid w:val="004E0FF7"/>
    <w:rsid w:val="004E11A0"/>
    <w:rsid w:val="004E12B3"/>
    <w:rsid w:val="004E1373"/>
    <w:rsid w:val="004E1437"/>
    <w:rsid w:val="004E161E"/>
    <w:rsid w:val="004E1741"/>
    <w:rsid w:val="004E18D9"/>
    <w:rsid w:val="004E1AC0"/>
    <w:rsid w:val="004E1AC2"/>
    <w:rsid w:val="004E1B04"/>
    <w:rsid w:val="004E1C37"/>
    <w:rsid w:val="004E1D43"/>
    <w:rsid w:val="004E1E09"/>
    <w:rsid w:val="004E1E4E"/>
    <w:rsid w:val="004E1E7F"/>
    <w:rsid w:val="004E214C"/>
    <w:rsid w:val="004E2333"/>
    <w:rsid w:val="004E25E6"/>
    <w:rsid w:val="004E2620"/>
    <w:rsid w:val="004E28AF"/>
    <w:rsid w:val="004E28FE"/>
    <w:rsid w:val="004E2B4A"/>
    <w:rsid w:val="004E2B4E"/>
    <w:rsid w:val="004E2B4F"/>
    <w:rsid w:val="004E2BEA"/>
    <w:rsid w:val="004E2D11"/>
    <w:rsid w:val="004E2F7D"/>
    <w:rsid w:val="004E3029"/>
    <w:rsid w:val="004E302D"/>
    <w:rsid w:val="004E306F"/>
    <w:rsid w:val="004E30AA"/>
    <w:rsid w:val="004E3101"/>
    <w:rsid w:val="004E319B"/>
    <w:rsid w:val="004E31C4"/>
    <w:rsid w:val="004E32B4"/>
    <w:rsid w:val="004E32DA"/>
    <w:rsid w:val="004E3350"/>
    <w:rsid w:val="004E34BD"/>
    <w:rsid w:val="004E35D3"/>
    <w:rsid w:val="004E37D3"/>
    <w:rsid w:val="004E37E6"/>
    <w:rsid w:val="004E383A"/>
    <w:rsid w:val="004E3930"/>
    <w:rsid w:val="004E39BD"/>
    <w:rsid w:val="004E39D9"/>
    <w:rsid w:val="004E39F3"/>
    <w:rsid w:val="004E3AF8"/>
    <w:rsid w:val="004E3E20"/>
    <w:rsid w:val="004E3E9C"/>
    <w:rsid w:val="004E3FCF"/>
    <w:rsid w:val="004E41BF"/>
    <w:rsid w:val="004E41E5"/>
    <w:rsid w:val="004E42E6"/>
    <w:rsid w:val="004E43C4"/>
    <w:rsid w:val="004E43E8"/>
    <w:rsid w:val="004E466A"/>
    <w:rsid w:val="004E46C2"/>
    <w:rsid w:val="004E478B"/>
    <w:rsid w:val="004E4A3E"/>
    <w:rsid w:val="004E4AB5"/>
    <w:rsid w:val="004E4FF8"/>
    <w:rsid w:val="004E5021"/>
    <w:rsid w:val="004E5029"/>
    <w:rsid w:val="004E5046"/>
    <w:rsid w:val="004E5054"/>
    <w:rsid w:val="004E51DB"/>
    <w:rsid w:val="004E51E0"/>
    <w:rsid w:val="004E53E4"/>
    <w:rsid w:val="004E551E"/>
    <w:rsid w:val="004E5615"/>
    <w:rsid w:val="004E576E"/>
    <w:rsid w:val="004E5890"/>
    <w:rsid w:val="004E5ACD"/>
    <w:rsid w:val="004E5B37"/>
    <w:rsid w:val="004E5BF9"/>
    <w:rsid w:val="004E5CEF"/>
    <w:rsid w:val="004E5DE0"/>
    <w:rsid w:val="004E60F3"/>
    <w:rsid w:val="004E60F8"/>
    <w:rsid w:val="004E6218"/>
    <w:rsid w:val="004E632C"/>
    <w:rsid w:val="004E6379"/>
    <w:rsid w:val="004E6553"/>
    <w:rsid w:val="004E6660"/>
    <w:rsid w:val="004E6796"/>
    <w:rsid w:val="004E6884"/>
    <w:rsid w:val="004E68EC"/>
    <w:rsid w:val="004E68FB"/>
    <w:rsid w:val="004E691D"/>
    <w:rsid w:val="004E69FF"/>
    <w:rsid w:val="004E6BCA"/>
    <w:rsid w:val="004E6DBC"/>
    <w:rsid w:val="004E6EB4"/>
    <w:rsid w:val="004E6FEF"/>
    <w:rsid w:val="004E7031"/>
    <w:rsid w:val="004E707F"/>
    <w:rsid w:val="004E7168"/>
    <w:rsid w:val="004E7406"/>
    <w:rsid w:val="004E7480"/>
    <w:rsid w:val="004E74A7"/>
    <w:rsid w:val="004E7501"/>
    <w:rsid w:val="004E7605"/>
    <w:rsid w:val="004E76E4"/>
    <w:rsid w:val="004E76F1"/>
    <w:rsid w:val="004E7701"/>
    <w:rsid w:val="004E7892"/>
    <w:rsid w:val="004E7981"/>
    <w:rsid w:val="004E7A6A"/>
    <w:rsid w:val="004E7B2E"/>
    <w:rsid w:val="004E7B50"/>
    <w:rsid w:val="004E7B5F"/>
    <w:rsid w:val="004E7D44"/>
    <w:rsid w:val="004E7FD4"/>
    <w:rsid w:val="004F01E4"/>
    <w:rsid w:val="004F0226"/>
    <w:rsid w:val="004F02BD"/>
    <w:rsid w:val="004F02EC"/>
    <w:rsid w:val="004F0308"/>
    <w:rsid w:val="004F035E"/>
    <w:rsid w:val="004F03BB"/>
    <w:rsid w:val="004F03EA"/>
    <w:rsid w:val="004F0430"/>
    <w:rsid w:val="004F0477"/>
    <w:rsid w:val="004F07E6"/>
    <w:rsid w:val="004F0853"/>
    <w:rsid w:val="004F0A8A"/>
    <w:rsid w:val="004F0AC6"/>
    <w:rsid w:val="004F0CBA"/>
    <w:rsid w:val="004F0D40"/>
    <w:rsid w:val="004F0DCB"/>
    <w:rsid w:val="004F0F7F"/>
    <w:rsid w:val="004F1013"/>
    <w:rsid w:val="004F1052"/>
    <w:rsid w:val="004F1177"/>
    <w:rsid w:val="004F11A5"/>
    <w:rsid w:val="004F11CD"/>
    <w:rsid w:val="004F1363"/>
    <w:rsid w:val="004F1396"/>
    <w:rsid w:val="004F13B1"/>
    <w:rsid w:val="004F1494"/>
    <w:rsid w:val="004F15E9"/>
    <w:rsid w:val="004F1665"/>
    <w:rsid w:val="004F19AB"/>
    <w:rsid w:val="004F19E4"/>
    <w:rsid w:val="004F1A6E"/>
    <w:rsid w:val="004F1B8C"/>
    <w:rsid w:val="004F1DF1"/>
    <w:rsid w:val="004F1ED5"/>
    <w:rsid w:val="004F2195"/>
    <w:rsid w:val="004F21EE"/>
    <w:rsid w:val="004F25D0"/>
    <w:rsid w:val="004F2949"/>
    <w:rsid w:val="004F2978"/>
    <w:rsid w:val="004F2982"/>
    <w:rsid w:val="004F2C9D"/>
    <w:rsid w:val="004F2E82"/>
    <w:rsid w:val="004F2ECF"/>
    <w:rsid w:val="004F2F7D"/>
    <w:rsid w:val="004F30EF"/>
    <w:rsid w:val="004F327C"/>
    <w:rsid w:val="004F34CD"/>
    <w:rsid w:val="004F350F"/>
    <w:rsid w:val="004F376A"/>
    <w:rsid w:val="004F38D6"/>
    <w:rsid w:val="004F38D8"/>
    <w:rsid w:val="004F3AC6"/>
    <w:rsid w:val="004F3DBE"/>
    <w:rsid w:val="004F3E97"/>
    <w:rsid w:val="004F403D"/>
    <w:rsid w:val="004F41DF"/>
    <w:rsid w:val="004F424C"/>
    <w:rsid w:val="004F44E1"/>
    <w:rsid w:val="004F450B"/>
    <w:rsid w:val="004F467B"/>
    <w:rsid w:val="004F47EE"/>
    <w:rsid w:val="004F48C8"/>
    <w:rsid w:val="004F4939"/>
    <w:rsid w:val="004F4975"/>
    <w:rsid w:val="004F4978"/>
    <w:rsid w:val="004F4A33"/>
    <w:rsid w:val="004F4AD9"/>
    <w:rsid w:val="004F4C03"/>
    <w:rsid w:val="004F4C05"/>
    <w:rsid w:val="004F4C1A"/>
    <w:rsid w:val="004F4D4E"/>
    <w:rsid w:val="004F4EE6"/>
    <w:rsid w:val="004F5178"/>
    <w:rsid w:val="004F51AB"/>
    <w:rsid w:val="004F5249"/>
    <w:rsid w:val="004F52C0"/>
    <w:rsid w:val="004F52E0"/>
    <w:rsid w:val="004F53D2"/>
    <w:rsid w:val="004F5477"/>
    <w:rsid w:val="004F572D"/>
    <w:rsid w:val="004F5BA6"/>
    <w:rsid w:val="004F5BF7"/>
    <w:rsid w:val="004F5CCF"/>
    <w:rsid w:val="004F5CF8"/>
    <w:rsid w:val="004F5DD3"/>
    <w:rsid w:val="004F5F4B"/>
    <w:rsid w:val="004F5FD6"/>
    <w:rsid w:val="004F6047"/>
    <w:rsid w:val="004F6131"/>
    <w:rsid w:val="004F616E"/>
    <w:rsid w:val="004F62B6"/>
    <w:rsid w:val="004F64C5"/>
    <w:rsid w:val="004F6530"/>
    <w:rsid w:val="004F66CA"/>
    <w:rsid w:val="004F66D0"/>
    <w:rsid w:val="004F68AB"/>
    <w:rsid w:val="004F697E"/>
    <w:rsid w:val="004F6A18"/>
    <w:rsid w:val="004F6A3E"/>
    <w:rsid w:val="004F6A8B"/>
    <w:rsid w:val="004F6BBD"/>
    <w:rsid w:val="004F6D55"/>
    <w:rsid w:val="004F6DE4"/>
    <w:rsid w:val="004F6DF5"/>
    <w:rsid w:val="004F6F5C"/>
    <w:rsid w:val="004F726B"/>
    <w:rsid w:val="004F72A8"/>
    <w:rsid w:val="004F72C6"/>
    <w:rsid w:val="004F7374"/>
    <w:rsid w:val="004F73E3"/>
    <w:rsid w:val="004F7531"/>
    <w:rsid w:val="004F76C0"/>
    <w:rsid w:val="004F787A"/>
    <w:rsid w:val="004F7992"/>
    <w:rsid w:val="004F7994"/>
    <w:rsid w:val="004F79E8"/>
    <w:rsid w:val="004F7A37"/>
    <w:rsid w:val="004F7BC2"/>
    <w:rsid w:val="004F7CF7"/>
    <w:rsid w:val="004F7D96"/>
    <w:rsid w:val="004F7E97"/>
    <w:rsid w:val="004F7F87"/>
    <w:rsid w:val="00500099"/>
    <w:rsid w:val="0050016D"/>
    <w:rsid w:val="00500190"/>
    <w:rsid w:val="005004E5"/>
    <w:rsid w:val="0050059B"/>
    <w:rsid w:val="0050060C"/>
    <w:rsid w:val="00500618"/>
    <w:rsid w:val="005006FA"/>
    <w:rsid w:val="0050091F"/>
    <w:rsid w:val="00500987"/>
    <w:rsid w:val="00500CEE"/>
    <w:rsid w:val="00500D9B"/>
    <w:rsid w:val="00500FA8"/>
    <w:rsid w:val="005010EA"/>
    <w:rsid w:val="005012A9"/>
    <w:rsid w:val="0050132C"/>
    <w:rsid w:val="005013DB"/>
    <w:rsid w:val="0050140F"/>
    <w:rsid w:val="00501549"/>
    <w:rsid w:val="0050166A"/>
    <w:rsid w:val="0050179A"/>
    <w:rsid w:val="00501801"/>
    <w:rsid w:val="00501846"/>
    <w:rsid w:val="00501978"/>
    <w:rsid w:val="00501A0D"/>
    <w:rsid w:val="00501A18"/>
    <w:rsid w:val="00501AC7"/>
    <w:rsid w:val="00501AED"/>
    <w:rsid w:val="00501CA4"/>
    <w:rsid w:val="00501D16"/>
    <w:rsid w:val="00501D28"/>
    <w:rsid w:val="00501DBB"/>
    <w:rsid w:val="00501E80"/>
    <w:rsid w:val="00501FF3"/>
    <w:rsid w:val="00502016"/>
    <w:rsid w:val="0050202D"/>
    <w:rsid w:val="0050224C"/>
    <w:rsid w:val="005024C5"/>
    <w:rsid w:val="00502519"/>
    <w:rsid w:val="0050258F"/>
    <w:rsid w:val="0050264D"/>
    <w:rsid w:val="005026EE"/>
    <w:rsid w:val="005026EF"/>
    <w:rsid w:val="0050277F"/>
    <w:rsid w:val="00502795"/>
    <w:rsid w:val="00502832"/>
    <w:rsid w:val="00502842"/>
    <w:rsid w:val="00502985"/>
    <w:rsid w:val="00502A71"/>
    <w:rsid w:val="00502B33"/>
    <w:rsid w:val="00502D78"/>
    <w:rsid w:val="00502D7A"/>
    <w:rsid w:val="00502DBE"/>
    <w:rsid w:val="00502E3B"/>
    <w:rsid w:val="00502E6D"/>
    <w:rsid w:val="0050312F"/>
    <w:rsid w:val="005031F2"/>
    <w:rsid w:val="005032FF"/>
    <w:rsid w:val="00503410"/>
    <w:rsid w:val="0050350A"/>
    <w:rsid w:val="005035AE"/>
    <w:rsid w:val="00503642"/>
    <w:rsid w:val="005036DB"/>
    <w:rsid w:val="00503752"/>
    <w:rsid w:val="00503869"/>
    <w:rsid w:val="0050388E"/>
    <w:rsid w:val="00503A21"/>
    <w:rsid w:val="00503B1D"/>
    <w:rsid w:val="00503CD1"/>
    <w:rsid w:val="00503D87"/>
    <w:rsid w:val="00503E7B"/>
    <w:rsid w:val="00503F0C"/>
    <w:rsid w:val="00503FB7"/>
    <w:rsid w:val="0050402B"/>
    <w:rsid w:val="00504037"/>
    <w:rsid w:val="00504051"/>
    <w:rsid w:val="005040E1"/>
    <w:rsid w:val="005042F2"/>
    <w:rsid w:val="00504331"/>
    <w:rsid w:val="005044C6"/>
    <w:rsid w:val="0050452F"/>
    <w:rsid w:val="005046F1"/>
    <w:rsid w:val="00504895"/>
    <w:rsid w:val="00504923"/>
    <w:rsid w:val="0050494A"/>
    <w:rsid w:val="005049AC"/>
    <w:rsid w:val="00504A2A"/>
    <w:rsid w:val="00504A84"/>
    <w:rsid w:val="00504AD7"/>
    <w:rsid w:val="00504BCA"/>
    <w:rsid w:val="00504C37"/>
    <w:rsid w:val="00504CF5"/>
    <w:rsid w:val="00504DEA"/>
    <w:rsid w:val="00504E86"/>
    <w:rsid w:val="00504EA4"/>
    <w:rsid w:val="00504F10"/>
    <w:rsid w:val="00504F3A"/>
    <w:rsid w:val="00504F41"/>
    <w:rsid w:val="00504F70"/>
    <w:rsid w:val="00504F8C"/>
    <w:rsid w:val="00504FA3"/>
    <w:rsid w:val="005050EF"/>
    <w:rsid w:val="0050520E"/>
    <w:rsid w:val="0050527B"/>
    <w:rsid w:val="0050527E"/>
    <w:rsid w:val="0050534A"/>
    <w:rsid w:val="00505415"/>
    <w:rsid w:val="00505678"/>
    <w:rsid w:val="0050575C"/>
    <w:rsid w:val="0050582A"/>
    <w:rsid w:val="005058FE"/>
    <w:rsid w:val="00505990"/>
    <w:rsid w:val="005059B1"/>
    <w:rsid w:val="00505BD8"/>
    <w:rsid w:val="00505BFB"/>
    <w:rsid w:val="00505E5D"/>
    <w:rsid w:val="00506022"/>
    <w:rsid w:val="0050612C"/>
    <w:rsid w:val="00506403"/>
    <w:rsid w:val="00506415"/>
    <w:rsid w:val="005064A2"/>
    <w:rsid w:val="005064D6"/>
    <w:rsid w:val="0050654E"/>
    <w:rsid w:val="005065AD"/>
    <w:rsid w:val="005065D1"/>
    <w:rsid w:val="005066CB"/>
    <w:rsid w:val="00506787"/>
    <w:rsid w:val="00506797"/>
    <w:rsid w:val="005068CF"/>
    <w:rsid w:val="005069BB"/>
    <w:rsid w:val="00506A74"/>
    <w:rsid w:val="00506D82"/>
    <w:rsid w:val="00506DEC"/>
    <w:rsid w:val="00506F09"/>
    <w:rsid w:val="00506F29"/>
    <w:rsid w:val="00507060"/>
    <w:rsid w:val="005070F0"/>
    <w:rsid w:val="005070FC"/>
    <w:rsid w:val="00507159"/>
    <w:rsid w:val="0050715F"/>
    <w:rsid w:val="005072B2"/>
    <w:rsid w:val="005072BF"/>
    <w:rsid w:val="00507346"/>
    <w:rsid w:val="00507356"/>
    <w:rsid w:val="005073A0"/>
    <w:rsid w:val="00507608"/>
    <w:rsid w:val="00507659"/>
    <w:rsid w:val="00507669"/>
    <w:rsid w:val="00507A3E"/>
    <w:rsid w:val="00507B93"/>
    <w:rsid w:val="00507CB6"/>
    <w:rsid w:val="00507D07"/>
    <w:rsid w:val="00507D42"/>
    <w:rsid w:val="00510042"/>
    <w:rsid w:val="005100AC"/>
    <w:rsid w:val="005101AE"/>
    <w:rsid w:val="00510262"/>
    <w:rsid w:val="005102E1"/>
    <w:rsid w:val="005102F6"/>
    <w:rsid w:val="005104A4"/>
    <w:rsid w:val="005105B1"/>
    <w:rsid w:val="00510605"/>
    <w:rsid w:val="00510658"/>
    <w:rsid w:val="00510860"/>
    <w:rsid w:val="005108A3"/>
    <w:rsid w:val="00510A78"/>
    <w:rsid w:val="00510A9B"/>
    <w:rsid w:val="00510AD9"/>
    <w:rsid w:val="00510B3F"/>
    <w:rsid w:val="00510BD7"/>
    <w:rsid w:val="00510C06"/>
    <w:rsid w:val="00510C55"/>
    <w:rsid w:val="00510C96"/>
    <w:rsid w:val="00510D00"/>
    <w:rsid w:val="00510EB9"/>
    <w:rsid w:val="00510EDE"/>
    <w:rsid w:val="005110BA"/>
    <w:rsid w:val="00511164"/>
    <w:rsid w:val="00511289"/>
    <w:rsid w:val="005112E9"/>
    <w:rsid w:val="00511426"/>
    <w:rsid w:val="005115C6"/>
    <w:rsid w:val="00511619"/>
    <w:rsid w:val="005116FD"/>
    <w:rsid w:val="0051174A"/>
    <w:rsid w:val="0051183E"/>
    <w:rsid w:val="0051187B"/>
    <w:rsid w:val="005118E3"/>
    <w:rsid w:val="00511947"/>
    <w:rsid w:val="005119D4"/>
    <w:rsid w:val="00511A92"/>
    <w:rsid w:val="00511D44"/>
    <w:rsid w:val="00511E0A"/>
    <w:rsid w:val="00511E3D"/>
    <w:rsid w:val="00511F6D"/>
    <w:rsid w:val="0051202D"/>
    <w:rsid w:val="005120B7"/>
    <w:rsid w:val="0051214A"/>
    <w:rsid w:val="0051221E"/>
    <w:rsid w:val="00512367"/>
    <w:rsid w:val="0051243C"/>
    <w:rsid w:val="0051271F"/>
    <w:rsid w:val="005127E4"/>
    <w:rsid w:val="00512A20"/>
    <w:rsid w:val="00512C35"/>
    <w:rsid w:val="00512C62"/>
    <w:rsid w:val="00512CCF"/>
    <w:rsid w:val="005130AC"/>
    <w:rsid w:val="005133D9"/>
    <w:rsid w:val="00513468"/>
    <w:rsid w:val="00513585"/>
    <w:rsid w:val="005137DA"/>
    <w:rsid w:val="00513874"/>
    <w:rsid w:val="00513888"/>
    <w:rsid w:val="00513980"/>
    <w:rsid w:val="00513A04"/>
    <w:rsid w:val="00513A20"/>
    <w:rsid w:val="00513A39"/>
    <w:rsid w:val="00513DC7"/>
    <w:rsid w:val="00513E41"/>
    <w:rsid w:val="00514073"/>
    <w:rsid w:val="00514083"/>
    <w:rsid w:val="005140D4"/>
    <w:rsid w:val="005141C2"/>
    <w:rsid w:val="00514203"/>
    <w:rsid w:val="00514252"/>
    <w:rsid w:val="005142BF"/>
    <w:rsid w:val="005144B3"/>
    <w:rsid w:val="00514628"/>
    <w:rsid w:val="00514785"/>
    <w:rsid w:val="005148F9"/>
    <w:rsid w:val="00514A08"/>
    <w:rsid w:val="00514A1D"/>
    <w:rsid w:val="00514A80"/>
    <w:rsid w:val="00514AA2"/>
    <w:rsid w:val="00514AB8"/>
    <w:rsid w:val="00514C1F"/>
    <w:rsid w:val="00514C6C"/>
    <w:rsid w:val="00514C80"/>
    <w:rsid w:val="00514D6B"/>
    <w:rsid w:val="00514DE8"/>
    <w:rsid w:val="00514EE5"/>
    <w:rsid w:val="0051516B"/>
    <w:rsid w:val="00515174"/>
    <w:rsid w:val="00515177"/>
    <w:rsid w:val="005152F7"/>
    <w:rsid w:val="00515368"/>
    <w:rsid w:val="00515390"/>
    <w:rsid w:val="00515437"/>
    <w:rsid w:val="005155A8"/>
    <w:rsid w:val="005155E9"/>
    <w:rsid w:val="00515607"/>
    <w:rsid w:val="005157CC"/>
    <w:rsid w:val="0051583C"/>
    <w:rsid w:val="005158A8"/>
    <w:rsid w:val="005158C9"/>
    <w:rsid w:val="00515964"/>
    <w:rsid w:val="00515B6F"/>
    <w:rsid w:val="00515D04"/>
    <w:rsid w:val="00515D12"/>
    <w:rsid w:val="00515D18"/>
    <w:rsid w:val="00515ECF"/>
    <w:rsid w:val="00515F92"/>
    <w:rsid w:val="00516133"/>
    <w:rsid w:val="0051615B"/>
    <w:rsid w:val="0051618F"/>
    <w:rsid w:val="005162FF"/>
    <w:rsid w:val="005163FB"/>
    <w:rsid w:val="005164BF"/>
    <w:rsid w:val="00516530"/>
    <w:rsid w:val="00516552"/>
    <w:rsid w:val="005165DC"/>
    <w:rsid w:val="00516600"/>
    <w:rsid w:val="00516660"/>
    <w:rsid w:val="0051674E"/>
    <w:rsid w:val="005168F6"/>
    <w:rsid w:val="005168FF"/>
    <w:rsid w:val="0051698F"/>
    <w:rsid w:val="00516996"/>
    <w:rsid w:val="00516A29"/>
    <w:rsid w:val="00516AD5"/>
    <w:rsid w:val="00516BEE"/>
    <w:rsid w:val="00516CF5"/>
    <w:rsid w:val="00516DA2"/>
    <w:rsid w:val="00516E61"/>
    <w:rsid w:val="00516F4B"/>
    <w:rsid w:val="00516FC3"/>
    <w:rsid w:val="00516FD0"/>
    <w:rsid w:val="005170E5"/>
    <w:rsid w:val="00517339"/>
    <w:rsid w:val="00517834"/>
    <w:rsid w:val="0051788A"/>
    <w:rsid w:val="005178AF"/>
    <w:rsid w:val="005178B8"/>
    <w:rsid w:val="00517952"/>
    <w:rsid w:val="005179B2"/>
    <w:rsid w:val="00517C99"/>
    <w:rsid w:val="00517E00"/>
    <w:rsid w:val="00517F91"/>
    <w:rsid w:val="0052005B"/>
    <w:rsid w:val="005200CC"/>
    <w:rsid w:val="005200FE"/>
    <w:rsid w:val="00520179"/>
    <w:rsid w:val="00520262"/>
    <w:rsid w:val="00520263"/>
    <w:rsid w:val="005202F9"/>
    <w:rsid w:val="00520373"/>
    <w:rsid w:val="00520399"/>
    <w:rsid w:val="00520443"/>
    <w:rsid w:val="00520480"/>
    <w:rsid w:val="0052049F"/>
    <w:rsid w:val="0052056B"/>
    <w:rsid w:val="005205D5"/>
    <w:rsid w:val="0052066E"/>
    <w:rsid w:val="005206B7"/>
    <w:rsid w:val="005207CA"/>
    <w:rsid w:val="0052085F"/>
    <w:rsid w:val="0052086E"/>
    <w:rsid w:val="00520922"/>
    <w:rsid w:val="005209CB"/>
    <w:rsid w:val="005209DF"/>
    <w:rsid w:val="00520A04"/>
    <w:rsid w:val="00520B00"/>
    <w:rsid w:val="00520B72"/>
    <w:rsid w:val="00520C1B"/>
    <w:rsid w:val="00520C2D"/>
    <w:rsid w:val="00520D42"/>
    <w:rsid w:val="00520EBF"/>
    <w:rsid w:val="005210C7"/>
    <w:rsid w:val="005211A4"/>
    <w:rsid w:val="00521218"/>
    <w:rsid w:val="0052131F"/>
    <w:rsid w:val="005213A6"/>
    <w:rsid w:val="0052140C"/>
    <w:rsid w:val="00521544"/>
    <w:rsid w:val="005216DC"/>
    <w:rsid w:val="005216F0"/>
    <w:rsid w:val="00521AD6"/>
    <w:rsid w:val="00521B01"/>
    <w:rsid w:val="00521C0C"/>
    <w:rsid w:val="00521D0B"/>
    <w:rsid w:val="00521DA0"/>
    <w:rsid w:val="00521DD3"/>
    <w:rsid w:val="00521FB8"/>
    <w:rsid w:val="005222AA"/>
    <w:rsid w:val="005222DD"/>
    <w:rsid w:val="00522307"/>
    <w:rsid w:val="00522391"/>
    <w:rsid w:val="00522470"/>
    <w:rsid w:val="005224BF"/>
    <w:rsid w:val="005224D0"/>
    <w:rsid w:val="005225CB"/>
    <w:rsid w:val="00522798"/>
    <w:rsid w:val="0052282A"/>
    <w:rsid w:val="005228D3"/>
    <w:rsid w:val="005229B5"/>
    <w:rsid w:val="00522A2B"/>
    <w:rsid w:val="00522AFB"/>
    <w:rsid w:val="00522B78"/>
    <w:rsid w:val="00522CF5"/>
    <w:rsid w:val="00522DC7"/>
    <w:rsid w:val="00522E03"/>
    <w:rsid w:val="00522F9E"/>
    <w:rsid w:val="00522FF7"/>
    <w:rsid w:val="00523044"/>
    <w:rsid w:val="005230BD"/>
    <w:rsid w:val="005230C4"/>
    <w:rsid w:val="00523255"/>
    <w:rsid w:val="0052334D"/>
    <w:rsid w:val="005233CE"/>
    <w:rsid w:val="005235F6"/>
    <w:rsid w:val="005235FA"/>
    <w:rsid w:val="00523650"/>
    <w:rsid w:val="005236D9"/>
    <w:rsid w:val="005237C8"/>
    <w:rsid w:val="005237DA"/>
    <w:rsid w:val="005237DE"/>
    <w:rsid w:val="00523997"/>
    <w:rsid w:val="00523A79"/>
    <w:rsid w:val="00523EBE"/>
    <w:rsid w:val="00524074"/>
    <w:rsid w:val="0052415B"/>
    <w:rsid w:val="0052428F"/>
    <w:rsid w:val="00524304"/>
    <w:rsid w:val="00524551"/>
    <w:rsid w:val="00524596"/>
    <w:rsid w:val="005245EE"/>
    <w:rsid w:val="00524641"/>
    <w:rsid w:val="00524803"/>
    <w:rsid w:val="00524839"/>
    <w:rsid w:val="00524876"/>
    <w:rsid w:val="005248C4"/>
    <w:rsid w:val="00524983"/>
    <w:rsid w:val="005249DD"/>
    <w:rsid w:val="00524A03"/>
    <w:rsid w:val="00524A3F"/>
    <w:rsid w:val="00524A53"/>
    <w:rsid w:val="00524C5E"/>
    <w:rsid w:val="00524E5B"/>
    <w:rsid w:val="00524F22"/>
    <w:rsid w:val="00525051"/>
    <w:rsid w:val="005250B4"/>
    <w:rsid w:val="0052514E"/>
    <w:rsid w:val="0052529D"/>
    <w:rsid w:val="005252E6"/>
    <w:rsid w:val="00525409"/>
    <w:rsid w:val="0052564B"/>
    <w:rsid w:val="00525890"/>
    <w:rsid w:val="005258AB"/>
    <w:rsid w:val="0052592F"/>
    <w:rsid w:val="005259A6"/>
    <w:rsid w:val="005259AC"/>
    <w:rsid w:val="005259BC"/>
    <w:rsid w:val="00525A76"/>
    <w:rsid w:val="00525A83"/>
    <w:rsid w:val="00525AA8"/>
    <w:rsid w:val="00525AFE"/>
    <w:rsid w:val="00525B67"/>
    <w:rsid w:val="00525BB2"/>
    <w:rsid w:val="00525C8C"/>
    <w:rsid w:val="00525E29"/>
    <w:rsid w:val="00525EE5"/>
    <w:rsid w:val="00525F63"/>
    <w:rsid w:val="00526165"/>
    <w:rsid w:val="005261FF"/>
    <w:rsid w:val="00526368"/>
    <w:rsid w:val="00526521"/>
    <w:rsid w:val="00526648"/>
    <w:rsid w:val="00526728"/>
    <w:rsid w:val="005268B1"/>
    <w:rsid w:val="00526A02"/>
    <w:rsid w:val="00526AB1"/>
    <w:rsid w:val="00526AC1"/>
    <w:rsid w:val="00526B3B"/>
    <w:rsid w:val="00526BA7"/>
    <w:rsid w:val="00526C1A"/>
    <w:rsid w:val="00526D4F"/>
    <w:rsid w:val="00526D8D"/>
    <w:rsid w:val="00526EDD"/>
    <w:rsid w:val="00526F8D"/>
    <w:rsid w:val="0052701E"/>
    <w:rsid w:val="005270D2"/>
    <w:rsid w:val="00527152"/>
    <w:rsid w:val="0052736C"/>
    <w:rsid w:val="005273B5"/>
    <w:rsid w:val="00527653"/>
    <w:rsid w:val="00527656"/>
    <w:rsid w:val="00527665"/>
    <w:rsid w:val="00527706"/>
    <w:rsid w:val="0052785F"/>
    <w:rsid w:val="00527882"/>
    <w:rsid w:val="00527939"/>
    <w:rsid w:val="005279E9"/>
    <w:rsid w:val="00527A06"/>
    <w:rsid w:val="00527AED"/>
    <w:rsid w:val="00527C9D"/>
    <w:rsid w:val="00527D0B"/>
    <w:rsid w:val="00527D1D"/>
    <w:rsid w:val="00527E32"/>
    <w:rsid w:val="00527E70"/>
    <w:rsid w:val="00530056"/>
    <w:rsid w:val="0053005E"/>
    <w:rsid w:val="005301AB"/>
    <w:rsid w:val="005301CE"/>
    <w:rsid w:val="005302BE"/>
    <w:rsid w:val="0053073D"/>
    <w:rsid w:val="0053085D"/>
    <w:rsid w:val="00530900"/>
    <w:rsid w:val="00530B78"/>
    <w:rsid w:val="00530C9F"/>
    <w:rsid w:val="00530F35"/>
    <w:rsid w:val="00530FC4"/>
    <w:rsid w:val="0053116C"/>
    <w:rsid w:val="00531308"/>
    <w:rsid w:val="0053135B"/>
    <w:rsid w:val="00531490"/>
    <w:rsid w:val="005318A5"/>
    <w:rsid w:val="00531B62"/>
    <w:rsid w:val="00531BE8"/>
    <w:rsid w:val="00531CAA"/>
    <w:rsid w:val="00531DF3"/>
    <w:rsid w:val="00531E2F"/>
    <w:rsid w:val="00531F01"/>
    <w:rsid w:val="0053215A"/>
    <w:rsid w:val="005321CB"/>
    <w:rsid w:val="00532202"/>
    <w:rsid w:val="00532449"/>
    <w:rsid w:val="005325A6"/>
    <w:rsid w:val="005325D5"/>
    <w:rsid w:val="0053277F"/>
    <w:rsid w:val="005327A0"/>
    <w:rsid w:val="005327A8"/>
    <w:rsid w:val="005328B8"/>
    <w:rsid w:val="0053294C"/>
    <w:rsid w:val="00532970"/>
    <w:rsid w:val="00532A47"/>
    <w:rsid w:val="00532AAC"/>
    <w:rsid w:val="00532B41"/>
    <w:rsid w:val="00532B60"/>
    <w:rsid w:val="00532CA1"/>
    <w:rsid w:val="00532CF8"/>
    <w:rsid w:val="00532D43"/>
    <w:rsid w:val="00532F22"/>
    <w:rsid w:val="00532F5F"/>
    <w:rsid w:val="0053303B"/>
    <w:rsid w:val="00533198"/>
    <w:rsid w:val="0053327E"/>
    <w:rsid w:val="005333E8"/>
    <w:rsid w:val="00533952"/>
    <w:rsid w:val="0053399C"/>
    <w:rsid w:val="00533A29"/>
    <w:rsid w:val="00533AD2"/>
    <w:rsid w:val="00533B02"/>
    <w:rsid w:val="00533C6D"/>
    <w:rsid w:val="00533D31"/>
    <w:rsid w:val="00533D67"/>
    <w:rsid w:val="00533DE7"/>
    <w:rsid w:val="00533E64"/>
    <w:rsid w:val="00533EE5"/>
    <w:rsid w:val="00533F34"/>
    <w:rsid w:val="00534006"/>
    <w:rsid w:val="005341B6"/>
    <w:rsid w:val="005341FD"/>
    <w:rsid w:val="00534201"/>
    <w:rsid w:val="00534291"/>
    <w:rsid w:val="005343DB"/>
    <w:rsid w:val="0053444E"/>
    <w:rsid w:val="00534497"/>
    <w:rsid w:val="00534600"/>
    <w:rsid w:val="005346B5"/>
    <w:rsid w:val="005347C3"/>
    <w:rsid w:val="00534811"/>
    <w:rsid w:val="00534840"/>
    <w:rsid w:val="005349D8"/>
    <w:rsid w:val="00534B04"/>
    <w:rsid w:val="00534B5A"/>
    <w:rsid w:val="00534B6F"/>
    <w:rsid w:val="00534DA8"/>
    <w:rsid w:val="00534E0F"/>
    <w:rsid w:val="005350D4"/>
    <w:rsid w:val="005351DF"/>
    <w:rsid w:val="0053524A"/>
    <w:rsid w:val="005354B5"/>
    <w:rsid w:val="005354FA"/>
    <w:rsid w:val="00535526"/>
    <w:rsid w:val="005359AB"/>
    <w:rsid w:val="005359C1"/>
    <w:rsid w:val="005359DF"/>
    <w:rsid w:val="00535ABC"/>
    <w:rsid w:val="00535AE0"/>
    <w:rsid w:val="00535C64"/>
    <w:rsid w:val="00535DC0"/>
    <w:rsid w:val="00535E67"/>
    <w:rsid w:val="00535ECC"/>
    <w:rsid w:val="00535F16"/>
    <w:rsid w:val="0053603D"/>
    <w:rsid w:val="00536081"/>
    <w:rsid w:val="00536139"/>
    <w:rsid w:val="0053613A"/>
    <w:rsid w:val="0053617D"/>
    <w:rsid w:val="0053619F"/>
    <w:rsid w:val="00536444"/>
    <w:rsid w:val="00536533"/>
    <w:rsid w:val="00536643"/>
    <w:rsid w:val="00536696"/>
    <w:rsid w:val="00536748"/>
    <w:rsid w:val="00536B25"/>
    <w:rsid w:val="00536BE6"/>
    <w:rsid w:val="00536CA0"/>
    <w:rsid w:val="00536D9B"/>
    <w:rsid w:val="00536DCF"/>
    <w:rsid w:val="00536EA1"/>
    <w:rsid w:val="00536ECB"/>
    <w:rsid w:val="00536F94"/>
    <w:rsid w:val="0053704F"/>
    <w:rsid w:val="0053728B"/>
    <w:rsid w:val="00537445"/>
    <w:rsid w:val="005374C6"/>
    <w:rsid w:val="00537564"/>
    <w:rsid w:val="005377B4"/>
    <w:rsid w:val="005377D8"/>
    <w:rsid w:val="00537904"/>
    <w:rsid w:val="0053790E"/>
    <w:rsid w:val="00537A1B"/>
    <w:rsid w:val="00537AF6"/>
    <w:rsid w:val="00537B7D"/>
    <w:rsid w:val="00537B88"/>
    <w:rsid w:val="00537C2B"/>
    <w:rsid w:val="00537D82"/>
    <w:rsid w:val="00537EB1"/>
    <w:rsid w:val="00537F05"/>
    <w:rsid w:val="00537F20"/>
    <w:rsid w:val="00537FCA"/>
    <w:rsid w:val="00540066"/>
    <w:rsid w:val="0054031C"/>
    <w:rsid w:val="005403E3"/>
    <w:rsid w:val="005404E6"/>
    <w:rsid w:val="005405CD"/>
    <w:rsid w:val="005405ED"/>
    <w:rsid w:val="005406DF"/>
    <w:rsid w:val="00540887"/>
    <w:rsid w:val="005409AF"/>
    <w:rsid w:val="00540A7E"/>
    <w:rsid w:val="00540D8C"/>
    <w:rsid w:val="00540E08"/>
    <w:rsid w:val="00540EBB"/>
    <w:rsid w:val="00540F2C"/>
    <w:rsid w:val="00540F60"/>
    <w:rsid w:val="00540F64"/>
    <w:rsid w:val="00540FEC"/>
    <w:rsid w:val="00541043"/>
    <w:rsid w:val="00541072"/>
    <w:rsid w:val="00541137"/>
    <w:rsid w:val="005411ED"/>
    <w:rsid w:val="005411F1"/>
    <w:rsid w:val="0054128F"/>
    <w:rsid w:val="005414B5"/>
    <w:rsid w:val="005415B7"/>
    <w:rsid w:val="00541723"/>
    <w:rsid w:val="0054187C"/>
    <w:rsid w:val="00541CF8"/>
    <w:rsid w:val="00541D82"/>
    <w:rsid w:val="00541F3F"/>
    <w:rsid w:val="00541F7D"/>
    <w:rsid w:val="0054204A"/>
    <w:rsid w:val="0054204C"/>
    <w:rsid w:val="00542068"/>
    <w:rsid w:val="005420F3"/>
    <w:rsid w:val="00542252"/>
    <w:rsid w:val="005422ED"/>
    <w:rsid w:val="0054233D"/>
    <w:rsid w:val="005423D6"/>
    <w:rsid w:val="005424E6"/>
    <w:rsid w:val="005424F6"/>
    <w:rsid w:val="00542501"/>
    <w:rsid w:val="00542596"/>
    <w:rsid w:val="005425DF"/>
    <w:rsid w:val="00542831"/>
    <w:rsid w:val="00542893"/>
    <w:rsid w:val="005428CD"/>
    <w:rsid w:val="00542927"/>
    <w:rsid w:val="00542977"/>
    <w:rsid w:val="00542A29"/>
    <w:rsid w:val="00542A58"/>
    <w:rsid w:val="00542A7F"/>
    <w:rsid w:val="00542B70"/>
    <w:rsid w:val="00542B95"/>
    <w:rsid w:val="00542D94"/>
    <w:rsid w:val="00542D9B"/>
    <w:rsid w:val="00542E41"/>
    <w:rsid w:val="0054301E"/>
    <w:rsid w:val="005430AD"/>
    <w:rsid w:val="00543173"/>
    <w:rsid w:val="00543178"/>
    <w:rsid w:val="005434A0"/>
    <w:rsid w:val="005434A1"/>
    <w:rsid w:val="005434F3"/>
    <w:rsid w:val="0054371F"/>
    <w:rsid w:val="00543797"/>
    <w:rsid w:val="0054382B"/>
    <w:rsid w:val="00543832"/>
    <w:rsid w:val="00543884"/>
    <w:rsid w:val="005438CA"/>
    <w:rsid w:val="00543917"/>
    <w:rsid w:val="00543BBB"/>
    <w:rsid w:val="00543C55"/>
    <w:rsid w:val="00543CD3"/>
    <w:rsid w:val="00543D0C"/>
    <w:rsid w:val="00543D38"/>
    <w:rsid w:val="00543D79"/>
    <w:rsid w:val="00543E0C"/>
    <w:rsid w:val="00543F33"/>
    <w:rsid w:val="00543F6D"/>
    <w:rsid w:val="00544040"/>
    <w:rsid w:val="00544250"/>
    <w:rsid w:val="00544270"/>
    <w:rsid w:val="00544310"/>
    <w:rsid w:val="0054464B"/>
    <w:rsid w:val="005446B0"/>
    <w:rsid w:val="005446EA"/>
    <w:rsid w:val="00544777"/>
    <w:rsid w:val="005448A8"/>
    <w:rsid w:val="005449EF"/>
    <w:rsid w:val="00544BAA"/>
    <w:rsid w:val="00544C6D"/>
    <w:rsid w:val="00544C94"/>
    <w:rsid w:val="00544CC9"/>
    <w:rsid w:val="00544CE4"/>
    <w:rsid w:val="00544E38"/>
    <w:rsid w:val="00544ED0"/>
    <w:rsid w:val="00544F83"/>
    <w:rsid w:val="00545039"/>
    <w:rsid w:val="005451A0"/>
    <w:rsid w:val="005451C2"/>
    <w:rsid w:val="00545222"/>
    <w:rsid w:val="005452F1"/>
    <w:rsid w:val="00545308"/>
    <w:rsid w:val="00545421"/>
    <w:rsid w:val="005454FF"/>
    <w:rsid w:val="00545507"/>
    <w:rsid w:val="0054567A"/>
    <w:rsid w:val="005456DA"/>
    <w:rsid w:val="00545C14"/>
    <w:rsid w:val="00545D68"/>
    <w:rsid w:val="00545E91"/>
    <w:rsid w:val="00545FD0"/>
    <w:rsid w:val="00546065"/>
    <w:rsid w:val="0054619E"/>
    <w:rsid w:val="005461F1"/>
    <w:rsid w:val="00546262"/>
    <w:rsid w:val="0054626D"/>
    <w:rsid w:val="005462D5"/>
    <w:rsid w:val="0054637C"/>
    <w:rsid w:val="005464D2"/>
    <w:rsid w:val="0054650F"/>
    <w:rsid w:val="00546767"/>
    <w:rsid w:val="00546921"/>
    <w:rsid w:val="00546930"/>
    <w:rsid w:val="0054696B"/>
    <w:rsid w:val="005469BF"/>
    <w:rsid w:val="005469C7"/>
    <w:rsid w:val="00546A08"/>
    <w:rsid w:val="00546A36"/>
    <w:rsid w:val="00546D53"/>
    <w:rsid w:val="00546F00"/>
    <w:rsid w:val="00547048"/>
    <w:rsid w:val="005470E5"/>
    <w:rsid w:val="005471D5"/>
    <w:rsid w:val="005472A8"/>
    <w:rsid w:val="005472D9"/>
    <w:rsid w:val="00547333"/>
    <w:rsid w:val="00547503"/>
    <w:rsid w:val="0054767A"/>
    <w:rsid w:val="00547914"/>
    <w:rsid w:val="00547A3D"/>
    <w:rsid w:val="00547A60"/>
    <w:rsid w:val="00547B23"/>
    <w:rsid w:val="00547B3A"/>
    <w:rsid w:val="00547B65"/>
    <w:rsid w:val="00547CB1"/>
    <w:rsid w:val="00547D70"/>
    <w:rsid w:val="00547EB7"/>
    <w:rsid w:val="00547ED6"/>
    <w:rsid w:val="00547F57"/>
    <w:rsid w:val="00547FC4"/>
    <w:rsid w:val="00547FF3"/>
    <w:rsid w:val="00550028"/>
    <w:rsid w:val="0055014B"/>
    <w:rsid w:val="005501A7"/>
    <w:rsid w:val="0055055B"/>
    <w:rsid w:val="0055057E"/>
    <w:rsid w:val="005505ED"/>
    <w:rsid w:val="005507B9"/>
    <w:rsid w:val="005508A3"/>
    <w:rsid w:val="00550924"/>
    <w:rsid w:val="005509DC"/>
    <w:rsid w:val="00550A2B"/>
    <w:rsid w:val="00550D5B"/>
    <w:rsid w:val="00550D7C"/>
    <w:rsid w:val="00550E48"/>
    <w:rsid w:val="00550ED1"/>
    <w:rsid w:val="00550FFD"/>
    <w:rsid w:val="00551014"/>
    <w:rsid w:val="00551316"/>
    <w:rsid w:val="0055144B"/>
    <w:rsid w:val="00551476"/>
    <w:rsid w:val="0055147F"/>
    <w:rsid w:val="005516B4"/>
    <w:rsid w:val="005516F0"/>
    <w:rsid w:val="005519C4"/>
    <w:rsid w:val="005519C8"/>
    <w:rsid w:val="00551AA7"/>
    <w:rsid w:val="00551AE5"/>
    <w:rsid w:val="00551BDE"/>
    <w:rsid w:val="00551D1E"/>
    <w:rsid w:val="00551DC3"/>
    <w:rsid w:val="00552049"/>
    <w:rsid w:val="005520CD"/>
    <w:rsid w:val="005520EE"/>
    <w:rsid w:val="0055216F"/>
    <w:rsid w:val="00552177"/>
    <w:rsid w:val="00552196"/>
    <w:rsid w:val="00552268"/>
    <w:rsid w:val="00552281"/>
    <w:rsid w:val="00552518"/>
    <w:rsid w:val="005529CD"/>
    <w:rsid w:val="00552A3E"/>
    <w:rsid w:val="00552AD7"/>
    <w:rsid w:val="00552CA6"/>
    <w:rsid w:val="00552CF1"/>
    <w:rsid w:val="00552D54"/>
    <w:rsid w:val="00552DF5"/>
    <w:rsid w:val="00552F0B"/>
    <w:rsid w:val="005533E4"/>
    <w:rsid w:val="0055368D"/>
    <w:rsid w:val="00553753"/>
    <w:rsid w:val="00553809"/>
    <w:rsid w:val="00553D20"/>
    <w:rsid w:val="00553E39"/>
    <w:rsid w:val="00553E4A"/>
    <w:rsid w:val="00553EB1"/>
    <w:rsid w:val="00553F32"/>
    <w:rsid w:val="00554020"/>
    <w:rsid w:val="0055405B"/>
    <w:rsid w:val="00554183"/>
    <w:rsid w:val="00554261"/>
    <w:rsid w:val="005543B6"/>
    <w:rsid w:val="005543D4"/>
    <w:rsid w:val="005544FB"/>
    <w:rsid w:val="00554541"/>
    <w:rsid w:val="00554555"/>
    <w:rsid w:val="005545A0"/>
    <w:rsid w:val="005546BC"/>
    <w:rsid w:val="005547A4"/>
    <w:rsid w:val="00554D8E"/>
    <w:rsid w:val="00554E38"/>
    <w:rsid w:val="00554F8A"/>
    <w:rsid w:val="005551B6"/>
    <w:rsid w:val="005551ED"/>
    <w:rsid w:val="0055520A"/>
    <w:rsid w:val="00555407"/>
    <w:rsid w:val="005554BE"/>
    <w:rsid w:val="005554CE"/>
    <w:rsid w:val="005554D2"/>
    <w:rsid w:val="0055556F"/>
    <w:rsid w:val="00555766"/>
    <w:rsid w:val="00555A4B"/>
    <w:rsid w:val="00555A9E"/>
    <w:rsid w:val="00555C27"/>
    <w:rsid w:val="00555D5D"/>
    <w:rsid w:val="00555DFE"/>
    <w:rsid w:val="005560BF"/>
    <w:rsid w:val="00556149"/>
    <w:rsid w:val="005561BE"/>
    <w:rsid w:val="005561F2"/>
    <w:rsid w:val="005561FB"/>
    <w:rsid w:val="0055626D"/>
    <w:rsid w:val="00556469"/>
    <w:rsid w:val="005566C4"/>
    <w:rsid w:val="005567DF"/>
    <w:rsid w:val="0055685C"/>
    <w:rsid w:val="0055688E"/>
    <w:rsid w:val="00556913"/>
    <w:rsid w:val="00556925"/>
    <w:rsid w:val="0055699C"/>
    <w:rsid w:val="00556AC3"/>
    <w:rsid w:val="00556B60"/>
    <w:rsid w:val="00556D18"/>
    <w:rsid w:val="00556D87"/>
    <w:rsid w:val="005571F4"/>
    <w:rsid w:val="0055747E"/>
    <w:rsid w:val="0055759C"/>
    <w:rsid w:val="00557802"/>
    <w:rsid w:val="00557859"/>
    <w:rsid w:val="00557988"/>
    <w:rsid w:val="005579B5"/>
    <w:rsid w:val="00557C5C"/>
    <w:rsid w:val="00557D27"/>
    <w:rsid w:val="00557D2D"/>
    <w:rsid w:val="00557DE7"/>
    <w:rsid w:val="00557E5F"/>
    <w:rsid w:val="00557FC8"/>
    <w:rsid w:val="00557FF7"/>
    <w:rsid w:val="005600F5"/>
    <w:rsid w:val="0056051E"/>
    <w:rsid w:val="00560527"/>
    <w:rsid w:val="005605CC"/>
    <w:rsid w:val="005607D4"/>
    <w:rsid w:val="0056088C"/>
    <w:rsid w:val="005609AD"/>
    <w:rsid w:val="00560A38"/>
    <w:rsid w:val="00560A54"/>
    <w:rsid w:val="00560A62"/>
    <w:rsid w:val="00560BC0"/>
    <w:rsid w:val="00560D44"/>
    <w:rsid w:val="00560D7D"/>
    <w:rsid w:val="00560DA5"/>
    <w:rsid w:val="00560E56"/>
    <w:rsid w:val="00560EB4"/>
    <w:rsid w:val="00560F66"/>
    <w:rsid w:val="00560FF4"/>
    <w:rsid w:val="00561138"/>
    <w:rsid w:val="00561198"/>
    <w:rsid w:val="00561394"/>
    <w:rsid w:val="0056143A"/>
    <w:rsid w:val="0056161D"/>
    <w:rsid w:val="005616C3"/>
    <w:rsid w:val="00561757"/>
    <w:rsid w:val="005617B7"/>
    <w:rsid w:val="00561CD1"/>
    <w:rsid w:val="00561D55"/>
    <w:rsid w:val="00561D5C"/>
    <w:rsid w:val="00561DD3"/>
    <w:rsid w:val="00561E0D"/>
    <w:rsid w:val="00561EF3"/>
    <w:rsid w:val="00561F58"/>
    <w:rsid w:val="00561F80"/>
    <w:rsid w:val="005620CA"/>
    <w:rsid w:val="0056210E"/>
    <w:rsid w:val="005621F3"/>
    <w:rsid w:val="005623C8"/>
    <w:rsid w:val="00562407"/>
    <w:rsid w:val="005627F3"/>
    <w:rsid w:val="005628F7"/>
    <w:rsid w:val="005629CF"/>
    <w:rsid w:val="00562A65"/>
    <w:rsid w:val="00562B67"/>
    <w:rsid w:val="00562BEA"/>
    <w:rsid w:val="00562C43"/>
    <w:rsid w:val="00562E8C"/>
    <w:rsid w:val="00563028"/>
    <w:rsid w:val="00563198"/>
    <w:rsid w:val="005631E2"/>
    <w:rsid w:val="00563372"/>
    <w:rsid w:val="005633EF"/>
    <w:rsid w:val="005634B4"/>
    <w:rsid w:val="005636A6"/>
    <w:rsid w:val="005638F9"/>
    <w:rsid w:val="00563935"/>
    <w:rsid w:val="00563948"/>
    <w:rsid w:val="0056395B"/>
    <w:rsid w:val="00563BB1"/>
    <w:rsid w:val="00563BB2"/>
    <w:rsid w:val="00563E07"/>
    <w:rsid w:val="00563E15"/>
    <w:rsid w:val="00563E3B"/>
    <w:rsid w:val="00564035"/>
    <w:rsid w:val="00564274"/>
    <w:rsid w:val="0056438D"/>
    <w:rsid w:val="005643F1"/>
    <w:rsid w:val="00564416"/>
    <w:rsid w:val="005644B3"/>
    <w:rsid w:val="00564504"/>
    <w:rsid w:val="005647D8"/>
    <w:rsid w:val="005648E8"/>
    <w:rsid w:val="00564AE3"/>
    <w:rsid w:val="00564B89"/>
    <w:rsid w:val="00564C71"/>
    <w:rsid w:val="00564CF7"/>
    <w:rsid w:val="00564FA4"/>
    <w:rsid w:val="00564FC1"/>
    <w:rsid w:val="00565169"/>
    <w:rsid w:val="00565279"/>
    <w:rsid w:val="005652BA"/>
    <w:rsid w:val="0056540D"/>
    <w:rsid w:val="0056543E"/>
    <w:rsid w:val="005654E7"/>
    <w:rsid w:val="0056552C"/>
    <w:rsid w:val="00565698"/>
    <w:rsid w:val="0056569B"/>
    <w:rsid w:val="00565752"/>
    <w:rsid w:val="005657D0"/>
    <w:rsid w:val="0056593C"/>
    <w:rsid w:val="00565A5E"/>
    <w:rsid w:val="00565B96"/>
    <w:rsid w:val="00565DFD"/>
    <w:rsid w:val="00565E9C"/>
    <w:rsid w:val="00565F89"/>
    <w:rsid w:val="00565F8D"/>
    <w:rsid w:val="00565FAC"/>
    <w:rsid w:val="00565FD2"/>
    <w:rsid w:val="005660D4"/>
    <w:rsid w:val="00566143"/>
    <w:rsid w:val="005661A4"/>
    <w:rsid w:val="005661A6"/>
    <w:rsid w:val="00566255"/>
    <w:rsid w:val="005663A1"/>
    <w:rsid w:val="005663A5"/>
    <w:rsid w:val="005664BE"/>
    <w:rsid w:val="00566590"/>
    <w:rsid w:val="005666CD"/>
    <w:rsid w:val="00566774"/>
    <w:rsid w:val="005667E2"/>
    <w:rsid w:val="00566931"/>
    <w:rsid w:val="00566A6F"/>
    <w:rsid w:val="00566BEB"/>
    <w:rsid w:val="00566C14"/>
    <w:rsid w:val="00566C6D"/>
    <w:rsid w:val="00566E30"/>
    <w:rsid w:val="00566E75"/>
    <w:rsid w:val="00566F65"/>
    <w:rsid w:val="00566F68"/>
    <w:rsid w:val="005670DF"/>
    <w:rsid w:val="005671DA"/>
    <w:rsid w:val="00567206"/>
    <w:rsid w:val="0056730B"/>
    <w:rsid w:val="0056743C"/>
    <w:rsid w:val="00567538"/>
    <w:rsid w:val="0056758F"/>
    <w:rsid w:val="00567878"/>
    <w:rsid w:val="005678DB"/>
    <w:rsid w:val="00567901"/>
    <w:rsid w:val="00567996"/>
    <w:rsid w:val="00567B47"/>
    <w:rsid w:val="00567B91"/>
    <w:rsid w:val="00567B9C"/>
    <w:rsid w:val="00567BB6"/>
    <w:rsid w:val="00567C59"/>
    <w:rsid w:val="00567E58"/>
    <w:rsid w:val="00567EC6"/>
    <w:rsid w:val="00567F34"/>
    <w:rsid w:val="00567F8B"/>
    <w:rsid w:val="00567FDB"/>
    <w:rsid w:val="00570153"/>
    <w:rsid w:val="00570177"/>
    <w:rsid w:val="005703A6"/>
    <w:rsid w:val="0057043B"/>
    <w:rsid w:val="00570472"/>
    <w:rsid w:val="00570494"/>
    <w:rsid w:val="005704B3"/>
    <w:rsid w:val="0057077E"/>
    <w:rsid w:val="0057096B"/>
    <w:rsid w:val="00570989"/>
    <w:rsid w:val="00570A12"/>
    <w:rsid w:val="00570B1C"/>
    <w:rsid w:val="00570BCD"/>
    <w:rsid w:val="00570CD2"/>
    <w:rsid w:val="00570DFC"/>
    <w:rsid w:val="00571213"/>
    <w:rsid w:val="00571226"/>
    <w:rsid w:val="00571249"/>
    <w:rsid w:val="0057131B"/>
    <w:rsid w:val="00571372"/>
    <w:rsid w:val="005713C6"/>
    <w:rsid w:val="00571437"/>
    <w:rsid w:val="00571462"/>
    <w:rsid w:val="0057146F"/>
    <w:rsid w:val="005714C5"/>
    <w:rsid w:val="005714D6"/>
    <w:rsid w:val="00571509"/>
    <w:rsid w:val="00571642"/>
    <w:rsid w:val="005716E4"/>
    <w:rsid w:val="0057172C"/>
    <w:rsid w:val="00571866"/>
    <w:rsid w:val="00571868"/>
    <w:rsid w:val="00571A4E"/>
    <w:rsid w:val="00571B90"/>
    <w:rsid w:val="00571D79"/>
    <w:rsid w:val="00571E58"/>
    <w:rsid w:val="00571F39"/>
    <w:rsid w:val="005720A3"/>
    <w:rsid w:val="005720D1"/>
    <w:rsid w:val="00572167"/>
    <w:rsid w:val="00572178"/>
    <w:rsid w:val="005721BE"/>
    <w:rsid w:val="00572200"/>
    <w:rsid w:val="00572202"/>
    <w:rsid w:val="0057226E"/>
    <w:rsid w:val="00572277"/>
    <w:rsid w:val="0057227D"/>
    <w:rsid w:val="00572320"/>
    <w:rsid w:val="005723D6"/>
    <w:rsid w:val="0057245C"/>
    <w:rsid w:val="00572651"/>
    <w:rsid w:val="0057281A"/>
    <w:rsid w:val="005728E8"/>
    <w:rsid w:val="00572A5A"/>
    <w:rsid w:val="00572AA4"/>
    <w:rsid w:val="00572BCA"/>
    <w:rsid w:val="00572D0C"/>
    <w:rsid w:val="00572DCD"/>
    <w:rsid w:val="00572E4A"/>
    <w:rsid w:val="00572E84"/>
    <w:rsid w:val="00572F0C"/>
    <w:rsid w:val="00572F8B"/>
    <w:rsid w:val="0057302C"/>
    <w:rsid w:val="005730BA"/>
    <w:rsid w:val="005731DD"/>
    <w:rsid w:val="005732BA"/>
    <w:rsid w:val="005732E8"/>
    <w:rsid w:val="00573469"/>
    <w:rsid w:val="0057347B"/>
    <w:rsid w:val="005734DA"/>
    <w:rsid w:val="005737FB"/>
    <w:rsid w:val="00573A26"/>
    <w:rsid w:val="00573BB8"/>
    <w:rsid w:val="00573BE6"/>
    <w:rsid w:val="00573C2F"/>
    <w:rsid w:val="00573E0A"/>
    <w:rsid w:val="00574048"/>
    <w:rsid w:val="005742E4"/>
    <w:rsid w:val="0057431F"/>
    <w:rsid w:val="005743D6"/>
    <w:rsid w:val="00574441"/>
    <w:rsid w:val="005745B2"/>
    <w:rsid w:val="00574679"/>
    <w:rsid w:val="00574799"/>
    <w:rsid w:val="00574872"/>
    <w:rsid w:val="005748BF"/>
    <w:rsid w:val="00574978"/>
    <w:rsid w:val="00574A19"/>
    <w:rsid w:val="00574A4F"/>
    <w:rsid w:val="00574BF3"/>
    <w:rsid w:val="00574CA5"/>
    <w:rsid w:val="00574CDE"/>
    <w:rsid w:val="00574D81"/>
    <w:rsid w:val="00574E53"/>
    <w:rsid w:val="00574E64"/>
    <w:rsid w:val="00575226"/>
    <w:rsid w:val="005753AF"/>
    <w:rsid w:val="005753D1"/>
    <w:rsid w:val="00575535"/>
    <w:rsid w:val="005755BE"/>
    <w:rsid w:val="00575650"/>
    <w:rsid w:val="00575784"/>
    <w:rsid w:val="005757BA"/>
    <w:rsid w:val="005757FB"/>
    <w:rsid w:val="00575848"/>
    <w:rsid w:val="005758CC"/>
    <w:rsid w:val="00575A2B"/>
    <w:rsid w:val="00575C50"/>
    <w:rsid w:val="00575D62"/>
    <w:rsid w:val="00575EF3"/>
    <w:rsid w:val="00575F9F"/>
    <w:rsid w:val="00575FA0"/>
    <w:rsid w:val="00576041"/>
    <w:rsid w:val="0057614B"/>
    <w:rsid w:val="005762E2"/>
    <w:rsid w:val="00576454"/>
    <w:rsid w:val="005764CB"/>
    <w:rsid w:val="005766DA"/>
    <w:rsid w:val="005767B6"/>
    <w:rsid w:val="005767EC"/>
    <w:rsid w:val="00576843"/>
    <w:rsid w:val="0057689D"/>
    <w:rsid w:val="005768DE"/>
    <w:rsid w:val="00576AA8"/>
    <w:rsid w:val="00576C63"/>
    <w:rsid w:val="00576CFB"/>
    <w:rsid w:val="00576D18"/>
    <w:rsid w:val="00576E95"/>
    <w:rsid w:val="00576EAF"/>
    <w:rsid w:val="00576F9D"/>
    <w:rsid w:val="00576FE4"/>
    <w:rsid w:val="00577014"/>
    <w:rsid w:val="0057730F"/>
    <w:rsid w:val="0057734D"/>
    <w:rsid w:val="00577578"/>
    <w:rsid w:val="00577633"/>
    <w:rsid w:val="005778A7"/>
    <w:rsid w:val="00577953"/>
    <w:rsid w:val="00577965"/>
    <w:rsid w:val="0057797F"/>
    <w:rsid w:val="005779E6"/>
    <w:rsid w:val="00577A1F"/>
    <w:rsid w:val="00577B28"/>
    <w:rsid w:val="00577C26"/>
    <w:rsid w:val="00577C69"/>
    <w:rsid w:val="00577D5D"/>
    <w:rsid w:val="00577E7B"/>
    <w:rsid w:val="00577F68"/>
    <w:rsid w:val="00580125"/>
    <w:rsid w:val="0058017E"/>
    <w:rsid w:val="00580180"/>
    <w:rsid w:val="005802FD"/>
    <w:rsid w:val="005803AB"/>
    <w:rsid w:val="005803E5"/>
    <w:rsid w:val="00580463"/>
    <w:rsid w:val="005804D9"/>
    <w:rsid w:val="00580564"/>
    <w:rsid w:val="005805FC"/>
    <w:rsid w:val="00580607"/>
    <w:rsid w:val="00580663"/>
    <w:rsid w:val="00580682"/>
    <w:rsid w:val="005806C6"/>
    <w:rsid w:val="005807EC"/>
    <w:rsid w:val="005807FF"/>
    <w:rsid w:val="0058083F"/>
    <w:rsid w:val="005808D3"/>
    <w:rsid w:val="005808DA"/>
    <w:rsid w:val="00580939"/>
    <w:rsid w:val="005809DA"/>
    <w:rsid w:val="00580B19"/>
    <w:rsid w:val="00580B62"/>
    <w:rsid w:val="00580B6F"/>
    <w:rsid w:val="00580C1C"/>
    <w:rsid w:val="00580E1C"/>
    <w:rsid w:val="00580E26"/>
    <w:rsid w:val="00580E85"/>
    <w:rsid w:val="005812AF"/>
    <w:rsid w:val="0058151D"/>
    <w:rsid w:val="005815BF"/>
    <w:rsid w:val="00581630"/>
    <w:rsid w:val="0058169F"/>
    <w:rsid w:val="0058183A"/>
    <w:rsid w:val="00581856"/>
    <w:rsid w:val="005819E8"/>
    <w:rsid w:val="00581D2B"/>
    <w:rsid w:val="00581D39"/>
    <w:rsid w:val="00581D45"/>
    <w:rsid w:val="00581E24"/>
    <w:rsid w:val="00581E3C"/>
    <w:rsid w:val="00581EDB"/>
    <w:rsid w:val="00581EDC"/>
    <w:rsid w:val="00581FB8"/>
    <w:rsid w:val="00582223"/>
    <w:rsid w:val="005822FD"/>
    <w:rsid w:val="005824B6"/>
    <w:rsid w:val="0058250B"/>
    <w:rsid w:val="00582610"/>
    <w:rsid w:val="00582650"/>
    <w:rsid w:val="0058265D"/>
    <w:rsid w:val="0058269D"/>
    <w:rsid w:val="0058280A"/>
    <w:rsid w:val="00582931"/>
    <w:rsid w:val="00582AB6"/>
    <w:rsid w:val="00582C58"/>
    <w:rsid w:val="00582D59"/>
    <w:rsid w:val="00582E2B"/>
    <w:rsid w:val="00582ECE"/>
    <w:rsid w:val="00582F3F"/>
    <w:rsid w:val="00582FBB"/>
    <w:rsid w:val="005832D4"/>
    <w:rsid w:val="005832E9"/>
    <w:rsid w:val="005833EC"/>
    <w:rsid w:val="00583463"/>
    <w:rsid w:val="005834C0"/>
    <w:rsid w:val="0058352B"/>
    <w:rsid w:val="005835D5"/>
    <w:rsid w:val="005836E8"/>
    <w:rsid w:val="005837D8"/>
    <w:rsid w:val="005837FD"/>
    <w:rsid w:val="00583835"/>
    <w:rsid w:val="005838AD"/>
    <w:rsid w:val="00583967"/>
    <w:rsid w:val="005839AA"/>
    <w:rsid w:val="00583A57"/>
    <w:rsid w:val="00583A79"/>
    <w:rsid w:val="00583ADD"/>
    <w:rsid w:val="00583B07"/>
    <w:rsid w:val="00583B62"/>
    <w:rsid w:val="00583D68"/>
    <w:rsid w:val="00583F61"/>
    <w:rsid w:val="00583F8F"/>
    <w:rsid w:val="00583FA7"/>
    <w:rsid w:val="005840AC"/>
    <w:rsid w:val="005841CA"/>
    <w:rsid w:val="0058422D"/>
    <w:rsid w:val="00584284"/>
    <w:rsid w:val="005842E1"/>
    <w:rsid w:val="00584563"/>
    <w:rsid w:val="005846AD"/>
    <w:rsid w:val="005846CB"/>
    <w:rsid w:val="005848B5"/>
    <w:rsid w:val="00584926"/>
    <w:rsid w:val="005849E9"/>
    <w:rsid w:val="00584D14"/>
    <w:rsid w:val="00584F65"/>
    <w:rsid w:val="00584F74"/>
    <w:rsid w:val="00584F9B"/>
    <w:rsid w:val="00585089"/>
    <w:rsid w:val="00585105"/>
    <w:rsid w:val="00585218"/>
    <w:rsid w:val="00585238"/>
    <w:rsid w:val="00585250"/>
    <w:rsid w:val="00585320"/>
    <w:rsid w:val="00585443"/>
    <w:rsid w:val="00585474"/>
    <w:rsid w:val="005854A8"/>
    <w:rsid w:val="0058557C"/>
    <w:rsid w:val="00585593"/>
    <w:rsid w:val="005857B5"/>
    <w:rsid w:val="00585840"/>
    <w:rsid w:val="0058589B"/>
    <w:rsid w:val="005858B1"/>
    <w:rsid w:val="005859AD"/>
    <w:rsid w:val="00585A1F"/>
    <w:rsid w:val="00585A9D"/>
    <w:rsid w:val="00585AC4"/>
    <w:rsid w:val="00585B1A"/>
    <w:rsid w:val="00585BE3"/>
    <w:rsid w:val="00585CBF"/>
    <w:rsid w:val="00585EEB"/>
    <w:rsid w:val="005862B5"/>
    <w:rsid w:val="005862F1"/>
    <w:rsid w:val="005866AF"/>
    <w:rsid w:val="005868CE"/>
    <w:rsid w:val="0058696B"/>
    <w:rsid w:val="00586DED"/>
    <w:rsid w:val="00586E51"/>
    <w:rsid w:val="00586F52"/>
    <w:rsid w:val="00586F77"/>
    <w:rsid w:val="00586FF6"/>
    <w:rsid w:val="00586FF9"/>
    <w:rsid w:val="00587013"/>
    <w:rsid w:val="005870FF"/>
    <w:rsid w:val="00587148"/>
    <w:rsid w:val="005871E3"/>
    <w:rsid w:val="00587279"/>
    <w:rsid w:val="0058738E"/>
    <w:rsid w:val="005874DA"/>
    <w:rsid w:val="00587704"/>
    <w:rsid w:val="005877F4"/>
    <w:rsid w:val="00587B5E"/>
    <w:rsid w:val="00587BBB"/>
    <w:rsid w:val="00587D08"/>
    <w:rsid w:val="00587D17"/>
    <w:rsid w:val="00587DD7"/>
    <w:rsid w:val="00587EC1"/>
    <w:rsid w:val="005901A2"/>
    <w:rsid w:val="00590238"/>
    <w:rsid w:val="005902B1"/>
    <w:rsid w:val="005904C7"/>
    <w:rsid w:val="0059059F"/>
    <w:rsid w:val="005905D0"/>
    <w:rsid w:val="005905E9"/>
    <w:rsid w:val="005906C3"/>
    <w:rsid w:val="0059077F"/>
    <w:rsid w:val="005908A5"/>
    <w:rsid w:val="00590914"/>
    <w:rsid w:val="00590921"/>
    <w:rsid w:val="00590A3D"/>
    <w:rsid w:val="00590A40"/>
    <w:rsid w:val="00590AC7"/>
    <w:rsid w:val="00590B9B"/>
    <w:rsid w:val="00590BA0"/>
    <w:rsid w:val="00590BB8"/>
    <w:rsid w:val="00590BBD"/>
    <w:rsid w:val="00590BF0"/>
    <w:rsid w:val="00590C19"/>
    <w:rsid w:val="00590EF2"/>
    <w:rsid w:val="00591037"/>
    <w:rsid w:val="00591158"/>
    <w:rsid w:val="005912CE"/>
    <w:rsid w:val="00591359"/>
    <w:rsid w:val="005915A2"/>
    <w:rsid w:val="005915CA"/>
    <w:rsid w:val="00591691"/>
    <w:rsid w:val="005919E8"/>
    <w:rsid w:val="005919F0"/>
    <w:rsid w:val="00591A15"/>
    <w:rsid w:val="00591C16"/>
    <w:rsid w:val="00591C34"/>
    <w:rsid w:val="00591DE1"/>
    <w:rsid w:val="00591E02"/>
    <w:rsid w:val="00591EA1"/>
    <w:rsid w:val="00591F00"/>
    <w:rsid w:val="00591FB6"/>
    <w:rsid w:val="00592081"/>
    <w:rsid w:val="005922BC"/>
    <w:rsid w:val="00592320"/>
    <w:rsid w:val="00592429"/>
    <w:rsid w:val="005925FC"/>
    <w:rsid w:val="0059298B"/>
    <w:rsid w:val="005929A2"/>
    <w:rsid w:val="00592AA4"/>
    <w:rsid w:val="00592B0F"/>
    <w:rsid w:val="00592B14"/>
    <w:rsid w:val="00592B1B"/>
    <w:rsid w:val="00592D36"/>
    <w:rsid w:val="00592DC1"/>
    <w:rsid w:val="00592E2B"/>
    <w:rsid w:val="00592E73"/>
    <w:rsid w:val="0059312B"/>
    <w:rsid w:val="00593249"/>
    <w:rsid w:val="00593342"/>
    <w:rsid w:val="00593466"/>
    <w:rsid w:val="00593467"/>
    <w:rsid w:val="00593476"/>
    <w:rsid w:val="005934DD"/>
    <w:rsid w:val="00593502"/>
    <w:rsid w:val="00593528"/>
    <w:rsid w:val="005936D8"/>
    <w:rsid w:val="005937FC"/>
    <w:rsid w:val="0059380F"/>
    <w:rsid w:val="0059386B"/>
    <w:rsid w:val="00593952"/>
    <w:rsid w:val="00593AF9"/>
    <w:rsid w:val="00593BFA"/>
    <w:rsid w:val="00593DCB"/>
    <w:rsid w:val="00593E70"/>
    <w:rsid w:val="00593EB2"/>
    <w:rsid w:val="0059411C"/>
    <w:rsid w:val="005941A9"/>
    <w:rsid w:val="005941F5"/>
    <w:rsid w:val="00594297"/>
    <w:rsid w:val="00594325"/>
    <w:rsid w:val="005943C3"/>
    <w:rsid w:val="005944AD"/>
    <w:rsid w:val="0059457D"/>
    <w:rsid w:val="00594632"/>
    <w:rsid w:val="005946E2"/>
    <w:rsid w:val="0059480C"/>
    <w:rsid w:val="00594A06"/>
    <w:rsid w:val="00594C7C"/>
    <w:rsid w:val="00594E23"/>
    <w:rsid w:val="00594FA0"/>
    <w:rsid w:val="005950A8"/>
    <w:rsid w:val="00595150"/>
    <w:rsid w:val="005951C6"/>
    <w:rsid w:val="00595227"/>
    <w:rsid w:val="0059524A"/>
    <w:rsid w:val="005952D0"/>
    <w:rsid w:val="0059530D"/>
    <w:rsid w:val="0059535C"/>
    <w:rsid w:val="0059535E"/>
    <w:rsid w:val="00595482"/>
    <w:rsid w:val="005955D0"/>
    <w:rsid w:val="00595645"/>
    <w:rsid w:val="0059583C"/>
    <w:rsid w:val="005958BE"/>
    <w:rsid w:val="005958DC"/>
    <w:rsid w:val="005959AC"/>
    <w:rsid w:val="00595A7F"/>
    <w:rsid w:val="00595ABC"/>
    <w:rsid w:val="00595B52"/>
    <w:rsid w:val="00595B6F"/>
    <w:rsid w:val="00595E12"/>
    <w:rsid w:val="00595E1E"/>
    <w:rsid w:val="00595E4C"/>
    <w:rsid w:val="005961A2"/>
    <w:rsid w:val="0059633C"/>
    <w:rsid w:val="00596349"/>
    <w:rsid w:val="00596399"/>
    <w:rsid w:val="005963F0"/>
    <w:rsid w:val="00596529"/>
    <w:rsid w:val="005966D6"/>
    <w:rsid w:val="005967B5"/>
    <w:rsid w:val="00596858"/>
    <w:rsid w:val="0059693D"/>
    <w:rsid w:val="005969FA"/>
    <w:rsid w:val="00596E87"/>
    <w:rsid w:val="00597008"/>
    <w:rsid w:val="00597061"/>
    <w:rsid w:val="00597355"/>
    <w:rsid w:val="005974A9"/>
    <w:rsid w:val="005974B3"/>
    <w:rsid w:val="005976DB"/>
    <w:rsid w:val="005976EA"/>
    <w:rsid w:val="00597808"/>
    <w:rsid w:val="00597948"/>
    <w:rsid w:val="0059799D"/>
    <w:rsid w:val="00597AAB"/>
    <w:rsid w:val="00597B76"/>
    <w:rsid w:val="00597C01"/>
    <w:rsid w:val="00597CFE"/>
    <w:rsid w:val="00597ED0"/>
    <w:rsid w:val="00597EF4"/>
    <w:rsid w:val="00597F72"/>
    <w:rsid w:val="005A0097"/>
    <w:rsid w:val="005A0159"/>
    <w:rsid w:val="005A024F"/>
    <w:rsid w:val="005A02BC"/>
    <w:rsid w:val="005A04E5"/>
    <w:rsid w:val="005A04EA"/>
    <w:rsid w:val="005A05D1"/>
    <w:rsid w:val="005A05DF"/>
    <w:rsid w:val="005A060F"/>
    <w:rsid w:val="005A06D9"/>
    <w:rsid w:val="005A07EF"/>
    <w:rsid w:val="005A0805"/>
    <w:rsid w:val="005A084D"/>
    <w:rsid w:val="005A094D"/>
    <w:rsid w:val="005A0CD2"/>
    <w:rsid w:val="005A0D14"/>
    <w:rsid w:val="005A0D31"/>
    <w:rsid w:val="005A10DF"/>
    <w:rsid w:val="005A1120"/>
    <w:rsid w:val="005A119B"/>
    <w:rsid w:val="005A11CF"/>
    <w:rsid w:val="005A137A"/>
    <w:rsid w:val="005A1467"/>
    <w:rsid w:val="005A15B7"/>
    <w:rsid w:val="005A169F"/>
    <w:rsid w:val="005A172E"/>
    <w:rsid w:val="005A17A0"/>
    <w:rsid w:val="005A1911"/>
    <w:rsid w:val="005A19DE"/>
    <w:rsid w:val="005A1A43"/>
    <w:rsid w:val="005A1AD7"/>
    <w:rsid w:val="005A1B0B"/>
    <w:rsid w:val="005A1B2F"/>
    <w:rsid w:val="005A1B6E"/>
    <w:rsid w:val="005A1D1C"/>
    <w:rsid w:val="005A1D8F"/>
    <w:rsid w:val="005A1D95"/>
    <w:rsid w:val="005A1D9B"/>
    <w:rsid w:val="005A1E7C"/>
    <w:rsid w:val="005A21DA"/>
    <w:rsid w:val="005A23BE"/>
    <w:rsid w:val="005A2537"/>
    <w:rsid w:val="005A2645"/>
    <w:rsid w:val="005A26F3"/>
    <w:rsid w:val="005A27D3"/>
    <w:rsid w:val="005A2866"/>
    <w:rsid w:val="005A293E"/>
    <w:rsid w:val="005A29CA"/>
    <w:rsid w:val="005A29F5"/>
    <w:rsid w:val="005A2C6D"/>
    <w:rsid w:val="005A2D4F"/>
    <w:rsid w:val="005A327D"/>
    <w:rsid w:val="005A3280"/>
    <w:rsid w:val="005A34FF"/>
    <w:rsid w:val="005A36E5"/>
    <w:rsid w:val="005A38B5"/>
    <w:rsid w:val="005A3A07"/>
    <w:rsid w:val="005A3A0B"/>
    <w:rsid w:val="005A3A8C"/>
    <w:rsid w:val="005A3C0B"/>
    <w:rsid w:val="005A3C8E"/>
    <w:rsid w:val="005A3CAD"/>
    <w:rsid w:val="005A3CFC"/>
    <w:rsid w:val="005A3D80"/>
    <w:rsid w:val="005A3DD8"/>
    <w:rsid w:val="005A3DF7"/>
    <w:rsid w:val="005A3E26"/>
    <w:rsid w:val="005A3F26"/>
    <w:rsid w:val="005A3F4A"/>
    <w:rsid w:val="005A401D"/>
    <w:rsid w:val="005A408C"/>
    <w:rsid w:val="005A4179"/>
    <w:rsid w:val="005A4216"/>
    <w:rsid w:val="005A421C"/>
    <w:rsid w:val="005A425E"/>
    <w:rsid w:val="005A42C3"/>
    <w:rsid w:val="005A42EC"/>
    <w:rsid w:val="005A439F"/>
    <w:rsid w:val="005A43A3"/>
    <w:rsid w:val="005A43DB"/>
    <w:rsid w:val="005A4549"/>
    <w:rsid w:val="005A458E"/>
    <w:rsid w:val="005A45F5"/>
    <w:rsid w:val="005A463A"/>
    <w:rsid w:val="005A465B"/>
    <w:rsid w:val="005A4880"/>
    <w:rsid w:val="005A4C2F"/>
    <w:rsid w:val="005A4D31"/>
    <w:rsid w:val="005A4DBD"/>
    <w:rsid w:val="005A4DD6"/>
    <w:rsid w:val="005A4DED"/>
    <w:rsid w:val="005A4E1C"/>
    <w:rsid w:val="005A4E24"/>
    <w:rsid w:val="005A4E4E"/>
    <w:rsid w:val="005A4FAC"/>
    <w:rsid w:val="005A5046"/>
    <w:rsid w:val="005A5059"/>
    <w:rsid w:val="005A5250"/>
    <w:rsid w:val="005A52AF"/>
    <w:rsid w:val="005A53FF"/>
    <w:rsid w:val="005A542C"/>
    <w:rsid w:val="005A559C"/>
    <w:rsid w:val="005A55F3"/>
    <w:rsid w:val="005A564D"/>
    <w:rsid w:val="005A57C2"/>
    <w:rsid w:val="005A57F8"/>
    <w:rsid w:val="005A5936"/>
    <w:rsid w:val="005A5AA2"/>
    <w:rsid w:val="005A5B0A"/>
    <w:rsid w:val="005A5B5A"/>
    <w:rsid w:val="005A5DE4"/>
    <w:rsid w:val="005A5E06"/>
    <w:rsid w:val="005A5ED4"/>
    <w:rsid w:val="005A5F76"/>
    <w:rsid w:val="005A6045"/>
    <w:rsid w:val="005A60E3"/>
    <w:rsid w:val="005A630F"/>
    <w:rsid w:val="005A634D"/>
    <w:rsid w:val="005A6376"/>
    <w:rsid w:val="005A63C5"/>
    <w:rsid w:val="005A64C0"/>
    <w:rsid w:val="005A65EF"/>
    <w:rsid w:val="005A661A"/>
    <w:rsid w:val="005A666E"/>
    <w:rsid w:val="005A6801"/>
    <w:rsid w:val="005A69DD"/>
    <w:rsid w:val="005A6AEA"/>
    <w:rsid w:val="005A6B9A"/>
    <w:rsid w:val="005A6CB8"/>
    <w:rsid w:val="005A6CCA"/>
    <w:rsid w:val="005A6D18"/>
    <w:rsid w:val="005A6EA0"/>
    <w:rsid w:val="005A708B"/>
    <w:rsid w:val="005A7115"/>
    <w:rsid w:val="005A7203"/>
    <w:rsid w:val="005A725B"/>
    <w:rsid w:val="005A72C6"/>
    <w:rsid w:val="005A766C"/>
    <w:rsid w:val="005A76FB"/>
    <w:rsid w:val="005A7922"/>
    <w:rsid w:val="005A7984"/>
    <w:rsid w:val="005A7C96"/>
    <w:rsid w:val="005A7DE1"/>
    <w:rsid w:val="005B052B"/>
    <w:rsid w:val="005B059B"/>
    <w:rsid w:val="005B05EE"/>
    <w:rsid w:val="005B066E"/>
    <w:rsid w:val="005B075E"/>
    <w:rsid w:val="005B08D6"/>
    <w:rsid w:val="005B08D8"/>
    <w:rsid w:val="005B092A"/>
    <w:rsid w:val="005B0948"/>
    <w:rsid w:val="005B0A17"/>
    <w:rsid w:val="005B0A8E"/>
    <w:rsid w:val="005B0B4B"/>
    <w:rsid w:val="005B0B51"/>
    <w:rsid w:val="005B0B9F"/>
    <w:rsid w:val="005B0BEF"/>
    <w:rsid w:val="005B0CEA"/>
    <w:rsid w:val="005B0DD0"/>
    <w:rsid w:val="005B0DF7"/>
    <w:rsid w:val="005B0FAD"/>
    <w:rsid w:val="005B1101"/>
    <w:rsid w:val="005B113F"/>
    <w:rsid w:val="005B1245"/>
    <w:rsid w:val="005B128C"/>
    <w:rsid w:val="005B1484"/>
    <w:rsid w:val="005B149B"/>
    <w:rsid w:val="005B1693"/>
    <w:rsid w:val="005B1735"/>
    <w:rsid w:val="005B176B"/>
    <w:rsid w:val="005B177D"/>
    <w:rsid w:val="005B18FA"/>
    <w:rsid w:val="005B1929"/>
    <w:rsid w:val="005B1930"/>
    <w:rsid w:val="005B1A67"/>
    <w:rsid w:val="005B1B61"/>
    <w:rsid w:val="005B1CAA"/>
    <w:rsid w:val="005B1EE2"/>
    <w:rsid w:val="005B2065"/>
    <w:rsid w:val="005B256D"/>
    <w:rsid w:val="005B28E2"/>
    <w:rsid w:val="005B2926"/>
    <w:rsid w:val="005B2974"/>
    <w:rsid w:val="005B2AA5"/>
    <w:rsid w:val="005B2B29"/>
    <w:rsid w:val="005B2ECC"/>
    <w:rsid w:val="005B2EF9"/>
    <w:rsid w:val="005B3007"/>
    <w:rsid w:val="005B31B2"/>
    <w:rsid w:val="005B31CD"/>
    <w:rsid w:val="005B3225"/>
    <w:rsid w:val="005B32E1"/>
    <w:rsid w:val="005B33B1"/>
    <w:rsid w:val="005B3640"/>
    <w:rsid w:val="005B3A07"/>
    <w:rsid w:val="005B3A40"/>
    <w:rsid w:val="005B3B2D"/>
    <w:rsid w:val="005B3C8A"/>
    <w:rsid w:val="005B3D1D"/>
    <w:rsid w:val="005B3DE8"/>
    <w:rsid w:val="005B3E11"/>
    <w:rsid w:val="005B3EBE"/>
    <w:rsid w:val="005B3F24"/>
    <w:rsid w:val="005B40E3"/>
    <w:rsid w:val="005B42EB"/>
    <w:rsid w:val="005B4359"/>
    <w:rsid w:val="005B4397"/>
    <w:rsid w:val="005B43F0"/>
    <w:rsid w:val="005B452A"/>
    <w:rsid w:val="005B4740"/>
    <w:rsid w:val="005B4852"/>
    <w:rsid w:val="005B492B"/>
    <w:rsid w:val="005B4BD9"/>
    <w:rsid w:val="005B4CA1"/>
    <w:rsid w:val="005B4E06"/>
    <w:rsid w:val="005B4E34"/>
    <w:rsid w:val="005B4E42"/>
    <w:rsid w:val="005B4E5C"/>
    <w:rsid w:val="005B4EA6"/>
    <w:rsid w:val="005B4FC8"/>
    <w:rsid w:val="005B4FE2"/>
    <w:rsid w:val="005B4FE7"/>
    <w:rsid w:val="005B50F7"/>
    <w:rsid w:val="005B525E"/>
    <w:rsid w:val="005B52F4"/>
    <w:rsid w:val="005B5417"/>
    <w:rsid w:val="005B5780"/>
    <w:rsid w:val="005B58C6"/>
    <w:rsid w:val="005B5A83"/>
    <w:rsid w:val="005B5AC6"/>
    <w:rsid w:val="005B5B05"/>
    <w:rsid w:val="005B5B91"/>
    <w:rsid w:val="005B5D39"/>
    <w:rsid w:val="005B5DB4"/>
    <w:rsid w:val="005B5E2F"/>
    <w:rsid w:val="005B623C"/>
    <w:rsid w:val="005B62CD"/>
    <w:rsid w:val="005B6429"/>
    <w:rsid w:val="005B655D"/>
    <w:rsid w:val="005B666B"/>
    <w:rsid w:val="005B667D"/>
    <w:rsid w:val="005B6929"/>
    <w:rsid w:val="005B698D"/>
    <w:rsid w:val="005B69A4"/>
    <w:rsid w:val="005B69BD"/>
    <w:rsid w:val="005B6B3B"/>
    <w:rsid w:val="005B6C5F"/>
    <w:rsid w:val="005B6E8F"/>
    <w:rsid w:val="005B6FBD"/>
    <w:rsid w:val="005B7005"/>
    <w:rsid w:val="005B7194"/>
    <w:rsid w:val="005B7227"/>
    <w:rsid w:val="005B72F8"/>
    <w:rsid w:val="005B7387"/>
    <w:rsid w:val="005B749E"/>
    <w:rsid w:val="005B74E3"/>
    <w:rsid w:val="005B7644"/>
    <w:rsid w:val="005B7674"/>
    <w:rsid w:val="005B77EB"/>
    <w:rsid w:val="005B7844"/>
    <w:rsid w:val="005B78F8"/>
    <w:rsid w:val="005B79A4"/>
    <w:rsid w:val="005B7BA3"/>
    <w:rsid w:val="005B7C58"/>
    <w:rsid w:val="005B7EE4"/>
    <w:rsid w:val="005C0002"/>
    <w:rsid w:val="005C000A"/>
    <w:rsid w:val="005C007B"/>
    <w:rsid w:val="005C0142"/>
    <w:rsid w:val="005C0143"/>
    <w:rsid w:val="005C0150"/>
    <w:rsid w:val="005C0157"/>
    <w:rsid w:val="005C016D"/>
    <w:rsid w:val="005C01E7"/>
    <w:rsid w:val="005C022B"/>
    <w:rsid w:val="005C025C"/>
    <w:rsid w:val="005C0367"/>
    <w:rsid w:val="005C04E8"/>
    <w:rsid w:val="005C050F"/>
    <w:rsid w:val="005C057C"/>
    <w:rsid w:val="005C05C5"/>
    <w:rsid w:val="005C06A9"/>
    <w:rsid w:val="005C0758"/>
    <w:rsid w:val="005C0759"/>
    <w:rsid w:val="005C092C"/>
    <w:rsid w:val="005C0A86"/>
    <w:rsid w:val="005C0B6C"/>
    <w:rsid w:val="005C0C43"/>
    <w:rsid w:val="005C0D02"/>
    <w:rsid w:val="005C0DD7"/>
    <w:rsid w:val="005C0FD9"/>
    <w:rsid w:val="005C110F"/>
    <w:rsid w:val="005C1304"/>
    <w:rsid w:val="005C14D6"/>
    <w:rsid w:val="005C159C"/>
    <w:rsid w:val="005C1686"/>
    <w:rsid w:val="005C1974"/>
    <w:rsid w:val="005C1BB4"/>
    <w:rsid w:val="005C1C9A"/>
    <w:rsid w:val="005C1CE4"/>
    <w:rsid w:val="005C1DCD"/>
    <w:rsid w:val="005C1E2F"/>
    <w:rsid w:val="005C1F07"/>
    <w:rsid w:val="005C1F41"/>
    <w:rsid w:val="005C1FD4"/>
    <w:rsid w:val="005C1FD8"/>
    <w:rsid w:val="005C21D9"/>
    <w:rsid w:val="005C2285"/>
    <w:rsid w:val="005C249E"/>
    <w:rsid w:val="005C2710"/>
    <w:rsid w:val="005C2713"/>
    <w:rsid w:val="005C2B0B"/>
    <w:rsid w:val="005C2C5C"/>
    <w:rsid w:val="005C2D4A"/>
    <w:rsid w:val="005C2EAE"/>
    <w:rsid w:val="005C2ECE"/>
    <w:rsid w:val="005C2EE3"/>
    <w:rsid w:val="005C2EE8"/>
    <w:rsid w:val="005C2F9F"/>
    <w:rsid w:val="005C2FC3"/>
    <w:rsid w:val="005C318E"/>
    <w:rsid w:val="005C333D"/>
    <w:rsid w:val="005C33C0"/>
    <w:rsid w:val="005C353E"/>
    <w:rsid w:val="005C359A"/>
    <w:rsid w:val="005C359F"/>
    <w:rsid w:val="005C35BC"/>
    <w:rsid w:val="005C36B9"/>
    <w:rsid w:val="005C36D2"/>
    <w:rsid w:val="005C374F"/>
    <w:rsid w:val="005C3A39"/>
    <w:rsid w:val="005C3B94"/>
    <w:rsid w:val="005C3BF5"/>
    <w:rsid w:val="005C3C24"/>
    <w:rsid w:val="005C3E5B"/>
    <w:rsid w:val="005C3EA0"/>
    <w:rsid w:val="005C4028"/>
    <w:rsid w:val="005C403B"/>
    <w:rsid w:val="005C406D"/>
    <w:rsid w:val="005C409F"/>
    <w:rsid w:val="005C441F"/>
    <w:rsid w:val="005C449E"/>
    <w:rsid w:val="005C45AF"/>
    <w:rsid w:val="005C46CC"/>
    <w:rsid w:val="005C47C8"/>
    <w:rsid w:val="005C4AF3"/>
    <w:rsid w:val="005C4BA4"/>
    <w:rsid w:val="005C4C82"/>
    <w:rsid w:val="005C4CA5"/>
    <w:rsid w:val="005C4FEA"/>
    <w:rsid w:val="005C5072"/>
    <w:rsid w:val="005C50DC"/>
    <w:rsid w:val="005C51A6"/>
    <w:rsid w:val="005C5276"/>
    <w:rsid w:val="005C547F"/>
    <w:rsid w:val="005C5646"/>
    <w:rsid w:val="005C57F4"/>
    <w:rsid w:val="005C58B6"/>
    <w:rsid w:val="005C59D4"/>
    <w:rsid w:val="005C5C04"/>
    <w:rsid w:val="005C5C0D"/>
    <w:rsid w:val="005C5DCD"/>
    <w:rsid w:val="005C5E6C"/>
    <w:rsid w:val="005C5ECE"/>
    <w:rsid w:val="005C5FAB"/>
    <w:rsid w:val="005C60A3"/>
    <w:rsid w:val="005C62B1"/>
    <w:rsid w:val="005C66D5"/>
    <w:rsid w:val="005C6743"/>
    <w:rsid w:val="005C69AC"/>
    <w:rsid w:val="005C6AAF"/>
    <w:rsid w:val="005C6AF5"/>
    <w:rsid w:val="005C6C17"/>
    <w:rsid w:val="005C6D06"/>
    <w:rsid w:val="005C6DC8"/>
    <w:rsid w:val="005C7120"/>
    <w:rsid w:val="005C7290"/>
    <w:rsid w:val="005C7330"/>
    <w:rsid w:val="005C7346"/>
    <w:rsid w:val="005C740F"/>
    <w:rsid w:val="005C761A"/>
    <w:rsid w:val="005C7C2F"/>
    <w:rsid w:val="005C7D4F"/>
    <w:rsid w:val="005C7DE2"/>
    <w:rsid w:val="005C7E16"/>
    <w:rsid w:val="005C7F1C"/>
    <w:rsid w:val="005D0067"/>
    <w:rsid w:val="005D0197"/>
    <w:rsid w:val="005D01C4"/>
    <w:rsid w:val="005D028C"/>
    <w:rsid w:val="005D02C3"/>
    <w:rsid w:val="005D02DC"/>
    <w:rsid w:val="005D0383"/>
    <w:rsid w:val="005D03F9"/>
    <w:rsid w:val="005D041B"/>
    <w:rsid w:val="005D056F"/>
    <w:rsid w:val="005D05DA"/>
    <w:rsid w:val="005D0641"/>
    <w:rsid w:val="005D0761"/>
    <w:rsid w:val="005D08EE"/>
    <w:rsid w:val="005D0A8B"/>
    <w:rsid w:val="005D0BB1"/>
    <w:rsid w:val="005D0CC3"/>
    <w:rsid w:val="005D0CF1"/>
    <w:rsid w:val="005D0DEA"/>
    <w:rsid w:val="005D0EA5"/>
    <w:rsid w:val="005D0EB9"/>
    <w:rsid w:val="005D0F2D"/>
    <w:rsid w:val="005D105D"/>
    <w:rsid w:val="005D115F"/>
    <w:rsid w:val="005D1315"/>
    <w:rsid w:val="005D1320"/>
    <w:rsid w:val="005D1542"/>
    <w:rsid w:val="005D15D0"/>
    <w:rsid w:val="005D162E"/>
    <w:rsid w:val="005D180C"/>
    <w:rsid w:val="005D186F"/>
    <w:rsid w:val="005D18B7"/>
    <w:rsid w:val="005D1B33"/>
    <w:rsid w:val="005D1BBE"/>
    <w:rsid w:val="005D1CB6"/>
    <w:rsid w:val="005D1D10"/>
    <w:rsid w:val="005D1DD7"/>
    <w:rsid w:val="005D1FE8"/>
    <w:rsid w:val="005D254A"/>
    <w:rsid w:val="005D2677"/>
    <w:rsid w:val="005D26FC"/>
    <w:rsid w:val="005D27B9"/>
    <w:rsid w:val="005D2831"/>
    <w:rsid w:val="005D2878"/>
    <w:rsid w:val="005D2CCA"/>
    <w:rsid w:val="005D2CFC"/>
    <w:rsid w:val="005D2D68"/>
    <w:rsid w:val="005D30B5"/>
    <w:rsid w:val="005D31E7"/>
    <w:rsid w:val="005D31FB"/>
    <w:rsid w:val="005D32D9"/>
    <w:rsid w:val="005D358C"/>
    <w:rsid w:val="005D3758"/>
    <w:rsid w:val="005D38F5"/>
    <w:rsid w:val="005D3A6E"/>
    <w:rsid w:val="005D3BB9"/>
    <w:rsid w:val="005D3C72"/>
    <w:rsid w:val="005D3CA2"/>
    <w:rsid w:val="005D3CD7"/>
    <w:rsid w:val="005D3D8D"/>
    <w:rsid w:val="005D3E12"/>
    <w:rsid w:val="005D3E4C"/>
    <w:rsid w:val="005D3FA4"/>
    <w:rsid w:val="005D40B1"/>
    <w:rsid w:val="005D41BF"/>
    <w:rsid w:val="005D44F2"/>
    <w:rsid w:val="005D45D5"/>
    <w:rsid w:val="005D470F"/>
    <w:rsid w:val="005D4756"/>
    <w:rsid w:val="005D4797"/>
    <w:rsid w:val="005D47B3"/>
    <w:rsid w:val="005D47D0"/>
    <w:rsid w:val="005D4997"/>
    <w:rsid w:val="005D4BE3"/>
    <w:rsid w:val="005D4F20"/>
    <w:rsid w:val="005D516A"/>
    <w:rsid w:val="005D5175"/>
    <w:rsid w:val="005D51B7"/>
    <w:rsid w:val="005D51D9"/>
    <w:rsid w:val="005D52A8"/>
    <w:rsid w:val="005D56C6"/>
    <w:rsid w:val="005D5760"/>
    <w:rsid w:val="005D57ED"/>
    <w:rsid w:val="005D5B95"/>
    <w:rsid w:val="005D5BED"/>
    <w:rsid w:val="005D5CFB"/>
    <w:rsid w:val="005D5E10"/>
    <w:rsid w:val="005D5E7B"/>
    <w:rsid w:val="005D5ECF"/>
    <w:rsid w:val="005D623C"/>
    <w:rsid w:val="005D63F7"/>
    <w:rsid w:val="005D64E4"/>
    <w:rsid w:val="005D6502"/>
    <w:rsid w:val="005D6566"/>
    <w:rsid w:val="005D6607"/>
    <w:rsid w:val="005D67E9"/>
    <w:rsid w:val="005D685A"/>
    <w:rsid w:val="005D692F"/>
    <w:rsid w:val="005D6945"/>
    <w:rsid w:val="005D6AD2"/>
    <w:rsid w:val="005D6B9C"/>
    <w:rsid w:val="005D6C5D"/>
    <w:rsid w:val="005D6CE7"/>
    <w:rsid w:val="005D6CEF"/>
    <w:rsid w:val="005D6D8D"/>
    <w:rsid w:val="005D6E01"/>
    <w:rsid w:val="005D6E1C"/>
    <w:rsid w:val="005D700D"/>
    <w:rsid w:val="005D704F"/>
    <w:rsid w:val="005D7078"/>
    <w:rsid w:val="005D729F"/>
    <w:rsid w:val="005D7366"/>
    <w:rsid w:val="005D75F9"/>
    <w:rsid w:val="005D7636"/>
    <w:rsid w:val="005D7685"/>
    <w:rsid w:val="005D77E5"/>
    <w:rsid w:val="005D78C9"/>
    <w:rsid w:val="005D7954"/>
    <w:rsid w:val="005D799A"/>
    <w:rsid w:val="005D7A4D"/>
    <w:rsid w:val="005D7AD3"/>
    <w:rsid w:val="005D7AF0"/>
    <w:rsid w:val="005D7B63"/>
    <w:rsid w:val="005D7BF4"/>
    <w:rsid w:val="005D7CAB"/>
    <w:rsid w:val="005D7EE7"/>
    <w:rsid w:val="005D7F08"/>
    <w:rsid w:val="005D7FDD"/>
    <w:rsid w:val="005E00AE"/>
    <w:rsid w:val="005E0171"/>
    <w:rsid w:val="005E018F"/>
    <w:rsid w:val="005E0241"/>
    <w:rsid w:val="005E02AC"/>
    <w:rsid w:val="005E03EE"/>
    <w:rsid w:val="005E045F"/>
    <w:rsid w:val="005E048C"/>
    <w:rsid w:val="005E05AC"/>
    <w:rsid w:val="005E05F0"/>
    <w:rsid w:val="005E0638"/>
    <w:rsid w:val="005E0720"/>
    <w:rsid w:val="005E0768"/>
    <w:rsid w:val="005E0823"/>
    <w:rsid w:val="005E095A"/>
    <w:rsid w:val="005E0A2F"/>
    <w:rsid w:val="005E0A47"/>
    <w:rsid w:val="005E0ADA"/>
    <w:rsid w:val="005E0B3F"/>
    <w:rsid w:val="005E0B65"/>
    <w:rsid w:val="005E0D16"/>
    <w:rsid w:val="005E0E02"/>
    <w:rsid w:val="005E0E48"/>
    <w:rsid w:val="005E110F"/>
    <w:rsid w:val="005E124D"/>
    <w:rsid w:val="005E1448"/>
    <w:rsid w:val="005E1567"/>
    <w:rsid w:val="005E161B"/>
    <w:rsid w:val="005E1706"/>
    <w:rsid w:val="005E1766"/>
    <w:rsid w:val="005E181E"/>
    <w:rsid w:val="005E197A"/>
    <w:rsid w:val="005E1ADB"/>
    <w:rsid w:val="005E1B13"/>
    <w:rsid w:val="005E1B27"/>
    <w:rsid w:val="005E1B82"/>
    <w:rsid w:val="005E1C66"/>
    <w:rsid w:val="005E1ED9"/>
    <w:rsid w:val="005E2220"/>
    <w:rsid w:val="005E2296"/>
    <w:rsid w:val="005E229D"/>
    <w:rsid w:val="005E2336"/>
    <w:rsid w:val="005E2451"/>
    <w:rsid w:val="005E247F"/>
    <w:rsid w:val="005E2839"/>
    <w:rsid w:val="005E2A50"/>
    <w:rsid w:val="005E2C78"/>
    <w:rsid w:val="005E2D12"/>
    <w:rsid w:val="005E3065"/>
    <w:rsid w:val="005E306A"/>
    <w:rsid w:val="005E306E"/>
    <w:rsid w:val="005E30BA"/>
    <w:rsid w:val="005E30E7"/>
    <w:rsid w:val="005E31CA"/>
    <w:rsid w:val="005E31CE"/>
    <w:rsid w:val="005E33A5"/>
    <w:rsid w:val="005E3488"/>
    <w:rsid w:val="005E34C7"/>
    <w:rsid w:val="005E353D"/>
    <w:rsid w:val="005E356C"/>
    <w:rsid w:val="005E3879"/>
    <w:rsid w:val="005E3970"/>
    <w:rsid w:val="005E3A47"/>
    <w:rsid w:val="005E3B79"/>
    <w:rsid w:val="005E3C5E"/>
    <w:rsid w:val="005E3E2D"/>
    <w:rsid w:val="005E3E5B"/>
    <w:rsid w:val="005E3EA0"/>
    <w:rsid w:val="005E3EE3"/>
    <w:rsid w:val="005E3F77"/>
    <w:rsid w:val="005E3F9C"/>
    <w:rsid w:val="005E409B"/>
    <w:rsid w:val="005E409D"/>
    <w:rsid w:val="005E4154"/>
    <w:rsid w:val="005E429A"/>
    <w:rsid w:val="005E431C"/>
    <w:rsid w:val="005E4322"/>
    <w:rsid w:val="005E43D6"/>
    <w:rsid w:val="005E43F3"/>
    <w:rsid w:val="005E447F"/>
    <w:rsid w:val="005E44AC"/>
    <w:rsid w:val="005E470C"/>
    <w:rsid w:val="005E4A6F"/>
    <w:rsid w:val="005E4B7E"/>
    <w:rsid w:val="005E4D1C"/>
    <w:rsid w:val="005E4F64"/>
    <w:rsid w:val="005E505D"/>
    <w:rsid w:val="005E5104"/>
    <w:rsid w:val="005E5185"/>
    <w:rsid w:val="005E5283"/>
    <w:rsid w:val="005E530B"/>
    <w:rsid w:val="005E5374"/>
    <w:rsid w:val="005E5493"/>
    <w:rsid w:val="005E54AF"/>
    <w:rsid w:val="005E5555"/>
    <w:rsid w:val="005E5617"/>
    <w:rsid w:val="005E571D"/>
    <w:rsid w:val="005E5831"/>
    <w:rsid w:val="005E5970"/>
    <w:rsid w:val="005E5B69"/>
    <w:rsid w:val="005E5BD3"/>
    <w:rsid w:val="005E5D91"/>
    <w:rsid w:val="005E5EB6"/>
    <w:rsid w:val="005E6019"/>
    <w:rsid w:val="005E6065"/>
    <w:rsid w:val="005E61C3"/>
    <w:rsid w:val="005E6367"/>
    <w:rsid w:val="005E63F0"/>
    <w:rsid w:val="005E6402"/>
    <w:rsid w:val="005E643E"/>
    <w:rsid w:val="005E6456"/>
    <w:rsid w:val="005E64E6"/>
    <w:rsid w:val="005E64FC"/>
    <w:rsid w:val="005E658E"/>
    <w:rsid w:val="005E6593"/>
    <w:rsid w:val="005E66A4"/>
    <w:rsid w:val="005E6799"/>
    <w:rsid w:val="005E67E9"/>
    <w:rsid w:val="005E686A"/>
    <w:rsid w:val="005E6916"/>
    <w:rsid w:val="005E6974"/>
    <w:rsid w:val="005E69A5"/>
    <w:rsid w:val="005E6B55"/>
    <w:rsid w:val="005E6CF2"/>
    <w:rsid w:val="005E6D31"/>
    <w:rsid w:val="005E6DB9"/>
    <w:rsid w:val="005E6DF4"/>
    <w:rsid w:val="005E6E76"/>
    <w:rsid w:val="005E6FB3"/>
    <w:rsid w:val="005E6FF4"/>
    <w:rsid w:val="005E72A5"/>
    <w:rsid w:val="005E74D3"/>
    <w:rsid w:val="005E7676"/>
    <w:rsid w:val="005E7743"/>
    <w:rsid w:val="005E78CE"/>
    <w:rsid w:val="005E7A3F"/>
    <w:rsid w:val="005E7BAF"/>
    <w:rsid w:val="005E7C1F"/>
    <w:rsid w:val="005E7C3F"/>
    <w:rsid w:val="005E7D5E"/>
    <w:rsid w:val="005E7DEE"/>
    <w:rsid w:val="005E7E0F"/>
    <w:rsid w:val="005E7F4E"/>
    <w:rsid w:val="005F02F7"/>
    <w:rsid w:val="005F03A4"/>
    <w:rsid w:val="005F0462"/>
    <w:rsid w:val="005F0684"/>
    <w:rsid w:val="005F0685"/>
    <w:rsid w:val="005F0875"/>
    <w:rsid w:val="005F08EC"/>
    <w:rsid w:val="005F09CA"/>
    <w:rsid w:val="005F0B2B"/>
    <w:rsid w:val="005F0B2D"/>
    <w:rsid w:val="005F0B7E"/>
    <w:rsid w:val="005F0BB8"/>
    <w:rsid w:val="005F0C87"/>
    <w:rsid w:val="005F0CFD"/>
    <w:rsid w:val="005F0F4C"/>
    <w:rsid w:val="005F0FFC"/>
    <w:rsid w:val="005F110C"/>
    <w:rsid w:val="005F11A1"/>
    <w:rsid w:val="005F1254"/>
    <w:rsid w:val="005F1276"/>
    <w:rsid w:val="005F12D4"/>
    <w:rsid w:val="005F13DF"/>
    <w:rsid w:val="005F1555"/>
    <w:rsid w:val="005F166A"/>
    <w:rsid w:val="005F16A5"/>
    <w:rsid w:val="005F1847"/>
    <w:rsid w:val="005F1A1B"/>
    <w:rsid w:val="005F1A63"/>
    <w:rsid w:val="005F1D70"/>
    <w:rsid w:val="005F1E69"/>
    <w:rsid w:val="005F1F9F"/>
    <w:rsid w:val="005F1FC7"/>
    <w:rsid w:val="005F2252"/>
    <w:rsid w:val="005F23C4"/>
    <w:rsid w:val="005F2407"/>
    <w:rsid w:val="005F2687"/>
    <w:rsid w:val="005F26AF"/>
    <w:rsid w:val="005F27AA"/>
    <w:rsid w:val="005F282B"/>
    <w:rsid w:val="005F283A"/>
    <w:rsid w:val="005F290E"/>
    <w:rsid w:val="005F29D5"/>
    <w:rsid w:val="005F29FC"/>
    <w:rsid w:val="005F2A48"/>
    <w:rsid w:val="005F2C01"/>
    <w:rsid w:val="005F2C6F"/>
    <w:rsid w:val="005F2DF1"/>
    <w:rsid w:val="005F2FDD"/>
    <w:rsid w:val="005F311E"/>
    <w:rsid w:val="005F3138"/>
    <w:rsid w:val="005F31A7"/>
    <w:rsid w:val="005F322F"/>
    <w:rsid w:val="005F33E3"/>
    <w:rsid w:val="005F353C"/>
    <w:rsid w:val="005F398B"/>
    <w:rsid w:val="005F3A24"/>
    <w:rsid w:val="005F3A4C"/>
    <w:rsid w:val="005F3B78"/>
    <w:rsid w:val="005F3C2D"/>
    <w:rsid w:val="005F3D17"/>
    <w:rsid w:val="005F3D63"/>
    <w:rsid w:val="005F3F6C"/>
    <w:rsid w:val="005F41B4"/>
    <w:rsid w:val="005F42E6"/>
    <w:rsid w:val="005F435A"/>
    <w:rsid w:val="005F43DE"/>
    <w:rsid w:val="005F449F"/>
    <w:rsid w:val="005F44BD"/>
    <w:rsid w:val="005F4647"/>
    <w:rsid w:val="005F46B0"/>
    <w:rsid w:val="005F46E2"/>
    <w:rsid w:val="005F48CB"/>
    <w:rsid w:val="005F4B82"/>
    <w:rsid w:val="005F4C17"/>
    <w:rsid w:val="005F4C50"/>
    <w:rsid w:val="005F4CBA"/>
    <w:rsid w:val="005F4CFE"/>
    <w:rsid w:val="005F4D28"/>
    <w:rsid w:val="005F4E11"/>
    <w:rsid w:val="005F4EFA"/>
    <w:rsid w:val="005F4F0B"/>
    <w:rsid w:val="005F4F5D"/>
    <w:rsid w:val="005F4F9B"/>
    <w:rsid w:val="005F4FA7"/>
    <w:rsid w:val="005F50EE"/>
    <w:rsid w:val="005F5179"/>
    <w:rsid w:val="005F5366"/>
    <w:rsid w:val="005F5484"/>
    <w:rsid w:val="005F549C"/>
    <w:rsid w:val="005F54CA"/>
    <w:rsid w:val="005F552D"/>
    <w:rsid w:val="005F553E"/>
    <w:rsid w:val="005F55C3"/>
    <w:rsid w:val="005F55D0"/>
    <w:rsid w:val="005F5636"/>
    <w:rsid w:val="005F56E4"/>
    <w:rsid w:val="005F5757"/>
    <w:rsid w:val="005F58E8"/>
    <w:rsid w:val="005F5A47"/>
    <w:rsid w:val="005F5A57"/>
    <w:rsid w:val="005F5A6E"/>
    <w:rsid w:val="005F5AA8"/>
    <w:rsid w:val="005F5B52"/>
    <w:rsid w:val="005F5DED"/>
    <w:rsid w:val="005F5E9C"/>
    <w:rsid w:val="005F5FB8"/>
    <w:rsid w:val="005F5FB9"/>
    <w:rsid w:val="005F6118"/>
    <w:rsid w:val="005F6140"/>
    <w:rsid w:val="005F6225"/>
    <w:rsid w:val="005F62C7"/>
    <w:rsid w:val="005F6387"/>
    <w:rsid w:val="005F644E"/>
    <w:rsid w:val="005F654C"/>
    <w:rsid w:val="005F69EE"/>
    <w:rsid w:val="005F6BE5"/>
    <w:rsid w:val="005F6C5D"/>
    <w:rsid w:val="005F6CFE"/>
    <w:rsid w:val="005F6E58"/>
    <w:rsid w:val="005F6F82"/>
    <w:rsid w:val="005F704A"/>
    <w:rsid w:val="005F708D"/>
    <w:rsid w:val="005F7098"/>
    <w:rsid w:val="005F70DC"/>
    <w:rsid w:val="005F71AA"/>
    <w:rsid w:val="005F7545"/>
    <w:rsid w:val="005F75BF"/>
    <w:rsid w:val="005F7645"/>
    <w:rsid w:val="005F782E"/>
    <w:rsid w:val="005F7BAC"/>
    <w:rsid w:val="005F7E1E"/>
    <w:rsid w:val="005F7F14"/>
    <w:rsid w:val="006000AC"/>
    <w:rsid w:val="006000B6"/>
    <w:rsid w:val="006000E6"/>
    <w:rsid w:val="00600235"/>
    <w:rsid w:val="0060029D"/>
    <w:rsid w:val="006002BC"/>
    <w:rsid w:val="0060051C"/>
    <w:rsid w:val="00600575"/>
    <w:rsid w:val="006007E8"/>
    <w:rsid w:val="0060088F"/>
    <w:rsid w:val="00600977"/>
    <w:rsid w:val="00600B9D"/>
    <w:rsid w:val="00600C60"/>
    <w:rsid w:val="00600C92"/>
    <w:rsid w:val="00600C99"/>
    <w:rsid w:val="00600D57"/>
    <w:rsid w:val="00600D66"/>
    <w:rsid w:val="00600D98"/>
    <w:rsid w:val="00600E43"/>
    <w:rsid w:val="00600F2C"/>
    <w:rsid w:val="00600FE2"/>
    <w:rsid w:val="00601192"/>
    <w:rsid w:val="006011A6"/>
    <w:rsid w:val="006011E6"/>
    <w:rsid w:val="00601217"/>
    <w:rsid w:val="006013E4"/>
    <w:rsid w:val="006015CD"/>
    <w:rsid w:val="00601603"/>
    <w:rsid w:val="0060163A"/>
    <w:rsid w:val="006016CE"/>
    <w:rsid w:val="00601745"/>
    <w:rsid w:val="006017E1"/>
    <w:rsid w:val="006018EC"/>
    <w:rsid w:val="00601943"/>
    <w:rsid w:val="006019D0"/>
    <w:rsid w:val="00601A95"/>
    <w:rsid w:val="00601C36"/>
    <w:rsid w:val="00601CF8"/>
    <w:rsid w:val="00601D5C"/>
    <w:rsid w:val="00601E91"/>
    <w:rsid w:val="00601E9C"/>
    <w:rsid w:val="00601FB8"/>
    <w:rsid w:val="00601FCB"/>
    <w:rsid w:val="00602023"/>
    <w:rsid w:val="00602084"/>
    <w:rsid w:val="006023E8"/>
    <w:rsid w:val="00602463"/>
    <w:rsid w:val="00602486"/>
    <w:rsid w:val="0060264D"/>
    <w:rsid w:val="0060281A"/>
    <w:rsid w:val="006029C6"/>
    <w:rsid w:val="00602A9D"/>
    <w:rsid w:val="00602CD8"/>
    <w:rsid w:val="00602E88"/>
    <w:rsid w:val="00602E97"/>
    <w:rsid w:val="00602F73"/>
    <w:rsid w:val="0060306D"/>
    <w:rsid w:val="006030EA"/>
    <w:rsid w:val="006031C1"/>
    <w:rsid w:val="006031FB"/>
    <w:rsid w:val="00603363"/>
    <w:rsid w:val="00603391"/>
    <w:rsid w:val="0060339B"/>
    <w:rsid w:val="0060349E"/>
    <w:rsid w:val="00603510"/>
    <w:rsid w:val="006037B0"/>
    <w:rsid w:val="0060392A"/>
    <w:rsid w:val="0060392B"/>
    <w:rsid w:val="0060393F"/>
    <w:rsid w:val="00603949"/>
    <w:rsid w:val="00603967"/>
    <w:rsid w:val="00603B90"/>
    <w:rsid w:val="00603C0C"/>
    <w:rsid w:val="00603C26"/>
    <w:rsid w:val="00603C61"/>
    <w:rsid w:val="00603C94"/>
    <w:rsid w:val="00603EE8"/>
    <w:rsid w:val="00603EEF"/>
    <w:rsid w:val="006040B0"/>
    <w:rsid w:val="006041AB"/>
    <w:rsid w:val="00604205"/>
    <w:rsid w:val="006042F1"/>
    <w:rsid w:val="0060430D"/>
    <w:rsid w:val="00604383"/>
    <w:rsid w:val="00604566"/>
    <w:rsid w:val="00604599"/>
    <w:rsid w:val="006046AD"/>
    <w:rsid w:val="00604706"/>
    <w:rsid w:val="00604758"/>
    <w:rsid w:val="0060475B"/>
    <w:rsid w:val="00604831"/>
    <w:rsid w:val="00604837"/>
    <w:rsid w:val="006049BC"/>
    <w:rsid w:val="006049F8"/>
    <w:rsid w:val="00604A7F"/>
    <w:rsid w:val="00604AD1"/>
    <w:rsid w:val="00604B35"/>
    <w:rsid w:val="00604BB2"/>
    <w:rsid w:val="00604BE0"/>
    <w:rsid w:val="00604C7B"/>
    <w:rsid w:val="00604DF9"/>
    <w:rsid w:val="006050F9"/>
    <w:rsid w:val="00605115"/>
    <w:rsid w:val="006053C7"/>
    <w:rsid w:val="006053EA"/>
    <w:rsid w:val="006056B9"/>
    <w:rsid w:val="00605852"/>
    <w:rsid w:val="006058AE"/>
    <w:rsid w:val="00605918"/>
    <w:rsid w:val="00605945"/>
    <w:rsid w:val="00605A0A"/>
    <w:rsid w:val="00605AC9"/>
    <w:rsid w:val="00605C58"/>
    <w:rsid w:val="00605F0B"/>
    <w:rsid w:val="00605FCF"/>
    <w:rsid w:val="00605FEA"/>
    <w:rsid w:val="0060609B"/>
    <w:rsid w:val="00606119"/>
    <w:rsid w:val="00606314"/>
    <w:rsid w:val="00606407"/>
    <w:rsid w:val="006064BE"/>
    <w:rsid w:val="006066E8"/>
    <w:rsid w:val="00606745"/>
    <w:rsid w:val="00606787"/>
    <w:rsid w:val="00606A16"/>
    <w:rsid w:val="00606A75"/>
    <w:rsid w:val="00606B03"/>
    <w:rsid w:val="00606C01"/>
    <w:rsid w:val="00606E57"/>
    <w:rsid w:val="00606EC6"/>
    <w:rsid w:val="00606FF4"/>
    <w:rsid w:val="00607025"/>
    <w:rsid w:val="00607052"/>
    <w:rsid w:val="00607086"/>
    <w:rsid w:val="006072ED"/>
    <w:rsid w:val="006073B1"/>
    <w:rsid w:val="006073C4"/>
    <w:rsid w:val="00607431"/>
    <w:rsid w:val="006074B8"/>
    <w:rsid w:val="006074F9"/>
    <w:rsid w:val="0060756A"/>
    <w:rsid w:val="0060765A"/>
    <w:rsid w:val="00607856"/>
    <w:rsid w:val="00607A42"/>
    <w:rsid w:val="00607A67"/>
    <w:rsid w:val="00607B19"/>
    <w:rsid w:val="00607CA8"/>
    <w:rsid w:val="00607E4E"/>
    <w:rsid w:val="00607F27"/>
    <w:rsid w:val="00610096"/>
    <w:rsid w:val="0061019A"/>
    <w:rsid w:val="00610253"/>
    <w:rsid w:val="006102B8"/>
    <w:rsid w:val="00610559"/>
    <w:rsid w:val="00610625"/>
    <w:rsid w:val="006108F1"/>
    <w:rsid w:val="0061093B"/>
    <w:rsid w:val="00610B59"/>
    <w:rsid w:val="00610E0C"/>
    <w:rsid w:val="00610EB3"/>
    <w:rsid w:val="0061110E"/>
    <w:rsid w:val="00611157"/>
    <w:rsid w:val="00611182"/>
    <w:rsid w:val="006111E9"/>
    <w:rsid w:val="0061122F"/>
    <w:rsid w:val="0061133F"/>
    <w:rsid w:val="00611410"/>
    <w:rsid w:val="00611439"/>
    <w:rsid w:val="006119B1"/>
    <w:rsid w:val="00611BAD"/>
    <w:rsid w:val="00611D6F"/>
    <w:rsid w:val="00611EE9"/>
    <w:rsid w:val="0061200B"/>
    <w:rsid w:val="006120E1"/>
    <w:rsid w:val="006122A4"/>
    <w:rsid w:val="00612435"/>
    <w:rsid w:val="00612463"/>
    <w:rsid w:val="00612468"/>
    <w:rsid w:val="0061258B"/>
    <w:rsid w:val="00612739"/>
    <w:rsid w:val="006128AC"/>
    <w:rsid w:val="006128EF"/>
    <w:rsid w:val="00612919"/>
    <w:rsid w:val="006129E3"/>
    <w:rsid w:val="00612AC8"/>
    <w:rsid w:val="00612AC9"/>
    <w:rsid w:val="00612B08"/>
    <w:rsid w:val="00612B43"/>
    <w:rsid w:val="00612C70"/>
    <w:rsid w:val="00612DDE"/>
    <w:rsid w:val="00612F14"/>
    <w:rsid w:val="006131B8"/>
    <w:rsid w:val="006131E2"/>
    <w:rsid w:val="006131E7"/>
    <w:rsid w:val="0061330F"/>
    <w:rsid w:val="006135D2"/>
    <w:rsid w:val="006135DA"/>
    <w:rsid w:val="00613637"/>
    <w:rsid w:val="00613679"/>
    <w:rsid w:val="0061380C"/>
    <w:rsid w:val="00613813"/>
    <w:rsid w:val="00613872"/>
    <w:rsid w:val="006138FB"/>
    <w:rsid w:val="00613902"/>
    <w:rsid w:val="00613B3E"/>
    <w:rsid w:val="00613B70"/>
    <w:rsid w:val="00613B92"/>
    <w:rsid w:val="00613BB4"/>
    <w:rsid w:val="00613C11"/>
    <w:rsid w:val="00613CE8"/>
    <w:rsid w:val="00613D6F"/>
    <w:rsid w:val="00613EBB"/>
    <w:rsid w:val="00613F8F"/>
    <w:rsid w:val="00614064"/>
    <w:rsid w:val="006141C9"/>
    <w:rsid w:val="0061421B"/>
    <w:rsid w:val="006143F8"/>
    <w:rsid w:val="006143F9"/>
    <w:rsid w:val="006144AC"/>
    <w:rsid w:val="006145A5"/>
    <w:rsid w:val="00614732"/>
    <w:rsid w:val="0061477E"/>
    <w:rsid w:val="00614869"/>
    <w:rsid w:val="00614884"/>
    <w:rsid w:val="0061498F"/>
    <w:rsid w:val="00614C66"/>
    <w:rsid w:val="00614E04"/>
    <w:rsid w:val="00614F01"/>
    <w:rsid w:val="00614F0E"/>
    <w:rsid w:val="00614FA0"/>
    <w:rsid w:val="00614FAB"/>
    <w:rsid w:val="006150DA"/>
    <w:rsid w:val="006150F8"/>
    <w:rsid w:val="00615150"/>
    <w:rsid w:val="00615198"/>
    <w:rsid w:val="00615238"/>
    <w:rsid w:val="0061525F"/>
    <w:rsid w:val="00615358"/>
    <w:rsid w:val="006153CF"/>
    <w:rsid w:val="006153F7"/>
    <w:rsid w:val="00615432"/>
    <w:rsid w:val="00615502"/>
    <w:rsid w:val="00615649"/>
    <w:rsid w:val="00615697"/>
    <w:rsid w:val="006157A2"/>
    <w:rsid w:val="0061588E"/>
    <w:rsid w:val="00615BF0"/>
    <w:rsid w:val="00615CD9"/>
    <w:rsid w:val="00615E73"/>
    <w:rsid w:val="00615F98"/>
    <w:rsid w:val="00615FAF"/>
    <w:rsid w:val="0061612A"/>
    <w:rsid w:val="00616150"/>
    <w:rsid w:val="00616166"/>
    <w:rsid w:val="006162BF"/>
    <w:rsid w:val="0061639B"/>
    <w:rsid w:val="006163FA"/>
    <w:rsid w:val="0061642C"/>
    <w:rsid w:val="006164EA"/>
    <w:rsid w:val="0061664C"/>
    <w:rsid w:val="006166AC"/>
    <w:rsid w:val="006166D3"/>
    <w:rsid w:val="0061674A"/>
    <w:rsid w:val="006168B7"/>
    <w:rsid w:val="00616B63"/>
    <w:rsid w:val="00616C5C"/>
    <w:rsid w:val="00616CC5"/>
    <w:rsid w:val="00616D62"/>
    <w:rsid w:val="00616D6D"/>
    <w:rsid w:val="0061716C"/>
    <w:rsid w:val="00617305"/>
    <w:rsid w:val="00617376"/>
    <w:rsid w:val="006174BD"/>
    <w:rsid w:val="0061752D"/>
    <w:rsid w:val="0061760E"/>
    <w:rsid w:val="00617710"/>
    <w:rsid w:val="006177E7"/>
    <w:rsid w:val="00617827"/>
    <w:rsid w:val="00617998"/>
    <w:rsid w:val="006179FA"/>
    <w:rsid w:val="00617BAC"/>
    <w:rsid w:val="00617C19"/>
    <w:rsid w:val="00617C2E"/>
    <w:rsid w:val="00617C40"/>
    <w:rsid w:val="00617D62"/>
    <w:rsid w:val="00617D80"/>
    <w:rsid w:val="00617E79"/>
    <w:rsid w:val="006200EA"/>
    <w:rsid w:val="006200EB"/>
    <w:rsid w:val="00620131"/>
    <w:rsid w:val="00620161"/>
    <w:rsid w:val="00620184"/>
    <w:rsid w:val="006201DD"/>
    <w:rsid w:val="006201FB"/>
    <w:rsid w:val="00620258"/>
    <w:rsid w:val="00620346"/>
    <w:rsid w:val="00620541"/>
    <w:rsid w:val="006206B7"/>
    <w:rsid w:val="0062074F"/>
    <w:rsid w:val="00620900"/>
    <w:rsid w:val="00620C04"/>
    <w:rsid w:val="00620DEA"/>
    <w:rsid w:val="00620EDB"/>
    <w:rsid w:val="00620F67"/>
    <w:rsid w:val="00621043"/>
    <w:rsid w:val="006210B9"/>
    <w:rsid w:val="00621220"/>
    <w:rsid w:val="0062124B"/>
    <w:rsid w:val="006212E3"/>
    <w:rsid w:val="00621397"/>
    <w:rsid w:val="006214A2"/>
    <w:rsid w:val="0062151C"/>
    <w:rsid w:val="006215FB"/>
    <w:rsid w:val="006216E0"/>
    <w:rsid w:val="0062170B"/>
    <w:rsid w:val="006218DB"/>
    <w:rsid w:val="00621A58"/>
    <w:rsid w:val="00621B55"/>
    <w:rsid w:val="00621C5C"/>
    <w:rsid w:val="00621D3C"/>
    <w:rsid w:val="00621D6B"/>
    <w:rsid w:val="00621DD9"/>
    <w:rsid w:val="0062214B"/>
    <w:rsid w:val="00622153"/>
    <w:rsid w:val="0062222C"/>
    <w:rsid w:val="0062228B"/>
    <w:rsid w:val="00622483"/>
    <w:rsid w:val="0062248F"/>
    <w:rsid w:val="006224D7"/>
    <w:rsid w:val="00622703"/>
    <w:rsid w:val="00622CBA"/>
    <w:rsid w:val="00622DE5"/>
    <w:rsid w:val="00622FE6"/>
    <w:rsid w:val="0062316A"/>
    <w:rsid w:val="0062319C"/>
    <w:rsid w:val="0062336E"/>
    <w:rsid w:val="00623739"/>
    <w:rsid w:val="006238DA"/>
    <w:rsid w:val="00623907"/>
    <w:rsid w:val="00623A87"/>
    <w:rsid w:val="00623AC2"/>
    <w:rsid w:val="00623D4F"/>
    <w:rsid w:val="00623DB1"/>
    <w:rsid w:val="00623EF2"/>
    <w:rsid w:val="00623F88"/>
    <w:rsid w:val="00623FC4"/>
    <w:rsid w:val="006241D5"/>
    <w:rsid w:val="00624213"/>
    <w:rsid w:val="0062435E"/>
    <w:rsid w:val="00624384"/>
    <w:rsid w:val="006243C8"/>
    <w:rsid w:val="0062466F"/>
    <w:rsid w:val="0062467B"/>
    <w:rsid w:val="00624760"/>
    <w:rsid w:val="0062498D"/>
    <w:rsid w:val="00624B08"/>
    <w:rsid w:val="00624BF0"/>
    <w:rsid w:val="00624C36"/>
    <w:rsid w:val="00624C70"/>
    <w:rsid w:val="00624C89"/>
    <w:rsid w:val="00624C99"/>
    <w:rsid w:val="00624CB3"/>
    <w:rsid w:val="00624D14"/>
    <w:rsid w:val="00624D34"/>
    <w:rsid w:val="00624E61"/>
    <w:rsid w:val="00624F26"/>
    <w:rsid w:val="00625135"/>
    <w:rsid w:val="00625183"/>
    <w:rsid w:val="00625228"/>
    <w:rsid w:val="00625323"/>
    <w:rsid w:val="006253F5"/>
    <w:rsid w:val="0062546C"/>
    <w:rsid w:val="006254C4"/>
    <w:rsid w:val="0062555D"/>
    <w:rsid w:val="006255D8"/>
    <w:rsid w:val="00625613"/>
    <w:rsid w:val="0062576A"/>
    <w:rsid w:val="00625944"/>
    <w:rsid w:val="006259B0"/>
    <w:rsid w:val="00625B39"/>
    <w:rsid w:val="00625CA9"/>
    <w:rsid w:val="00625E15"/>
    <w:rsid w:val="00625F01"/>
    <w:rsid w:val="00626052"/>
    <w:rsid w:val="006261F0"/>
    <w:rsid w:val="00626294"/>
    <w:rsid w:val="006262B3"/>
    <w:rsid w:val="00626491"/>
    <w:rsid w:val="006264E2"/>
    <w:rsid w:val="00626655"/>
    <w:rsid w:val="00626687"/>
    <w:rsid w:val="006266A4"/>
    <w:rsid w:val="006266B6"/>
    <w:rsid w:val="006267B8"/>
    <w:rsid w:val="00626C30"/>
    <w:rsid w:val="00626E86"/>
    <w:rsid w:val="006271E7"/>
    <w:rsid w:val="0062723C"/>
    <w:rsid w:val="00627300"/>
    <w:rsid w:val="006273A5"/>
    <w:rsid w:val="006273F5"/>
    <w:rsid w:val="00627456"/>
    <w:rsid w:val="0062755C"/>
    <w:rsid w:val="0062757C"/>
    <w:rsid w:val="00627641"/>
    <w:rsid w:val="006276C8"/>
    <w:rsid w:val="00627812"/>
    <w:rsid w:val="00627854"/>
    <w:rsid w:val="00627876"/>
    <w:rsid w:val="00627902"/>
    <w:rsid w:val="00627928"/>
    <w:rsid w:val="006279D0"/>
    <w:rsid w:val="00627BBB"/>
    <w:rsid w:val="00627CA2"/>
    <w:rsid w:val="00627CA8"/>
    <w:rsid w:val="00627CB9"/>
    <w:rsid w:val="00627E09"/>
    <w:rsid w:val="00627E2B"/>
    <w:rsid w:val="00627E3E"/>
    <w:rsid w:val="006300E4"/>
    <w:rsid w:val="00630512"/>
    <w:rsid w:val="0063056E"/>
    <w:rsid w:val="00630655"/>
    <w:rsid w:val="0063068F"/>
    <w:rsid w:val="00630693"/>
    <w:rsid w:val="006306B6"/>
    <w:rsid w:val="006306DB"/>
    <w:rsid w:val="00630799"/>
    <w:rsid w:val="00630848"/>
    <w:rsid w:val="00630895"/>
    <w:rsid w:val="00630A22"/>
    <w:rsid w:val="00630A83"/>
    <w:rsid w:val="00630C5D"/>
    <w:rsid w:val="00630C75"/>
    <w:rsid w:val="00630D10"/>
    <w:rsid w:val="00630D8F"/>
    <w:rsid w:val="00630D96"/>
    <w:rsid w:val="00630DDF"/>
    <w:rsid w:val="00630E5D"/>
    <w:rsid w:val="00630E73"/>
    <w:rsid w:val="00630EC6"/>
    <w:rsid w:val="00630F64"/>
    <w:rsid w:val="00630F6A"/>
    <w:rsid w:val="006311C3"/>
    <w:rsid w:val="006315A8"/>
    <w:rsid w:val="0063169F"/>
    <w:rsid w:val="006317A4"/>
    <w:rsid w:val="006317F4"/>
    <w:rsid w:val="006318A5"/>
    <w:rsid w:val="006318F5"/>
    <w:rsid w:val="006318FB"/>
    <w:rsid w:val="0063193C"/>
    <w:rsid w:val="006319D7"/>
    <w:rsid w:val="00631A63"/>
    <w:rsid w:val="00631A79"/>
    <w:rsid w:val="00631CF1"/>
    <w:rsid w:val="00631D42"/>
    <w:rsid w:val="006320E8"/>
    <w:rsid w:val="0063227B"/>
    <w:rsid w:val="00632333"/>
    <w:rsid w:val="00632392"/>
    <w:rsid w:val="006323B0"/>
    <w:rsid w:val="00632400"/>
    <w:rsid w:val="00632500"/>
    <w:rsid w:val="006325BE"/>
    <w:rsid w:val="0063261E"/>
    <w:rsid w:val="0063262B"/>
    <w:rsid w:val="006326BA"/>
    <w:rsid w:val="00632901"/>
    <w:rsid w:val="00632A2F"/>
    <w:rsid w:val="00632ABA"/>
    <w:rsid w:val="00632C51"/>
    <w:rsid w:val="00632D47"/>
    <w:rsid w:val="00632EC2"/>
    <w:rsid w:val="00632FEF"/>
    <w:rsid w:val="00633011"/>
    <w:rsid w:val="00633091"/>
    <w:rsid w:val="00633134"/>
    <w:rsid w:val="00633153"/>
    <w:rsid w:val="00633682"/>
    <w:rsid w:val="006336E5"/>
    <w:rsid w:val="006338AE"/>
    <w:rsid w:val="006338B1"/>
    <w:rsid w:val="006338DF"/>
    <w:rsid w:val="006339F4"/>
    <w:rsid w:val="00633A4F"/>
    <w:rsid w:val="00633A72"/>
    <w:rsid w:val="00633B09"/>
    <w:rsid w:val="00633B4B"/>
    <w:rsid w:val="00633CC1"/>
    <w:rsid w:val="00633D17"/>
    <w:rsid w:val="00633D1D"/>
    <w:rsid w:val="00633DAB"/>
    <w:rsid w:val="00633F1F"/>
    <w:rsid w:val="0063401B"/>
    <w:rsid w:val="0063402C"/>
    <w:rsid w:val="0063403A"/>
    <w:rsid w:val="0063405A"/>
    <w:rsid w:val="006340DA"/>
    <w:rsid w:val="00634143"/>
    <w:rsid w:val="006341D9"/>
    <w:rsid w:val="00634409"/>
    <w:rsid w:val="0063445A"/>
    <w:rsid w:val="00634499"/>
    <w:rsid w:val="00634692"/>
    <w:rsid w:val="006346FA"/>
    <w:rsid w:val="00634888"/>
    <w:rsid w:val="006348D5"/>
    <w:rsid w:val="006348DA"/>
    <w:rsid w:val="00634975"/>
    <w:rsid w:val="00634D44"/>
    <w:rsid w:val="00634E21"/>
    <w:rsid w:val="00634FD7"/>
    <w:rsid w:val="00634FEF"/>
    <w:rsid w:val="00635109"/>
    <w:rsid w:val="006351A9"/>
    <w:rsid w:val="0063533E"/>
    <w:rsid w:val="006353B0"/>
    <w:rsid w:val="006355EA"/>
    <w:rsid w:val="00635622"/>
    <w:rsid w:val="006356CF"/>
    <w:rsid w:val="006357EF"/>
    <w:rsid w:val="006358E5"/>
    <w:rsid w:val="00635BD6"/>
    <w:rsid w:val="00635DDD"/>
    <w:rsid w:val="00635EC2"/>
    <w:rsid w:val="00635F10"/>
    <w:rsid w:val="00635F20"/>
    <w:rsid w:val="00636106"/>
    <w:rsid w:val="0063611E"/>
    <w:rsid w:val="0063616D"/>
    <w:rsid w:val="006361D6"/>
    <w:rsid w:val="006362A5"/>
    <w:rsid w:val="00636339"/>
    <w:rsid w:val="00636506"/>
    <w:rsid w:val="00636639"/>
    <w:rsid w:val="0063677B"/>
    <w:rsid w:val="006369B0"/>
    <w:rsid w:val="00636AAE"/>
    <w:rsid w:val="00636B45"/>
    <w:rsid w:val="00636BBB"/>
    <w:rsid w:val="00636E17"/>
    <w:rsid w:val="00636E6B"/>
    <w:rsid w:val="00636EAA"/>
    <w:rsid w:val="00636FBA"/>
    <w:rsid w:val="006371AF"/>
    <w:rsid w:val="006372A1"/>
    <w:rsid w:val="006373DF"/>
    <w:rsid w:val="00637416"/>
    <w:rsid w:val="00637505"/>
    <w:rsid w:val="0063752B"/>
    <w:rsid w:val="0063753E"/>
    <w:rsid w:val="006375DD"/>
    <w:rsid w:val="006376B5"/>
    <w:rsid w:val="006376B7"/>
    <w:rsid w:val="006377C8"/>
    <w:rsid w:val="00637973"/>
    <w:rsid w:val="006379B6"/>
    <w:rsid w:val="00637B45"/>
    <w:rsid w:val="00637B9A"/>
    <w:rsid w:val="00637C39"/>
    <w:rsid w:val="00637CEA"/>
    <w:rsid w:val="00637D60"/>
    <w:rsid w:val="00637E07"/>
    <w:rsid w:val="00637E5B"/>
    <w:rsid w:val="00637E99"/>
    <w:rsid w:val="00637EC1"/>
    <w:rsid w:val="00637EE2"/>
    <w:rsid w:val="00640017"/>
    <w:rsid w:val="00640203"/>
    <w:rsid w:val="00640580"/>
    <w:rsid w:val="006405E9"/>
    <w:rsid w:val="006405FD"/>
    <w:rsid w:val="006405FF"/>
    <w:rsid w:val="00640630"/>
    <w:rsid w:val="0064064E"/>
    <w:rsid w:val="00640971"/>
    <w:rsid w:val="00640994"/>
    <w:rsid w:val="00640B0A"/>
    <w:rsid w:val="00640B5D"/>
    <w:rsid w:val="00640BCD"/>
    <w:rsid w:val="00640D37"/>
    <w:rsid w:val="00640DF1"/>
    <w:rsid w:val="00640E1E"/>
    <w:rsid w:val="00640EAC"/>
    <w:rsid w:val="0064115B"/>
    <w:rsid w:val="00641180"/>
    <w:rsid w:val="006411F7"/>
    <w:rsid w:val="00641319"/>
    <w:rsid w:val="006414A4"/>
    <w:rsid w:val="006415DA"/>
    <w:rsid w:val="00641780"/>
    <w:rsid w:val="006419D7"/>
    <w:rsid w:val="006419DE"/>
    <w:rsid w:val="00641B3E"/>
    <w:rsid w:val="00641CE0"/>
    <w:rsid w:val="00641EC5"/>
    <w:rsid w:val="00642053"/>
    <w:rsid w:val="006422F8"/>
    <w:rsid w:val="00642306"/>
    <w:rsid w:val="00642682"/>
    <w:rsid w:val="006427D8"/>
    <w:rsid w:val="006427E5"/>
    <w:rsid w:val="0064288E"/>
    <w:rsid w:val="00642918"/>
    <w:rsid w:val="006429CB"/>
    <w:rsid w:val="00642A23"/>
    <w:rsid w:val="00642AEB"/>
    <w:rsid w:val="00642B99"/>
    <w:rsid w:val="00642BB2"/>
    <w:rsid w:val="00642D8A"/>
    <w:rsid w:val="00642D97"/>
    <w:rsid w:val="00642DD9"/>
    <w:rsid w:val="00642E0B"/>
    <w:rsid w:val="00642EDA"/>
    <w:rsid w:val="00643079"/>
    <w:rsid w:val="006430C1"/>
    <w:rsid w:val="00643176"/>
    <w:rsid w:val="00643207"/>
    <w:rsid w:val="0064366F"/>
    <w:rsid w:val="006436F4"/>
    <w:rsid w:val="00643809"/>
    <w:rsid w:val="006438E1"/>
    <w:rsid w:val="00643991"/>
    <w:rsid w:val="00643A53"/>
    <w:rsid w:val="00643B71"/>
    <w:rsid w:val="00643C30"/>
    <w:rsid w:val="00643C6A"/>
    <w:rsid w:val="006441FF"/>
    <w:rsid w:val="00644297"/>
    <w:rsid w:val="00644423"/>
    <w:rsid w:val="006445A4"/>
    <w:rsid w:val="006445AB"/>
    <w:rsid w:val="0064461C"/>
    <w:rsid w:val="0064476B"/>
    <w:rsid w:val="006448BB"/>
    <w:rsid w:val="006448CB"/>
    <w:rsid w:val="006448F2"/>
    <w:rsid w:val="00644923"/>
    <w:rsid w:val="006449EB"/>
    <w:rsid w:val="006449ED"/>
    <w:rsid w:val="00644BE5"/>
    <w:rsid w:val="00644D69"/>
    <w:rsid w:val="00644E04"/>
    <w:rsid w:val="00644E69"/>
    <w:rsid w:val="00644F72"/>
    <w:rsid w:val="00645091"/>
    <w:rsid w:val="006450F5"/>
    <w:rsid w:val="006451BC"/>
    <w:rsid w:val="00645301"/>
    <w:rsid w:val="0064537E"/>
    <w:rsid w:val="006453FC"/>
    <w:rsid w:val="0064559E"/>
    <w:rsid w:val="00645640"/>
    <w:rsid w:val="00645680"/>
    <w:rsid w:val="00645861"/>
    <w:rsid w:val="0064587F"/>
    <w:rsid w:val="006458CE"/>
    <w:rsid w:val="00645AD7"/>
    <w:rsid w:val="00645B18"/>
    <w:rsid w:val="00645B27"/>
    <w:rsid w:val="00645D24"/>
    <w:rsid w:val="00645DE0"/>
    <w:rsid w:val="00645E57"/>
    <w:rsid w:val="00645E5B"/>
    <w:rsid w:val="00645F9B"/>
    <w:rsid w:val="00646172"/>
    <w:rsid w:val="00646286"/>
    <w:rsid w:val="00646288"/>
    <w:rsid w:val="00646339"/>
    <w:rsid w:val="00646401"/>
    <w:rsid w:val="006465E9"/>
    <w:rsid w:val="0064662C"/>
    <w:rsid w:val="00646639"/>
    <w:rsid w:val="00646757"/>
    <w:rsid w:val="0064677A"/>
    <w:rsid w:val="00646A21"/>
    <w:rsid w:val="00646A4A"/>
    <w:rsid w:val="00646B02"/>
    <w:rsid w:val="00646C29"/>
    <w:rsid w:val="00646C3E"/>
    <w:rsid w:val="00646D9B"/>
    <w:rsid w:val="00646DD0"/>
    <w:rsid w:val="00646DDF"/>
    <w:rsid w:val="00646E35"/>
    <w:rsid w:val="00646E40"/>
    <w:rsid w:val="00646E6A"/>
    <w:rsid w:val="00646F21"/>
    <w:rsid w:val="00647147"/>
    <w:rsid w:val="006472AB"/>
    <w:rsid w:val="0064739E"/>
    <w:rsid w:val="006474B6"/>
    <w:rsid w:val="0064754C"/>
    <w:rsid w:val="006476BC"/>
    <w:rsid w:val="00647B96"/>
    <w:rsid w:val="00647BF7"/>
    <w:rsid w:val="00647C98"/>
    <w:rsid w:val="00647CB4"/>
    <w:rsid w:val="00647D19"/>
    <w:rsid w:val="00647DCB"/>
    <w:rsid w:val="00647F65"/>
    <w:rsid w:val="00647F76"/>
    <w:rsid w:val="00647FD9"/>
    <w:rsid w:val="00650002"/>
    <w:rsid w:val="00650069"/>
    <w:rsid w:val="00650096"/>
    <w:rsid w:val="006500D8"/>
    <w:rsid w:val="006501CE"/>
    <w:rsid w:val="0065027F"/>
    <w:rsid w:val="006502B2"/>
    <w:rsid w:val="00650365"/>
    <w:rsid w:val="00650444"/>
    <w:rsid w:val="00650457"/>
    <w:rsid w:val="0065069C"/>
    <w:rsid w:val="00650733"/>
    <w:rsid w:val="00650842"/>
    <w:rsid w:val="00650A7D"/>
    <w:rsid w:val="00650AAC"/>
    <w:rsid w:val="00650AE6"/>
    <w:rsid w:val="00650C22"/>
    <w:rsid w:val="00650C31"/>
    <w:rsid w:val="00650DD2"/>
    <w:rsid w:val="00650E25"/>
    <w:rsid w:val="00650E82"/>
    <w:rsid w:val="00650F07"/>
    <w:rsid w:val="00650FEC"/>
    <w:rsid w:val="0065107A"/>
    <w:rsid w:val="006511B8"/>
    <w:rsid w:val="00651220"/>
    <w:rsid w:val="00651225"/>
    <w:rsid w:val="0065125A"/>
    <w:rsid w:val="00651380"/>
    <w:rsid w:val="00651437"/>
    <w:rsid w:val="006514BD"/>
    <w:rsid w:val="0065157B"/>
    <w:rsid w:val="00651794"/>
    <w:rsid w:val="00651937"/>
    <w:rsid w:val="00651A47"/>
    <w:rsid w:val="00651B6F"/>
    <w:rsid w:val="00651DE0"/>
    <w:rsid w:val="00651E24"/>
    <w:rsid w:val="00651E99"/>
    <w:rsid w:val="00651EC2"/>
    <w:rsid w:val="00651F7F"/>
    <w:rsid w:val="00651FBE"/>
    <w:rsid w:val="0065212A"/>
    <w:rsid w:val="006521BD"/>
    <w:rsid w:val="0065233F"/>
    <w:rsid w:val="00652353"/>
    <w:rsid w:val="006524E6"/>
    <w:rsid w:val="0065259E"/>
    <w:rsid w:val="00652669"/>
    <w:rsid w:val="00652812"/>
    <w:rsid w:val="0065293F"/>
    <w:rsid w:val="006529A0"/>
    <w:rsid w:val="006529FA"/>
    <w:rsid w:val="00652B00"/>
    <w:rsid w:val="00652B0B"/>
    <w:rsid w:val="00652B1F"/>
    <w:rsid w:val="00652B54"/>
    <w:rsid w:val="00652E66"/>
    <w:rsid w:val="006530A5"/>
    <w:rsid w:val="00653188"/>
    <w:rsid w:val="006532C9"/>
    <w:rsid w:val="006532FB"/>
    <w:rsid w:val="0065330F"/>
    <w:rsid w:val="0065334B"/>
    <w:rsid w:val="006537BE"/>
    <w:rsid w:val="00653834"/>
    <w:rsid w:val="0065385B"/>
    <w:rsid w:val="00653875"/>
    <w:rsid w:val="00653A0B"/>
    <w:rsid w:val="00653AEA"/>
    <w:rsid w:val="00653F42"/>
    <w:rsid w:val="00653FF8"/>
    <w:rsid w:val="00654007"/>
    <w:rsid w:val="00654379"/>
    <w:rsid w:val="00654501"/>
    <w:rsid w:val="006545B6"/>
    <w:rsid w:val="0065478C"/>
    <w:rsid w:val="006548B6"/>
    <w:rsid w:val="00654C4D"/>
    <w:rsid w:val="00654D56"/>
    <w:rsid w:val="00654EAE"/>
    <w:rsid w:val="00654EDB"/>
    <w:rsid w:val="00654F85"/>
    <w:rsid w:val="006550AF"/>
    <w:rsid w:val="00655210"/>
    <w:rsid w:val="0065526F"/>
    <w:rsid w:val="006552F3"/>
    <w:rsid w:val="00655395"/>
    <w:rsid w:val="006553E9"/>
    <w:rsid w:val="006554F8"/>
    <w:rsid w:val="0065558D"/>
    <w:rsid w:val="00655621"/>
    <w:rsid w:val="00655683"/>
    <w:rsid w:val="00655729"/>
    <w:rsid w:val="006558E6"/>
    <w:rsid w:val="006559FC"/>
    <w:rsid w:val="006560BD"/>
    <w:rsid w:val="006560E8"/>
    <w:rsid w:val="00656368"/>
    <w:rsid w:val="00656633"/>
    <w:rsid w:val="0065668D"/>
    <w:rsid w:val="0065679D"/>
    <w:rsid w:val="006568A3"/>
    <w:rsid w:val="00656D0A"/>
    <w:rsid w:val="00656D9E"/>
    <w:rsid w:val="00656DE6"/>
    <w:rsid w:val="006570A1"/>
    <w:rsid w:val="00657107"/>
    <w:rsid w:val="00657223"/>
    <w:rsid w:val="00657224"/>
    <w:rsid w:val="006573FD"/>
    <w:rsid w:val="00657492"/>
    <w:rsid w:val="006575A7"/>
    <w:rsid w:val="00657804"/>
    <w:rsid w:val="006579C3"/>
    <w:rsid w:val="00657C6E"/>
    <w:rsid w:val="00657F99"/>
    <w:rsid w:val="006601B9"/>
    <w:rsid w:val="006601F0"/>
    <w:rsid w:val="006602BA"/>
    <w:rsid w:val="00660316"/>
    <w:rsid w:val="0066039A"/>
    <w:rsid w:val="006604EC"/>
    <w:rsid w:val="006606C7"/>
    <w:rsid w:val="006606D1"/>
    <w:rsid w:val="00660760"/>
    <w:rsid w:val="006608B9"/>
    <w:rsid w:val="006608CB"/>
    <w:rsid w:val="00660951"/>
    <w:rsid w:val="00660BF9"/>
    <w:rsid w:val="00660E69"/>
    <w:rsid w:val="00660E93"/>
    <w:rsid w:val="00660FBA"/>
    <w:rsid w:val="006610A2"/>
    <w:rsid w:val="006610CF"/>
    <w:rsid w:val="006610D2"/>
    <w:rsid w:val="006612D3"/>
    <w:rsid w:val="0066138A"/>
    <w:rsid w:val="006613F8"/>
    <w:rsid w:val="006616CC"/>
    <w:rsid w:val="00661821"/>
    <w:rsid w:val="00661881"/>
    <w:rsid w:val="00661891"/>
    <w:rsid w:val="00661C1F"/>
    <w:rsid w:val="00661DE6"/>
    <w:rsid w:val="00661E18"/>
    <w:rsid w:val="00661EE1"/>
    <w:rsid w:val="0066204E"/>
    <w:rsid w:val="00662095"/>
    <w:rsid w:val="006622C8"/>
    <w:rsid w:val="0066243C"/>
    <w:rsid w:val="0066262F"/>
    <w:rsid w:val="006629CE"/>
    <w:rsid w:val="006629F1"/>
    <w:rsid w:val="00662ABE"/>
    <w:rsid w:val="00662C1F"/>
    <w:rsid w:val="00662D5D"/>
    <w:rsid w:val="00662DDA"/>
    <w:rsid w:val="00663094"/>
    <w:rsid w:val="006630D6"/>
    <w:rsid w:val="00663184"/>
    <w:rsid w:val="006631A5"/>
    <w:rsid w:val="00663375"/>
    <w:rsid w:val="006634BE"/>
    <w:rsid w:val="0066355B"/>
    <w:rsid w:val="0066356A"/>
    <w:rsid w:val="006636DC"/>
    <w:rsid w:val="00663807"/>
    <w:rsid w:val="0066392D"/>
    <w:rsid w:val="00663AE4"/>
    <w:rsid w:val="00663B05"/>
    <w:rsid w:val="00663BDB"/>
    <w:rsid w:val="00663C08"/>
    <w:rsid w:val="00663C35"/>
    <w:rsid w:val="00663C6E"/>
    <w:rsid w:val="00663D34"/>
    <w:rsid w:val="00663ECD"/>
    <w:rsid w:val="00663EE8"/>
    <w:rsid w:val="006640AD"/>
    <w:rsid w:val="006640B0"/>
    <w:rsid w:val="006643C0"/>
    <w:rsid w:val="00664442"/>
    <w:rsid w:val="006645FE"/>
    <w:rsid w:val="0066467F"/>
    <w:rsid w:val="00664792"/>
    <w:rsid w:val="00664824"/>
    <w:rsid w:val="00664965"/>
    <w:rsid w:val="006649D0"/>
    <w:rsid w:val="00664ABC"/>
    <w:rsid w:val="00664AE6"/>
    <w:rsid w:val="00664BE5"/>
    <w:rsid w:val="00664C18"/>
    <w:rsid w:val="00664D8B"/>
    <w:rsid w:val="00664E35"/>
    <w:rsid w:val="00664E83"/>
    <w:rsid w:val="00664F7F"/>
    <w:rsid w:val="00664F94"/>
    <w:rsid w:val="00664FC6"/>
    <w:rsid w:val="0066502B"/>
    <w:rsid w:val="006650B6"/>
    <w:rsid w:val="00665134"/>
    <w:rsid w:val="006651AD"/>
    <w:rsid w:val="006651C9"/>
    <w:rsid w:val="00665212"/>
    <w:rsid w:val="00665261"/>
    <w:rsid w:val="006653BA"/>
    <w:rsid w:val="006656AD"/>
    <w:rsid w:val="0066578E"/>
    <w:rsid w:val="00665884"/>
    <w:rsid w:val="00665BCB"/>
    <w:rsid w:val="00665C06"/>
    <w:rsid w:val="00665D52"/>
    <w:rsid w:val="00665F52"/>
    <w:rsid w:val="00666080"/>
    <w:rsid w:val="006660A1"/>
    <w:rsid w:val="006660EC"/>
    <w:rsid w:val="006661A0"/>
    <w:rsid w:val="006662EC"/>
    <w:rsid w:val="0066632F"/>
    <w:rsid w:val="00666390"/>
    <w:rsid w:val="006663C9"/>
    <w:rsid w:val="006664F0"/>
    <w:rsid w:val="00666571"/>
    <w:rsid w:val="00666594"/>
    <w:rsid w:val="0066695C"/>
    <w:rsid w:val="006669D5"/>
    <w:rsid w:val="00666A7C"/>
    <w:rsid w:val="00666B29"/>
    <w:rsid w:val="00666C14"/>
    <w:rsid w:val="00666C7B"/>
    <w:rsid w:val="00666CAF"/>
    <w:rsid w:val="00666EDD"/>
    <w:rsid w:val="00667018"/>
    <w:rsid w:val="0066706E"/>
    <w:rsid w:val="006670B5"/>
    <w:rsid w:val="006670F7"/>
    <w:rsid w:val="00667283"/>
    <w:rsid w:val="00667394"/>
    <w:rsid w:val="006673A4"/>
    <w:rsid w:val="0066741D"/>
    <w:rsid w:val="00667594"/>
    <w:rsid w:val="006675EF"/>
    <w:rsid w:val="00667602"/>
    <w:rsid w:val="006676E4"/>
    <w:rsid w:val="0066776F"/>
    <w:rsid w:val="006679D8"/>
    <w:rsid w:val="00667A43"/>
    <w:rsid w:val="00667B29"/>
    <w:rsid w:val="00667BB4"/>
    <w:rsid w:val="00667D09"/>
    <w:rsid w:val="00667DB1"/>
    <w:rsid w:val="00670020"/>
    <w:rsid w:val="006700D7"/>
    <w:rsid w:val="00670195"/>
    <w:rsid w:val="00670358"/>
    <w:rsid w:val="00670700"/>
    <w:rsid w:val="00670861"/>
    <w:rsid w:val="00670AD4"/>
    <w:rsid w:val="00670AFB"/>
    <w:rsid w:val="00670AFD"/>
    <w:rsid w:val="00670BC6"/>
    <w:rsid w:val="00670C46"/>
    <w:rsid w:val="00670E9B"/>
    <w:rsid w:val="00670F6B"/>
    <w:rsid w:val="0067102D"/>
    <w:rsid w:val="00671091"/>
    <w:rsid w:val="00671172"/>
    <w:rsid w:val="006711DF"/>
    <w:rsid w:val="006711FD"/>
    <w:rsid w:val="00671499"/>
    <w:rsid w:val="00671545"/>
    <w:rsid w:val="0067179C"/>
    <w:rsid w:val="0067186B"/>
    <w:rsid w:val="00671877"/>
    <w:rsid w:val="00671916"/>
    <w:rsid w:val="00671992"/>
    <w:rsid w:val="006719F9"/>
    <w:rsid w:val="00671AD8"/>
    <w:rsid w:val="00671BAD"/>
    <w:rsid w:val="00671C0D"/>
    <w:rsid w:val="00671E7D"/>
    <w:rsid w:val="00671EF9"/>
    <w:rsid w:val="00671F3F"/>
    <w:rsid w:val="00672304"/>
    <w:rsid w:val="00672377"/>
    <w:rsid w:val="00672472"/>
    <w:rsid w:val="00672536"/>
    <w:rsid w:val="006725E3"/>
    <w:rsid w:val="006726CB"/>
    <w:rsid w:val="00672812"/>
    <w:rsid w:val="006728A6"/>
    <w:rsid w:val="00672A24"/>
    <w:rsid w:val="00672A6E"/>
    <w:rsid w:val="00672BF5"/>
    <w:rsid w:val="00672E59"/>
    <w:rsid w:val="00672EE3"/>
    <w:rsid w:val="00672FDB"/>
    <w:rsid w:val="00673083"/>
    <w:rsid w:val="006730A7"/>
    <w:rsid w:val="006731D7"/>
    <w:rsid w:val="006731E8"/>
    <w:rsid w:val="0067329E"/>
    <w:rsid w:val="00673347"/>
    <w:rsid w:val="006733E2"/>
    <w:rsid w:val="0067347D"/>
    <w:rsid w:val="00673493"/>
    <w:rsid w:val="006735BE"/>
    <w:rsid w:val="00673652"/>
    <w:rsid w:val="0067371A"/>
    <w:rsid w:val="006739AC"/>
    <w:rsid w:val="00673A67"/>
    <w:rsid w:val="00673AC2"/>
    <w:rsid w:val="00673AF0"/>
    <w:rsid w:val="00673BD5"/>
    <w:rsid w:val="00673E41"/>
    <w:rsid w:val="00673F36"/>
    <w:rsid w:val="00673F6F"/>
    <w:rsid w:val="00674051"/>
    <w:rsid w:val="00674114"/>
    <w:rsid w:val="006741C2"/>
    <w:rsid w:val="006741F7"/>
    <w:rsid w:val="0067427B"/>
    <w:rsid w:val="006742C2"/>
    <w:rsid w:val="0067438E"/>
    <w:rsid w:val="006743F0"/>
    <w:rsid w:val="00674504"/>
    <w:rsid w:val="0067461F"/>
    <w:rsid w:val="006746B2"/>
    <w:rsid w:val="00674A5B"/>
    <w:rsid w:val="00674A66"/>
    <w:rsid w:val="00674AB6"/>
    <w:rsid w:val="00674D8A"/>
    <w:rsid w:val="00674E06"/>
    <w:rsid w:val="00674E30"/>
    <w:rsid w:val="00674E47"/>
    <w:rsid w:val="00674E5F"/>
    <w:rsid w:val="00674F32"/>
    <w:rsid w:val="00674F8A"/>
    <w:rsid w:val="0067523B"/>
    <w:rsid w:val="0067542B"/>
    <w:rsid w:val="00675579"/>
    <w:rsid w:val="006755F4"/>
    <w:rsid w:val="00675653"/>
    <w:rsid w:val="00675665"/>
    <w:rsid w:val="006758C0"/>
    <w:rsid w:val="00675A0D"/>
    <w:rsid w:val="00675A49"/>
    <w:rsid w:val="00675B35"/>
    <w:rsid w:val="00675BC0"/>
    <w:rsid w:val="00675D21"/>
    <w:rsid w:val="00675D59"/>
    <w:rsid w:val="00675D85"/>
    <w:rsid w:val="00675E10"/>
    <w:rsid w:val="00675E55"/>
    <w:rsid w:val="00675E83"/>
    <w:rsid w:val="00676115"/>
    <w:rsid w:val="0067612C"/>
    <w:rsid w:val="00676170"/>
    <w:rsid w:val="006761D1"/>
    <w:rsid w:val="006763D7"/>
    <w:rsid w:val="006763EC"/>
    <w:rsid w:val="0067643B"/>
    <w:rsid w:val="00676444"/>
    <w:rsid w:val="006764AB"/>
    <w:rsid w:val="006764C4"/>
    <w:rsid w:val="0067656D"/>
    <w:rsid w:val="0067679D"/>
    <w:rsid w:val="00676824"/>
    <w:rsid w:val="006768AD"/>
    <w:rsid w:val="00676AC3"/>
    <w:rsid w:val="00676B57"/>
    <w:rsid w:val="00676DB0"/>
    <w:rsid w:val="00677075"/>
    <w:rsid w:val="00677162"/>
    <w:rsid w:val="006771D1"/>
    <w:rsid w:val="00677282"/>
    <w:rsid w:val="00677363"/>
    <w:rsid w:val="006773BB"/>
    <w:rsid w:val="006774EF"/>
    <w:rsid w:val="0067753D"/>
    <w:rsid w:val="006775E8"/>
    <w:rsid w:val="006776A4"/>
    <w:rsid w:val="0067790D"/>
    <w:rsid w:val="00677E2F"/>
    <w:rsid w:val="00677E85"/>
    <w:rsid w:val="00677FA9"/>
    <w:rsid w:val="00677FE3"/>
    <w:rsid w:val="006800C8"/>
    <w:rsid w:val="00680110"/>
    <w:rsid w:val="006802DB"/>
    <w:rsid w:val="00680537"/>
    <w:rsid w:val="00680549"/>
    <w:rsid w:val="00680560"/>
    <w:rsid w:val="0068069E"/>
    <w:rsid w:val="00680843"/>
    <w:rsid w:val="006808EE"/>
    <w:rsid w:val="00680938"/>
    <w:rsid w:val="00680ADF"/>
    <w:rsid w:val="00680B17"/>
    <w:rsid w:val="00680C85"/>
    <w:rsid w:val="00680D94"/>
    <w:rsid w:val="00680DD3"/>
    <w:rsid w:val="00680E51"/>
    <w:rsid w:val="00680E67"/>
    <w:rsid w:val="00680F9B"/>
    <w:rsid w:val="0068125F"/>
    <w:rsid w:val="006812A8"/>
    <w:rsid w:val="0068135C"/>
    <w:rsid w:val="0068150D"/>
    <w:rsid w:val="0068153F"/>
    <w:rsid w:val="00681598"/>
    <w:rsid w:val="00681645"/>
    <w:rsid w:val="0068169C"/>
    <w:rsid w:val="0068169D"/>
    <w:rsid w:val="00681701"/>
    <w:rsid w:val="0068174E"/>
    <w:rsid w:val="00681998"/>
    <w:rsid w:val="006819B4"/>
    <w:rsid w:val="00681A7D"/>
    <w:rsid w:val="00681C1B"/>
    <w:rsid w:val="00681D41"/>
    <w:rsid w:val="00681E82"/>
    <w:rsid w:val="00681E8E"/>
    <w:rsid w:val="00681EC2"/>
    <w:rsid w:val="00681F1B"/>
    <w:rsid w:val="00681FB5"/>
    <w:rsid w:val="00682122"/>
    <w:rsid w:val="006821F5"/>
    <w:rsid w:val="00682532"/>
    <w:rsid w:val="00682533"/>
    <w:rsid w:val="00682780"/>
    <w:rsid w:val="00682875"/>
    <w:rsid w:val="006829EA"/>
    <w:rsid w:val="00682A15"/>
    <w:rsid w:val="00682B47"/>
    <w:rsid w:val="00682B69"/>
    <w:rsid w:val="00682BF4"/>
    <w:rsid w:val="00682C09"/>
    <w:rsid w:val="00682C64"/>
    <w:rsid w:val="00682E0A"/>
    <w:rsid w:val="00682F1E"/>
    <w:rsid w:val="00682FEE"/>
    <w:rsid w:val="00683088"/>
    <w:rsid w:val="00683246"/>
    <w:rsid w:val="00683309"/>
    <w:rsid w:val="0068332B"/>
    <w:rsid w:val="0068357C"/>
    <w:rsid w:val="006835FB"/>
    <w:rsid w:val="00683790"/>
    <w:rsid w:val="0068379E"/>
    <w:rsid w:val="0068382B"/>
    <w:rsid w:val="00683B3F"/>
    <w:rsid w:val="00683B4F"/>
    <w:rsid w:val="00683BF6"/>
    <w:rsid w:val="00683C25"/>
    <w:rsid w:val="00683D0F"/>
    <w:rsid w:val="00683F96"/>
    <w:rsid w:val="00683FA6"/>
    <w:rsid w:val="00684006"/>
    <w:rsid w:val="0068448F"/>
    <w:rsid w:val="00684689"/>
    <w:rsid w:val="00684744"/>
    <w:rsid w:val="00684803"/>
    <w:rsid w:val="00684879"/>
    <w:rsid w:val="006848B7"/>
    <w:rsid w:val="00684912"/>
    <w:rsid w:val="00684A78"/>
    <w:rsid w:val="00684CFC"/>
    <w:rsid w:val="00684D04"/>
    <w:rsid w:val="00684FA7"/>
    <w:rsid w:val="00684FB0"/>
    <w:rsid w:val="006851BC"/>
    <w:rsid w:val="00685245"/>
    <w:rsid w:val="006854EC"/>
    <w:rsid w:val="0068552B"/>
    <w:rsid w:val="00685688"/>
    <w:rsid w:val="006857FE"/>
    <w:rsid w:val="0068586C"/>
    <w:rsid w:val="006858F3"/>
    <w:rsid w:val="0068598D"/>
    <w:rsid w:val="00685A7A"/>
    <w:rsid w:val="00685B58"/>
    <w:rsid w:val="00685B61"/>
    <w:rsid w:val="00685C3D"/>
    <w:rsid w:val="00685EB6"/>
    <w:rsid w:val="006860A5"/>
    <w:rsid w:val="0068610B"/>
    <w:rsid w:val="00686133"/>
    <w:rsid w:val="00686324"/>
    <w:rsid w:val="0068649F"/>
    <w:rsid w:val="00686719"/>
    <w:rsid w:val="00686805"/>
    <w:rsid w:val="00686815"/>
    <w:rsid w:val="00686A78"/>
    <w:rsid w:val="00686B37"/>
    <w:rsid w:val="00686BBB"/>
    <w:rsid w:val="00686BF2"/>
    <w:rsid w:val="00686CF7"/>
    <w:rsid w:val="00686D2B"/>
    <w:rsid w:val="00686E3A"/>
    <w:rsid w:val="00686E5E"/>
    <w:rsid w:val="00686EB8"/>
    <w:rsid w:val="00687101"/>
    <w:rsid w:val="00687146"/>
    <w:rsid w:val="0068726A"/>
    <w:rsid w:val="0068752A"/>
    <w:rsid w:val="0068752E"/>
    <w:rsid w:val="006875E2"/>
    <w:rsid w:val="00687784"/>
    <w:rsid w:val="00687836"/>
    <w:rsid w:val="00687942"/>
    <w:rsid w:val="00687A97"/>
    <w:rsid w:val="00687AB7"/>
    <w:rsid w:val="00687B9E"/>
    <w:rsid w:val="00690036"/>
    <w:rsid w:val="006901A7"/>
    <w:rsid w:val="00690317"/>
    <w:rsid w:val="00690394"/>
    <w:rsid w:val="006904AA"/>
    <w:rsid w:val="006904CF"/>
    <w:rsid w:val="006906F1"/>
    <w:rsid w:val="006907E2"/>
    <w:rsid w:val="0069085F"/>
    <w:rsid w:val="0069093C"/>
    <w:rsid w:val="00690AC0"/>
    <w:rsid w:val="00690C8B"/>
    <w:rsid w:val="00690C8E"/>
    <w:rsid w:val="00690C98"/>
    <w:rsid w:val="00690CF1"/>
    <w:rsid w:val="00690E4E"/>
    <w:rsid w:val="00690FD4"/>
    <w:rsid w:val="00691390"/>
    <w:rsid w:val="006914FF"/>
    <w:rsid w:val="0069155C"/>
    <w:rsid w:val="006916D0"/>
    <w:rsid w:val="006916EE"/>
    <w:rsid w:val="00691936"/>
    <w:rsid w:val="00691A50"/>
    <w:rsid w:val="00691B2F"/>
    <w:rsid w:val="00691CA2"/>
    <w:rsid w:val="00691CEF"/>
    <w:rsid w:val="00691D0B"/>
    <w:rsid w:val="00692196"/>
    <w:rsid w:val="006923DA"/>
    <w:rsid w:val="006924C3"/>
    <w:rsid w:val="0069259D"/>
    <w:rsid w:val="00692898"/>
    <w:rsid w:val="006929C9"/>
    <w:rsid w:val="00692A4F"/>
    <w:rsid w:val="00692A63"/>
    <w:rsid w:val="00692A7D"/>
    <w:rsid w:val="00692AC6"/>
    <w:rsid w:val="00692C0E"/>
    <w:rsid w:val="00692FCF"/>
    <w:rsid w:val="00692FD8"/>
    <w:rsid w:val="0069307D"/>
    <w:rsid w:val="006930E0"/>
    <w:rsid w:val="0069314E"/>
    <w:rsid w:val="00693175"/>
    <w:rsid w:val="00693207"/>
    <w:rsid w:val="006934A7"/>
    <w:rsid w:val="006935D3"/>
    <w:rsid w:val="0069390F"/>
    <w:rsid w:val="00693969"/>
    <w:rsid w:val="006939F7"/>
    <w:rsid w:val="00693A3F"/>
    <w:rsid w:val="00693B15"/>
    <w:rsid w:val="00693B25"/>
    <w:rsid w:val="00693BA7"/>
    <w:rsid w:val="00693C8A"/>
    <w:rsid w:val="00693CB4"/>
    <w:rsid w:val="00693CED"/>
    <w:rsid w:val="00693E6B"/>
    <w:rsid w:val="00693FC5"/>
    <w:rsid w:val="0069442E"/>
    <w:rsid w:val="0069460F"/>
    <w:rsid w:val="0069465C"/>
    <w:rsid w:val="006948B5"/>
    <w:rsid w:val="00694993"/>
    <w:rsid w:val="00694B57"/>
    <w:rsid w:val="00694BDB"/>
    <w:rsid w:val="00694CC7"/>
    <w:rsid w:val="00694E9D"/>
    <w:rsid w:val="00694EC6"/>
    <w:rsid w:val="00694FB4"/>
    <w:rsid w:val="00694FF8"/>
    <w:rsid w:val="0069510E"/>
    <w:rsid w:val="0069514A"/>
    <w:rsid w:val="0069532B"/>
    <w:rsid w:val="0069539F"/>
    <w:rsid w:val="00695430"/>
    <w:rsid w:val="006954B8"/>
    <w:rsid w:val="00695696"/>
    <w:rsid w:val="00695759"/>
    <w:rsid w:val="006958FF"/>
    <w:rsid w:val="00695952"/>
    <w:rsid w:val="006959F2"/>
    <w:rsid w:val="00695BAF"/>
    <w:rsid w:val="00695BC7"/>
    <w:rsid w:val="00695BCA"/>
    <w:rsid w:val="00695C23"/>
    <w:rsid w:val="00695D8A"/>
    <w:rsid w:val="00695F5F"/>
    <w:rsid w:val="00695F74"/>
    <w:rsid w:val="00696188"/>
    <w:rsid w:val="006961F2"/>
    <w:rsid w:val="00696243"/>
    <w:rsid w:val="00696257"/>
    <w:rsid w:val="00696261"/>
    <w:rsid w:val="006962B1"/>
    <w:rsid w:val="006963B4"/>
    <w:rsid w:val="006964FB"/>
    <w:rsid w:val="0069654B"/>
    <w:rsid w:val="006965D1"/>
    <w:rsid w:val="00696703"/>
    <w:rsid w:val="0069692C"/>
    <w:rsid w:val="0069694E"/>
    <w:rsid w:val="00696EE2"/>
    <w:rsid w:val="00696EF7"/>
    <w:rsid w:val="006972AB"/>
    <w:rsid w:val="00697376"/>
    <w:rsid w:val="006973AE"/>
    <w:rsid w:val="006975EA"/>
    <w:rsid w:val="006976D9"/>
    <w:rsid w:val="00697775"/>
    <w:rsid w:val="00697A65"/>
    <w:rsid w:val="00697B06"/>
    <w:rsid w:val="00697C6E"/>
    <w:rsid w:val="00697DE0"/>
    <w:rsid w:val="00697E39"/>
    <w:rsid w:val="00697E7E"/>
    <w:rsid w:val="00697EC0"/>
    <w:rsid w:val="00697ECC"/>
    <w:rsid w:val="00697EF6"/>
    <w:rsid w:val="006A00F2"/>
    <w:rsid w:val="006A00FE"/>
    <w:rsid w:val="006A018C"/>
    <w:rsid w:val="006A01AD"/>
    <w:rsid w:val="006A02A5"/>
    <w:rsid w:val="006A0456"/>
    <w:rsid w:val="006A049F"/>
    <w:rsid w:val="006A04D5"/>
    <w:rsid w:val="006A05A4"/>
    <w:rsid w:val="006A06DB"/>
    <w:rsid w:val="006A0710"/>
    <w:rsid w:val="006A0741"/>
    <w:rsid w:val="006A076D"/>
    <w:rsid w:val="006A07E3"/>
    <w:rsid w:val="006A08EB"/>
    <w:rsid w:val="006A0BE4"/>
    <w:rsid w:val="006A0D8D"/>
    <w:rsid w:val="006A0DEA"/>
    <w:rsid w:val="006A0EEF"/>
    <w:rsid w:val="006A0FAA"/>
    <w:rsid w:val="006A1327"/>
    <w:rsid w:val="006A1368"/>
    <w:rsid w:val="006A13B0"/>
    <w:rsid w:val="006A13CA"/>
    <w:rsid w:val="006A1602"/>
    <w:rsid w:val="006A16B9"/>
    <w:rsid w:val="006A16BF"/>
    <w:rsid w:val="006A16E3"/>
    <w:rsid w:val="006A1710"/>
    <w:rsid w:val="006A17D5"/>
    <w:rsid w:val="006A1804"/>
    <w:rsid w:val="006A185D"/>
    <w:rsid w:val="006A18FE"/>
    <w:rsid w:val="006A1A84"/>
    <w:rsid w:val="006A1A8A"/>
    <w:rsid w:val="006A1A8B"/>
    <w:rsid w:val="006A1C4E"/>
    <w:rsid w:val="006A1D39"/>
    <w:rsid w:val="006A1E94"/>
    <w:rsid w:val="006A1E9E"/>
    <w:rsid w:val="006A1FBD"/>
    <w:rsid w:val="006A1FFA"/>
    <w:rsid w:val="006A20C7"/>
    <w:rsid w:val="006A20D0"/>
    <w:rsid w:val="006A218D"/>
    <w:rsid w:val="006A21B3"/>
    <w:rsid w:val="006A2222"/>
    <w:rsid w:val="006A2246"/>
    <w:rsid w:val="006A2362"/>
    <w:rsid w:val="006A2418"/>
    <w:rsid w:val="006A251C"/>
    <w:rsid w:val="006A264D"/>
    <w:rsid w:val="006A2675"/>
    <w:rsid w:val="006A29F5"/>
    <w:rsid w:val="006A2AFD"/>
    <w:rsid w:val="006A2D0F"/>
    <w:rsid w:val="006A2DA7"/>
    <w:rsid w:val="006A2ED8"/>
    <w:rsid w:val="006A2F86"/>
    <w:rsid w:val="006A3027"/>
    <w:rsid w:val="006A3161"/>
    <w:rsid w:val="006A3485"/>
    <w:rsid w:val="006A34C6"/>
    <w:rsid w:val="006A3578"/>
    <w:rsid w:val="006A36F2"/>
    <w:rsid w:val="006A377D"/>
    <w:rsid w:val="006A38D2"/>
    <w:rsid w:val="006A398F"/>
    <w:rsid w:val="006A39D5"/>
    <w:rsid w:val="006A3A71"/>
    <w:rsid w:val="006A3CAC"/>
    <w:rsid w:val="006A3F23"/>
    <w:rsid w:val="006A408F"/>
    <w:rsid w:val="006A41E1"/>
    <w:rsid w:val="006A4252"/>
    <w:rsid w:val="006A4283"/>
    <w:rsid w:val="006A42C3"/>
    <w:rsid w:val="006A4304"/>
    <w:rsid w:val="006A442F"/>
    <w:rsid w:val="006A46FE"/>
    <w:rsid w:val="006A48B4"/>
    <w:rsid w:val="006A4B32"/>
    <w:rsid w:val="006A4B79"/>
    <w:rsid w:val="006A4BC2"/>
    <w:rsid w:val="006A4D5A"/>
    <w:rsid w:val="006A4DAA"/>
    <w:rsid w:val="006A4E62"/>
    <w:rsid w:val="006A4ED4"/>
    <w:rsid w:val="006A4FE1"/>
    <w:rsid w:val="006A4FE5"/>
    <w:rsid w:val="006A50DA"/>
    <w:rsid w:val="006A525B"/>
    <w:rsid w:val="006A527E"/>
    <w:rsid w:val="006A535C"/>
    <w:rsid w:val="006A544A"/>
    <w:rsid w:val="006A5467"/>
    <w:rsid w:val="006A54FB"/>
    <w:rsid w:val="006A552A"/>
    <w:rsid w:val="006A554C"/>
    <w:rsid w:val="006A56F4"/>
    <w:rsid w:val="006A5729"/>
    <w:rsid w:val="006A5796"/>
    <w:rsid w:val="006A5A59"/>
    <w:rsid w:val="006A5A5F"/>
    <w:rsid w:val="006A5B8A"/>
    <w:rsid w:val="006A5D42"/>
    <w:rsid w:val="006A5D54"/>
    <w:rsid w:val="006A5E92"/>
    <w:rsid w:val="006A60ED"/>
    <w:rsid w:val="006A6172"/>
    <w:rsid w:val="006A61B8"/>
    <w:rsid w:val="006A6250"/>
    <w:rsid w:val="006A6334"/>
    <w:rsid w:val="006A636D"/>
    <w:rsid w:val="006A658D"/>
    <w:rsid w:val="006A6790"/>
    <w:rsid w:val="006A67CF"/>
    <w:rsid w:val="006A67E7"/>
    <w:rsid w:val="006A6943"/>
    <w:rsid w:val="006A6CB1"/>
    <w:rsid w:val="006A6ED6"/>
    <w:rsid w:val="006A6FDA"/>
    <w:rsid w:val="006A7067"/>
    <w:rsid w:val="006A70DD"/>
    <w:rsid w:val="006A7101"/>
    <w:rsid w:val="006A71E8"/>
    <w:rsid w:val="006A72B9"/>
    <w:rsid w:val="006A73DA"/>
    <w:rsid w:val="006A7519"/>
    <w:rsid w:val="006A759C"/>
    <w:rsid w:val="006A75BB"/>
    <w:rsid w:val="006A7684"/>
    <w:rsid w:val="006A7858"/>
    <w:rsid w:val="006A792E"/>
    <w:rsid w:val="006A7943"/>
    <w:rsid w:val="006A79D5"/>
    <w:rsid w:val="006A79F4"/>
    <w:rsid w:val="006A7B56"/>
    <w:rsid w:val="006A7BD1"/>
    <w:rsid w:val="006A7FCB"/>
    <w:rsid w:val="006B015D"/>
    <w:rsid w:val="006B026B"/>
    <w:rsid w:val="006B0317"/>
    <w:rsid w:val="006B05C6"/>
    <w:rsid w:val="006B07F0"/>
    <w:rsid w:val="006B0A1C"/>
    <w:rsid w:val="006B0AF6"/>
    <w:rsid w:val="006B0AFB"/>
    <w:rsid w:val="006B0B12"/>
    <w:rsid w:val="006B0BB8"/>
    <w:rsid w:val="006B0C40"/>
    <w:rsid w:val="006B0DAA"/>
    <w:rsid w:val="006B0EB1"/>
    <w:rsid w:val="006B10DF"/>
    <w:rsid w:val="006B1158"/>
    <w:rsid w:val="006B123B"/>
    <w:rsid w:val="006B1241"/>
    <w:rsid w:val="006B1390"/>
    <w:rsid w:val="006B1569"/>
    <w:rsid w:val="006B157E"/>
    <w:rsid w:val="006B1633"/>
    <w:rsid w:val="006B1B8F"/>
    <w:rsid w:val="006B1BB8"/>
    <w:rsid w:val="006B1C55"/>
    <w:rsid w:val="006B1D1D"/>
    <w:rsid w:val="006B1DD2"/>
    <w:rsid w:val="006B1E3F"/>
    <w:rsid w:val="006B2010"/>
    <w:rsid w:val="006B2205"/>
    <w:rsid w:val="006B24F1"/>
    <w:rsid w:val="006B2546"/>
    <w:rsid w:val="006B274E"/>
    <w:rsid w:val="006B27C2"/>
    <w:rsid w:val="006B28B1"/>
    <w:rsid w:val="006B29CA"/>
    <w:rsid w:val="006B29FC"/>
    <w:rsid w:val="006B2B80"/>
    <w:rsid w:val="006B2BD1"/>
    <w:rsid w:val="006B2CB9"/>
    <w:rsid w:val="006B2CDE"/>
    <w:rsid w:val="006B2D5B"/>
    <w:rsid w:val="006B2E7D"/>
    <w:rsid w:val="006B2EF4"/>
    <w:rsid w:val="006B3088"/>
    <w:rsid w:val="006B327B"/>
    <w:rsid w:val="006B3299"/>
    <w:rsid w:val="006B32B8"/>
    <w:rsid w:val="006B3330"/>
    <w:rsid w:val="006B34A9"/>
    <w:rsid w:val="006B34F1"/>
    <w:rsid w:val="006B3525"/>
    <w:rsid w:val="006B3662"/>
    <w:rsid w:val="006B37A8"/>
    <w:rsid w:val="006B37AA"/>
    <w:rsid w:val="006B3825"/>
    <w:rsid w:val="006B3881"/>
    <w:rsid w:val="006B38FD"/>
    <w:rsid w:val="006B397E"/>
    <w:rsid w:val="006B3C5F"/>
    <w:rsid w:val="006B3D23"/>
    <w:rsid w:val="006B3D41"/>
    <w:rsid w:val="006B3E8A"/>
    <w:rsid w:val="006B3EB7"/>
    <w:rsid w:val="006B3F7D"/>
    <w:rsid w:val="006B3FFA"/>
    <w:rsid w:val="006B407C"/>
    <w:rsid w:val="006B40B4"/>
    <w:rsid w:val="006B421D"/>
    <w:rsid w:val="006B43E0"/>
    <w:rsid w:val="006B4448"/>
    <w:rsid w:val="006B45AE"/>
    <w:rsid w:val="006B4823"/>
    <w:rsid w:val="006B483F"/>
    <w:rsid w:val="006B49BE"/>
    <w:rsid w:val="006B4A7D"/>
    <w:rsid w:val="006B4ABE"/>
    <w:rsid w:val="006B4BCD"/>
    <w:rsid w:val="006B4C49"/>
    <w:rsid w:val="006B4C9A"/>
    <w:rsid w:val="006B516E"/>
    <w:rsid w:val="006B5204"/>
    <w:rsid w:val="006B5399"/>
    <w:rsid w:val="006B53AD"/>
    <w:rsid w:val="006B546A"/>
    <w:rsid w:val="006B54EE"/>
    <w:rsid w:val="006B568B"/>
    <w:rsid w:val="006B595D"/>
    <w:rsid w:val="006B5A9F"/>
    <w:rsid w:val="006B5C29"/>
    <w:rsid w:val="006B5DBA"/>
    <w:rsid w:val="006B6081"/>
    <w:rsid w:val="006B6281"/>
    <w:rsid w:val="006B62E6"/>
    <w:rsid w:val="006B64A4"/>
    <w:rsid w:val="006B64D2"/>
    <w:rsid w:val="006B651E"/>
    <w:rsid w:val="006B654B"/>
    <w:rsid w:val="006B6697"/>
    <w:rsid w:val="006B6774"/>
    <w:rsid w:val="006B68A3"/>
    <w:rsid w:val="006B6934"/>
    <w:rsid w:val="006B6A6A"/>
    <w:rsid w:val="006B6C82"/>
    <w:rsid w:val="006B6CD8"/>
    <w:rsid w:val="006B6D28"/>
    <w:rsid w:val="006B6D62"/>
    <w:rsid w:val="006B6E17"/>
    <w:rsid w:val="006B6E24"/>
    <w:rsid w:val="006B6F2A"/>
    <w:rsid w:val="006B7029"/>
    <w:rsid w:val="006B710D"/>
    <w:rsid w:val="006B735D"/>
    <w:rsid w:val="006B73A5"/>
    <w:rsid w:val="006B74E4"/>
    <w:rsid w:val="006B7724"/>
    <w:rsid w:val="006B7796"/>
    <w:rsid w:val="006B7872"/>
    <w:rsid w:val="006B7A37"/>
    <w:rsid w:val="006B7A55"/>
    <w:rsid w:val="006B7AFA"/>
    <w:rsid w:val="006B7B14"/>
    <w:rsid w:val="006B7BA5"/>
    <w:rsid w:val="006B7CB8"/>
    <w:rsid w:val="006B7DAB"/>
    <w:rsid w:val="006B7F0E"/>
    <w:rsid w:val="006B7FA8"/>
    <w:rsid w:val="006C0355"/>
    <w:rsid w:val="006C04C6"/>
    <w:rsid w:val="006C04F1"/>
    <w:rsid w:val="006C0564"/>
    <w:rsid w:val="006C05C1"/>
    <w:rsid w:val="006C05D5"/>
    <w:rsid w:val="006C062B"/>
    <w:rsid w:val="006C0760"/>
    <w:rsid w:val="006C0865"/>
    <w:rsid w:val="006C08CC"/>
    <w:rsid w:val="006C08FD"/>
    <w:rsid w:val="006C099A"/>
    <w:rsid w:val="006C09D4"/>
    <w:rsid w:val="006C09F2"/>
    <w:rsid w:val="006C0A78"/>
    <w:rsid w:val="006C0BD7"/>
    <w:rsid w:val="006C0CE7"/>
    <w:rsid w:val="006C0E58"/>
    <w:rsid w:val="006C0EFC"/>
    <w:rsid w:val="006C0FB6"/>
    <w:rsid w:val="006C11E4"/>
    <w:rsid w:val="006C12DF"/>
    <w:rsid w:val="006C13F5"/>
    <w:rsid w:val="006C1403"/>
    <w:rsid w:val="006C14E2"/>
    <w:rsid w:val="006C16E4"/>
    <w:rsid w:val="006C18F4"/>
    <w:rsid w:val="006C1B84"/>
    <w:rsid w:val="006C1B85"/>
    <w:rsid w:val="006C1C60"/>
    <w:rsid w:val="006C1C68"/>
    <w:rsid w:val="006C1C93"/>
    <w:rsid w:val="006C1CD2"/>
    <w:rsid w:val="006C1D67"/>
    <w:rsid w:val="006C1D93"/>
    <w:rsid w:val="006C1F7C"/>
    <w:rsid w:val="006C2061"/>
    <w:rsid w:val="006C2069"/>
    <w:rsid w:val="006C20C5"/>
    <w:rsid w:val="006C2237"/>
    <w:rsid w:val="006C23A3"/>
    <w:rsid w:val="006C257F"/>
    <w:rsid w:val="006C25E3"/>
    <w:rsid w:val="006C26ED"/>
    <w:rsid w:val="006C27FE"/>
    <w:rsid w:val="006C2879"/>
    <w:rsid w:val="006C2A95"/>
    <w:rsid w:val="006C2AA0"/>
    <w:rsid w:val="006C2C23"/>
    <w:rsid w:val="006C2C56"/>
    <w:rsid w:val="006C2CDD"/>
    <w:rsid w:val="006C2D09"/>
    <w:rsid w:val="006C2EE3"/>
    <w:rsid w:val="006C3135"/>
    <w:rsid w:val="006C313D"/>
    <w:rsid w:val="006C328D"/>
    <w:rsid w:val="006C3395"/>
    <w:rsid w:val="006C33E5"/>
    <w:rsid w:val="006C36C4"/>
    <w:rsid w:val="006C37A8"/>
    <w:rsid w:val="006C383C"/>
    <w:rsid w:val="006C3A86"/>
    <w:rsid w:val="006C3CAB"/>
    <w:rsid w:val="006C3CC3"/>
    <w:rsid w:val="006C3D14"/>
    <w:rsid w:val="006C3D57"/>
    <w:rsid w:val="006C3D7A"/>
    <w:rsid w:val="006C3D7E"/>
    <w:rsid w:val="006C3E3B"/>
    <w:rsid w:val="006C3F6D"/>
    <w:rsid w:val="006C41B5"/>
    <w:rsid w:val="006C42FA"/>
    <w:rsid w:val="006C4329"/>
    <w:rsid w:val="006C4330"/>
    <w:rsid w:val="006C44F1"/>
    <w:rsid w:val="006C4695"/>
    <w:rsid w:val="006C48B2"/>
    <w:rsid w:val="006C4AD5"/>
    <w:rsid w:val="006C4AD8"/>
    <w:rsid w:val="006C4C1D"/>
    <w:rsid w:val="006C4D8A"/>
    <w:rsid w:val="006C4DB4"/>
    <w:rsid w:val="006C4E71"/>
    <w:rsid w:val="006C4FD2"/>
    <w:rsid w:val="006C500C"/>
    <w:rsid w:val="006C51F1"/>
    <w:rsid w:val="006C528C"/>
    <w:rsid w:val="006C5352"/>
    <w:rsid w:val="006C53A4"/>
    <w:rsid w:val="006C556E"/>
    <w:rsid w:val="006C5738"/>
    <w:rsid w:val="006C575A"/>
    <w:rsid w:val="006C57B0"/>
    <w:rsid w:val="006C57EC"/>
    <w:rsid w:val="006C58FD"/>
    <w:rsid w:val="006C59FC"/>
    <w:rsid w:val="006C5AD5"/>
    <w:rsid w:val="006C5BDF"/>
    <w:rsid w:val="006C5D55"/>
    <w:rsid w:val="006C5DBC"/>
    <w:rsid w:val="006C5DDA"/>
    <w:rsid w:val="006C5E17"/>
    <w:rsid w:val="006C5E30"/>
    <w:rsid w:val="006C5E3A"/>
    <w:rsid w:val="006C5E4A"/>
    <w:rsid w:val="006C5E7D"/>
    <w:rsid w:val="006C5FB4"/>
    <w:rsid w:val="006C6026"/>
    <w:rsid w:val="006C6031"/>
    <w:rsid w:val="006C617B"/>
    <w:rsid w:val="006C6327"/>
    <w:rsid w:val="006C6451"/>
    <w:rsid w:val="006C6467"/>
    <w:rsid w:val="006C6468"/>
    <w:rsid w:val="006C64CD"/>
    <w:rsid w:val="006C657A"/>
    <w:rsid w:val="006C6600"/>
    <w:rsid w:val="006C670B"/>
    <w:rsid w:val="006C67A9"/>
    <w:rsid w:val="006C685C"/>
    <w:rsid w:val="006C6906"/>
    <w:rsid w:val="006C6921"/>
    <w:rsid w:val="006C6A81"/>
    <w:rsid w:val="006C6AEA"/>
    <w:rsid w:val="006C6C18"/>
    <w:rsid w:val="006C6C59"/>
    <w:rsid w:val="006C6C63"/>
    <w:rsid w:val="006C6CD4"/>
    <w:rsid w:val="006C6E6E"/>
    <w:rsid w:val="006C6EEE"/>
    <w:rsid w:val="006C71A4"/>
    <w:rsid w:val="006C729C"/>
    <w:rsid w:val="006C73AC"/>
    <w:rsid w:val="006C754C"/>
    <w:rsid w:val="006C7785"/>
    <w:rsid w:val="006C782A"/>
    <w:rsid w:val="006C7939"/>
    <w:rsid w:val="006C7AA7"/>
    <w:rsid w:val="006C7B6B"/>
    <w:rsid w:val="006C7BAB"/>
    <w:rsid w:val="006C7BF3"/>
    <w:rsid w:val="006C7C3B"/>
    <w:rsid w:val="006C7C54"/>
    <w:rsid w:val="006D01F8"/>
    <w:rsid w:val="006D02F5"/>
    <w:rsid w:val="006D04B0"/>
    <w:rsid w:val="006D04BD"/>
    <w:rsid w:val="006D0596"/>
    <w:rsid w:val="006D074E"/>
    <w:rsid w:val="006D08C7"/>
    <w:rsid w:val="006D0939"/>
    <w:rsid w:val="006D093F"/>
    <w:rsid w:val="006D09B1"/>
    <w:rsid w:val="006D09BE"/>
    <w:rsid w:val="006D0C64"/>
    <w:rsid w:val="006D0CA8"/>
    <w:rsid w:val="006D0D6A"/>
    <w:rsid w:val="006D0E2E"/>
    <w:rsid w:val="006D0E42"/>
    <w:rsid w:val="006D0FA1"/>
    <w:rsid w:val="006D1024"/>
    <w:rsid w:val="006D1079"/>
    <w:rsid w:val="006D118A"/>
    <w:rsid w:val="006D11D9"/>
    <w:rsid w:val="006D14F8"/>
    <w:rsid w:val="006D16BC"/>
    <w:rsid w:val="006D1817"/>
    <w:rsid w:val="006D1890"/>
    <w:rsid w:val="006D1965"/>
    <w:rsid w:val="006D1B33"/>
    <w:rsid w:val="006D1B35"/>
    <w:rsid w:val="006D1BB2"/>
    <w:rsid w:val="006D1BCF"/>
    <w:rsid w:val="006D1E79"/>
    <w:rsid w:val="006D1F57"/>
    <w:rsid w:val="006D21CB"/>
    <w:rsid w:val="006D2229"/>
    <w:rsid w:val="006D24BC"/>
    <w:rsid w:val="006D24FE"/>
    <w:rsid w:val="006D27E3"/>
    <w:rsid w:val="006D27EB"/>
    <w:rsid w:val="006D29B4"/>
    <w:rsid w:val="006D29C6"/>
    <w:rsid w:val="006D2A16"/>
    <w:rsid w:val="006D2ACB"/>
    <w:rsid w:val="006D2ADF"/>
    <w:rsid w:val="006D2AF7"/>
    <w:rsid w:val="006D2C0F"/>
    <w:rsid w:val="006D2D61"/>
    <w:rsid w:val="006D2E42"/>
    <w:rsid w:val="006D2E7D"/>
    <w:rsid w:val="006D2EB5"/>
    <w:rsid w:val="006D2F21"/>
    <w:rsid w:val="006D2F78"/>
    <w:rsid w:val="006D2F83"/>
    <w:rsid w:val="006D2FAB"/>
    <w:rsid w:val="006D306D"/>
    <w:rsid w:val="006D320C"/>
    <w:rsid w:val="006D32C2"/>
    <w:rsid w:val="006D3565"/>
    <w:rsid w:val="006D3626"/>
    <w:rsid w:val="006D3748"/>
    <w:rsid w:val="006D3894"/>
    <w:rsid w:val="006D3C69"/>
    <w:rsid w:val="006D3D9D"/>
    <w:rsid w:val="006D3E50"/>
    <w:rsid w:val="006D404B"/>
    <w:rsid w:val="006D40AF"/>
    <w:rsid w:val="006D4146"/>
    <w:rsid w:val="006D4151"/>
    <w:rsid w:val="006D417D"/>
    <w:rsid w:val="006D4292"/>
    <w:rsid w:val="006D43F3"/>
    <w:rsid w:val="006D441C"/>
    <w:rsid w:val="006D4537"/>
    <w:rsid w:val="006D4589"/>
    <w:rsid w:val="006D471C"/>
    <w:rsid w:val="006D473C"/>
    <w:rsid w:val="006D4952"/>
    <w:rsid w:val="006D496A"/>
    <w:rsid w:val="006D4A3D"/>
    <w:rsid w:val="006D4AC7"/>
    <w:rsid w:val="006D4D4F"/>
    <w:rsid w:val="006D4D6A"/>
    <w:rsid w:val="006D4F1E"/>
    <w:rsid w:val="006D50B9"/>
    <w:rsid w:val="006D524F"/>
    <w:rsid w:val="006D5334"/>
    <w:rsid w:val="006D546C"/>
    <w:rsid w:val="006D550D"/>
    <w:rsid w:val="006D559C"/>
    <w:rsid w:val="006D55EB"/>
    <w:rsid w:val="006D57BC"/>
    <w:rsid w:val="006D588D"/>
    <w:rsid w:val="006D5916"/>
    <w:rsid w:val="006D5A84"/>
    <w:rsid w:val="006D5ABC"/>
    <w:rsid w:val="006D5B3F"/>
    <w:rsid w:val="006D5BEC"/>
    <w:rsid w:val="006D5C96"/>
    <w:rsid w:val="006D5E6A"/>
    <w:rsid w:val="006D5F1C"/>
    <w:rsid w:val="006D5F9C"/>
    <w:rsid w:val="006D5FBA"/>
    <w:rsid w:val="006D602B"/>
    <w:rsid w:val="006D6180"/>
    <w:rsid w:val="006D621A"/>
    <w:rsid w:val="006D62B3"/>
    <w:rsid w:val="006D62E1"/>
    <w:rsid w:val="006D64FB"/>
    <w:rsid w:val="006D65B6"/>
    <w:rsid w:val="006D68E9"/>
    <w:rsid w:val="006D6AFD"/>
    <w:rsid w:val="006D6B63"/>
    <w:rsid w:val="006D6BC4"/>
    <w:rsid w:val="006D6D48"/>
    <w:rsid w:val="006D6D93"/>
    <w:rsid w:val="006D6E01"/>
    <w:rsid w:val="006D6F35"/>
    <w:rsid w:val="006D70FF"/>
    <w:rsid w:val="006D713B"/>
    <w:rsid w:val="006D7289"/>
    <w:rsid w:val="006D73B6"/>
    <w:rsid w:val="006D744C"/>
    <w:rsid w:val="006D7560"/>
    <w:rsid w:val="006D75DD"/>
    <w:rsid w:val="006D78A2"/>
    <w:rsid w:val="006D78C1"/>
    <w:rsid w:val="006D79A1"/>
    <w:rsid w:val="006D7B7A"/>
    <w:rsid w:val="006D7C39"/>
    <w:rsid w:val="006D7C52"/>
    <w:rsid w:val="006D7D1C"/>
    <w:rsid w:val="006D7D55"/>
    <w:rsid w:val="006D7DAE"/>
    <w:rsid w:val="006D7E44"/>
    <w:rsid w:val="006D7EFD"/>
    <w:rsid w:val="006E0016"/>
    <w:rsid w:val="006E0046"/>
    <w:rsid w:val="006E0145"/>
    <w:rsid w:val="006E0319"/>
    <w:rsid w:val="006E0507"/>
    <w:rsid w:val="006E05E4"/>
    <w:rsid w:val="006E0687"/>
    <w:rsid w:val="006E07A9"/>
    <w:rsid w:val="006E0897"/>
    <w:rsid w:val="006E0B8E"/>
    <w:rsid w:val="006E0CF1"/>
    <w:rsid w:val="006E0D4F"/>
    <w:rsid w:val="006E0E07"/>
    <w:rsid w:val="006E0E41"/>
    <w:rsid w:val="006E0FDA"/>
    <w:rsid w:val="006E12A2"/>
    <w:rsid w:val="006E1305"/>
    <w:rsid w:val="006E13BD"/>
    <w:rsid w:val="006E143F"/>
    <w:rsid w:val="006E1560"/>
    <w:rsid w:val="006E1578"/>
    <w:rsid w:val="006E1859"/>
    <w:rsid w:val="006E1A28"/>
    <w:rsid w:val="006E1B65"/>
    <w:rsid w:val="006E1C0A"/>
    <w:rsid w:val="006E1C71"/>
    <w:rsid w:val="006E1C85"/>
    <w:rsid w:val="006E1D31"/>
    <w:rsid w:val="006E1F2E"/>
    <w:rsid w:val="006E210C"/>
    <w:rsid w:val="006E211A"/>
    <w:rsid w:val="006E216E"/>
    <w:rsid w:val="006E2181"/>
    <w:rsid w:val="006E21B3"/>
    <w:rsid w:val="006E2225"/>
    <w:rsid w:val="006E2269"/>
    <w:rsid w:val="006E233B"/>
    <w:rsid w:val="006E2432"/>
    <w:rsid w:val="006E24B7"/>
    <w:rsid w:val="006E2508"/>
    <w:rsid w:val="006E26AA"/>
    <w:rsid w:val="006E2749"/>
    <w:rsid w:val="006E27E8"/>
    <w:rsid w:val="006E2889"/>
    <w:rsid w:val="006E28CB"/>
    <w:rsid w:val="006E2AB2"/>
    <w:rsid w:val="006E2F90"/>
    <w:rsid w:val="006E2FB4"/>
    <w:rsid w:val="006E355C"/>
    <w:rsid w:val="006E366F"/>
    <w:rsid w:val="006E36D6"/>
    <w:rsid w:val="006E36EE"/>
    <w:rsid w:val="006E3707"/>
    <w:rsid w:val="006E393B"/>
    <w:rsid w:val="006E39AE"/>
    <w:rsid w:val="006E3A16"/>
    <w:rsid w:val="006E3AE0"/>
    <w:rsid w:val="006E3BB3"/>
    <w:rsid w:val="006E3BF2"/>
    <w:rsid w:val="006E3C40"/>
    <w:rsid w:val="006E3C51"/>
    <w:rsid w:val="006E3D34"/>
    <w:rsid w:val="006E3EB7"/>
    <w:rsid w:val="006E40A7"/>
    <w:rsid w:val="006E4648"/>
    <w:rsid w:val="006E46BF"/>
    <w:rsid w:val="006E47B7"/>
    <w:rsid w:val="006E4965"/>
    <w:rsid w:val="006E49F4"/>
    <w:rsid w:val="006E4A75"/>
    <w:rsid w:val="006E4A77"/>
    <w:rsid w:val="006E4B33"/>
    <w:rsid w:val="006E4B34"/>
    <w:rsid w:val="006E4B45"/>
    <w:rsid w:val="006E4D7A"/>
    <w:rsid w:val="006E4E0D"/>
    <w:rsid w:val="006E4EC0"/>
    <w:rsid w:val="006E4F23"/>
    <w:rsid w:val="006E51EA"/>
    <w:rsid w:val="006E51F0"/>
    <w:rsid w:val="006E53FB"/>
    <w:rsid w:val="006E5448"/>
    <w:rsid w:val="006E547C"/>
    <w:rsid w:val="006E5550"/>
    <w:rsid w:val="006E5628"/>
    <w:rsid w:val="006E57B0"/>
    <w:rsid w:val="006E5A6B"/>
    <w:rsid w:val="006E5B8B"/>
    <w:rsid w:val="006E5CB2"/>
    <w:rsid w:val="006E5D52"/>
    <w:rsid w:val="006E5F9E"/>
    <w:rsid w:val="006E62BD"/>
    <w:rsid w:val="006E6489"/>
    <w:rsid w:val="006E6559"/>
    <w:rsid w:val="006E65DE"/>
    <w:rsid w:val="006E6776"/>
    <w:rsid w:val="006E682F"/>
    <w:rsid w:val="006E6A63"/>
    <w:rsid w:val="006E6B04"/>
    <w:rsid w:val="006E6B64"/>
    <w:rsid w:val="006E6B75"/>
    <w:rsid w:val="006E6B76"/>
    <w:rsid w:val="006E6BE0"/>
    <w:rsid w:val="006E6F26"/>
    <w:rsid w:val="006E7377"/>
    <w:rsid w:val="006E73AE"/>
    <w:rsid w:val="006E73F1"/>
    <w:rsid w:val="006E7618"/>
    <w:rsid w:val="006E7709"/>
    <w:rsid w:val="006E774C"/>
    <w:rsid w:val="006E7A1C"/>
    <w:rsid w:val="006E7A8B"/>
    <w:rsid w:val="006E7C54"/>
    <w:rsid w:val="006E7C79"/>
    <w:rsid w:val="006E7CA6"/>
    <w:rsid w:val="006E7D30"/>
    <w:rsid w:val="006E7FA9"/>
    <w:rsid w:val="006F00B6"/>
    <w:rsid w:val="006F0290"/>
    <w:rsid w:val="006F0311"/>
    <w:rsid w:val="006F03CA"/>
    <w:rsid w:val="006F0465"/>
    <w:rsid w:val="006F0501"/>
    <w:rsid w:val="006F059F"/>
    <w:rsid w:val="006F05EE"/>
    <w:rsid w:val="006F067F"/>
    <w:rsid w:val="006F0754"/>
    <w:rsid w:val="006F07E9"/>
    <w:rsid w:val="006F085F"/>
    <w:rsid w:val="006F096D"/>
    <w:rsid w:val="006F0CC0"/>
    <w:rsid w:val="006F0D0B"/>
    <w:rsid w:val="006F0D23"/>
    <w:rsid w:val="006F0FA8"/>
    <w:rsid w:val="006F1009"/>
    <w:rsid w:val="006F10F6"/>
    <w:rsid w:val="006F1392"/>
    <w:rsid w:val="006F13D4"/>
    <w:rsid w:val="006F1554"/>
    <w:rsid w:val="006F170A"/>
    <w:rsid w:val="006F17E5"/>
    <w:rsid w:val="006F1884"/>
    <w:rsid w:val="006F19B9"/>
    <w:rsid w:val="006F1A90"/>
    <w:rsid w:val="006F1CE3"/>
    <w:rsid w:val="006F1D64"/>
    <w:rsid w:val="006F1D65"/>
    <w:rsid w:val="006F1E9C"/>
    <w:rsid w:val="006F2065"/>
    <w:rsid w:val="006F20CE"/>
    <w:rsid w:val="006F211F"/>
    <w:rsid w:val="006F23BA"/>
    <w:rsid w:val="006F2427"/>
    <w:rsid w:val="006F24B3"/>
    <w:rsid w:val="006F24DB"/>
    <w:rsid w:val="006F2624"/>
    <w:rsid w:val="006F294E"/>
    <w:rsid w:val="006F2AD3"/>
    <w:rsid w:val="006F2BD5"/>
    <w:rsid w:val="006F2D8A"/>
    <w:rsid w:val="006F2E08"/>
    <w:rsid w:val="006F2E41"/>
    <w:rsid w:val="006F301F"/>
    <w:rsid w:val="006F3256"/>
    <w:rsid w:val="006F32DB"/>
    <w:rsid w:val="006F33D2"/>
    <w:rsid w:val="006F3509"/>
    <w:rsid w:val="006F35E0"/>
    <w:rsid w:val="006F3669"/>
    <w:rsid w:val="006F36E1"/>
    <w:rsid w:val="006F3979"/>
    <w:rsid w:val="006F3A40"/>
    <w:rsid w:val="006F3C25"/>
    <w:rsid w:val="006F3F10"/>
    <w:rsid w:val="006F40CD"/>
    <w:rsid w:val="006F4266"/>
    <w:rsid w:val="006F42C1"/>
    <w:rsid w:val="006F47DE"/>
    <w:rsid w:val="006F4930"/>
    <w:rsid w:val="006F4C05"/>
    <w:rsid w:val="006F4CE9"/>
    <w:rsid w:val="006F4FC8"/>
    <w:rsid w:val="006F4FF8"/>
    <w:rsid w:val="006F5097"/>
    <w:rsid w:val="006F50D8"/>
    <w:rsid w:val="006F5123"/>
    <w:rsid w:val="006F514B"/>
    <w:rsid w:val="006F52B2"/>
    <w:rsid w:val="006F5460"/>
    <w:rsid w:val="006F5463"/>
    <w:rsid w:val="006F586C"/>
    <w:rsid w:val="006F5A1B"/>
    <w:rsid w:val="006F5A87"/>
    <w:rsid w:val="006F5BB8"/>
    <w:rsid w:val="006F5CA6"/>
    <w:rsid w:val="006F5DF2"/>
    <w:rsid w:val="006F5E1D"/>
    <w:rsid w:val="006F5F6E"/>
    <w:rsid w:val="006F60D5"/>
    <w:rsid w:val="006F6200"/>
    <w:rsid w:val="006F62E1"/>
    <w:rsid w:val="006F63F3"/>
    <w:rsid w:val="006F63FF"/>
    <w:rsid w:val="006F64E9"/>
    <w:rsid w:val="006F66C7"/>
    <w:rsid w:val="006F689B"/>
    <w:rsid w:val="006F690D"/>
    <w:rsid w:val="006F69DA"/>
    <w:rsid w:val="006F69FB"/>
    <w:rsid w:val="006F6A85"/>
    <w:rsid w:val="006F6B5A"/>
    <w:rsid w:val="006F6C50"/>
    <w:rsid w:val="006F6CC6"/>
    <w:rsid w:val="006F6CD7"/>
    <w:rsid w:val="006F6CDE"/>
    <w:rsid w:val="006F6D8C"/>
    <w:rsid w:val="006F6EB6"/>
    <w:rsid w:val="006F6FC3"/>
    <w:rsid w:val="006F7009"/>
    <w:rsid w:val="006F7096"/>
    <w:rsid w:val="006F71C1"/>
    <w:rsid w:val="006F71FF"/>
    <w:rsid w:val="006F72A7"/>
    <w:rsid w:val="006F72CE"/>
    <w:rsid w:val="006F72FC"/>
    <w:rsid w:val="006F7329"/>
    <w:rsid w:val="006F746D"/>
    <w:rsid w:val="006F7498"/>
    <w:rsid w:val="006F74FA"/>
    <w:rsid w:val="006F7521"/>
    <w:rsid w:val="006F7654"/>
    <w:rsid w:val="006F7911"/>
    <w:rsid w:val="006F7AA9"/>
    <w:rsid w:val="006F7AAD"/>
    <w:rsid w:val="006F7AED"/>
    <w:rsid w:val="006F7B1F"/>
    <w:rsid w:val="006F7C79"/>
    <w:rsid w:val="006F7CF2"/>
    <w:rsid w:val="006F7D6B"/>
    <w:rsid w:val="006F7EF5"/>
    <w:rsid w:val="007000FF"/>
    <w:rsid w:val="00700291"/>
    <w:rsid w:val="007003A9"/>
    <w:rsid w:val="007003C3"/>
    <w:rsid w:val="007005BA"/>
    <w:rsid w:val="00700610"/>
    <w:rsid w:val="00700672"/>
    <w:rsid w:val="007006C8"/>
    <w:rsid w:val="00700805"/>
    <w:rsid w:val="0070080B"/>
    <w:rsid w:val="00700822"/>
    <w:rsid w:val="007008B6"/>
    <w:rsid w:val="00700A42"/>
    <w:rsid w:val="00700C9F"/>
    <w:rsid w:val="00700CC4"/>
    <w:rsid w:val="00700DF5"/>
    <w:rsid w:val="00700E51"/>
    <w:rsid w:val="00701038"/>
    <w:rsid w:val="007010AB"/>
    <w:rsid w:val="007011B4"/>
    <w:rsid w:val="0070156E"/>
    <w:rsid w:val="00701905"/>
    <w:rsid w:val="00701923"/>
    <w:rsid w:val="00701A9E"/>
    <w:rsid w:val="00701B31"/>
    <w:rsid w:val="00701B52"/>
    <w:rsid w:val="00701D65"/>
    <w:rsid w:val="00701DE2"/>
    <w:rsid w:val="00701DE7"/>
    <w:rsid w:val="00701E68"/>
    <w:rsid w:val="00701F05"/>
    <w:rsid w:val="00701F7F"/>
    <w:rsid w:val="00702121"/>
    <w:rsid w:val="007021C9"/>
    <w:rsid w:val="007021F1"/>
    <w:rsid w:val="00702429"/>
    <w:rsid w:val="00702441"/>
    <w:rsid w:val="00702526"/>
    <w:rsid w:val="0070265B"/>
    <w:rsid w:val="0070265D"/>
    <w:rsid w:val="007026A9"/>
    <w:rsid w:val="00702707"/>
    <w:rsid w:val="0070288A"/>
    <w:rsid w:val="0070288D"/>
    <w:rsid w:val="0070289F"/>
    <w:rsid w:val="00702915"/>
    <w:rsid w:val="00702A54"/>
    <w:rsid w:val="00702AA7"/>
    <w:rsid w:val="00702C12"/>
    <w:rsid w:val="00702D81"/>
    <w:rsid w:val="00702E95"/>
    <w:rsid w:val="00702F5E"/>
    <w:rsid w:val="007031EC"/>
    <w:rsid w:val="0070322F"/>
    <w:rsid w:val="0070370A"/>
    <w:rsid w:val="00703715"/>
    <w:rsid w:val="00703773"/>
    <w:rsid w:val="0070380D"/>
    <w:rsid w:val="00703868"/>
    <w:rsid w:val="007038C2"/>
    <w:rsid w:val="0070395F"/>
    <w:rsid w:val="00703983"/>
    <w:rsid w:val="00703A78"/>
    <w:rsid w:val="00703AC3"/>
    <w:rsid w:val="00703C4B"/>
    <w:rsid w:val="00703D4E"/>
    <w:rsid w:val="00703E9B"/>
    <w:rsid w:val="00703F86"/>
    <w:rsid w:val="007040BE"/>
    <w:rsid w:val="007040D4"/>
    <w:rsid w:val="00704177"/>
    <w:rsid w:val="00704194"/>
    <w:rsid w:val="007043A1"/>
    <w:rsid w:val="007043B5"/>
    <w:rsid w:val="007043F0"/>
    <w:rsid w:val="00704402"/>
    <w:rsid w:val="00704470"/>
    <w:rsid w:val="0070453D"/>
    <w:rsid w:val="007045F8"/>
    <w:rsid w:val="00704821"/>
    <w:rsid w:val="00704855"/>
    <w:rsid w:val="00704A45"/>
    <w:rsid w:val="00704CF8"/>
    <w:rsid w:val="00704D88"/>
    <w:rsid w:val="00704FC8"/>
    <w:rsid w:val="007050E6"/>
    <w:rsid w:val="0070513E"/>
    <w:rsid w:val="007051F2"/>
    <w:rsid w:val="00705201"/>
    <w:rsid w:val="0070522C"/>
    <w:rsid w:val="00705309"/>
    <w:rsid w:val="00705636"/>
    <w:rsid w:val="007057BF"/>
    <w:rsid w:val="00705A35"/>
    <w:rsid w:val="00705A50"/>
    <w:rsid w:val="00705ADA"/>
    <w:rsid w:val="00705B99"/>
    <w:rsid w:val="00705BED"/>
    <w:rsid w:val="00705E40"/>
    <w:rsid w:val="00706054"/>
    <w:rsid w:val="00706200"/>
    <w:rsid w:val="00706273"/>
    <w:rsid w:val="007062A2"/>
    <w:rsid w:val="007062CE"/>
    <w:rsid w:val="007064B0"/>
    <w:rsid w:val="0070659E"/>
    <w:rsid w:val="0070670F"/>
    <w:rsid w:val="0070673A"/>
    <w:rsid w:val="00706CE9"/>
    <w:rsid w:val="00706D0C"/>
    <w:rsid w:val="00706D0E"/>
    <w:rsid w:val="00706E75"/>
    <w:rsid w:val="00706E83"/>
    <w:rsid w:val="00706FA0"/>
    <w:rsid w:val="00706FCD"/>
    <w:rsid w:val="0070716C"/>
    <w:rsid w:val="00707195"/>
    <w:rsid w:val="00707343"/>
    <w:rsid w:val="007074D3"/>
    <w:rsid w:val="00707528"/>
    <w:rsid w:val="0070754B"/>
    <w:rsid w:val="0070764D"/>
    <w:rsid w:val="00707717"/>
    <w:rsid w:val="00707760"/>
    <w:rsid w:val="007077AE"/>
    <w:rsid w:val="007077D7"/>
    <w:rsid w:val="007078C0"/>
    <w:rsid w:val="00707962"/>
    <w:rsid w:val="00707B6C"/>
    <w:rsid w:val="00707BC1"/>
    <w:rsid w:val="00707DFB"/>
    <w:rsid w:val="00707E7D"/>
    <w:rsid w:val="007100DE"/>
    <w:rsid w:val="0071017D"/>
    <w:rsid w:val="007101A9"/>
    <w:rsid w:val="007102D5"/>
    <w:rsid w:val="00710568"/>
    <w:rsid w:val="0071070B"/>
    <w:rsid w:val="007107AA"/>
    <w:rsid w:val="0071091C"/>
    <w:rsid w:val="00710957"/>
    <w:rsid w:val="00710B0D"/>
    <w:rsid w:val="00710B19"/>
    <w:rsid w:val="00710BD7"/>
    <w:rsid w:val="00710C1F"/>
    <w:rsid w:val="00710CCF"/>
    <w:rsid w:val="00710F52"/>
    <w:rsid w:val="0071106A"/>
    <w:rsid w:val="00711196"/>
    <w:rsid w:val="00711310"/>
    <w:rsid w:val="0071132B"/>
    <w:rsid w:val="00711506"/>
    <w:rsid w:val="0071171C"/>
    <w:rsid w:val="0071177D"/>
    <w:rsid w:val="00711817"/>
    <w:rsid w:val="00711A9F"/>
    <w:rsid w:val="00711D2F"/>
    <w:rsid w:val="00711D76"/>
    <w:rsid w:val="00711F1A"/>
    <w:rsid w:val="00711F3F"/>
    <w:rsid w:val="007124F3"/>
    <w:rsid w:val="007125F4"/>
    <w:rsid w:val="0071289F"/>
    <w:rsid w:val="007128EF"/>
    <w:rsid w:val="007128FD"/>
    <w:rsid w:val="007129D3"/>
    <w:rsid w:val="007129D5"/>
    <w:rsid w:val="00712A0C"/>
    <w:rsid w:val="00712AAF"/>
    <w:rsid w:val="00712AB0"/>
    <w:rsid w:val="00712BAB"/>
    <w:rsid w:val="00712CB5"/>
    <w:rsid w:val="00712D7B"/>
    <w:rsid w:val="00712D80"/>
    <w:rsid w:val="00712DD0"/>
    <w:rsid w:val="00712F17"/>
    <w:rsid w:val="00712F20"/>
    <w:rsid w:val="007130EB"/>
    <w:rsid w:val="007131BC"/>
    <w:rsid w:val="00713209"/>
    <w:rsid w:val="00713221"/>
    <w:rsid w:val="0071328F"/>
    <w:rsid w:val="007132D5"/>
    <w:rsid w:val="007134D2"/>
    <w:rsid w:val="0071360E"/>
    <w:rsid w:val="007136CA"/>
    <w:rsid w:val="0071377F"/>
    <w:rsid w:val="007137EF"/>
    <w:rsid w:val="007137F0"/>
    <w:rsid w:val="0071380E"/>
    <w:rsid w:val="00713855"/>
    <w:rsid w:val="00713879"/>
    <w:rsid w:val="007138A3"/>
    <w:rsid w:val="00713AEC"/>
    <w:rsid w:val="00713AEF"/>
    <w:rsid w:val="00713B40"/>
    <w:rsid w:val="00713BC4"/>
    <w:rsid w:val="00713C58"/>
    <w:rsid w:val="00713C61"/>
    <w:rsid w:val="00713CFF"/>
    <w:rsid w:val="00713DF9"/>
    <w:rsid w:val="00713F4E"/>
    <w:rsid w:val="00714061"/>
    <w:rsid w:val="007140AA"/>
    <w:rsid w:val="007142DB"/>
    <w:rsid w:val="007144EB"/>
    <w:rsid w:val="007145B0"/>
    <w:rsid w:val="00714614"/>
    <w:rsid w:val="00714686"/>
    <w:rsid w:val="007146A0"/>
    <w:rsid w:val="00714758"/>
    <w:rsid w:val="00714798"/>
    <w:rsid w:val="007147B7"/>
    <w:rsid w:val="0071497B"/>
    <w:rsid w:val="00714995"/>
    <w:rsid w:val="00714A69"/>
    <w:rsid w:val="00714C1E"/>
    <w:rsid w:val="00714C4B"/>
    <w:rsid w:val="00714CB4"/>
    <w:rsid w:val="00714D03"/>
    <w:rsid w:val="00714F9B"/>
    <w:rsid w:val="0071511B"/>
    <w:rsid w:val="00715162"/>
    <w:rsid w:val="0071534B"/>
    <w:rsid w:val="00715424"/>
    <w:rsid w:val="007154BD"/>
    <w:rsid w:val="00715685"/>
    <w:rsid w:val="00715700"/>
    <w:rsid w:val="0071573D"/>
    <w:rsid w:val="00715786"/>
    <w:rsid w:val="00715840"/>
    <w:rsid w:val="0071587E"/>
    <w:rsid w:val="00715955"/>
    <w:rsid w:val="00715958"/>
    <w:rsid w:val="00715978"/>
    <w:rsid w:val="007159BB"/>
    <w:rsid w:val="00715B1B"/>
    <w:rsid w:val="00715B65"/>
    <w:rsid w:val="00715CAC"/>
    <w:rsid w:val="00715D08"/>
    <w:rsid w:val="00715D50"/>
    <w:rsid w:val="00716040"/>
    <w:rsid w:val="007161CF"/>
    <w:rsid w:val="00716222"/>
    <w:rsid w:val="0071636C"/>
    <w:rsid w:val="007164D9"/>
    <w:rsid w:val="0071666F"/>
    <w:rsid w:val="00716710"/>
    <w:rsid w:val="00716738"/>
    <w:rsid w:val="00716866"/>
    <w:rsid w:val="007168BE"/>
    <w:rsid w:val="007168C7"/>
    <w:rsid w:val="00716932"/>
    <w:rsid w:val="00716C3A"/>
    <w:rsid w:val="00716DBE"/>
    <w:rsid w:val="00716EE7"/>
    <w:rsid w:val="00717081"/>
    <w:rsid w:val="00717235"/>
    <w:rsid w:val="00717331"/>
    <w:rsid w:val="00717346"/>
    <w:rsid w:val="0071734E"/>
    <w:rsid w:val="007174B8"/>
    <w:rsid w:val="00717526"/>
    <w:rsid w:val="0071752D"/>
    <w:rsid w:val="0071759D"/>
    <w:rsid w:val="007175B0"/>
    <w:rsid w:val="00717613"/>
    <w:rsid w:val="00717633"/>
    <w:rsid w:val="0071773F"/>
    <w:rsid w:val="007177B6"/>
    <w:rsid w:val="007177DA"/>
    <w:rsid w:val="00717907"/>
    <w:rsid w:val="0071799F"/>
    <w:rsid w:val="007179CF"/>
    <w:rsid w:val="00717C8A"/>
    <w:rsid w:val="00717D61"/>
    <w:rsid w:val="00717DA7"/>
    <w:rsid w:val="00717DAE"/>
    <w:rsid w:val="00717E99"/>
    <w:rsid w:val="00717F67"/>
    <w:rsid w:val="0072024E"/>
    <w:rsid w:val="007202FC"/>
    <w:rsid w:val="00720543"/>
    <w:rsid w:val="007205B5"/>
    <w:rsid w:val="00720672"/>
    <w:rsid w:val="0072069A"/>
    <w:rsid w:val="00720850"/>
    <w:rsid w:val="007208D9"/>
    <w:rsid w:val="00720AE5"/>
    <w:rsid w:val="00720DAB"/>
    <w:rsid w:val="00720E33"/>
    <w:rsid w:val="00720E4A"/>
    <w:rsid w:val="00720F2B"/>
    <w:rsid w:val="00720F57"/>
    <w:rsid w:val="0072102F"/>
    <w:rsid w:val="0072108B"/>
    <w:rsid w:val="00721205"/>
    <w:rsid w:val="00721552"/>
    <w:rsid w:val="0072169C"/>
    <w:rsid w:val="007216DE"/>
    <w:rsid w:val="007216E2"/>
    <w:rsid w:val="00721702"/>
    <w:rsid w:val="007218B4"/>
    <w:rsid w:val="007218C0"/>
    <w:rsid w:val="007218DA"/>
    <w:rsid w:val="007219DB"/>
    <w:rsid w:val="00721AF3"/>
    <w:rsid w:val="00721B8A"/>
    <w:rsid w:val="00721E53"/>
    <w:rsid w:val="0072210D"/>
    <w:rsid w:val="00722474"/>
    <w:rsid w:val="00722525"/>
    <w:rsid w:val="00722550"/>
    <w:rsid w:val="0072264F"/>
    <w:rsid w:val="00722866"/>
    <w:rsid w:val="007228EC"/>
    <w:rsid w:val="00722914"/>
    <w:rsid w:val="007229C2"/>
    <w:rsid w:val="00722A09"/>
    <w:rsid w:val="00722AB2"/>
    <w:rsid w:val="00722C23"/>
    <w:rsid w:val="00723050"/>
    <w:rsid w:val="007230D7"/>
    <w:rsid w:val="007231F6"/>
    <w:rsid w:val="007231F8"/>
    <w:rsid w:val="0072324E"/>
    <w:rsid w:val="0072331D"/>
    <w:rsid w:val="00723453"/>
    <w:rsid w:val="007234A6"/>
    <w:rsid w:val="0072359F"/>
    <w:rsid w:val="00723688"/>
    <w:rsid w:val="00723870"/>
    <w:rsid w:val="007238C9"/>
    <w:rsid w:val="0072394B"/>
    <w:rsid w:val="00723A14"/>
    <w:rsid w:val="00723CF4"/>
    <w:rsid w:val="00723D2D"/>
    <w:rsid w:val="00723DAF"/>
    <w:rsid w:val="007241F1"/>
    <w:rsid w:val="007242C5"/>
    <w:rsid w:val="0072454F"/>
    <w:rsid w:val="007246B0"/>
    <w:rsid w:val="007246FC"/>
    <w:rsid w:val="00724726"/>
    <w:rsid w:val="00724F2D"/>
    <w:rsid w:val="00725045"/>
    <w:rsid w:val="007252EA"/>
    <w:rsid w:val="0072534B"/>
    <w:rsid w:val="00725405"/>
    <w:rsid w:val="0072565B"/>
    <w:rsid w:val="0072578C"/>
    <w:rsid w:val="0072586E"/>
    <w:rsid w:val="007258DE"/>
    <w:rsid w:val="00725A20"/>
    <w:rsid w:val="00725D3A"/>
    <w:rsid w:val="00725D7B"/>
    <w:rsid w:val="00725E32"/>
    <w:rsid w:val="00726026"/>
    <w:rsid w:val="007261A6"/>
    <w:rsid w:val="007263F6"/>
    <w:rsid w:val="00726430"/>
    <w:rsid w:val="0072650C"/>
    <w:rsid w:val="0072659B"/>
    <w:rsid w:val="0072664E"/>
    <w:rsid w:val="00726875"/>
    <w:rsid w:val="007268AD"/>
    <w:rsid w:val="00726A60"/>
    <w:rsid w:val="00726BA0"/>
    <w:rsid w:val="00726BBF"/>
    <w:rsid w:val="00726BD9"/>
    <w:rsid w:val="00726C3F"/>
    <w:rsid w:val="00726CD4"/>
    <w:rsid w:val="00726D3B"/>
    <w:rsid w:val="00726DB5"/>
    <w:rsid w:val="00726F2A"/>
    <w:rsid w:val="00726F63"/>
    <w:rsid w:val="00726FF4"/>
    <w:rsid w:val="007271C9"/>
    <w:rsid w:val="007274BE"/>
    <w:rsid w:val="0072763D"/>
    <w:rsid w:val="00727737"/>
    <w:rsid w:val="00727791"/>
    <w:rsid w:val="007277BA"/>
    <w:rsid w:val="00727935"/>
    <w:rsid w:val="00727ABF"/>
    <w:rsid w:val="00727AE2"/>
    <w:rsid w:val="00727AEF"/>
    <w:rsid w:val="00727BC7"/>
    <w:rsid w:val="00727D09"/>
    <w:rsid w:val="00727DF6"/>
    <w:rsid w:val="00727E7C"/>
    <w:rsid w:val="00730060"/>
    <w:rsid w:val="007301CB"/>
    <w:rsid w:val="0073027F"/>
    <w:rsid w:val="007302E3"/>
    <w:rsid w:val="00730516"/>
    <w:rsid w:val="0073051A"/>
    <w:rsid w:val="00730529"/>
    <w:rsid w:val="00730567"/>
    <w:rsid w:val="007305CB"/>
    <w:rsid w:val="0073066D"/>
    <w:rsid w:val="00730731"/>
    <w:rsid w:val="007307E1"/>
    <w:rsid w:val="00730802"/>
    <w:rsid w:val="00730868"/>
    <w:rsid w:val="00730983"/>
    <w:rsid w:val="00730A40"/>
    <w:rsid w:val="00730A99"/>
    <w:rsid w:val="00730D67"/>
    <w:rsid w:val="00730D6F"/>
    <w:rsid w:val="00730E08"/>
    <w:rsid w:val="00730E59"/>
    <w:rsid w:val="00730EC4"/>
    <w:rsid w:val="00730F15"/>
    <w:rsid w:val="00730F3B"/>
    <w:rsid w:val="0073112E"/>
    <w:rsid w:val="0073114A"/>
    <w:rsid w:val="00731254"/>
    <w:rsid w:val="00731285"/>
    <w:rsid w:val="0073132A"/>
    <w:rsid w:val="0073141F"/>
    <w:rsid w:val="0073143F"/>
    <w:rsid w:val="00731715"/>
    <w:rsid w:val="007317D2"/>
    <w:rsid w:val="00731A0E"/>
    <w:rsid w:val="00731C27"/>
    <w:rsid w:val="00731E93"/>
    <w:rsid w:val="00732082"/>
    <w:rsid w:val="007320FB"/>
    <w:rsid w:val="00732158"/>
    <w:rsid w:val="007321EA"/>
    <w:rsid w:val="00732250"/>
    <w:rsid w:val="00732257"/>
    <w:rsid w:val="007323AD"/>
    <w:rsid w:val="0073241E"/>
    <w:rsid w:val="00732456"/>
    <w:rsid w:val="0073247C"/>
    <w:rsid w:val="00732550"/>
    <w:rsid w:val="007325B4"/>
    <w:rsid w:val="00732668"/>
    <w:rsid w:val="00732736"/>
    <w:rsid w:val="0073281E"/>
    <w:rsid w:val="0073295D"/>
    <w:rsid w:val="00732A7B"/>
    <w:rsid w:val="00732A99"/>
    <w:rsid w:val="00732AF0"/>
    <w:rsid w:val="00732CAF"/>
    <w:rsid w:val="00732D01"/>
    <w:rsid w:val="00732E9B"/>
    <w:rsid w:val="00732F1B"/>
    <w:rsid w:val="00732F98"/>
    <w:rsid w:val="00732F9A"/>
    <w:rsid w:val="0073306C"/>
    <w:rsid w:val="007330F2"/>
    <w:rsid w:val="007331A1"/>
    <w:rsid w:val="00733405"/>
    <w:rsid w:val="007334C9"/>
    <w:rsid w:val="00733544"/>
    <w:rsid w:val="007335BE"/>
    <w:rsid w:val="0073369C"/>
    <w:rsid w:val="00733760"/>
    <w:rsid w:val="007337A4"/>
    <w:rsid w:val="00733822"/>
    <w:rsid w:val="007338C0"/>
    <w:rsid w:val="00733915"/>
    <w:rsid w:val="00733918"/>
    <w:rsid w:val="00733A96"/>
    <w:rsid w:val="00733AAF"/>
    <w:rsid w:val="00733C14"/>
    <w:rsid w:val="00733C94"/>
    <w:rsid w:val="00733CBE"/>
    <w:rsid w:val="00733EA3"/>
    <w:rsid w:val="00733F11"/>
    <w:rsid w:val="00733F6F"/>
    <w:rsid w:val="00734362"/>
    <w:rsid w:val="0073438E"/>
    <w:rsid w:val="007349C5"/>
    <w:rsid w:val="00734B0D"/>
    <w:rsid w:val="00734BC6"/>
    <w:rsid w:val="00734C35"/>
    <w:rsid w:val="00734D93"/>
    <w:rsid w:val="00734E88"/>
    <w:rsid w:val="00734E99"/>
    <w:rsid w:val="00734EC4"/>
    <w:rsid w:val="00734F60"/>
    <w:rsid w:val="0073505D"/>
    <w:rsid w:val="00735447"/>
    <w:rsid w:val="007354E2"/>
    <w:rsid w:val="007355C3"/>
    <w:rsid w:val="0073568C"/>
    <w:rsid w:val="00735821"/>
    <w:rsid w:val="00735860"/>
    <w:rsid w:val="00735D25"/>
    <w:rsid w:val="00735EDC"/>
    <w:rsid w:val="00736152"/>
    <w:rsid w:val="007363EF"/>
    <w:rsid w:val="00736454"/>
    <w:rsid w:val="00736583"/>
    <w:rsid w:val="007365D0"/>
    <w:rsid w:val="007365E4"/>
    <w:rsid w:val="00736657"/>
    <w:rsid w:val="0073669E"/>
    <w:rsid w:val="0073694D"/>
    <w:rsid w:val="00736AA1"/>
    <w:rsid w:val="00736AA3"/>
    <w:rsid w:val="00736C9F"/>
    <w:rsid w:val="00736D0A"/>
    <w:rsid w:val="00736DD8"/>
    <w:rsid w:val="00736E05"/>
    <w:rsid w:val="00736E1D"/>
    <w:rsid w:val="00736E34"/>
    <w:rsid w:val="00736F57"/>
    <w:rsid w:val="00737157"/>
    <w:rsid w:val="00737215"/>
    <w:rsid w:val="00737393"/>
    <w:rsid w:val="0073745A"/>
    <w:rsid w:val="00737483"/>
    <w:rsid w:val="0073754B"/>
    <w:rsid w:val="0073770D"/>
    <w:rsid w:val="0073772F"/>
    <w:rsid w:val="0073785F"/>
    <w:rsid w:val="00737AEF"/>
    <w:rsid w:val="00737B82"/>
    <w:rsid w:val="00737BAC"/>
    <w:rsid w:val="00737C3E"/>
    <w:rsid w:val="00737CD0"/>
    <w:rsid w:val="00737D24"/>
    <w:rsid w:val="00737D9B"/>
    <w:rsid w:val="00737E62"/>
    <w:rsid w:val="00737F8D"/>
    <w:rsid w:val="007401A4"/>
    <w:rsid w:val="00740250"/>
    <w:rsid w:val="007402B3"/>
    <w:rsid w:val="0074042E"/>
    <w:rsid w:val="00740682"/>
    <w:rsid w:val="0074077F"/>
    <w:rsid w:val="0074094D"/>
    <w:rsid w:val="0074096A"/>
    <w:rsid w:val="00740A5E"/>
    <w:rsid w:val="00740A84"/>
    <w:rsid w:val="00740A8B"/>
    <w:rsid w:val="00740C45"/>
    <w:rsid w:val="00740F9A"/>
    <w:rsid w:val="0074102F"/>
    <w:rsid w:val="0074115E"/>
    <w:rsid w:val="0074128F"/>
    <w:rsid w:val="0074129B"/>
    <w:rsid w:val="007412DE"/>
    <w:rsid w:val="0074130E"/>
    <w:rsid w:val="007414B5"/>
    <w:rsid w:val="00741625"/>
    <w:rsid w:val="00741737"/>
    <w:rsid w:val="00741741"/>
    <w:rsid w:val="007419C9"/>
    <w:rsid w:val="00741A8B"/>
    <w:rsid w:val="00741BE0"/>
    <w:rsid w:val="00741E97"/>
    <w:rsid w:val="00741EC4"/>
    <w:rsid w:val="00741FCC"/>
    <w:rsid w:val="0074214C"/>
    <w:rsid w:val="0074220A"/>
    <w:rsid w:val="00742322"/>
    <w:rsid w:val="00742375"/>
    <w:rsid w:val="007424EB"/>
    <w:rsid w:val="00742680"/>
    <w:rsid w:val="00742746"/>
    <w:rsid w:val="007427F0"/>
    <w:rsid w:val="00742839"/>
    <w:rsid w:val="00742856"/>
    <w:rsid w:val="0074289C"/>
    <w:rsid w:val="007428F0"/>
    <w:rsid w:val="00742912"/>
    <w:rsid w:val="007429CE"/>
    <w:rsid w:val="00742B6A"/>
    <w:rsid w:val="00742E45"/>
    <w:rsid w:val="00742F68"/>
    <w:rsid w:val="00742F6F"/>
    <w:rsid w:val="00743033"/>
    <w:rsid w:val="0074325E"/>
    <w:rsid w:val="00743361"/>
    <w:rsid w:val="007433A7"/>
    <w:rsid w:val="007433F6"/>
    <w:rsid w:val="0074346C"/>
    <w:rsid w:val="00743486"/>
    <w:rsid w:val="007434A0"/>
    <w:rsid w:val="0074362D"/>
    <w:rsid w:val="00743639"/>
    <w:rsid w:val="00743708"/>
    <w:rsid w:val="0074383E"/>
    <w:rsid w:val="007438DE"/>
    <w:rsid w:val="00743B28"/>
    <w:rsid w:val="00743E6D"/>
    <w:rsid w:val="00743E7F"/>
    <w:rsid w:val="00743EAD"/>
    <w:rsid w:val="00743F83"/>
    <w:rsid w:val="00743FE6"/>
    <w:rsid w:val="00744239"/>
    <w:rsid w:val="00744259"/>
    <w:rsid w:val="00744305"/>
    <w:rsid w:val="0074435C"/>
    <w:rsid w:val="00744498"/>
    <w:rsid w:val="00744562"/>
    <w:rsid w:val="007446FE"/>
    <w:rsid w:val="00744783"/>
    <w:rsid w:val="007447BE"/>
    <w:rsid w:val="007447D0"/>
    <w:rsid w:val="00744A16"/>
    <w:rsid w:val="00744D91"/>
    <w:rsid w:val="00744E98"/>
    <w:rsid w:val="00744EF2"/>
    <w:rsid w:val="00744FFE"/>
    <w:rsid w:val="00745003"/>
    <w:rsid w:val="00745008"/>
    <w:rsid w:val="007451AC"/>
    <w:rsid w:val="0074524A"/>
    <w:rsid w:val="00745253"/>
    <w:rsid w:val="007452B5"/>
    <w:rsid w:val="007453F9"/>
    <w:rsid w:val="007455EE"/>
    <w:rsid w:val="007455FF"/>
    <w:rsid w:val="0074560B"/>
    <w:rsid w:val="00745622"/>
    <w:rsid w:val="0074587D"/>
    <w:rsid w:val="007458F5"/>
    <w:rsid w:val="007459BB"/>
    <w:rsid w:val="00745AE2"/>
    <w:rsid w:val="00745B31"/>
    <w:rsid w:val="00745C4C"/>
    <w:rsid w:val="00745CD3"/>
    <w:rsid w:val="00745E1B"/>
    <w:rsid w:val="00745EA6"/>
    <w:rsid w:val="00745EB8"/>
    <w:rsid w:val="0074635A"/>
    <w:rsid w:val="00746470"/>
    <w:rsid w:val="007464F0"/>
    <w:rsid w:val="00746A3E"/>
    <w:rsid w:val="00746A52"/>
    <w:rsid w:val="00746A7C"/>
    <w:rsid w:val="00746C74"/>
    <w:rsid w:val="00746D79"/>
    <w:rsid w:val="00746E49"/>
    <w:rsid w:val="007470AD"/>
    <w:rsid w:val="007470B7"/>
    <w:rsid w:val="007471C6"/>
    <w:rsid w:val="00747292"/>
    <w:rsid w:val="0074741E"/>
    <w:rsid w:val="0074788A"/>
    <w:rsid w:val="007478AF"/>
    <w:rsid w:val="007479F1"/>
    <w:rsid w:val="00747B51"/>
    <w:rsid w:val="00747DCF"/>
    <w:rsid w:val="00747E45"/>
    <w:rsid w:val="00747E9B"/>
    <w:rsid w:val="00747E9F"/>
    <w:rsid w:val="00747EEE"/>
    <w:rsid w:val="007501BB"/>
    <w:rsid w:val="007503F7"/>
    <w:rsid w:val="00750434"/>
    <w:rsid w:val="007504A4"/>
    <w:rsid w:val="0075078A"/>
    <w:rsid w:val="0075086A"/>
    <w:rsid w:val="00750A43"/>
    <w:rsid w:val="00750A95"/>
    <w:rsid w:val="00750AD0"/>
    <w:rsid w:val="00750B66"/>
    <w:rsid w:val="00750BDF"/>
    <w:rsid w:val="00750C47"/>
    <w:rsid w:val="00750F0D"/>
    <w:rsid w:val="0075105E"/>
    <w:rsid w:val="00751097"/>
    <w:rsid w:val="0075122C"/>
    <w:rsid w:val="00751240"/>
    <w:rsid w:val="007512D4"/>
    <w:rsid w:val="007512F6"/>
    <w:rsid w:val="0075131D"/>
    <w:rsid w:val="00751328"/>
    <w:rsid w:val="00751329"/>
    <w:rsid w:val="0075135B"/>
    <w:rsid w:val="007513E9"/>
    <w:rsid w:val="0075151F"/>
    <w:rsid w:val="0075155F"/>
    <w:rsid w:val="00751648"/>
    <w:rsid w:val="00751664"/>
    <w:rsid w:val="007517CA"/>
    <w:rsid w:val="007517D5"/>
    <w:rsid w:val="00751952"/>
    <w:rsid w:val="00751B3C"/>
    <w:rsid w:val="00751BA9"/>
    <w:rsid w:val="00751C5C"/>
    <w:rsid w:val="00751C7C"/>
    <w:rsid w:val="00751D98"/>
    <w:rsid w:val="00751F1C"/>
    <w:rsid w:val="00751FF8"/>
    <w:rsid w:val="00752065"/>
    <w:rsid w:val="00752071"/>
    <w:rsid w:val="007520D2"/>
    <w:rsid w:val="0075273B"/>
    <w:rsid w:val="0075293A"/>
    <w:rsid w:val="00752A60"/>
    <w:rsid w:val="00752A88"/>
    <w:rsid w:val="00752C34"/>
    <w:rsid w:val="00752C81"/>
    <w:rsid w:val="00752CAE"/>
    <w:rsid w:val="00752D94"/>
    <w:rsid w:val="00752E66"/>
    <w:rsid w:val="0075307A"/>
    <w:rsid w:val="00753150"/>
    <w:rsid w:val="0075326E"/>
    <w:rsid w:val="007532E6"/>
    <w:rsid w:val="00753310"/>
    <w:rsid w:val="00753575"/>
    <w:rsid w:val="007537FF"/>
    <w:rsid w:val="0075382B"/>
    <w:rsid w:val="00753AF7"/>
    <w:rsid w:val="00753ED0"/>
    <w:rsid w:val="007540C2"/>
    <w:rsid w:val="007541A9"/>
    <w:rsid w:val="00754261"/>
    <w:rsid w:val="0075438B"/>
    <w:rsid w:val="007544A4"/>
    <w:rsid w:val="007545B1"/>
    <w:rsid w:val="0075463C"/>
    <w:rsid w:val="007547A5"/>
    <w:rsid w:val="007547D4"/>
    <w:rsid w:val="0075486A"/>
    <w:rsid w:val="00754C05"/>
    <w:rsid w:val="00754C41"/>
    <w:rsid w:val="00754D37"/>
    <w:rsid w:val="00754E13"/>
    <w:rsid w:val="00754E5C"/>
    <w:rsid w:val="00754E8E"/>
    <w:rsid w:val="00754E96"/>
    <w:rsid w:val="00754EAE"/>
    <w:rsid w:val="00754F86"/>
    <w:rsid w:val="00755004"/>
    <w:rsid w:val="0075506C"/>
    <w:rsid w:val="007550A9"/>
    <w:rsid w:val="007550C7"/>
    <w:rsid w:val="007551BC"/>
    <w:rsid w:val="007551C4"/>
    <w:rsid w:val="007552A9"/>
    <w:rsid w:val="00755626"/>
    <w:rsid w:val="007556A8"/>
    <w:rsid w:val="0075590A"/>
    <w:rsid w:val="00755968"/>
    <w:rsid w:val="00755B78"/>
    <w:rsid w:val="00755BAC"/>
    <w:rsid w:val="00755BC5"/>
    <w:rsid w:val="00755C5C"/>
    <w:rsid w:val="00755C63"/>
    <w:rsid w:val="00755E90"/>
    <w:rsid w:val="00755F88"/>
    <w:rsid w:val="00755FC3"/>
    <w:rsid w:val="0075609F"/>
    <w:rsid w:val="007562AE"/>
    <w:rsid w:val="00756363"/>
    <w:rsid w:val="00756476"/>
    <w:rsid w:val="007564CD"/>
    <w:rsid w:val="007564DC"/>
    <w:rsid w:val="0075657B"/>
    <w:rsid w:val="00756674"/>
    <w:rsid w:val="0075692B"/>
    <w:rsid w:val="007569AF"/>
    <w:rsid w:val="007569C1"/>
    <w:rsid w:val="00756A18"/>
    <w:rsid w:val="00756C3A"/>
    <w:rsid w:val="00756D12"/>
    <w:rsid w:val="007570C7"/>
    <w:rsid w:val="0075714D"/>
    <w:rsid w:val="0075723B"/>
    <w:rsid w:val="007572FB"/>
    <w:rsid w:val="0075733B"/>
    <w:rsid w:val="0075733E"/>
    <w:rsid w:val="00757396"/>
    <w:rsid w:val="00757415"/>
    <w:rsid w:val="0075755C"/>
    <w:rsid w:val="0075756F"/>
    <w:rsid w:val="00757614"/>
    <w:rsid w:val="00757808"/>
    <w:rsid w:val="00757A15"/>
    <w:rsid w:val="00757A3C"/>
    <w:rsid w:val="00757BBF"/>
    <w:rsid w:val="00757C37"/>
    <w:rsid w:val="00757C8B"/>
    <w:rsid w:val="00757DE2"/>
    <w:rsid w:val="00757FB8"/>
    <w:rsid w:val="00760051"/>
    <w:rsid w:val="00760055"/>
    <w:rsid w:val="007600DE"/>
    <w:rsid w:val="00760174"/>
    <w:rsid w:val="00760180"/>
    <w:rsid w:val="00760544"/>
    <w:rsid w:val="007605AC"/>
    <w:rsid w:val="0076077B"/>
    <w:rsid w:val="007608EB"/>
    <w:rsid w:val="00760B7F"/>
    <w:rsid w:val="00760C82"/>
    <w:rsid w:val="00760CB0"/>
    <w:rsid w:val="00760D3D"/>
    <w:rsid w:val="00760D96"/>
    <w:rsid w:val="00760EA0"/>
    <w:rsid w:val="00760EA5"/>
    <w:rsid w:val="00760EDE"/>
    <w:rsid w:val="00760FA2"/>
    <w:rsid w:val="00761163"/>
    <w:rsid w:val="00761202"/>
    <w:rsid w:val="007612F7"/>
    <w:rsid w:val="007613BC"/>
    <w:rsid w:val="00761461"/>
    <w:rsid w:val="0076156F"/>
    <w:rsid w:val="00761782"/>
    <w:rsid w:val="007618F4"/>
    <w:rsid w:val="007619A2"/>
    <w:rsid w:val="00761B86"/>
    <w:rsid w:val="00761BA2"/>
    <w:rsid w:val="00761DAC"/>
    <w:rsid w:val="00761DE2"/>
    <w:rsid w:val="00761E65"/>
    <w:rsid w:val="00761EC3"/>
    <w:rsid w:val="007620B2"/>
    <w:rsid w:val="007621A5"/>
    <w:rsid w:val="00762334"/>
    <w:rsid w:val="00762417"/>
    <w:rsid w:val="00762477"/>
    <w:rsid w:val="00762683"/>
    <w:rsid w:val="007627B5"/>
    <w:rsid w:val="007628D1"/>
    <w:rsid w:val="007628FD"/>
    <w:rsid w:val="00762A90"/>
    <w:rsid w:val="00762AB9"/>
    <w:rsid w:val="00762CCB"/>
    <w:rsid w:val="00762D35"/>
    <w:rsid w:val="00762E6A"/>
    <w:rsid w:val="00762E6B"/>
    <w:rsid w:val="00762F4B"/>
    <w:rsid w:val="007630DD"/>
    <w:rsid w:val="0076328F"/>
    <w:rsid w:val="007634C8"/>
    <w:rsid w:val="007634D0"/>
    <w:rsid w:val="00763504"/>
    <w:rsid w:val="00763527"/>
    <w:rsid w:val="007636C4"/>
    <w:rsid w:val="00763AE7"/>
    <w:rsid w:val="00763B24"/>
    <w:rsid w:val="00763B27"/>
    <w:rsid w:val="00763B8E"/>
    <w:rsid w:val="00763D94"/>
    <w:rsid w:val="00763EB6"/>
    <w:rsid w:val="00763EFD"/>
    <w:rsid w:val="00764010"/>
    <w:rsid w:val="00764552"/>
    <w:rsid w:val="007645D7"/>
    <w:rsid w:val="0076461E"/>
    <w:rsid w:val="007647A3"/>
    <w:rsid w:val="00764821"/>
    <w:rsid w:val="0076487A"/>
    <w:rsid w:val="00764A6D"/>
    <w:rsid w:val="00764AAC"/>
    <w:rsid w:val="00764B3B"/>
    <w:rsid w:val="00764BA0"/>
    <w:rsid w:val="00764C10"/>
    <w:rsid w:val="00764DA6"/>
    <w:rsid w:val="00764FC3"/>
    <w:rsid w:val="00764FC6"/>
    <w:rsid w:val="00765022"/>
    <w:rsid w:val="0076511B"/>
    <w:rsid w:val="00765136"/>
    <w:rsid w:val="007651D8"/>
    <w:rsid w:val="007652C1"/>
    <w:rsid w:val="00765357"/>
    <w:rsid w:val="007653DB"/>
    <w:rsid w:val="007653FA"/>
    <w:rsid w:val="0076553B"/>
    <w:rsid w:val="0076560C"/>
    <w:rsid w:val="00765688"/>
    <w:rsid w:val="007656BF"/>
    <w:rsid w:val="0076571C"/>
    <w:rsid w:val="00765942"/>
    <w:rsid w:val="007660E4"/>
    <w:rsid w:val="007661BD"/>
    <w:rsid w:val="007661F6"/>
    <w:rsid w:val="00766353"/>
    <w:rsid w:val="007663A4"/>
    <w:rsid w:val="0076647C"/>
    <w:rsid w:val="007665DB"/>
    <w:rsid w:val="00766A87"/>
    <w:rsid w:val="00766AA7"/>
    <w:rsid w:val="00766AAE"/>
    <w:rsid w:val="00766BC1"/>
    <w:rsid w:val="00766C31"/>
    <w:rsid w:val="00766D23"/>
    <w:rsid w:val="00766D55"/>
    <w:rsid w:val="00766E8F"/>
    <w:rsid w:val="00767350"/>
    <w:rsid w:val="0076740C"/>
    <w:rsid w:val="0076748A"/>
    <w:rsid w:val="0076775C"/>
    <w:rsid w:val="007677A9"/>
    <w:rsid w:val="00767847"/>
    <w:rsid w:val="007678B6"/>
    <w:rsid w:val="00767924"/>
    <w:rsid w:val="00767993"/>
    <w:rsid w:val="00767A01"/>
    <w:rsid w:val="00767AAB"/>
    <w:rsid w:val="007700F6"/>
    <w:rsid w:val="0077021E"/>
    <w:rsid w:val="0077027C"/>
    <w:rsid w:val="007702D7"/>
    <w:rsid w:val="0077039E"/>
    <w:rsid w:val="007703C0"/>
    <w:rsid w:val="00770483"/>
    <w:rsid w:val="0077055C"/>
    <w:rsid w:val="00770726"/>
    <w:rsid w:val="00770A4F"/>
    <w:rsid w:val="00770A7F"/>
    <w:rsid w:val="00770AE2"/>
    <w:rsid w:val="00770C12"/>
    <w:rsid w:val="00770E61"/>
    <w:rsid w:val="00770EFC"/>
    <w:rsid w:val="00770FC0"/>
    <w:rsid w:val="00770FF9"/>
    <w:rsid w:val="00771150"/>
    <w:rsid w:val="00771348"/>
    <w:rsid w:val="00771532"/>
    <w:rsid w:val="00771683"/>
    <w:rsid w:val="007716E9"/>
    <w:rsid w:val="007718B9"/>
    <w:rsid w:val="00771AF1"/>
    <w:rsid w:val="00771B7F"/>
    <w:rsid w:val="00771DF5"/>
    <w:rsid w:val="00771E0F"/>
    <w:rsid w:val="00771E40"/>
    <w:rsid w:val="00771ED7"/>
    <w:rsid w:val="00771F36"/>
    <w:rsid w:val="00771FD9"/>
    <w:rsid w:val="007721FF"/>
    <w:rsid w:val="00772221"/>
    <w:rsid w:val="0077224F"/>
    <w:rsid w:val="0077226A"/>
    <w:rsid w:val="0077229D"/>
    <w:rsid w:val="007722F7"/>
    <w:rsid w:val="0077236A"/>
    <w:rsid w:val="0077239C"/>
    <w:rsid w:val="0077257C"/>
    <w:rsid w:val="007725B3"/>
    <w:rsid w:val="00772654"/>
    <w:rsid w:val="00772702"/>
    <w:rsid w:val="00772727"/>
    <w:rsid w:val="007727AD"/>
    <w:rsid w:val="007727F9"/>
    <w:rsid w:val="007729B1"/>
    <w:rsid w:val="00772A0B"/>
    <w:rsid w:val="00772A48"/>
    <w:rsid w:val="00772B83"/>
    <w:rsid w:val="00772D1E"/>
    <w:rsid w:val="00772DA2"/>
    <w:rsid w:val="00772EE7"/>
    <w:rsid w:val="007730B5"/>
    <w:rsid w:val="0077312D"/>
    <w:rsid w:val="0077356E"/>
    <w:rsid w:val="007735B4"/>
    <w:rsid w:val="00773682"/>
    <w:rsid w:val="0077379A"/>
    <w:rsid w:val="0077387F"/>
    <w:rsid w:val="00773954"/>
    <w:rsid w:val="007739B9"/>
    <w:rsid w:val="00773A33"/>
    <w:rsid w:val="00773A76"/>
    <w:rsid w:val="00773B9D"/>
    <w:rsid w:val="00773D43"/>
    <w:rsid w:val="00773DD9"/>
    <w:rsid w:val="00773E77"/>
    <w:rsid w:val="00773EF3"/>
    <w:rsid w:val="00773F4B"/>
    <w:rsid w:val="00773FC1"/>
    <w:rsid w:val="0077400D"/>
    <w:rsid w:val="0077408C"/>
    <w:rsid w:val="007740FF"/>
    <w:rsid w:val="00774148"/>
    <w:rsid w:val="007743D2"/>
    <w:rsid w:val="00774486"/>
    <w:rsid w:val="007744F5"/>
    <w:rsid w:val="00774515"/>
    <w:rsid w:val="00774624"/>
    <w:rsid w:val="0077471B"/>
    <w:rsid w:val="007747F6"/>
    <w:rsid w:val="00774999"/>
    <w:rsid w:val="007749DA"/>
    <w:rsid w:val="00774A1B"/>
    <w:rsid w:val="00774D48"/>
    <w:rsid w:val="00774DFE"/>
    <w:rsid w:val="00774E11"/>
    <w:rsid w:val="00774F06"/>
    <w:rsid w:val="0077501C"/>
    <w:rsid w:val="00775107"/>
    <w:rsid w:val="0077513A"/>
    <w:rsid w:val="0077523E"/>
    <w:rsid w:val="0077527C"/>
    <w:rsid w:val="007752AA"/>
    <w:rsid w:val="0077542A"/>
    <w:rsid w:val="00775505"/>
    <w:rsid w:val="0077552A"/>
    <w:rsid w:val="0077560F"/>
    <w:rsid w:val="00775690"/>
    <w:rsid w:val="00775757"/>
    <w:rsid w:val="00775788"/>
    <w:rsid w:val="007757A3"/>
    <w:rsid w:val="00775818"/>
    <w:rsid w:val="00775828"/>
    <w:rsid w:val="007758DE"/>
    <w:rsid w:val="007759DC"/>
    <w:rsid w:val="00775B43"/>
    <w:rsid w:val="00775CA0"/>
    <w:rsid w:val="00775CF5"/>
    <w:rsid w:val="00775D7B"/>
    <w:rsid w:val="00775DB1"/>
    <w:rsid w:val="00775E1A"/>
    <w:rsid w:val="00775E8E"/>
    <w:rsid w:val="00775FA0"/>
    <w:rsid w:val="0077627A"/>
    <w:rsid w:val="007762F6"/>
    <w:rsid w:val="0077635D"/>
    <w:rsid w:val="00776407"/>
    <w:rsid w:val="007764DD"/>
    <w:rsid w:val="0077652F"/>
    <w:rsid w:val="00776607"/>
    <w:rsid w:val="007766B1"/>
    <w:rsid w:val="0077675E"/>
    <w:rsid w:val="00776780"/>
    <w:rsid w:val="007767E6"/>
    <w:rsid w:val="00776826"/>
    <w:rsid w:val="00776B20"/>
    <w:rsid w:val="00776B53"/>
    <w:rsid w:val="00776DEF"/>
    <w:rsid w:val="00776E9A"/>
    <w:rsid w:val="007771AF"/>
    <w:rsid w:val="00777210"/>
    <w:rsid w:val="0077722C"/>
    <w:rsid w:val="00777303"/>
    <w:rsid w:val="00777385"/>
    <w:rsid w:val="007774FE"/>
    <w:rsid w:val="00777501"/>
    <w:rsid w:val="00777529"/>
    <w:rsid w:val="0077754A"/>
    <w:rsid w:val="007775FC"/>
    <w:rsid w:val="007777A1"/>
    <w:rsid w:val="007777F4"/>
    <w:rsid w:val="007778E4"/>
    <w:rsid w:val="007779DC"/>
    <w:rsid w:val="007779F1"/>
    <w:rsid w:val="00777A4B"/>
    <w:rsid w:val="00777B2B"/>
    <w:rsid w:val="00777B66"/>
    <w:rsid w:val="00777CE4"/>
    <w:rsid w:val="00777D62"/>
    <w:rsid w:val="00777D82"/>
    <w:rsid w:val="00777DCD"/>
    <w:rsid w:val="00777F5E"/>
    <w:rsid w:val="007801C6"/>
    <w:rsid w:val="007801E0"/>
    <w:rsid w:val="0078037C"/>
    <w:rsid w:val="00780400"/>
    <w:rsid w:val="0078052B"/>
    <w:rsid w:val="00780713"/>
    <w:rsid w:val="00780862"/>
    <w:rsid w:val="007808E9"/>
    <w:rsid w:val="007809A3"/>
    <w:rsid w:val="007809F9"/>
    <w:rsid w:val="00780BC8"/>
    <w:rsid w:val="00780D3D"/>
    <w:rsid w:val="00780E2C"/>
    <w:rsid w:val="00780E41"/>
    <w:rsid w:val="007810B3"/>
    <w:rsid w:val="007810EC"/>
    <w:rsid w:val="00781451"/>
    <w:rsid w:val="007814B9"/>
    <w:rsid w:val="00781659"/>
    <w:rsid w:val="0078167F"/>
    <w:rsid w:val="00781725"/>
    <w:rsid w:val="007818AB"/>
    <w:rsid w:val="00781942"/>
    <w:rsid w:val="007819F4"/>
    <w:rsid w:val="00781AC4"/>
    <w:rsid w:val="00781BE2"/>
    <w:rsid w:val="00781CC2"/>
    <w:rsid w:val="00781E45"/>
    <w:rsid w:val="00781EFF"/>
    <w:rsid w:val="00781FF1"/>
    <w:rsid w:val="00782140"/>
    <w:rsid w:val="007821CA"/>
    <w:rsid w:val="00782259"/>
    <w:rsid w:val="007822A0"/>
    <w:rsid w:val="007822D3"/>
    <w:rsid w:val="00782323"/>
    <w:rsid w:val="00782351"/>
    <w:rsid w:val="0078244F"/>
    <w:rsid w:val="0078268E"/>
    <w:rsid w:val="007826FA"/>
    <w:rsid w:val="00782734"/>
    <w:rsid w:val="0078274F"/>
    <w:rsid w:val="007828D9"/>
    <w:rsid w:val="00782ACE"/>
    <w:rsid w:val="00782BBD"/>
    <w:rsid w:val="00782C15"/>
    <w:rsid w:val="00782C47"/>
    <w:rsid w:val="00782C88"/>
    <w:rsid w:val="00782D4A"/>
    <w:rsid w:val="00782EF5"/>
    <w:rsid w:val="00782F28"/>
    <w:rsid w:val="00782FFB"/>
    <w:rsid w:val="00783017"/>
    <w:rsid w:val="00783109"/>
    <w:rsid w:val="007833DA"/>
    <w:rsid w:val="0078346E"/>
    <w:rsid w:val="00783483"/>
    <w:rsid w:val="007834C1"/>
    <w:rsid w:val="00783526"/>
    <w:rsid w:val="00783694"/>
    <w:rsid w:val="0078391F"/>
    <w:rsid w:val="00783BA1"/>
    <w:rsid w:val="00783BFD"/>
    <w:rsid w:val="00783D5A"/>
    <w:rsid w:val="00783E26"/>
    <w:rsid w:val="00783F45"/>
    <w:rsid w:val="00784038"/>
    <w:rsid w:val="007841E5"/>
    <w:rsid w:val="00784269"/>
    <w:rsid w:val="00784349"/>
    <w:rsid w:val="0078434D"/>
    <w:rsid w:val="0078438C"/>
    <w:rsid w:val="007844BD"/>
    <w:rsid w:val="00784538"/>
    <w:rsid w:val="007845B0"/>
    <w:rsid w:val="007845C5"/>
    <w:rsid w:val="00784782"/>
    <w:rsid w:val="00784908"/>
    <w:rsid w:val="0078491B"/>
    <w:rsid w:val="007849C7"/>
    <w:rsid w:val="007849FD"/>
    <w:rsid w:val="00784AC7"/>
    <w:rsid w:val="00784ACB"/>
    <w:rsid w:val="00784B37"/>
    <w:rsid w:val="00784C31"/>
    <w:rsid w:val="00784CA6"/>
    <w:rsid w:val="00784DB5"/>
    <w:rsid w:val="00784E22"/>
    <w:rsid w:val="00784EAE"/>
    <w:rsid w:val="00784F2B"/>
    <w:rsid w:val="00784FA8"/>
    <w:rsid w:val="007850F7"/>
    <w:rsid w:val="00785144"/>
    <w:rsid w:val="007852C5"/>
    <w:rsid w:val="0078538A"/>
    <w:rsid w:val="007854D1"/>
    <w:rsid w:val="007856CD"/>
    <w:rsid w:val="00785A84"/>
    <w:rsid w:val="00785AFE"/>
    <w:rsid w:val="00785B2A"/>
    <w:rsid w:val="00785B81"/>
    <w:rsid w:val="00785C18"/>
    <w:rsid w:val="00785C43"/>
    <w:rsid w:val="00785D91"/>
    <w:rsid w:val="00785D99"/>
    <w:rsid w:val="00785FE3"/>
    <w:rsid w:val="00786036"/>
    <w:rsid w:val="0078618C"/>
    <w:rsid w:val="0078646C"/>
    <w:rsid w:val="0078650B"/>
    <w:rsid w:val="00786577"/>
    <w:rsid w:val="00786580"/>
    <w:rsid w:val="00786612"/>
    <w:rsid w:val="007867A3"/>
    <w:rsid w:val="00786834"/>
    <w:rsid w:val="007868A8"/>
    <w:rsid w:val="00786B53"/>
    <w:rsid w:val="00786BA0"/>
    <w:rsid w:val="00786C29"/>
    <w:rsid w:val="00786D67"/>
    <w:rsid w:val="00786D69"/>
    <w:rsid w:val="00786E24"/>
    <w:rsid w:val="00786E37"/>
    <w:rsid w:val="00786EE5"/>
    <w:rsid w:val="00786F56"/>
    <w:rsid w:val="007870FD"/>
    <w:rsid w:val="007871E8"/>
    <w:rsid w:val="0078720D"/>
    <w:rsid w:val="0078727E"/>
    <w:rsid w:val="007872DB"/>
    <w:rsid w:val="00787553"/>
    <w:rsid w:val="007876B7"/>
    <w:rsid w:val="0078770C"/>
    <w:rsid w:val="007877DD"/>
    <w:rsid w:val="007878E4"/>
    <w:rsid w:val="00787A2A"/>
    <w:rsid w:val="00787AE5"/>
    <w:rsid w:val="00787BB8"/>
    <w:rsid w:val="00787D1C"/>
    <w:rsid w:val="00787D9B"/>
    <w:rsid w:val="00787DE5"/>
    <w:rsid w:val="00787E2C"/>
    <w:rsid w:val="00787E5E"/>
    <w:rsid w:val="00787F1E"/>
    <w:rsid w:val="00787FA6"/>
    <w:rsid w:val="00787FEB"/>
    <w:rsid w:val="0079008B"/>
    <w:rsid w:val="00790274"/>
    <w:rsid w:val="007903CA"/>
    <w:rsid w:val="0079051C"/>
    <w:rsid w:val="0079062B"/>
    <w:rsid w:val="00790662"/>
    <w:rsid w:val="00790BF0"/>
    <w:rsid w:val="00790CC5"/>
    <w:rsid w:val="00790E65"/>
    <w:rsid w:val="00790F90"/>
    <w:rsid w:val="00791259"/>
    <w:rsid w:val="007913B9"/>
    <w:rsid w:val="00791415"/>
    <w:rsid w:val="007915AF"/>
    <w:rsid w:val="00791643"/>
    <w:rsid w:val="0079169C"/>
    <w:rsid w:val="007916B2"/>
    <w:rsid w:val="007916CF"/>
    <w:rsid w:val="00791837"/>
    <w:rsid w:val="007918D2"/>
    <w:rsid w:val="00791932"/>
    <w:rsid w:val="00791A84"/>
    <w:rsid w:val="00791AFE"/>
    <w:rsid w:val="00791B05"/>
    <w:rsid w:val="00791C70"/>
    <w:rsid w:val="00791C82"/>
    <w:rsid w:val="00791D11"/>
    <w:rsid w:val="00791F56"/>
    <w:rsid w:val="00792017"/>
    <w:rsid w:val="00792102"/>
    <w:rsid w:val="00792218"/>
    <w:rsid w:val="00792372"/>
    <w:rsid w:val="007923C7"/>
    <w:rsid w:val="00792461"/>
    <w:rsid w:val="0079246C"/>
    <w:rsid w:val="007924BC"/>
    <w:rsid w:val="00792518"/>
    <w:rsid w:val="0079254F"/>
    <w:rsid w:val="007926FD"/>
    <w:rsid w:val="0079287E"/>
    <w:rsid w:val="007928A1"/>
    <w:rsid w:val="00792A08"/>
    <w:rsid w:val="00792A10"/>
    <w:rsid w:val="00792B03"/>
    <w:rsid w:val="00792B33"/>
    <w:rsid w:val="00792BD2"/>
    <w:rsid w:val="00792BFE"/>
    <w:rsid w:val="00792E49"/>
    <w:rsid w:val="00792EC4"/>
    <w:rsid w:val="00792F09"/>
    <w:rsid w:val="00793048"/>
    <w:rsid w:val="0079304F"/>
    <w:rsid w:val="0079306A"/>
    <w:rsid w:val="0079306B"/>
    <w:rsid w:val="0079311D"/>
    <w:rsid w:val="0079329B"/>
    <w:rsid w:val="00793323"/>
    <w:rsid w:val="0079333A"/>
    <w:rsid w:val="0079333D"/>
    <w:rsid w:val="00793502"/>
    <w:rsid w:val="0079351B"/>
    <w:rsid w:val="007935DE"/>
    <w:rsid w:val="007936B7"/>
    <w:rsid w:val="00793775"/>
    <w:rsid w:val="007937BB"/>
    <w:rsid w:val="00793AE8"/>
    <w:rsid w:val="00793B8B"/>
    <w:rsid w:val="00793BC5"/>
    <w:rsid w:val="00793BDB"/>
    <w:rsid w:val="00793C32"/>
    <w:rsid w:val="00793C73"/>
    <w:rsid w:val="00793EDB"/>
    <w:rsid w:val="00793EFF"/>
    <w:rsid w:val="00793F72"/>
    <w:rsid w:val="00794008"/>
    <w:rsid w:val="0079403C"/>
    <w:rsid w:val="007941D9"/>
    <w:rsid w:val="0079421C"/>
    <w:rsid w:val="00794278"/>
    <w:rsid w:val="007942AF"/>
    <w:rsid w:val="007943BD"/>
    <w:rsid w:val="00794508"/>
    <w:rsid w:val="00794690"/>
    <w:rsid w:val="007946BB"/>
    <w:rsid w:val="007946C7"/>
    <w:rsid w:val="007949F6"/>
    <w:rsid w:val="00794B36"/>
    <w:rsid w:val="00794B49"/>
    <w:rsid w:val="00794B66"/>
    <w:rsid w:val="00794C4B"/>
    <w:rsid w:val="00794CB5"/>
    <w:rsid w:val="00794CD1"/>
    <w:rsid w:val="00794CEF"/>
    <w:rsid w:val="00794DEE"/>
    <w:rsid w:val="00794E39"/>
    <w:rsid w:val="00794F91"/>
    <w:rsid w:val="007951B2"/>
    <w:rsid w:val="00795201"/>
    <w:rsid w:val="0079522B"/>
    <w:rsid w:val="007953DC"/>
    <w:rsid w:val="00795412"/>
    <w:rsid w:val="0079556A"/>
    <w:rsid w:val="0079565D"/>
    <w:rsid w:val="007958FF"/>
    <w:rsid w:val="00795948"/>
    <w:rsid w:val="00795970"/>
    <w:rsid w:val="007959CC"/>
    <w:rsid w:val="00795B27"/>
    <w:rsid w:val="00795BAC"/>
    <w:rsid w:val="00795C3E"/>
    <w:rsid w:val="00795D87"/>
    <w:rsid w:val="00795D9B"/>
    <w:rsid w:val="00795E99"/>
    <w:rsid w:val="007961B7"/>
    <w:rsid w:val="007961F4"/>
    <w:rsid w:val="007961F6"/>
    <w:rsid w:val="00796276"/>
    <w:rsid w:val="007962AE"/>
    <w:rsid w:val="00796325"/>
    <w:rsid w:val="00796346"/>
    <w:rsid w:val="00796366"/>
    <w:rsid w:val="007963AB"/>
    <w:rsid w:val="0079655B"/>
    <w:rsid w:val="00796571"/>
    <w:rsid w:val="00796710"/>
    <w:rsid w:val="00796804"/>
    <w:rsid w:val="00796809"/>
    <w:rsid w:val="00796A1D"/>
    <w:rsid w:val="00796E0E"/>
    <w:rsid w:val="00796F43"/>
    <w:rsid w:val="00797235"/>
    <w:rsid w:val="0079738A"/>
    <w:rsid w:val="00797635"/>
    <w:rsid w:val="0079774A"/>
    <w:rsid w:val="00797901"/>
    <w:rsid w:val="00797A82"/>
    <w:rsid w:val="00797B46"/>
    <w:rsid w:val="00797B5B"/>
    <w:rsid w:val="00797C81"/>
    <w:rsid w:val="00797E9F"/>
    <w:rsid w:val="00797EE6"/>
    <w:rsid w:val="007A0039"/>
    <w:rsid w:val="007A00B5"/>
    <w:rsid w:val="007A01A5"/>
    <w:rsid w:val="007A0233"/>
    <w:rsid w:val="007A051B"/>
    <w:rsid w:val="007A059B"/>
    <w:rsid w:val="007A05A7"/>
    <w:rsid w:val="007A0731"/>
    <w:rsid w:val="007A08EA"/>
    <w:rsid w:val="007A0A9A"/>
    <w:rsid w:val="007A0B11"/>
    <w:rsid w:val="007A0B32"/>
    <w:rsid w:val="007A0B90"/>
    <w:rsid w:val="007A0C84"/>
    <w:rsid w:val="007A0CD7"/>
    <w:rsid w:val="007A0DB5"/>
    <w:rsid w:val="007A0F11"/>
    <w:rsid w:val="007A103D"/>
    <w:rsid w:val="007A130A"/>
    <w:rsid w:val="007A130C"/>
    <w:rsid w:val="007A135E"/>
    <w:rsid w:val="007A1379"/>
    <w:rsid w:val="007A14FC"/>
    <w:rsid w:val="007A1515"/>
    <w:rsid w:val="007A1524"/>
    <w:rsid w:val="007A153E"/>
    <w:rsid w:val="007A1586"/>
    <w:rsid w:val="007A1804"/>
    <w:rsid w:val="007A1825"/>
    <w:rsid w:val="007A1A40"/>
    <w:rsid w:val="007A1AAD"/>
    <w:rsid w:val="007A1B2A"/>
    <w:rsid w:val="007A1C53"/>
    <w:rsid w:val="007A1D19"/>
    <w:rsid w:val="007A1F80"/>
    <w:rsid w:val="007A2170"/>
    <w:rsid w:val="007A22F7"/>
    <w:rsid w:val="007A23E1"/>
    <w:rsid w:val="007A2409"/>
    <w:rsid w:val="007A25B5"/>
    <w:rsid w:val="007A25F0"/>
    <w:rsid w:val="007A26BF"/>
    <w:rsid w:val="007A26D6"/>
    <w:rsid w:val="007A281A"/>
    <w:rsid w:val="007A294E"/>
    <w:rsid w:val="007A2997"/>
    <w:rsid w:val="007A29A9"/>
    <w:rsid w:val="007A2AD2"/>
    <w:rsid w:val="007A2AFA"/>
    <w:rsid w:val="007A2C33"/>
    <w:rsid w:val="007A2EDF"/>
    <w:rsid w:val="007A2F8A"/>
    <w:rsid w:val="007A3044"/>
    <w:rsid w:val="007A313A"/>
    <w:rsid w:val="007A31D3"/>
    <w:rsid w:val="007A32A1"/>
    <w:rsid w:val="007A32BC"/>
    <w:rsid w:val="007A3423"/>
    <w:rsid w:val="007A3456"/>
    <w:rsid w:val="007A347B"/>
    <w:rsid w:val="007A3598"/>
    <w:rsid w:val="007A3695"/>
    <w:rsid w:val="007A3857"/>
    <w:rsid w:val="007A3910"/>
    <w:rsid w:val="007A39CB"/>
    <w:rsid w:val="007A3C16"/>
    <w:rsid w:val="007A3C18"/>
    <w:rsid w:val="007A3E35"/>
    <w:rsid w:val="007A3E70"/>
    <w:rsid w:val="007A3FFA"/>
    <w:rsid w:val="007A439A"/>
    <w:rsid w:val="007A43D8"/>
    <w:rsid w:val="007A4682"/>
    <w:rsid w:val="007A4758"/>
    <w:rsid w:val="007A47E1"/>
    <w:rsid w:val="007A4822"/>
    <w:rsid w:val="007A49BF"/>
    <w:rsid w:val="007A49C3"/>
    <w:rsid w:val="007A4D3A"/>
    <w:rsid w:val="007A4DB5"/>
    <w:rsid w:val="007A511F"/>
    <w:rsid w:val="007A5271"/>
    <w:rsid w:val="007A5457"/>
    <w:rsid w:val="007A545A"/>
    <w:rsid w:val="007A5599"/>
    <w:rsid w:val="007A5960"/>
    <w:rsid w:val="007A59CA"/>
    <w:rsid w:val="007A5A95"/>
    <w:rsid w:val="007A5B0D"/>
    <w:rsid w:val="007A5BBF"/>
    <w:rsid w:val="007A5BED"/>
    <w:rsid w:val="007A5C68"/>
    <w:rsid w:val="007A5CB4"/>
    <w:rsid w:val="007A5FC7"/>
    <w:rsid w:val="007A614C"/>
    <w:rsid w:val="007A646F"/>
    <w:rsid w:val="007A64DA"/>
    <w:rsid w:val="007A6650"/>
    <w:rsid w:val="007A66E5"/>
    <w:rsid w:val="007A6702"/>
    <w:rsid w:val="007A675D"/>
    <w:rsid w:val="007A6B47"/>
    <w:rsid w:val="007A6C3D"/>
    <w:rsid w:val="007A6D2F"/>
    <w:rsid w:val="007A6E9D"/>
    <w:rsid w:val="007A6ED8"/>
    <w:rsid w:val="007A6EF6"/>
    <w:rsid w:val="007A6F04"/>
    <w:rsid w:val="007A6F5E"/>
    <w:rsid w:val="007A6F60"/>
    <w:rsid w:val="007A7053"/>
    <w:rsid w:val="007A71A5"/>
    <w:rsid w:val="007A7229"/>
    <w:rsid w:val="007A7232"/>
    <w:rsid w:val="007A7259"/>
    <w:rsid w:val="007A72BE"/>
    <w:rsid w:val="007A72C3"/>
    <w:rsid w:val="007A74DF"/>
    <w:rsid w:val="007A7763"/>
    <w:rsid w:val="007A781B"/>
    <w:rsid w:val="007A78A5"/>
    <w:rsid w:val="007A78A9"/>
    <w:rsid w:val="007A79D0"/>
    <w:rsid w:val="007A7BED"/>
    <w:rsid w:val="007A7C3E"/>
    <w:rsid w:val="007A7CE7"/>
    <w:rsid w:val="007A7EDF"/>
    <w:rsid w:val="007B0028"/>
    <w:rsid w:val="007B01D0"/>
    <w:rsid w:val="007B0275"/>
    <w:rsid w:val="007B0276"/>
    <w:rsid w:val="007B02B9"/>
    <w:rsid w:val="007B02DB"/>
    <w:rsid w:val="007B02EF"/>
    <w:rsid w:val="007B04A3"/>
    <w:rsid w:val="007B0519"/>
    <w:rsid w:val="007B0542"/>
    <w:rsid w:val="007B0676"/>
    <w:rsid w:val="007B0729"/>
    <w:rsid w:val="007B0955"/>
    <w:rsid w:val="007B0981"/>
    <w:rsid w:val="007B09B2"/>
    <w:rsid w:val="007B0A32"/>
    <w:rsid w:val="007B0B79"/>
    <w:rsid w:val="007B0C00"/>
    <w:rsid w:val="007B0F9C"/>
    <w:rsid w:val="007B1395"/>
    <w:rsid w:val="007B152D"/>
    <w:rsid w:val="007B1552"/>
    <w:rsid w:val="007B1556"/>
    <w:rsid w:val="007B172C"/>
    <w:rsid w:val="007B1916"/>
    <w:rsid w:val="007B195D"/>
    <w:rsid w:val="007B1969"/>
    <w:rsid w:val="007B1B45"/>
    <w:rsid w:val="007B1B59"/>
    <w:rsid w:val="007B1B7B"/>
    <w:rsid w:val="007B1DD3"/>
    <w:rsid w:val="007B1E95"/>
    <w:rsid w:val="007B1F21"/>
    <w:rsid w:val="007B201F"/>
    <w:rsid w:val="007B2271"/>
    <w:rsid w:val="007B22B3"/>
    <w:rsid w:val="007B23E8"/>
    <w:rsid w:val="007B2417"/>
    <w:rsid w:val="007B2571"/>
    <w:rsid w:val="007B258E"/>
    <w:rsid w:val="007B2749"/>
    <w:rsid w:val="007B2A5C"/>
    <w:rsid w:val="007B2B0A"/>
    <w:rsid w:val="007B2B8F"/>
    <w:rsid w:val="007B2C74"/>
    <w:rsid w:val="007B2CC0"/>
    <w:rsid w:val="007B2D15"/>
    <w:rsid w:val="007B2D6A"/>
    <w:rsid w:val="007B2EFC"/>
    <w:rsid w:val="007B2F11"/>
    <w:rsid w:val="007B31FD"/>
    <w:rsid w:val="007B3237"/>
    <w:rsid w:val="007B3293"/>
    <w:rsid w:val="007B3359"/>
    <w:rsid w:val="007B3378"/>
    <w:rsid w:val="007B351D"/>
    <w:rsid w:val="007B35E8"/>
    <w:rsid w:val="007B365A"/>
    <w:rsid w:val="007B3765"/>
    <w:rsid w:val="007B380F"/>
    <w:rsid w:val="007B3AD1"/>
    <w:rsid w:val="007B3BA6"/>
    <w:rsid w:val="007B3C46"/>
    <w:rsid w:val="007B3DFE"/>
    <w:rsid w:val="007B3F63"/>
    <w:rsid w:val="007B403F"/>
    <w:rsid w:val="007B4077"/>
    <w:rsid w:val="007B40B7"/>
    <w:rsid w:val="007B40C3"/>
    <w:rsid w:val="007B4143"/>
    <w:rsid w:val="007B425B"/>
    <w:rsid w:val="007B433B"/>
    <w:rsid w:val="007B4386"/>
    <w:rsid w:val="007B4671"/>
    <w:rsid w:val="007B48C9"/>
    <w:rsid w:val="007B4BDC"/>
    <w:rsid w:val="007B4BE1"/>
    <w:rsid w:val="007B4CBC"/>
    <w:rsid w:val="007B513B"/>
    <w:rsid w:val="007B51B5"/>
    <w:rsid w:val="007B520B"/>
    <w:rsid w:val="007B525F"/>
    <w:rsid w:val="007B5276"/>
    <w:rsid w:val="007B534F"/>
    <w:rsid w:val="007B538C"/>
    <w:rsid w:val="007B5431"/>
    <w:rsid w:val="007B54E9"/>
    <w:rsid w:val="007B575E"/>
    <w:rsid w:val="007B57DB"/>
    <w:rsid w:val="007B587A"/>
    <w:rsid w:val="007B5895"/>
    <w:rsid w:val="007B5ABA"/>
    <w:rsid w:val="007B5AED"/>
    <w:rsid w:val="007B5B58"/>
    <w:rsid w:val="007B5C65"/>
    <w:rsid w:val="007B5EB2"/>
    <w:rsid w:val="007B6039"/>
    <w:rsid w:val="007B60DB"/>
    <w:rsid w:val="007B615A"/>
    <w:rsid w:val="007B61F4"/>
    <w:rsid w:val="007B657B"/>
    <w:rsid w:val="007B66A8"/>
    <w:rsid w:val="007B66CC"/>
    <w:rsid w:val="007B66E3"/>
    <w:rsid w:val="007B66FB"/>
    <w:rsid w:val="007B6766"/>
    <w:rsid w:val="007B6977"/>
    <w:rsid w:val="007B6A5A"/>
    <w:rsid w:val="007B6AEA"/>
    <w:rsid w:val="007B6EF0"/>
    <w:rsid w:val="007B6EF9"/>
    <w:rsid w:val="007B7160"/>
    <w:rsid w:val="007B717D"/>
    <w:rsid w:val="007B728B"/>
    <w:rsid w:val="007B72C9"/>
    <w:rsid w:val="007B7800"/>
    <w:rsid w:val="007B7849"/>
    <w:rsid w:val="007B78FA"/>
    <w:rsid w:val="007B797F"/>
    <w:rsid w:val="007B7AC4"/>
    <w:rsid w:val="007B7BAD"/>
    <w:rsid w:val="007B7C9A"/>
    <w:rsid w:val="007B7D4D"/>
    <w:rsid w:val="007B7E57"/>
    <w:rsid w:val="007B7EA8"/>
    <w:rsid w:val="007B7F8D"/>
    <w:rsid w:val="007C000E"/>
    <w:rsid w:val="007C0136"/>
    <w:rsid w:val="007C0254"/>
    <w:rsid w:val="007C02F3"/>
    <w:rsid w:val="007C0372"/>
    <w:rsid w:val="007C0530"/>
    <w:rsid w:val="007C05B2"/>
    <w:rsid w:val="007C05D2"/>
    <w:rsid w:val="007C0795"/>
    <w:rsid w:val="007C07F2"/>
    <w:rsid w:val="007C0AC2"/>
    <w:rsid w:val="007C0BDB"/>
    <w:rsid w:val="007C0DAA"/>
    <w:rsid w:val="007C0DE3"/>
    <w:rsid w:val="007C0E0E"/>
    <w:rsid w:val="007C0E82"/>
    <w:rsid w:val="007C0F01"/>
    <w:rsid w:val="007C0F14"/>
    <w:rsid w:val="007C0F62"/>
    <w:rsid w:val="007C0F92"/>
    <w:rsid w:val="007C0FDD"/>
    <w:rsid w:val="007C1279"/>
    <w:rsid w:val="007C12EC"/>
    <w:rsid w:val="007C1326"/>
    <w:rsid w:val="007C13B2"/>
    <w:rsid w:val="007C1535"/>
    <w:rsid w:val="007C15C1"/>
    <w:rsid w:val="007C1676"/>
    <w:rsid w:val="007C16AB"/>
    <w:rsid w:val="007C17AC"/>
    <w:rsid w:val="007C1876"/>
    <w:rsid w:val="007C1915"/>
    <w:rsid w:val="007C1941"/>
    <w:rsid w:val="007C1E2A"/>
    <w:rsid w:val="007C1EB0"/>
    <w:rsid w:val="007C1F2C"/>
    <w:rsid w:val="007C2029"/>
    <w:rsid w:val="007C2249"/>
    <w:rsid w:val="007C2290"/>
    <w:rsid w:val="007C22CA"/>
    <w:rsid w:val="007C233D"/>
    <w:rsid w:val="007C234F"/>
    <w:rsid w:val="007C25EE"/>
    <w:rsid w:val="007C2737"/>
    <w:rsid w:val="007C28B0"/>
    <w:rsid w:val="007C298E"/>
    <w:rsid w:val="007C2997"/>
    <w:rsid w:val="007C29AC"/>
    <w:rsid w:val="007C29C6"/>
    <w:rsid w:val="007C2B26"/>
    <w:rsid w:val="007C2C64"/>
    <w:rsid w:val="007C2F01"/>
    <w:rsid w:val="007C2FF0"/>
    <w:rsid w:val="007C3009"/>
    <w:rsid w:val="007C30F4"/>
    <w:rsid w:val="007C31AF"/>
    <w:rsid w:val="007C3267"/>
    <w:rsid w:val="007C333B"/>
    <w:rsid w:val="007C3396"/>
    <w:rsid w:val="007C3459"/>
    <w:rsid w:val="007C3482"/>
    <w:rsid w:val="007C35CF"/>
    <w:rsid w:val="007C36E5"/>
    <w:rsid w:val="007C3726"/>
    <w:rsid w:val="007C38D3"/>
    <w:rsid w:val="007C38D5"/>
    <w:rsid w:val="007C3D81"/>
    <w:rsid w:val="007C3F33"/>
    <w:rsid w:val="007C3F4A"/>
    <w:rsid w:val="007C4040"/>
    <w:rsid w:val="007C43B1"/>
    <w:rsid w:val="007C440F"/>
    <w:rsid w:val="007C443A"/>
    <w:rsid w:val="007C44F6"/>
    <w:rsid w:val="007C45A1"/>
    <w:rsid w:val="007C45B8"/>
    <w:rsid w:val="007C4678"/>
    <w:rsid w:val="007C4755"/>
    <w:rsid w:val="007C484C"/>
    <w:rsid w:val="007C48AC"/>
    <w:rsid w:val="007C4A37"/>
    <w:rsid w:val="007C4BAE"/>
    <w:rsid w:val="007C4CBA"/>
    <w:rsid w:val="007C4EDA"/>
    <w:rsid w:val="007C4F5C"/>
    <w:rsid w:val="007C501A"/>
    <w:rsid w:val="007C5182"/>
    <w:rsid w:val="007C51C2"/>
    <w:rsid w:val="007C5341"/>
    <w:rsid w:val="007C535A"/>
    <w:rsid w:val="007C5488"/>
    <w:rsid w:val="007C55F7"/>
    <w:rsid w:val="007C5679"/>
    <w:rsid w:val="007C5801"/>
    <w:rsid w:val="007C588E"/>
    <w:rsid w:val="007C5C43"/>
    <w:rsid w:val="007C5D49"/>
    <w:rsid w:val="007C5D80"/>
    <w:rsid w:val="007C5F84"/>
    <w:rsid w:val="007C5FA0"/>
    <w:rsid w:val="007C60F6"/>
    <w:rsid w:val="007C6203"/>
    <w:rsid w:val="007C6204"/>
    <w:rsid w:val="007C6211"/>
    <w:rsid w:val="007C6307"/>
    <w:rsid w:val="007C636C"/>
    <w:rsid w:val="007C6399"/>
    <w:rsid w:val="007C64AB"/>
    <w:rsid w:val="007C64C2"/>
    <w:rsid w:val="007C64CC"/>
    <w:rsid w:val="007C6599"/>
    <w:rsid w:val="007C698E"/>
    <w:rsid w:val="007C69B9"/>
    <w:rsid w:val="007C6BA5"/>
    <w:rsid w:val="007C6BB7"/>
    <w:rsid w:val="007C6D77"/>
    <w:rsid w:val="007C6E7E"/>
    <w:rsid w:val="007C6E90"/>
    <w:rsid w:val="007C6E93"/>
    <w:rsid w:val="007C6EA0"/>
    <w:rsid w:val="007C6FC6"/>
    <w:rsid w:val="007C7110"/>
    <w:rsid w:val="007C7177"/>
    <w:rsid w:val="007C71D6"/>
    <w:rsid w:val="007C76FE"/>
    <w:rsid w:val="007C7783"/>
    <w:rsid w:val="007C78E7"/>
    <w:rsid w:val="007C7A91"/>
    <w:rsid w:val="007C7AD1"/>
    <w:rsid w:val="007C7CBD"/>
    <w:rsid w:val="007C7DAF"/>
    <w:rsid w:val="007C7ED9"/>
    <w:rsid w:val="007C7F2C"/>
    <w:rsid w:val="007D0263"/>
    <w:rsid w:val="007D0319"/>
    <w:rsid w:val="007D0483"/>
    <w:rsid w:val="007D049D"/>
    <w:rsid w:val="007D04D5"/>
    <w:rsid w:val="007D04E6"/>
    <w:rsid w:val="007D058D"/>
    <w:rsid w:val="007D0784"/>
    <w:rsid w:val="007D07BA"/>
    <w:rsid w:val="007D07CE"/>
    <w:rsid w:val="007D09B6"/>
    <w:rsid w:val="007D0AAC"/>
    <w:rsid w:val="007D0ADE"/>
    <w:rsid w:val="007D0AF7"/>
    <w:rsid w:val="007D0BC8"/>
    <w:rsid w:val="007D0D39"/>
    <w:rsid w:val="007D0D54"/>
    <w:rsid w:val="007D0FBB"/>
    <w:rsid w:val="007D0FC7"/>
    <w:rsid w:val="007D1009"/>
    <w:rsid w:val="007D1249"/>
    <w:rsid w:val="007D1261"/>
    <w:rsid w:val="007D12CD"/>
    <w:rsid w:val="007D153D"/>
    <w:rsid w:val="007D15BE"/>
    <w:rsid w:val="007D1725"/>
    <w:rsid w:val="007D1761"/>
    <w:rsid w:val="007D19B8"/>
    <w:rsid w:val="007D1C02"/>
    <w:rsid w:val="007D1C92"/>
    <w:rsid w:val="007D1CE1"/>
    <w:rsid w:val="007D1D09"/>
    <w:rsid w:val="007D1EC2"/>
    <w:rsid w:val="007D1F4E"/>
    <w:rsid w:val="007D2069"/>
    <w:rsid w:val="007D21BA"/>
    <w:rsid w:val="007D22D6"/>
    <w:rsid w:val="007D2310"/>
    <w:rsid w:val="007D23CE"/>
    <w:rsid w:val="007D25B3"/>
    <w:rsid w:val="007D25E3"/>
    <w:rsid w:val="007D2672"/>
    <w:rsid w:val="007D270C"/>
    <w:rsid w:val="007D2712"/>
    <w:rsid w:val="007D27B2"/>
    <w:rsid w:val="007D2831"/>
    <w:rsid w:val="007D28D5"/>
    <w:rsid w:val="007D291C"/>
    <w:rsid w:val="007D2A54"/>
    <w:rsid w:val="007D2AF2"/>
    <w:rsid w:val="007D2DE7"/>
    <w:rsid w:val="007D2E96"/>
    <w:rsid w:val="007D2E9D"/>
    <w:rsid w:val="007D2F8F"/>
    <w:rsid w:val="007D3214"/>
    <w:rsid w:val="007D324D"/>
    <w:rsid w:val="007D3443"/>
    <w:rsid w:val="007D344B"/>
    <w:rsid w:val="007D352D"/>
    <w:rsid w:val="007D35ED"/>
    <w:rsid w:val="007D3661"/>
    <w:rsid w:val="007D3752"/>
    <w:rsid w:val="007D3851"/>
    <w:rsid w:val="007D396E"/>
    <w:rsid w:val="007D3AFF"/>
    <w:rsid w:val="007D3BB7"/>
    <w:rsid w:val="007D3BD8"/>
    <w:rsid w:val="007D3BED"/>
    <w:rsid w:val="007D3E4F"/>
    <w:rsid w:val="007D3EA8"/>
    <w:rsid w:val="007D3EF5"/>
    <w:rsid w:val="007D40D0"/>
    <w:rsid w:val="007D412C"/>
    <w:rsid w:val="007D436B"/>
    <w:rsid w:val="007D43D3"/>
    <w:rsid w:val="007D44D0"/>
    <w:rsid w:val="007D44FA"/>
    <w:rsid w:val="007D4608"/>
    <w:rsid w:val="007D4652"/>
    <w:rsid w:val="007D4786"/>
    <w:rsid w:val="007D4A2D"/>
    <w:rsid w:val="007D4A58"/>
    <w:rsid w:val="007D4C4B"/>
    <w:rsid w:val="007D4C6C"/>
    <w:rsid w:val="007D4E56"/>
    <w:rsid w:val="007D4F2B"/>
    <w:rsid w:val="007D50E3"/>
    <w:rsid w:val="007D5241"/>
    <w:rsid w:val="007D52F5"/>
    <w:rsid w:val="007D555D"/>
    <w:rsid w:val="007D559B"/>
    <w:rsid w:val="007D55BF"/>
    <w:rsid w:val="007D5A99"/>
    <w:rsid w:val="007D5C3F"/>
    <w:rsid w:val="007D5CEC"/>
    <w:rsid w:val="007D5E06"/>
    <w:rsid w:val="007D5F4A"/>
    <w:rsid w:val="007D60B3"/>
    <w:rsid w:val="007D619B"/>
    <w:rsid w:val="007D61AA"/>
    <w:rsid w:val="007D620D"/>
    <w:rsid w:val="007D62CA"/>
    <w:rsid w:val="007D631F"/>
    <w:rsid w:val="007D63A2"/>
    <w:rsid w:val="007D6486"/>
    <w:rsid w:val="007D653B"/>
    <w:rsid w:val="007D65A6"/>
    <w:rsid w:val="007D6627"/>
    <w:rsid w:val="007D66F4"/>
    <w:rsid w:val="007D6757"/>
    <w:rsid w:val="007D6825"/>
    <w:rsid w:val="007D683F"/>
    <w:rsid w:val="007D6912"/>
    <w:rsid w:val="007D6975"/>
    <w:rsid w:val="007D6C50"/>
    <w:rsid w:val="007D6C5E"/>
    <w:rsid w:val="007D701B"/>
    <w:rsid w:val="007D710A"/>
    <w:rsid w:val="007D7326"/>
    <w:rsid w:val="007D7377"/>
    <w:rsid w:val="007D741F"/>
    <w:rsid w:val="007D74DA"/>
    <w:rsid w:val="007D7655"/>
    <w:rsid w:val="007D7723"/>
    <w:rsid w:val="007D775C"/>
    <w:rsid w:val="007D7947"/>
    <w:rsid w:val="007D7C90"/>
    <w:rsid w:val="007D7F4F"/>
    <w:rsid w:val="007E004B"/>
    <w:rsid w:val="007E0098"/>
    <w:rsid w:val="007E0111"/>
    <w:rsid w:val="007E0117"/>
    <w:rsid w:val="007E0122"/>
    <w:rsid w:val="007E01CF"/>
    <w:rsid w:val="007E02C2"/>
    <w:rsid w:val="007E0598"/>
    <w:rsid w:val="007E0638"/>
    <w:rsid w:val="007E064E"/>
    <w:rsid w:val="007E06C8"/>
    <w:rsid w:val="007E06EC"/>
    <w:rsid w:val="007E0769"/>
    <w:rsid w:val="007E07E3"/>
    <w:rsid w:val="007E086D"/>
    <w:rsid w:val="007E0966"/>
    <w:rsid w:val="007E0B89"/>
    <w:rsid w:val="007E0D2B"/>
    <w:rsid w:val="007E0F75"/>
    <w:rsid w:val="007E10F7"/>
    <w:rsid w:val="007E11CD"/>
    <w:rsid w:val="007E11E2"/>
    <w:rsid w:val="007E12C1"/>
    <w:rsid w:val="007E1404"/>
    <w:rsid w:val="007E152C"/>
    <w:rsid w:val="007E1718"/>
    <w:rsid w:val="007E1747"/>
    <w:rsid w:val="007E1813"/>
    <w:rsid w:val="007E184A"/>
    <w:rsid w:val="007E193B"/>
    <w:rsid w:val="007E19EB"/>
    <w:rsid w:val="007E1B3E"/>
    <w:rsid w:val="007E1B52"/>
    <w:rsid w:val="007E1BAB"/>
    <w:rsid w:val="007E1BB6"/>
    <w:rsid w:val="007E1C8C"/>
    <w:rsid w:val="007E1C8D"/>
    <w:rsid w:val="007E1CBE"/>
    <w:rsid w:val="007E1D5D"/>
    <w:rsid w:val="007E1E96"/>
    <w:rsid w:val="007E1FEA"/>
    <w:rsid w:val="007E2068"/>
    <w:rsid w:val="007E20A0"/>
    <w:rsid w:val="007E2109"/>
    <w:rsid w:val="007E2156"/>
    <w:rsid w:val="007E228A"/>
    <w:rsid w:val="007E252E"/>
    <w:rsid w:val="007E258B"/>
    <w:rsid w:val="007E25BD"/>
    <w:rsid w:val="007E2820"/>
    <w:rsid w:val="007E28B3"/>
    <w:rsid w:val="007E290B"/>
    <w:rsid w:val="007E2B0C"/>
    <w:rsid w:val="007E2C52"/>
    <w:rsid w:val="007E2D04"/>
    <w:rsid w:val="007E2E39"/>
    <w:rsid w:val="007E307D"/>
    <w:rsid w:val="007E3114"/>
    <w:rsid w:val="007E315F"/>
    <w:rsid w:val="007E326C"/>
    <w:rsid w:val="007E3291"/>
    <w:rsid w:val="007E33E8"/>
    <w:rsid w:val="007E341B"/>
    <w:rsid w:val="007E364B"/>
    <w:rsid w:val="007E3684"/>
    <w:rsid w:val="007E373F"/>
    <w:rsid w:val="007E386A"/>
    <w:rsid w:val="007E3914"/>
    <w:rsid w:val="007E3960"/>
    <w:rsid w:val="007E39E1"/>
    <w:rsid w:val="007E3A80"/>
    <w:rsid w:val="007E3C74"/>
    <w:rsid w:val="007E4261"/>
    <w:rsid w:val="007E42D4"/>
    <w:rsid w:val="007E42FA"/>
    <w:rsid w:val="007E4566"/>
    <w:rsid w:val="007E462E"/>
    <w:rsid w:val="007E4889"/>
    <w:rsid w:val="007E48C4"/>
    <w:rsid w:val="007E48C5"/>
    <w:rsid w:val="007E4A50"/>
    <w:rsid w:val="007E4CCB"/>
    <w:rsid w:val="007E4D94"/>
    <w:rsid w:val="007E4E54"/>
    <w:rsid w:val="007E4E60"/>
    <w:rsid w:val="007E4E61"/>
    <w:rsid w:val="007E505F"/>
    <w:rsid w:val="007E509A"/>
    <w:rsid w:val="007E509E"/>
    <w:rsid w:val="007E5374"/>
    <w:rsid w:val="007E55B6"/>
    <w:rsid w:val="007E55C2"/>
    <w:rsid w:val="007E5734"/>
    <w:rsid w:val="007E5747"/>
    <w:rsid w:val="007E580C"/>
    <w:rsid w:val="007E581D"/>
    <w:rsid w:val="007E58C1"/>
    <w:rsid w:val="007E5BC2"/>
    <w:rsid w:val="007E5D20"/>
    <w:rsid w:val="007E5D5E"/>
    <w:rsid w:val="007E5E0A"/>
    <w:rsid w:val="007E5E33"/>
    <w:rsid w:val="007E6180"/>
    <w:rsid w:val="007E61C7"/>
    <w:rsid w:val="007E6213"/>
    <w:rsid w:val="007E6231"/>
    <w:rsid w:val="007E628B"/>
    <w:rsid w:val="007E62E3"/>
    <w:rsid w:val="007E6342"/>
    <w:rsid w:val="007E6354"/>
    <w:rsid w:val="007E6384"/>
    <w:rsid w:val="007E639D"/>
    <w:rsid w:val="007E65A7"/>
    <w:rsid w:val="007E6627"/>
    <w:rsid w:val="007E689D"/>
    <w:rsid w:val="007E68E4"/>
    <w:rsid w:val="007E68F8"/>
    <w:rsid w:val="007E6A92"/>
    <w:rsid w:val="007E6B43"/>
    <w:rsid w:val="007E6B81"/>
    <w:rsid w:val="007E6B86"/>
    <w:rsid w:val="007E6BCA"/>
    <w:rsid w:val="007E6C5E"/>
    <w:rsid w:val="007E6D87"/>
    <w:rsid w:val="007E6E06"/>
    <w:rsid w:val="007E6E48"/>
    <w:rsid w:val="007E6E62"/>
    <w:rsid w:val="007E6EB5"/>
    <w:rsid w:val="007E6FD4"/>
    <w:rsid w:val="007E6FEB"/>
    <w:rsid w:val="007E7164"/>
    <w:rsid w:val="007E71F3"/>
    <w:rsid w:val="007E7299"/>
    <w:rsid w:val="007E72C8"/>
    <w:rsid w:val="007E733A"/>
    <w:rsid w:val="007E77C9"/>
    <w:rsid w:val="007E77CA"/>
    <w:rsid w:val="007E79C1"/>
    <w:rsid w:val="007E7CC7"/>
    <w:rsid w:val="007E7D0B"/>
    <w:rsid w:val="007E7EB8"/>
    <w:rsid w:val="007E7F9F"/>
    <w:rsid w:val="007F00B4"/>
    <w:rsid w:val="007F0114"/>
    <w:rsid w:val="007F01C0"/>
    <w:rsid w:val="007F0319"/>
    <w:rsid w:val="007F0436"/>
    <w:rsid w:val="007F0470"/>
    <w:rsid w:val="007F0649"/>
    <w:rsid w:val="007F068C"/>
    <w:rsid w:val="007F06CA"/>
    <w:rsid w:val="007F07F0"/>
    <w:rsid w:val="007F088A"/>
    <w:rsid w:val="007F08BF"/>
    <w:rsid w:val="007F0994"/>
    <w:rsid w:val="007F0AA9"/>
    <w:rsid w:val="007F0B08"/>
    <w:rsid w:val="007F0BF0"/>
    <w:rsid w:val="007F0C3C"/>
    <w:rsid w:val="007F0D80"/>
    <w:rsid w:val="007F0D97"/>
    <w:rsid w:val="007F0E08"/>
    <w:rsid w:val="007F0E3C"/>
    <w:rsid w:val="007F0E97"/>
    <w:rsid w:val="007F0F8F"/>
    <w:rsid w:val="007F10D9"/>
    <w:rsid w:val="007F14A1"/>
    <w:rsid w:val="007F14FF"/>
    <w:rsid w:val="007F1899"/>
    <w:rsid w:val="007F19D0"/>
    <w:rsid w:val="007F1B54"/>
    <w:rsid w:val="007F1B57"/>
    <w:rsid w:val="007F1BAC"/>
    <w:rsid w:val="007F1CEF"/>
    <w:rsid w:val="007F1F05"/>
    <w:rsid w:val="007F1FB6"/>
    <w:rsid w:val="007F1FF6"/>
    <w:rsid w:val="007F2043"/>
    <w:rsid w:val="007F212E"/>
    <w:rsid w:val="007F2163"/>
    <w:rsid w:val="007F2183"/>
    <w:rsid w:val="007F21FB"/>
    <w:rsid w:val="007F2392"/>
    <w:rsid w:val="007F242F"/>
    <w:rsid w:val="007F24C6"/>
    <w:rsid w:val="007F2558"/>
    <w:rsid w:val="007F2666"/>
    <w:rsid w:val="007F274C"/>
    <w:rsid w:val="007F2965"/>
    <w:rsid w:val="007F29EF"/>
    <w:rsid w:val="007F2A00"/>
    <w:rsid w:val="007F2AE5"/>
    <w:rsid w:val="007F2DBF"/>
    <w:rsid w:val="007F2E85"/>
    <w:rsid w:val="007F3135"/>
    <w:rsid w:val="007F31C0"/>
    <w:rsid w:val="007F31FD"/>
    <w:rsid w:val="007F32A5"/>
    <w:rsid w:val="007F32AA"/>
    <w:rsid w:val="007F33A3"/>
    <w:rsid w:val="007F3425"/>
    <w:rsid w:val="007F34D8"/>
    <w:rsid w:val="007F3672"/>
    <w:rsid w:val="007F37CD"/>
    <w:rsid w:val="007F37FC"/>
    <w:rsid w:val="007F3A47"/>
    <w:rsid w:val="007F3E5C"/>
    <w:rsid w:val="007F3EAC"/>
    <w:rsid w:val="007F3EFF"/>
    <w:rsid w:val="007F3F7C"/>
    <w:rsid w:val="007F447E"/>
    <w:rsid w:val="007F4582"/>
    <w:rsid w:val="007F475A"/>
    <w:rsid w:val="007F483B"/>
    <w:rsid w:val="007F4841"/>
    <w:rsid w:val="007F4855"/>
    <w:rsid w:val="007F4A08"/>
    <w:rsid w:val="007F4AED"/>
    <w:rsid w:val="007F4AFA"/>
    <w:rsid w:val="007F4C52"/>
    <w:rsid w:val="007F4C5D"/>
    <w:rsid w:val="007F4DBD"/>
    <w:rsid w:val="007F4E18"/>
    <w:rsid w:val="007F512C"/>
    <w:rsid w:val="007F51B5"/>
    <w:rsid w:val="007F525B"/>
    <w:rsid w:val="007F52C8"/>
    <w:rsid w:val="007F530C"/>
    <w:rsid w:val="007F53F7"/>
    <w:rsid w:val="007F5436"/>
    <w:rsid w:val="007F54AB"/>
    <w:rsid w:val="007F5540"/>
    <w:rsid w:val="007F562B"/>
    <w:rsid w:val="007F5657"/>
    <w:rsid w:val="007F577E"/>
    <w:rsid w:val="007F57AB"/>
    <w:rsid w:val="007F57F1"/>
    <w:rsid w:val="007F5894"/>
    <w:rsid w:val="007F5A20"/>
    <w:rsid w:val="007F5A4C"/>
    <w:rsid w:val="007F5C68"/>
    <w:rsid w:val="007F5D7E"/>
    <w:rsid w:val="007F5E3B"/>
    <w:rsid w:val="007F5FE7"/>
    <w:rsid w:val="007F5FEC"/>
    <w:rsid w:val="007F5FF4"/>
    <w:rsid w:val="007F603E"/>
    <w:rsid w:val="007F614D"/>
    <w:rsid w:val="007F64CA"/>
    <w:rsid w:val="007F657A"/>
    <w:rsid w:val="007F65B6"/>
    <w:rsid w:val="007F674F"/>
    <w:rsid w:val="007F6750"/>
    <w:rsid w:val="007F67F7"/>
    <w:rsid w:val="007F69C6"/>
    <w:rsid w:val="007F69EB"/>
    <w:rsid w:val="007F6A25"/>
    <w:rsid w:val="007F6B7D"/>
    <w:rsid w:val="007F6BFC"/>
    <w:rsid w:val="007F6C0B"/>
    <w:rsid w:val="007F6C31"/>
    <w:rsid w:val="007F6CA6"/>
    <w:rsid w:val="007F6DCB"/>
    <w:rsid w:val="007F6EDA"/>
    <w:rsid w:val="007F7083"/>
    <w:rsid w:val="007F70AD"/>
    <w:rsid w:val="007F7197"/>
    <w:rsid w:val="007F7269"/>
    <w:rsid w:val="007F730B"/>
    <w:rsid w:val="007F737D"/>
    <w:rsid w:val="007F73AF"/>
    <w:rsid w:val="007F7438"/>
    <w:rsid w:val="007F7659"/>
    <w:rsid w:val="007F7731"/>
    <w:rsid w:val="007F7925"/>
    <w:rsid w:val="007F7B16"/>
    <w:rsid w:val="007F7BCC"/>
    <w:rsid w:val="007F7CA7"/>
    <w:rsid w:val="007F7D49"/>
    <w:rsid w:val="007F7EA3"/>
    <w:rsid w:val="007F7EFA"/>
    <w:rsid w:val="00800038"/>
    <w:rsid w:val="00800141"/>
    <w:rsid w:val="00800346"/>
    <w:rsid w:val="008003B5"/>
    <w:rsid w:val="008003D6"/>
    <w:rsid w:val="0080044B"/>
    <w:rsid w:val="008005B8"/>
    <w:rsid w:val="008005D9"/>
    <w:rsid w:val="0080060A"/>
    <w:rsid w:val="008007B5"/>
    <w:rsid w:val="008008F0"/>
    <w:rsid w:val="008009A5"/>
    <w:rsid w:val="008009D5"/>
    <w:rsid w:val="00800C6B"/>
    <w:rsid w:val="00800D7F"/>
    <w:rsid w:val="00800DA9"/>
    <w:rsid w:val="00800FDA"/>
    <w:rsid w:val="00801199"/>
    <w:rsid w:val="00801421"/>
    <w:rsid w:val="0080143E"/>
    <w:rsid w:val="0080157D"/>
    <w:rsid w:val="00801628"/>
    <w:rsid w:val="0080186C"/>
    <w:rsid w:val="00801BD5"/>
    <w:rsid w:val="00801C05"/>
    <w:rsid w:val="00801D38"/>
    <w:rsid w:val="0080211B"/>
    <w:rsid w:val="008022EC"/>
    <w:rsid w:val="00802395"/>
    <w:rsid w:val="0080240A"/>
    <w:rsid w:val="00802470"/>
    <w:rsid w:val="008024DC"/>
    <w:rsid w:val="008024E8"/>
    <w:rsid w:val="008025C6"/>
    <w:rsid w:val="008027D6"/>
    <w:rsid w:val="008027EB"/>
    <w:rsid w:val="008028E2"/>
    <w:rsid w:val="00802900"/>
    <w:rsid w:val="00802983"/>
    <w:rsid w:val="00802A6B"/>
    <w:rsid w:val="00802AE8"/>
    <w:rsid w:val="00802AF5"/>
    <w:rsid w:val="00802B74"/>
    <w:rsid w:val="00802BFA"/>
    <w:rsid w:val="00802CBE"/>
    <w:rsid w:val="00802D6A"/>
    <w:rsid w:val="00802EA0"/>
    <w:rsid w:val="00802ECE"/>
    <w:rsid w:val="00802F2C"/>
    <w:rsid w:val="00802F45"/>
    <w:rsid w:val="00803050"/>
    <w:rsid w:val="0080307F"/>
    <w:rsid w:val="00803397"/>
    <w:rsid w:val="008034A8"/>
    <w:rsid w:val="00803615"/>
    <w:rsid w:val="00803652"/>
    <w:rsid w:val="008037B7"/>
    <w:rsid w:val="00803809"/>
    <w:rsid w:val="008038BD"/>
    <w:rsid w:val="008038DE"/>
    <w:rsid w:val="00803A09"/>
    <w:rsid w:val="00803A10"/>
    <w:rsid w:val="00803A11"/>
    <w:rsid w:val="00803ACF"/>
    <w:rsid w:val="00803B6B"/>
    <w:rsid w:val="00803BB9"/>
    <w:rsid w:val="00803BC7"/>
    <w:rsid w:val="00803DE9"/>
    <w:rsid w:val="00803F9F"/>
    <w:rsid w:val="00804182"/>
    <w:rsid w:val="008043DF"/>
    <w:rsid w:val="008043FE"/>
    <w:rsid w:val="0080445B"/>
    <w:rsid w:val="00804473"/>
    <w:rsid w:val="008044E8"/>
    <w:rsid w:val="00804915"/>
    <w:rsid w:val="00804949"/>
    <w:rsid w:val="008049E6"/>
    <w:rsid w:val="00804B56"/>
    <w:rsid w:val="00804CE5"/>
    <w:rsid w:val="00804E9E"/>
    <w:rsid w:val="00804EDD"/>
    <w:rsid w:val="00804F49"/>
    <w:rsid w:val="00805281"/>
    <w:rsid w:val="0080539F"/>
    <w:rsid w:val="0080555C"/>
    <w:rsid w:val="008055BF"/>
    <w:rsid w:val="00805620"/>
    <w:rsid w:val="008057E4"/>
    <w:rsid w:val="00805966"/>
    <w:rsid w:val="008059C9"/>
    <w:rsid w:val="00805A31"/>
    <w:rsid w:val="00805CF8"/>
    <w:rsid w:val="00805D25"/>
    <w:rsid w:val="008060D3"/>
    <w:rsid w:val="008061BE"/>
    <w:rsid w:val="00806264"/>
    <w:rsid w:val="00806428"/>
    <w:rsid w:val="008064B0"/>
    <w:rsid w:val="008064FB"/>
    <w:rsid w:val="00806519"/>
    <w:rsid w:val="00806609"/>
    <w:rsid w:val="00806722"/>
    <w:rsid w:val="008067D4"/>
    <w:rsid w:val="0080687E"/>
    <w:rsid w:val="0080693E"/>
    <w:rsid w:val="00806968"/>
    <w:rsid w:val="00806A00"/>
    <w:rsid w:val="00806A2B"/>
    <w:rsid w:val="00806A50"/>
    <w:rsid w:val="00806AA8"/>
    <w:rsid w:val="00806B8C"/>
    <w:rsid w:val="00806BA6"/>
    <w:rsid w:val="00806F9F"/>
    <w:rsid w:val="00807052"/>
    <w:rsid w:val="00807192"/>
    <w:rsid w:val="008073C0"/>
    <w:rsid w:val="00807434"/>
    <w:rsid w:val="00807462"/>
    <w:rsid w:val="0080750C"/>
    <w:rsid w:val="008076A4"/>
    <w:rsid w:val="008076DF"/>
    <w:rsid w:val="0080770F"/>
    <w:rsid w:val="00807721"/>
    <w:rsid w:val="00807969"/>
    <w:rsid w:val="00807A22"/>
    <w:rsid w:val="00807B0E"/>
    <w:rsid w:val="00807C1E"/>
    <w:rsid w:val="00807EEE"/>
    <w:rsid w:val="00807F02"/>
    <w:rsid w:val="0081026B"/>
    <w:rsid w:val="008103DD"/>
    <w:rsid w:val="00810557"/>
    <w:rsid w:val="00810572"/>
    <w:rsid w:val="008109D8"/>
    <w:rsid w:val="00810A31"/>
    <w:rsid w:val="00810AD5"/>
    <w:rsid w:val="00810B6A"/>
    <w:rsid w:val="00810BF9"/>
    <w:rsid w:val="00810C68"/>
    <w:rsid w:val="00810CD4"/>
    <w:rsid w:val="00810D1C"/>
    <w:rsid w:val="00810D70"/>
    <w:rsid w:val="00810D79"/>
    <w:rsid w:val="00810E28"/>
    <w:rsid w:val="00810E66"/>
    <w:rsid w:val="00810E6E"/>
    <w:rsid w:val="00810FF3"/>
    <w:rsid w:val="00811089"/>
    <w:rsid w:val="008110A4"/>
    <w:rsid w:val="00811221"/>
    <w:rsid w:val="00811306"/>
    <w:rsid w:val="0081149D"/>
    <w:rsid w:val="0081163D"/>
    <w:rsid w:val="008116F7"/>
    <w:rsid w:val="008117D3"/>
    <w:rsid w:val="008117F3"/>
    <w:rsid w:val="00811802"/>
    <w:rsid w:val="00811868"/>
    <w:rsid w:val="00811A10"/>
    <w:rsid w:val="00811B62"/>
    <w:rsid w:val="00811CDE"/>
    <w:rsid w:val="00811E4E"/>
    <w:rsid w:val="00811F3C"/>
    <w:rsid w:val="008120D8"/>
    <w:rsid w:val="00812184"/>
    <w:rsid w:val="008122FC"/>
    <w:rsid w:val="008125D2"/>
    <w:rsid w:val="0081261F"/>
    <w:rsid w:val="00812718"/>
    <w:rsid w:val="008127F2"/>
    <w:rsid w:val="008129C3"/>
    <w:rsid w:val="008129EB"/>
    <w:rsid w:val="00812A84"/>
    <w:rsid w:val="00812E15"/>
    <w:rsid w:val="00812F04"/>
    <w:rsid w:val="0081303F"/>
    <w:rsid w:val="0081360C"/>
    <w:rsid w:val="0081390C"/>
    <w:rsid w:val="00813A8B"/>
    <w:rsid w:val="00813B99"/>
    <w:rsid w:val="00813E7C"/>
    <w:rsid w:val="008140DA"/>
    <w:rsid w:val="008140EA"/>
    <w:rsid w:val="00814118"/>
    <w:rsid w:val="0081424E"/>
    <w:rsid w:val="00814666"/>
    <w:rsid w:val="0081471C"/>
    <w:rsid w:val="00814A0C"/>
    <w:rsid w:val="00814A5F"/>
    <w:rsid w:val="00814AC0"/>
    <w:rsid w:val="00814B9F"/>
    <w:rsid w:val="00814C8B"/>
    <w:rsid w:val="00814D1A"/>
    <w:rsid w:val="00814DE8"/>
    <w:rsid w:val="008151D4"/>
    <w:rsid w:val="0081521D"/>
    <w:rsid w:val="008154F6"/>
    <w:rsid w:val="00815536"/>
    <w:rsid w:val="00815562"/>
    <w:rsid w:val="0081579F"/>
    <w:rsid w:val="0081586C"/>
    <w:rsid w:val="008158A4"/>
    <w:rsid w:val="00815A78"/>
    <w:rsid w:val="00815B5B"/>
    <w:rsid w:val="00815BAF"/>
    <w:rsid w:val="00815CFE"/>
    <w:rsid w:val="00815E23"/>
    <w:rsid w:val="00815ECD"/>
    <w:rsid w:val="00815F0F"/>
    <w:rsid w:val="008162A5"/>
    <w:rsid w:val="00816477"/>
    <w:rsid w:val="008165BB"/>
    <w:rsid w:val="008166FA"/>
    <w:rsid w:val="0081675D"/>
    <w:rsid w:val="008167A1"/>
    <w:rsid w:val="008168AF"/>
    <w:rsid w:val="00816A17"/>
    <w:rsid w:val="00816A4A"/>
    <w:rsid w:val="00816A7D"/>
    <w:rsid w:val="00816ACB"/>
    <w:rsid w:val="00816B10"/>
    <w:rsid w:val="00816B89"/>
    <w:rsid w:val="00816C0E"/>
    <w:rsid w:val="00816CB9"/>
    <w:rsid w:val="00816D0F"/>
    <w:rsid w:val="00816EF4"/>
    <w:rsid w:val="00816F3B"/>
    <w:rsid w:val="008171BE"/>
    <w:rsid w:val="008171C0"/>
    <w:rsid w:val="008172F6"/>
    <w:rsid w:val="00817427"/>
    <w:rsid w:val="0081762A"/>
    <w:rsid w:val="00817768"/>
    <w:rsid w:val="008177F5"/>
    <w:rsid w:val="00817A22"/>
    <w:rsid w:val="00817A7E"/>
    <w:rsid w:val="00817A81"/>
    <w:rsid w:val="00817ADC"/>
    <w:rsid w:val="00817C09"/>
    <w:rsid w:val="00817C86"/>
    <w:rsid w:val="00817CAC"/>
    <w:rsid w:val="00817CF0"/>
    <w:rsid w:val="00817D84"/>
    <w:rsid w:val="00820090"/>
    <w:rsid w:val="00820129"/>
    <w:rsid w:val="00820173"/>
    <w:rsid w:val="008201E2"/>
    <w:rsid w:val="0082021C"/>
    <w:rsid w:val="008202C7"/>
    <w:rsid w:val="008203A8"/>
    <w:rsid w:val="0082047C"/>
    <w:rsid w:val="0082058B"/>
    <w:rsid w:val="0082062C"/>
    <w:rsid w:val="0082079C"/>
    <w:rsid w:val="008207A3"/>
    <w:rsid w:val="008207B5"/>
    <w:rsid w:val="008207C8"/>
    <w:rsid w:val="00820A0A"/>
    <w:rsid w:val="00820A7A"/>
    <w:rsid w:val="00820AEF"/>
    <w:rsid w:val="00820AFE"/>
    <w:rsid w:val="00820D8C"/>
    <w:rsid w:val="00820FFA"/>
    <w:rsid w:val="008211B4"/>
    <w:rsid w:val="0082153C"/>
    <w:rsid w:val="0082153F"/>
    <w:rsid w:val="00821635"/>
    <w:rsid w:val="0082175D"/>
    <w:rsid w:val="00821944"/>
    <w:rsid w:val="00821A2E"/>
    <w:rsid w:val="00821A88"/>
    <w:rsid w:val="00821CB6"/>
    <w:rsid w:val="00821D89"/>
    <w:rsid w:val="00821E60"/>
    <w:rsid w:val="0082208B"/>
    <w:rsid w:val="008220EC"/>
    <w:rsid w:val="008220F7"/>
    <w:rsid w:val="00822134"/>
    <w:rsid w:val="008222AE"/>
    <w:rsid w:val="008222EC"/>
    <w:rsid w:val="0082246B"/>
    <w:rsid w:val="008224CC"/>
    <w:rsid w:val="008226AB"/>
    <w:rsid w:val="00822705"/>
    <w:rsid w:val="008227E5"/>
    <w:rsid w:val="008227E9"/>
    <w:rsid w:val="00822836"/>
    <w:rsid w:val="008228A7"/>
    <w:rsid w:val="00822D3C"/>
    <w:rsid w:val="00822DC6"/>
    <w:rsid w:val="00822FB7"/>
    <w:rsid w:val="00822FFA"/>
    <w:rsid w:val="008230B1"/>
    <w:rsid w:val="00823507"/>
    <w:rsid w:val="0082354C"/>
    <w:rsid w:val="0082355F"/>
    <w:rsid w:val="0082357A"/>
    <w:rsid w:val="00823760"/>
    <w:rsid w:val="0082378F"/>
    <w:rsid w:val="00823826"/>
    <w:rsid w:val="0082384C"/>
    <w:rsid w:val="008238D2"/>
    <w:rsid w:val="00823B1B"/>
    <w:rsid w:val="00823BC0"/>
    <w:rsid w:val="00823EA3"/>
    <w:rsid w:val="00824014"/>
    <w:rsid w:val="00824028"/>
    <w:rsid w:val="00824041"/>
    <w:rsid w:val="008240DD"/>
    <w:rsid w:val="00824154"/>
    <w:rsid w:val="008242F8"/>
    <w:rsid w:val="0082431C"/>
    <w:rsid w:val="008243A5"/>
    <w:rsid w:val="0082449D"/>
    <w:rsid w:val="008244B9"/>
    <w:rsid w:val="0082460A"/>
    <w:rsid w:val="008246E7"/>
    <w:rsid w:val="008247A9"/>
    <w:rsid w:val="0082485B"/>
    <w:rsid w:val="008249B0"/>
    <w:rsid w:val="00824A2D"/>
    <w:rsid w:val="00824B96"/>
    <w:rsid w:val="00824BBD"/>
    <w:rsid w:val="00824BC9"/>
    <w:rsid w:val="00824D1F"/>
    <w:rsid w:val="00824DB2"/>
    <w:rsid w:val="00824DE2"/>
    <w:rsid w:val="00824E1F"/>
    <w:rsid w:val="00824E28"/>
    <w:rsid w:val="00824E75"/>
    <w:rsid w:val="008250C7"/>
    <w:rsid w:val="00825105"/>
    <w:rsid w:val="00825131"/>
    <w:rsid w:val="008251B1"/>
    <w:rsid w:val="00825219"/>
    <w:rsid w:val="00825292"/>
    <w:rsid w:val="008253BE"/>
    <w:rsid w:val="008253FE"/>
    <w:rsid w:val="008254A2"/>
    <w:rsid w:val="008254FB"/>
    <w:rsid w:val="0082573E"/>
    <w:rsid w:val="008257CA"/>
    <w:rsid w:val="008257DA"/>
    <w:rsid w:val="008257FC"/>
    <w:rsid w:val="0082580F"/>
    <w:rsid w:val="00825A5F"/>
    <w:rsid w:val="00825B73"/>
    <w:rsid w:val="00825B78"/>
    <w:rsid w:val="00825C8F"/>
    <w:rsid w:val="00825DD7"/>
    <w:rsid w:val="00825E37"/>
    <w:rsid w:val="00825F49"/>
    <w:rsid w:val="008261F4"/>
    <w:rsid w:val="0082642F"/>
    <w:rsid w:val="008264E5"/>
    <w:rsid w:val="008266D0"/>
    <w:rsid w:val="00826754"/>
    <w:rsid w:val="00826772"/>
    <w:rsid w:val="008267DA"/>
    <w:rsid w:val="008267E7"/>
    <w:rsid w:val="00826A29"/>
    <w:rsid w:val="00826BC4"/>
    <w:rsid w:val="00826C17"/>
    <w:rsid w:val="00826CB1"/>
    <w:rsid w:val="00826D46"/>
    <w:rsid w:val="00826DC4"/>
    <w:rsid w:val="00826EAF"/>
    <w:rsid w:val="00826FB7"/>
    <w:rsid w:val="00827030"/>
    <w:rsid w:val="00827074"/>
    <w:rsid w:val="00827175"/>
    <w:rsid w:val="008271C1"/>
    <w:rsid w:val="00827204"/>
    <w:rsid w:val="00827268"/>
    <w:rsid w:val="0082731E"/>
    <w:rsid w:val="00827352"/>
    <w:rsid w:val="0082742D"/>
    <w:rsid w:val="008274FA"/>
    <w:rsid w:val="008274FF"/>
    <w:rsid w:val="0082768F"/>
    <w:rsid w:val="008276C1"/>
    <w:rsid w:val="008276C3"/>
    <w:rsid w:val="0082786D"/>
    <w:rsid w:val="0082792D"/>
    <w:rsid w:val="008279D4"/>
    <w:rsid w:val="008279DE"/>
    <w:rsid w:val="00827A10"/>
    <w:rsid w:val="00827A3C"/>
    <w:rsid w:val="00827A3D"/>
    <w:rsid w:val="00827AA6"/>
    <w:rsid w:val="00827B40"/>
    <w:rsid w:val="00827B6C"/>
    <w:rsid w:val="00827BA9"/>
    <w:rsid w:val="00827C8E"/>
    <w:rsid w:val="00827DF2"/>
    <w:rsid w:val="00827DF5"/>
    <w:rsid w:val="00827E7A"/>
    <w:rsid w:val="00827F1B"/>
    <w:rsid w:val="00827F51"/>
    <w:rsid w:val="00827FC1"/>
    <w:rsid w:val="00830006"/>
    <w:rsid w:val="0083000A"/>
    <w:rsid w:val="00830048"/>
    <w:rsid w:val="00830205"/>
    <w:rsid w:val="00830369"/>
    <w:rsid w:val="008303CE"/>
    <w:rsid w:val="00830496"/>
    <w:rsid w:val="008304D3"/>
    <w:rsid w:val="00830533"/>
    <w:rsid w:val="0083066B"/>
    <w:rsid w:val="00830699"/>
    <w:rsid w:val="00830750"/>
    <w:rsid w:val="008307AF"/>
    <w:rsid w:val="008308ED"/>
    <w:rsid w:val="00830A49"/>
    <w:rsid w:val="00830B71"/>
    <w:rsid w:val="00830D58"/>
    <w:rsid w:val="00830E10"/>
    <w:rsid w:val="00830ED9"/>
    <w:rsid w:val="00830F8D"/>
    <w:rsid w:val="00830FC2"/>
    <w:rsid w:val="00830FC8"/>
    <w:rsid w:val="0083119B"/>
    <w:rsid w:val="008311D1"/>
    <w:rsid w:val="00831259"/>
    <w:rsid w:val="00831380"/>
    <w:rsid w:val="008315BF"/>
    <w:rsid w:val="008316EF"/>
    <w:rsid w:val="008317EE"/>
    <w:rsid w:val="0083190B"/>
    <w:rsid w:val="00831A0B"/>
    <w:rsid w:val="00831C12"/>
    <w:rsid w:val="00831CF5"/>
    <w:rsid w:val="00831D44"/>
    <w:rsid w:val="00831D7C"/>
    <w:rsid w:val="00831DE9"/>
    <w:rsid w:val="00831E90"/>
    <w:rsid w:val="00831ED5"/>
    <w:rsid w:val="00831F5B"/>
    <w:rsid w:val="0083232F"/>
    <w:rsid w:val="008323F4"/>
    <w:rsid w:val="00832629"/>
    <w:rsid w:val="00832766"/>
    <w:rsid w:val="00832791"/>
    <w:rsid w:val="00832B52"/>
    <w:rsid w:val="00832BCC"/>
    <w:rsid w:val="00832CBF"/>
    <w:rsid w:val="00832CF6"/>
    <w:rsid w:val="00832D23"/>
    <w:rsid w:val="00832E7F"/>
    <w:rsid w:val="008330DE"/>
    <w:rsid w:val="00833142"/>
    <w:rsid w:val="00833185"/>
    <w:rsid w:val="00833243"/>
    <w:rsid w:val="008332EA"/>
    <w:rsid w:val="00833308"/>
    <w:rsid w:val="008333D3"/>
    <w:rsid w:val="008333FA"/>
    <w:rsid w:val="00833490"/>
    <w:rsid w:val="0083379F"/>
    <w:rsid w:val="008337AD"/>
    <w:rsid w:val="0083381A"/>
    <w:rsid w:val="00833893"/>
    <w:rsid w:val="00833B6D"/>
    <w:rsid w:val="00833B72"/>
    <w:rsid w:val="00833D3C"/>
    <w:rsid w:val="00833E71"/>
    <w:rsid w:val="00833EAC"/>
    <w:rsid w:val="00833F88"/>
    <w:rsid w:val="00833F8C"/>
    <w:rsid w:val="008340C8"/>
    <w:rsid w:val="00834361"/>
    <w:rsid w:val="0083443F"/>
    <w:rsid w:val="0083447A"/>
    <w:rsid w:val="0083457A"/>
    <w:rsid w:val="0083466F"/>
    <w:rsid w:val="00834694"/>
    <w:rsid w:val="008346EA"/>
    <w:rsid w:val="0083475C"/>
    <w:rsid w:val="00834813"/>
    <w:rsid w:val="008349F0"/>
    <w:rsid w:val="00834A10"/>
    <w:rsid w:val="00834A2D"/>
    <w:rsid w:val="00834A30"/>
    <w:rsid w:val="00834A61"/>
    <w:rsid w:val="00834B04"/>
    <w:rsid w:val="00834B5A"/>
    <w:rsid w:val="00834B81"/>
    <w:rsid w:val="00834BA4"/>
    <w:rsid w:val="00834C1A"/>
    <w:rsid w:val="00834C75"/>
    <w:rsid w:val="00834CB0"/>
    <w:rsid w:val="00834DDB"/>
    <w:rsid w:val="00834E21"/>
    <w:rsid w:val="00834E9E"/>
    <w:rsid w:val="00834F63"/>
    <w:rsid w:val="00834FFF"/>
    <w:rsid w:val="008350A8"/>
    <w:rsid w:val="00835169"/>
    <w:rsid w:val="008351B6"/>
    <w:rsid w:val="008351B8"/>
    <w:rsid w:val="00835402"/>
    <w:rsid w:val="008354FA"/>
    <w:rsid w:val="0083550D"/>
    <w:rsid w:val="008356AF"/>
    <w:rsid w:val="008357F1"/>
    <w:rsid w:val="00835B57"/>
    <w:rsid w:val="00835B6D"/>
    <w:rsid w:val="00835BF7"/>
    <w:rsid w:val="00835C2A"/>
    <w:rsid w:val="00835C4C"/>
    <w:rsid w:val="00835DE3"/>
    <w:rsid w:val="00835F0C"/>
    <w:rsid w:val="00835F9A"/>
    <w:rsid w:val="00836006"/>
    <w:rsid w:val="00836022"/>
    <w:rsid w:val="00836041"/>
    <w:rsid w:val="008361AC"/>
    <w:rsid w:val="0083621F"/>
    <w:rsid w:val="0083627A"/>
    <w:rsid w:val="008362A3"/>
    <w:rsid w:val="00836309"/>
    <w:rsid w:val="0083630D"/>
    <w:rsid w:val="00836322"/>
    <w:rsid w:val="0083637C"/>
    <w:rsid w:val="00836694"/>
    <w:rsid w:val="008367C3"/>
    <w:rsid w:val="0083686F"/>
    <w:rsid w:val="0083687D"/>
    <w:rsid w:val="008369FE"/>
    <w:rsid w:val="00836A1A"/>
    <w:rsid w:val="00836A53"/>
    <w:rsid w:val="00836ACE"/>
    <w:rsid w:val="00836AF5"/>
    <w:rsid w:val="00836B01"/>
    <w:rsid w:val="00836CC9"/>
    <w:rsid w:val="00836E16"/>
    <w:rsid w:val="00836FD7"/>
    <w:rsid w:val="0083706D"/>
    <w:rsid w:val="00837266"/>
    <w:rsid w:val="008373B9"/>
    <w:rsid w:val="008373CD"/>
    <w:rsid w:val="0083764D"/>
    <w:rsid w:val="00837686"/>
    <w:rsid w:val="00837827"/>
    <w:rsid w:val="0083787F"/>
    <w:rsid w:val="008378A5"/>
    <w:rsid w:val="0083790E"/>
    <w:rsid w:val="008379CC"/>
    <w:rsid w:val="008379E5"/>
    <w:rsid w:val="00837A80"/>
    <w:rsid w:val="00837AFE"/>
    <w:rsid w:val="00837B7B"/>
    <w:rsid w:val="00837B84"/>
    <w:rsid w:val="00837D2A"/>
    <w:rsid w:val="00837D74"/>
    <w:rsid w:val="00837E4D"/>
    <w:rsid w:val="00837EA1"/>
    <w:rsid w:val="00840044"/>
    <w:rsid w:val="00840065"/>
    <w:rsid w:val="008400DB"/>
    <w:rsid w:val="00840100"/>
    <w:rsid w:val="00840125"/>
    <w:rsid w:val="00840180"/>
    <w:rsid w:val="00840273"/>
    <w:rsid w:val="0084027C"/>
    <w:rsid w:val="008402CB"/>
    <w:rsid w:val="008403A2"/>
    <w:rsid w:val="008403B7"/>
    <w:rsid w:val="00840580"/>
    <w:rsid w:val="0084058A"/>
    <w:rsid w:val="0084080D"/>
    <w:rsid w:val="00840A82"/>
    <w:rsid w:val="00840C40"/>
    <w:rsid w:val="00840C92"/>
    <w:rsid w:val="00840CBF"/>
    <w:rsid w:val="00840CFF"/>
    <w:rsid w:val="00840DB3"/>
    <w:rsid w:val="00840DE8"/>
    <w:rsid w:val="00840E08"/>
    <w:rsid w:val="00840E10"/>
    <w:rsid w:val="00840E58"/>
    <w:rsid w:val="00840EA9"/>
    <w:rsid w:val="00840ED4"/>
    <w:rsid w:val="00840EFC"/>
    <w:rsid w:val="00840F90"/>
    <w:rsid w:val="0084101A"/>
    <w:rsid w:val="008411AC"/>
    <w:rsid w:val="008417ED"/>
    <w:rsid w:val="00841892"/>
    <w:rsid w:val="00841ABF"/>
    <w:rsid w:val="00841C4B"/>
    <w:rsid w:val="00841CC1"/>
    <w:rsid w:val="00841DAC"/>
    <w:rsid w:val="00841DE2"/>
    <w:rsid w:val="00841EAD"/>
    <w:rsid w:val="0084206A"/>
    <w:rsid w:val="00842179"/>
    <w:rsid w:val="008422AB"/>
    <w:rsid w:val="008422BD"/>
    <w:rsid w:val="008423A9"/>
    <w:rsid w:val="0084297F"/>
    <w:rsid w:val="00842A7B"/>
    <w:rsid w:val="00842A98"/>
    <w:rsid w:val="00842AA2"/>
    <w:rsid w:val="00842E71"/>
    <w:rsid w:val="00843226"/>
    <w:rsid w:val="008433D8"/>
    <w:rsid w:val="00843437"/>
    <w:rsid w:val="00843596"/>
    <w:rsid w:val="00843685"/>
    <w:rsid w:val="008436F0"/>
    <w:rsid w:val="008437D6"/>
    <w:rsid w:val="00843A50"/>
    <w:rsid w:val="00843A5D"/>
    <w:rsid w:val="00843AA2"/>
    <w:rsid w:val="00843AF5"/>
    <w:rsid w:val="00843B1D"/>
    <w:rsid w:val="00843C57"/>
    <w:rsid w:val="00843E30"/>
    <w:rsid w:val="00843E47"/>
    <w:rsid w:val="00843E48"/>
    <w:rsid w:val="00843E82"/>
    <w:rsid w:val="00843EDB"/>
    <w:rsid w:val="00843F22"/>
    <w:rsid w:val="00844117"/>
    <w:rsid w:val="00844250"/>
    <w:rsid w:val="00844317"/>
    <w:rsid w:val="00844398"/>
    <w:rsid w:val="00844577"/>
    <w:rsid w:val="00844799"/>
    <w:rsid w:val="008447BE"/>
    <w:rsid w:val="008448FC"/>
    <w:rsid w:val="00844973"/>
    <w:rsid w:val="00844C24"/>
    <w:rsid w:val="00844D4B"/>
    <w:rsid w:val="00844DB6"/>
    <w:rsid w:val="00844E34"/>
    <w:rsid w:val="008450CD"/>
    <w:rsid w:val="008450F6"/>
    <w:rsid w:val="0084520E"/>
    <w:rsid w:val="00845216"/>
    <w:rsid w:val="0084524B"/>
    <w:rsid w:val="008454FF"/>
    <w:rsid w:val="008456AC"/>
    <w:rsid w:val="008458D8"/>
    <w:rsid w:val="0084591E"/>
    <w:rsid w:val="008459F8"/>
    <w:rsid w:val="00845A3B"/>
    <w:rsid w:val="00845AE0"/>
    <w:rsid w:val="00845B04"/>
    <w:rsid w:val="00845C7E"/>
    <w:rsid w:val="00845CE5"/>
    <w:rsid w:val="00845D60"/>
    <w:rsid w:val="00845F71"/>
    <w:rsid w:val="00845FC2"/>
    <w:rsid w:val="00845FE3"/>
    <w:rsid w:val="0084609F"/>
    <w:rsid w:val="0084613D"/>
    <w:rsid w:val="00846144"/>
    <w:rsid w:val="008461AA"/>
    <w:rsid w:val="00846209"/>
    <w:rsid w:val="008462D6"/>
    <w:rsid w:val="00846381"/>
    <w:rsid w:val="008465C0"/>
    <w:rsid w:val="00846704"/>
    <w:rsid w:val="0084676C"/>
    <w:rsid w:val="008467D7"/>
    <w:rsid w:val="00846805"/>
    <w:rsid w:val="00846846"/>
    <w:rsid w:val="008468EA"/>
    <w:rsid w:val="008468EB"/>
    <w:rsid w:val="00846994"/>
    <w:rsid w:val="008469FF"/>
    <w:rsid w:val="00846A68"/>
    <w:rsid w:val="00846B56"/>
    <w:rsid w:val="00846E37"/>
    <w:rsid w:val="00846F24"/>
    <w:rsid w:val="00846F32"/>
    <w:rsid w:val="00846F76"/>
    <w:rsid w:val="0084720B"/>
    <w:rsid w:val="008472AC"/>
    <w:rsid w:val="008473EC"/>
    <w:rsid w:val="0084746F"/>
    <w:rsid w:val="008474D7"/>
    <w:rsid w:val="00847548"/>
    <w:rsid w:val="00847623"/>
    <w:rsid w:val="00847779"/>
    <w:rsid w:val="00847808"/>
    <w:rsid w:val="0084796F"/>
    <w:rsid w:val="00847A3D"/>
    <w:rsid w:val="00847B99"/>
    <w:rsid w:val="00847D7D"/>
    <w:rsid w:val="00847DA5"/>
    <w:rsid w:val="00847DD0"/>
    <w:rsid w:val="00847DDC"/>
    <w:rsid w:val="00847DEC"/>
    <w:rsid w:val="00847EC3"/>
    <w:rsid w:val="00847EE4"/>
    <w:rsid w:val="00847F91"/>
    <w:rsid w:val="00847FB2"/>
    <w:rsid w:val="00847FE5"/>
    <w:rsid w:val="0085001B"/>
    <w:rsid w:val="008500FE"/>
    <w:rsid w:val="00850199"/>
    <w:rsid w:val="00850451"/>
    <w:rsid w:val="00850661"/>
    <w:rsid w:val="0085086E"/>
    <w:rsid w:val="008509E6"/>
    <w:rsid w:val="00850A1D"/>
    <w:rsid w:val="00850AAB"/>
    <w:rsid w:val="00850AE9"/>
    <w:rsid w:val="00850B31"/>
    <w:rsid w:val="00850E3B"/>
    <w:rsid w:val="00850E6D"/>
    <w:rsid w:val="00850EC1"/>
    <w:rsid w:val="00850F4E"/>
    <w:rsid w:val="008510A8"/>
    <w:rsid w:val="00851153"/>
    <w:rsid w:val="008511E2"/>
    <w:rsid w:val="008512D3"/>
    <w:rsid w:val="0085140E"/>
    <w:rsid w:val="00851764"/>
    <w:rsid w:val="00851B1C"/>
    <w:rsid w:val="00851BAF"/>
    <w:rsid w:val="00851DA3"/>
    <w:rsid w:val="00851F7F"/>
    <w:rsid w:val="00852034"/>
    <w:rsid w:val="0085227A"/>
    <w:rsid w:val="0085256D"/>
    <w:rsid w:val="008527F2"/>
    <w:rsid w:val="00852852"/>
    <w:rsid w:val="00852A10"/>
    <w:rsid w:val="00852A24"/>
    <w:rsid w:val="00852AEF"/>
    <w:rsid w:val="00852FFA"/>
    <w:rsid w:val="00853027"/>
    <w:rsid w:val="00853086"/>
    <w:rsid w:val="00853111"/>
    <w:rsid w:val="008531B2"/>
    <w:rsid w:val="0085334A"/>
    <w:rsid w:val="008535A5"/>
    <w:rsid w:val="0085362D"/>
    <w:rsid w:val="00853659"/>
    <w:rsid w:val="0085374B"/>
    <w:rsid w:val="00853807"/>
    <w:rsid w:val="008538BD"/>
    <w:rsid w:val="0085394B"/>
    <w:rsid w:val="008539B1"/>
    <w:rsid w:val="00853BCF"/>
    <w:rsid w:val="00853CDE"/>
    <w:rsid w:val="00853D34"/>
    <w:rsid w:val="00853D92"/>
    <w:rsid w:val="00853E12"/>
    <w:rsid w:val="00853EF4"/>
    <w:rsid w:val="00853F1D"/>
    <w:rsid w:val="00853F9D"/>
    <w:rsid w:val="00854154"/>
    <w:rsid w:val="00854231"/>
    <w:rsid w:val="008542D5"/>
    <w:rsid w:val="0085451D"/>
    <w:rsid w:val="00854774"/>
    <w:rsid w:val="00854781"/>
    <w:rsid w:val="008547E8"/>
    <w:rsid w:val="008547F9"/>
    <w:rsid w:val="00854814"/>
    <w:rsid w:val="0085489A"/>
    <w:rsid w:val="00854983"/>
    <w:rsid w:val="00854BC1"/>
    <w:rsid w:val="00854CA9"/>
    <w:rsid w:val="00854CD5"/>
    <w:rsid w:val="00854CDD"/>
    <w:rsid w:val="00854DBA"/>
    <w:rsid w:val="00854E6A"/>
    <w:rsid w:val="00854EB3"/>
    <w:rsid w:val="0085501D"/>
    <w:rsid w:val="0085503C"/>
    <w:rsid w:val="0085506C"/>
    <w:rsid w:val="008550A5"/>
    <w:rsid w:val="0085512F"/>
    <w:rsid w:val="008551AE"/>
    <w:rsid w:val="008551F2"/>
    <w:rsid w:val="008552DD"/>
    <w:rsid w:val="008553D7"/>
    <w:rsid w:val="0085542C"/>
    <w:rsid w:val="008554DA"/>
    <w:rsid w:val="00855898"/>
    <w:rsid w:val="00855A27"/>
    <w:rsid w:val="00855B4A"/>
    <w:rsid w:val="00855BED"/>
    <w:rsid w:val="00855C8F"/>
    <w:rsid w:val="00855EE0"/>
    <w:rsid w:val="00855F30"/>
    <w:rsid w:val="00855FD5"/>
    <w:rsid w:val="0085602D"/>
    <w:rsid w:val="0085632E"/>
    <w:rsid w:val="00856414"/>
    <w:rsid w:val="0085641F"/>
    <w:rsid w:val="008564E1"/>
    <w:rsid w:val="00856774"/>
    <w:rsid w:val="0085680B"/>
    <w:rsid w:val="00856826"/>
    <w:rsid w:val="00856827"/>
    <w:rsid w:val="00856A5A"/>
    <w:rsid w:val="00856AD6"/>
    <w:rsid w:val="00856AFC"/>
    <w:rsid w:val="00856D92"/>
    <w:rsid w:val="00856E6C"/>
    <w:rsid w:val="00856F5C"/>
    <w:rsid w:val="00856F87"/>
    <w:rsid w:val="00856FBD"/>
    <w:rsid w:val="008570D6"/>
    <w:rsid w:val="00857286"/>
    <w:rsid w:val="008572AB"/>
    <w:rsid w:val="00857452"/>
    <w:rsid w:val="00857477"/>
    <w:rsid w:val="00857496"/>
    <w:rsid w:val="008574A1"/>
    <w:rsid w:val="008574B3"/>
    <w:rsid w:val="00857602"/>
    <w:rsid w:val="00857729"/>
    <w:rsid w:val="00857863"/>
    <w:rsid w:val="008578B5"/>
    <w:rsid w:val="008578E8"/>
    <w:rsid w:val="00857975"/>
    <w:rsid w:val="00857A50"/>
    <w:rsid w:val="00857AD4"/>
    <w:rsid w:val="00857AF2"/>
    <w:rsid w:val="00857F98"/>
    <w:rsid w:val="00857FF1"/>
    <w:rsid w:val="008600C7"/>
    <w:rsid w:val="00860124"/>
    <w:rsid w:val="008602FE"/>
    <w:rsid w:val="00860345"/>
    <w:rsid w:val="00860365"/>
    <w:rsid w:val="0086050F"/>
    <w:rsid w:val="0086064D"/>
    <w:rsid w:val="0086081E"/>
    <w:rsid w:val="0086087E"/>
    <w:rsid w:val="008608DB"/>
    <w:rsid w:val="00860982"/>
    <w:rsid w:val="008609B4"/>
    <w:rsid w:val="008609EA"/>
    <w:rsid w:val="00860BDA"/>
    <w:rsid w:val="00860C68"/>
    <w:rsid w:val="00860D15"/>
    <w:rsid w:val="00860E05"/>
    <w:rsid w:val="00860E1B"/>
    <w:rsid w:val="00860EBF"/>
    <w:rsid w:val="00861203"/>
    <w:rsid w:val="00861489"/>
    <w:rsid w:val="008614A4"/>
    <w:rsid w:val="0086153B"/>
    <w:rsid w:val="00861657"/>
    <w:rsid w:val="008616CF"/>
    <w:rsid w:val="00861716"/>
    <w:rsid w:val="008617F2"/>
    <w:rsid w:val="008619F0"/>
    <w:rsid w:val="00861B5B"/>
    <w:rsid w:val="00861BE9"/>
    <w:rsid w:val="00861C38"/>
    <w:rsid w:val="00861D5D"/>
    <w:rsid w:val="00861E6E"/>
    <w:rsid w:val="00861EF0"/>
    <w:rsid w:val="00861F46"/>
    <w:rsid w:val="00861F80"/>
    <w:rsid w:val="008620C9"/>
    <w:rsid w:val="008621E0"/>
    <w:rsid w:val="00862281"/>
    <w:rsid w:val="008622F7"/>
    <w:rsid w:val="008623F2"/>
    <w:rsid w:val="008624D6"/>
    <w:rsid w:val="0086250B"/>
    <w:rsid w:val="00862562"/>
    <w:rsid w:val="0086283A"/>
    <w:rsid w:val="008628B3"/>
    <w:rsid w:val="008629CA"/>
    <w:rsid w:val="00862C59"/>
    <w:rsid w:val="00862F48"/>
    <w:rsid w:val="00863003"/>
    <w:rsid w:val="00863102"/>
    <w:rsid w:val="0086321E"/>
    <w:rsid w:val="00863225"/>
    <w:rsid w:val="0086327E"/>
    <w:rsid w:val="008633B7"/>
    <w:rsid w:val="008633C9"/>
    <w:rsid w:val="00863424"/>
    <w:rsid w:val="008634AD"/>
    <w:rsid w:val="008635A3"/>
    <w:rsid w:val="0086368E"/>
    <w:rsid w:val="008636C7"/>
    <w:rsid w:val="0086386B"/>
    <w:rsid w:val="008638AF"/>
    <w:rsid w:val="00863AA0"/>
    <w:rsid w:val="00863B69"/>
    <w:rsid w:val="00863C00"/>
    <w:rsid w:val="00863CD7"/>
    <w:rsid w:val="00863D1C"/>
    <w:rsid w:val="00863D44"/>
    <w:rsid w:val="00863DBD"/>
    <w:rsid w:val="00863DD3"/>
    <w:rsid w:val="00863F0C"/>
    <w:rsid w:val="00863F37"/>
    <w:rsid w:val="00863FCF"/>
    <w:rsid w:val="0086407A"/>
    <w:rsid w:val="008640D6"/>
    <w:rsid w:val="00864157"/>
    <w:rsid w:val="00864663"/>
    <w:rsid w:val="0086476E"/>
    <w:rsid w:val="008648A0"/>
    <w:rsid w:val="00864955"/>
    <w:rsid w:val="00864CA9"/>
    <w:rsid w:val="00864E7C"/>
    <w:rsid w:val="00864F24"/>
    <w:rsid w:val="008650F1"/>
    <w:rsid w:val="0086518D"/>
    <w:rsid w:val="008651A6"/>
    <w:rsid w:val="008651B9"/>
    <w:rsid w:val="00865279"/>
    <w:rsid w:val="008652F3"/>
    <w:rsid w:val="00865323"/>
    <w:rsid w:val="00865656"/>
    <w:rsid w:val="008656B3"/>
    <w:rsid w:val="00865748"/>
    <w:rsid w:val="00865753"/>
    <w:rsid w:val="008657E9"/>
    <w:rsid w:val="0086582F"/>
    <w:rsid w:val="0086591C"/>
    <w:rsid w:val="008659F1"/>
    <w:rsid w:val="00865A6C"/>
    <w:rsid w:val="00865B3B"/>
    <w:rsid w:val="00865CFE"/>
    <w:rsid w:val="00865D25"/>
    <w:rsid w:val="00865F7B"/>
    <w:rsid w:val="00865F7D"/>
    <w:rsid w:val="00865FAE"/>
    <w:rsid w:val="008660AC"/>
    <w:rsid w:val="0086611C"/>
    <w:rsid w:val="00866283"/>
    <w:rsid w:val="00866288"/>
    <w:rsid w:val="008662C5"/>
    <w:rsid w:val="00866327"/>
    <w:rsid w:val="008663A6"/>
    <w:rsid w:val="008664B9"/>
    <w:rsid w:val="008665CA"/>
    <w:rsid w:val="00866775"/>
    <w:rsid w:val="00866818"/>
    <w:rsid w:val="00866869"/>
    <w:rsid w:val="00866878"/>
    <w:rsid w:val="0086692E"/>
    <w:rsid w:val="00866B26"/>
    <w:rsid w:val="00866C62"/>
    <w:rsid w:val="00866D93"/>
    <w:rsid w:val="00866EAB"/>
    <w:rsid w:val="00866F04"/>
    <w:rsid w:val="00866F26"/>
    <w:rsid w:val="0086706D"/>
    <w:rsid w:val="0086710D"/>
    <w:rsid w:val="0086714B"/>
    <w:rsid w:val="00867152"/>
    <w:rsid w:val="008672C0"/>
    <w:rsid w:val="008673A7"/>
    <w:rsid w:val="008674EC"/>
    <w:rsid w:val="008675E4"/>
    <w:rsid w:val="00867653"/>
    <w:rsid w:val="00867709"/>
    <w:rsid w:val="0086783D"/>
    <w:rsid w:val="008679EB"/>
    <w:rsid w:val="00867BF4"/>
    <w:rsid w:val="00867EE2"/>
    <w:rsid w:val="00867FA1"/>
    <w:rsid w:val="0087014A"/>
    <w:rsid w:val="0087018C"/>
    <w:rsid w:val="00870197"/>
    <w:rsid w:val="008701D3"/>
    <w:rsid w:val="008702C1"/>
    <w:rsid w:val="0087039A"/>
    <w:rsid w:val="00870557"/>
    <w:rsid w:val="008705E2"/>
    <w:rsid w:val="0087061E"/>
    <w:rsid w:val="00870EC5"/>
    <w:rsid w:val="00870F0A"/>
    <w:rsid w:val="00870FC0"/>
    <w:rsid w:val="00871291"/>
    <w:rsid w:val="00871549"/>
    <w:rsid w:val="008715C9"/>
    <w:rsid w:val="008715E7"/>
    <w:rsid w:val="00871631"/>
    <w:rsid w:val="00871653"/>
    <w:rsid w:val="0087180D"/>
    <w:rsid w:val="00871875"/>
    <w:rsid w:val="00871988"/>
    <w:rsid w:val="008719A6"/>
    <w:rsid w:val="00871BA9"/>
    <w:rsid w:val="00871CC5"/>
    <w:rsid w:val="00871E37"/>
    <w:rsid w:val="00872041"/>
    <w:rsid w:val="0087214C"/>
    <w:rsid w:val="008721A4"/>
    <w:rsid w:val="00872229"/>
    <w:rsid w:val="00872232"/>
    <w:rsid w:val="0087239A"/>
    <w:rsid w:val="008729EA"/>
    <w:rsid w:val="00872AC9"/>
    <w:rsid w:val="00872AE7"/>
    <w:rsid w:val="00872B52"/>
    <w:rsid w:val="00872BE9"/>
    <w:rsid w:val="00872BEC"/>
    <w:rsid w:val="00872C4C"/>
    <w:rsid w:val="00872C74"/>
    <w:rsid w:val="00872C86"/>
    <w:rsid w:val="00872CF4"/>
    <w:rsid w:val="00872D44"/>
    <w:rsid w:val="00873047"/>
    <w:rsid w:val="0087320C"/>
    <w:rsid w:val="00873235"/>
    <w:rsid w:val="00873399"/>
    <w:rsid w:val="008733AF"/>
    <w:rsid w:val="008733C6"/>
    <w:rsid w:val="008734B7"/>
    <w:rsid w:val="00873506"/>
    <w:rsid w:val="00873641"/>
    <w:rsid w:val="00873664"/>
    <w:rsid w:val="00873735"/>
    <w:rsid w:val="008737AA"/>
    <w:rsid w:val="00873986"/>
    <w:rsid w:val="008739A8"/>
    <w:rsid w:val="00873A84"/>
    <w:rsid w:val="00873B2E"/>
    <w:rsid w:val="00873BD2"/>
    <w:rsid w:val="00873D03"/>
    <w:rsid w:val="00873D46"/>
    <w:rsid w:val="00873FE2"/>
    <w:rsid w:val="00874185"/>
    <w:rsid w:val="0087419C"/>
    <w:rsid w:val="0087423B"/>
    <w:rsid w:val="00874286"/>
    <w:rsid w:val="00874378"/>
    <w:rsid w:val="00874563"/>
    <w:rsid w:val="008747C2"/>
    <w:rsid w:val="0087488F"/>
    <w:rsid w:val="00874C2C"/>
    <w:rsid w:val="00874C5C"/>
    <w:rsid w:val="00874C6B"/>
    <w:rsid w:val="00874D00"/>
    <w:rsid w:val="00874D08"/>
    <w:rsid w:val="00874D5E"/>
    <w:rsid w:val="00874DC2"/>
    <w:rsid w:val="0087500D"/>
    <w:rsid w:val="00875119"/>
    <w:rsid w:val="00875235"/>
    <w:rsid w:val="0087527C"/>
    <w:rsid w:val="008752E5"/>
    <w:rsid w:val="0087532E"/>
    <w:rsid w:val="008754C9"/>
    <w:rsid w:val="00875594"/>
    <w:rsid w:val="008757F6"/>
    <w:rsid w:val="008759C8"/>
    <w:rsid w:val="00875A0E"/>
    <w:rsid w:val="00875AFB"/>
    <w:rsid w:val="00875BE6"/>
    <w:rsid w:val="00875CD3"/>
    <w:rsid w:val="00875EAD"/>
    <w:rsid w:val="00876053"/>
    <w:rsid w:val="00876113"/>
    <w:rsid w:val="00876276"/>
    <w:rsid w:val="00876355"/>
    <w:rsid w:val="0087637D"/>
    <w:rsid w:val="008764D3"/>
    <w:rsid w:val="00876628"/>
    <w:rsid w:val="008767E4"/>
    <w:rsid w:val="008768A9"/>
    <w:rsid w:val="008769A7"/>
    <w:rsid w:val="008769BA"/>
    <w:rsid w:val="00876AB3"/>
    <w:rsid w:val="00876BA9"/>
    <w:rsid w:val="00876BE1"/>
    <w:rsid w:val="00876DE2"/>
    <w:rsid w:val="00876EE3"/>
    <w:rsid w:val="00876F0D"/>
    <w:rsid w:val="00876F6C"/>
    <w:rsid w:val="00877177"/>
    <w:rsid w:val="008771C8"/>
    <w:rsid w:val="0087731C"/>
    <w:rsid w:val="00877361"/>
    <w:rsid w:val="008774ED"/>
    <w:rsid w:val="008775B2"/>
    <w:rsid w:val="008778D2"/>
    <w:rsid w:val="00877944"/>
    <w:rsid w:val="008779FC"/>
    <w:rsid w:val="00877A10"/>
    <w:rsid w:val="00877B4D"/>
    <w:rsid w:val="00877D3E"/>
    <w:rsid w:val="00877D70"/>
    <w:rsid w:val="00877D9D"/>
    <w:rsid w:val="00877DAD"/>
    <w:rsid w:val="00877DE8"/>
    <w:rsid w:val="00877F3D"/>
    <w:rsid w:val="0088001A"/>
    <w:rsid w:val="00880077"/>
    <w:rsid w:val="008800AC"/>
    <w:rsid w:val="0088017F"/>
    <w:rsid w:val="00880251"/>
    <w:rsid w:val="00880274"/>
    <w:rsid w:val="00880284"/>
    <w:rsid w:val="00880393"/>
    <w:rsid w:val="008804A1"/>
    <w:rsid w:val="008804EE"/>
    <w:rsid w:val="008806B9"/>
    <w:rsid w:val="008806C3"/>
    <w:rsid w:val="00880751"/>
    <w:rsid w:val="0088075B"/>
    <w:rsid w:val="008807A2"/>
    <w:rsid w:val="008807C3"/>
    <w:rsid w:val="00880845"/>
    <w:rsid w:val="008809F6"/>
    <w:rsid w:val="00880C74"/>
    <w:rsid w:val="00880D08"/>
    <w:rsid w:val="00880D24"/>
    <w:rsid w:val="00880DAA"/>
    <w:rsid w:val="00880E3D"/>
    <w:rsid w:val="00880F84"/>
    <w:rsid w:val="0088134B"/>
    <w:rsid w:val="008813C7"/>
    <w:rsid w:val="0088144A"/>
    <w:rsid w:val="0088144B"/>
    <w:rsid w:val="0088146C"/>
    <w:rsid w:val="008815F7"/>
    <w:rsid w:val="00881714"/>
    <w:rsid w:val="00881872"/>
    <w:rsid w:val="00881AD3"/>
    <w:rsid w:val="00881CDF"/>
    <w:rsid w:val="00881CE2"/>
    <w:rsid w:val="00881CE7"/>
    <w:rsid w:val="00881D04"/>
    <w:rsid w:val="00881E66"/>
    <w:rsid w:val="00881FA2"/>
    <w:rsid w:val="00882169"/>
    <w:rsid w:val="008824BE"/>
    <w:rsid w:val="008827C5"/>
    <w:rsid w:val="00882844"/>
    <w:rsid w:val="0088295B"/>
    <w:rsid w:val="00882BDC"/>
    <w:rsid w:val="00882BE7"/>
    <w:rsid w:val="00882C5B"/>
    <w:rsid w:val="00882D4C"/>
    <w:rsid w:val="00882E44"/>
    <w:rsid w:val="00882F99"/>
    <w:rsid w:val="00882FD2"/>
    <w:rsid w:val="00883092"/>
    <w:rsid w:val="008831E5"/>
    <w:rsid w:val="0088324A"/>
    <w:rsid w:val="0088325E"/>
    <w:rsid w:val="008835E0"/>
    <w:rsid w:val="0088365B"/>
    <w:rsid w:val="00883768"/>
    <w:rsid w:val="008837B5"/>
    <w:rsid w:val="00883832"/>
    <w:rsid w:val="00883A12"/>
    <w:rsid w:val="00883D13"/>
    <w:rsid w:val="00883D78"/>
    <w:rsid w:val="00883DBC"/>
    <w:rsid w:val="00883EED"/>
    <w:rsid w:val="00883F28"/>
    <w:rsid w:val="00883FEA"/>
    <w:rsid w:val="0088402E"/>
    <w:rsid w:val="008840CF"/>
    <w:rsid w:val="00884187"/>
    <w:rsid w:val="00884238"/>
    <w:rsid w:val="008846F3"/>
    <w:rsid w:val="00884A58"/>
    <w:rsid w:val="00884C37"/>
    <w:rsid w:val="00884D21"/>
    <w:rsid w:val="00884E83"/>
    <w:rsid w:val="008850BF"/>
    <w:rsid w:val="0088522B"/>
    <w:rsid w:val="008852A2"/>
    <w:rsid w:val="0088532D"/>
    <w:rsid w:val="008853DF"/>
    <w:rsid w:val="008853F7"/>
    <w:rsid w:val="008854A4"/>
    <w:rsid w:val="0088551D"/>
    <w:rsid w:val="0088556E"/>
    <w:rsid w:val="008855E3"/>
    <w:rsid w:val="008856A3"/>
    <w:rsid w:val="008856E2"/>
    <w:rsid w:val="008856FA"/>
    <w:rsid w:val="0088581D"/>
    <w:rsid w:val="0088585E"/>
    <w:rsid w:val="00885943"/>
    <w:rsid w:val="00885A63"/>
    <w:rsid w:val="00885B91"/>
    <w:rsid w:val="00885C01"/>
    <w:rsid w:val="00885C1A"/>
    <w:rsid w:val="00885C73"/>
    <w:rsid w:val="00885C76"/>
    <w:rsid w:val="00885D1A"/>
    <w:rsid w:val="00885DE9"/>
    <w:rsid w:val="00885F68"/>
    <w:rsid w:val="00885FFC"/>
    <w:rsid w:val="00886235"/>
    <w:rsid w:val="00886251"/>
    <w:rsid w:val="00886285"/>
    <w:rsid w:val="00886329"/>
    <w:rsid w:val="00886338"/>
    <w:rsid w:val="00886360"/>
    <w:rsid w:val="008865ED"/>
    <w:rsid w:val="0088660E"/>
    <w:rsid w:val="00886709"/>
    <w:rsid w:val="008867E3"/>
    <w:rsid w:val="008867FB"/>
    <w:rsid w:val="00886918"/>
    <w:rsid w:val="0088695F"/>
    <w:rsid w:val="008869BD"/>
    <w:rsid w:val="008869E8"/>
    <w:rsid w:val="00886ABE"/>
    <w:rsid w:val="00886C5F"/>
    <w:rsid w:val="00886E49"/>
    <w:rsid w:val="00886E50"/>
    <w:rsid w:val="00887002"/>
    <w:rsid w:val="008870BF"/>
    <w:rsid w:val="008870E2"/>
    <w:rsid w:val="00887154"/>
    <w:rsid w:val="0088728E"/>
    <w:rsid w:val="00887449"/>
    <w:rsid w:val="00887465"/>
    <w:rsid w:val="008874CC"/>
    <w:rsid w:val="00887552"/>
    <w:rsid w:val="008875AB"/>
    <w:rsid w:val="00887767"/>
    <w:rsid w:val="00887807"/>
    <w:rsid w:val="00887915"/>
    <w:rsid w:val="00887F7E"/>
    <w:rsid w:val="00887FEE"/>
    <w:rsid w:val="0089004A"/>
    <w:rsid w:val="00890297"/>
    <w:rsid w:val="00890416"/>
    <w:rsid w:val="008906FD"/>
    <w:rsid w:val="008907F7"/>
    <w:rsid w:val="00890A61"/>
    <w:rsid w:val="00890BEE"/>
    <w:rsid w:val="00890C25"/>
    <w:rsid w:val="00890C9A"/>
    <w:rsid w:val="00890D61"/>
    <w:rsid w:val="00890DBA"/>
    <w:rsid w:val="00890EB9"/>
    <w:rsid w:val="00890EC1"/>
    <w:rsid w:val="00890F0F"/>
    <w:rsid w:val="00890FD1"/>
    <w:rsid w:val="0089134F"/>
    <w:rsid w:val="0089138B"/>
    <w:rsid w:val="00891428"/>
    <w:rsid w:val="0089154E"/>
    <w:rsid w:val="00891904"/>
    <w:rsid w:val="00891C3F"/>
    <w:rsid w:val="00891E5F"/>
    <w:rsid w:val="00891E9E"/>
    <w:rsid w:val="008920DD"/>
    <w:rsid w:val="00892159"/>
    <w:rsid w:val="008922FD"/>
    <w:rsid w:val="0089233A"/>
    <w:rsid w:val="00892346"/>
    <w:rsid w:val="008924DA"/>
    <w:rsid w:val="00892877"/>
    <w:rsid w:val="00892893"/>
    <w:rsid w:val="008928A5"/>
    <w:rsid w:val="00892966"/>
    <w:rsid w:val="008929F5"/>
    <w:rsid w:val="00892A22"/>
    <w:rsid w:val="00892BB3"/>
    <w:rsid w:val="00892BF0"/>
    <w:rsid w:val="00892CF7"/>
    <w:rsid w:val="00892DFE"/>
    <w:rsid w:val="00892E7B"/>
    <w:rsid w:val="00893063"/>
    <w:rsid w:val="008930B2"/>
    <w:rsid w:val="00893292"/>
    <w:rsid w:val="008933FF"/>
    <w:rsid w:val="00893434"/>
    <w:rsid w:val="0089357C"/>
    <w:rsid w:val="00893701"/>
    <w:rsid w:val="00893960"/>
    <w:rsid w:val="00893976"/>
    <w:rsid w:val="00893B26"/>
    <w:rsid w:val="00893B63"/>
    <w:rsid w:val="00893B75"/>
    <w:rsid w:val="00893BBA"/>
    <w:rsid w:val="00893BDB"/>
    <w:rsid w:val="00893CAF"/>
    <w:rsid w:val="00893D78"/>
    <w:rsid w:val="00893DD6"/>
    <w:rsid w:val="00893E2B"/>
    <w:rsid w:val="00893EE7"/>
    <w:rsid w:val="00893EF0"/>
    <w:rsid w:val="008942A0"/>
    <w:rsid w:val="008942A5"/>
    <w:rsid w:val="00894333"/>
    <w:rsid w:val="008943AB"/>
    <w:rsid w:val="00894526"/>
    <w:rsid w:val="00894546"/>
    <w:rsid w:val="008947A9"/>
    <w:rsid w:val="00894836"/>
    <w:rsid w:val="008948A2"/>
    <w:rsid w:val="008948D9"/>
    <w:rsid w:val="00894A59"/>
    <w:rsid w:val="00894C4B"/>
    <w:rsid w:val="00894D1F"/>
    <w:rsid w:val="00894D4E"/>
    <w:rsid w:val="00894F97"/>
    <w:rsid w:val="0089503A"/>
    <w:rsid w:val="00895057"/>
    <w:rsid w:val="00895095"/>
    <w:rsid w:val="008951C9"/>
    <w:rsid w:val="008951CE"/>
    <w:rsid w:val="008951EE"/>
    <w:rsid w:val="00895247"/>
    <w:rsid w:val="00895289"/>
    <w:rsid w:val="00895329"/>
    <w:rsid w:val="008953C3"/>
    <w:rsid w:val="0089552C"/>
    <w:rsid w:val="00895556"/>
    <w:rsid w:val="008956BD"/>
    <w:rsid w:val="008957AA"/>
    <w:rsid w:val="00895875"/>
    <w:rsid w:val="00895A71"/>
    <w:rsid w:val="00895D95"/>
    <w:rsid w:val="00895E3B"/>
    <w:rsid w:val="00895F5F"/>
    <w:rsid w:val="00895F8E"/>
    <w:rsid w:val="00896620"/>
    <w:rsid w:val="00896745"/>
    <w:rsid w:val="0089683F"/>
    <w:rsid w:val="00896A0E"/>
    <w:rsid w:val="00896A54"/>
    <w:rsid w:val="00896A55"/>
    <w:rsid w:val="00896A58"/>
    <w:rsid w:val="00896AB8"/>
    <w:rsid w:val="00896E93"/>
    <w:rsid w:val="00897063"/>
    <w:rsid w:val="0089706B"/>
    <w:rsid w:val="008970AD"/>
    <w:rsid w:val="008971C5"/>
    <w:rsid w:val="008972D0"/>
    <w:rsid w:val="0089737B"/>
    <w:rsid w:val="00897521"/>
    <w:rsid w:val="008975D4"/>
    <w:rsid w:val="008978D4"/>
    <w:rsid w:val="00897932"/>
    <w:rsid w:val="008979FA"/>
    <w:rsid w:val="00897A66"/>
    <w:rsid w:val="00897A78"/>
    <w:rsid w:val="00897B1F"/>
    <w:rsid w:val="00897E46"/>
    <w:rsid w:val="008A0024"/>
    <w:rsid w:val="008A0091"/>
    <w:rsid w:val="008A024D"/>
    <w:rsid w:val="008A0259"/>
    <w:rsid w:val="008A03EA"/>
    <w:rsid w:val="008A03F5"/>
    <w:rsid w:val="008A066D"/>
    <w:rsid w:val="008A0686"/>
    <w:rsid w:val="008A0715"/>
    <w:rsid w:val="008A078C"/>
    <w:rsid w:val="008A07E5"/>
    <w:rsid w:val="008A089F"/>
    <w:rsid w:val="008A092B"/>
    <w:rsid w:val="008A093B"/>
    <w:rsid w:val="008A0A87"/>
    <w:rsid w:val="008A0B32"/>
    <w:rsid w:val="008A0D11"/>
    <w:rsid w:val="008A0F45"/>
    <w:rsid w:val="008A1019"/>
    <w:rsid w:val="008A11BA"/>
    <w:rsid w:val="008A1220"/>
    <w:rsid w:val="008A1258"/>
    <w:rsid w:val="008A1268"/>
    <w:rsid w:val="008A12E5"/>
    <w:rsid w:val="008A138C"/>
    <w:rsid w:val="008A13C6"/>
    <w:rsid w:val="008A143C"/>
    <w:rsid w:val="008A1668"/>
    <w:rsid w:val="008A179C"/>
    <w:rsid w:val="008A197B"/>
    <w:rsid w:val="008A1CB1"/>
    <w:rsid w:val="008A1CF2"/>
    <w:rsid w:val="008A1D1C"/>
    <w:rsid w:val="008A1E07"/>
    <w:rsid w:val="008A1EFC"/>
    <w:rsid w:val="008A21FB"/>
    <w:rsid w:val="008A2264"/>
    <w:rsid w:val="008A237D"/>
    <w:rsid w:val="008A2419"/>
    <w:rsid w:val="008A24A0"/>
    <w:rsid w:val="008A24EA"/>
    <w:rsid w:val="008A253F"/>
    <w:rsid w:val="008A2673"/>
    <w:rsid w:val="008A26A8"/>
    <w:rsid w:val="008A28B2"/>
    <w:rsid w:val="008A2998"/>
    <w:rsid w:val="008A2B01"/>
    <w:rsid w:val="008A2BCA"/>
    <w:rsid w:val="008A2E4D"/>
    <w:rsid w:val="008A2EAD"/>
    <w:rsid w:val="008A2FD6"/>
    <w:rsid w:val="008A310C"/>
    <w:rsid w:val="008A3191"/>
    <w:rsid w:val="008A31FF"/>
    <w:rsid w:val="008A32DF"/>
    <w:rsid w:val="008A341C"/>
    <w:rsid w:val="008A3465"/>
    <w:rsid w:val="008A3513"/>
    <w:rsid w:val="008A35BD"/>
    <w:rsid w:val="008A37C3"/>
    <w:rsid w:val="008A3925"/>
    <w:rsid w:val="008A393B"/>
    <w:rsid w:val="008A399B"/>
    <w:rsid w:val="008A3CEE"/>
    <w:rsid w:val="008A3D76"/>
    <w:rsid w:val="008A3DC6"/>
    <w:rsid w:val="008A3EC9"/>
    <w:rsid w:val="008A4047"/>
    <w:rsid w:val="008A4133"/>
    <w:rsid w:val="008A4134"/>
    <w:rsid w:val="008A446B"/>
    <w:rsid w:val="008A45A0"/>
    <w:rsid w:val="008A45BD"/>
    <w:rsid w:val="008A46A2"/>
    <w:rsid w:val="008A4A4B"/>
    <w:rsid w:val="008A4AF8"/>
    <w:rsid w:val="008A4CB4"/>
    <w:rsid w:val="008A4CD2"/>
    <w:rsid w:val="008A4D23"/>
    <w:rsid w:val="008A4D90"/>
    <w:rsid w:val="008A4DCF"/>
    <w:rsid w:val="008A4ED8"/>
    <w:rsid w:val="008A4EE9"/>
    <w:rsid w:val="008A4F71"/>
    <w:rsid w:val="008A4FA9"/>
    <w:rsid w:val="008A5000"/>
    <w:rsid w:val="008A512C"/>
    <w:rsid w:val="008A5147"/>
    <w:rsid w:val="008A5166"/>
    <w:rsid w:val="008A5197"/>
    <w:rsid w:val="008A51B6"/>
    <w:rsid w:val="008A53A1"/>
    <w:rsid w:val="008A53A2"/>
    <w:rsid w:val="008A548A"/>
    <w:rsid w:val="008A551E"/>
    <w:rsid w:val="008A55D2"/>
    <w:rsid w:val="008A55F1"/>
    <w:rsid w:val="008A577A"/>
    <w:rsid w:val="008A57C5"/>
    <w:rsid w:val="008A57D8"/>
    <w:rsid w:val="008A57E5"/>
    <w:rsid w:val="008A57F0"/>
    <w:rsid w:val="008A5821"/>
    <w:rsid w:val="008A5912"/>
    <w:rsid w:val="008A593E"/>
    <w:rsid w:val="008A5982"/>
    <w:rsid w:val="008A59BD"/>
    <w:rsid w:val="008A5BF3"/>
    <w:rsid w:val="008A5C5E"/>
    <w:rsid w:val="008A5F6E"/>
    <w:rsid w:val="008A5F84"/>
    <w:rsid w:val="008A618F"/>
    <w:rsid w:val="008A6242"/>
    <w:rsid w:val="008A6290"/>
    <w:rsid w:val="008A62C1"/>
    <w:rsid w:val="008A635C"/>
    <w:rsid w:val="008A63C1"/>
    <w:rsid w:val="008A6422"/>
    <w:rsid w:val="008A65D8"/>
    <w:rsid w:val="008A6703"/>
    <w:rsid w:val="008A6737"/>
    <w:rsid w:val="008A67FD"/>
    <w:rsid w:val="008A687E"/>
    <w:rsid w:val="008A69A4"/>
    <w:rsid w:val="008A6A3F"/>
    <w:rsid w:val="008A6C7C"/>
    <w:rsid w:val="008A6D98"/>
    <w:rsid w:val="008A6DEF"/>
    <w:rsid w:val="008A6E24"/>
    <w:rsid w:val="008A6E9C"/>
    <w:rsid w:val="008A6F2D"/>
    <w:rsid w:val="008A712B"/>
    <w:rsid w:val="008A71FC"/>
    <w:rsid w:val="008A73DF"/>
    <w:rsid w:val="008A768F"/>
    <w:rsid w:val="008A77EE"/>
    <w:rsid w:val="008A7838"/>
    <w:rsid w:val="008A7881"/>
    <w:rsid w:val="008A78CA"/>
    <w:rsid w:val="008A790A"/>
    <w:rsid w:val="008A7AC8"/>
    <w:rsid w:val="008A7B95"/>
    <w:rsid w:val="008A7C60"/>
    <w:rsid w:val="008A7CD9"/>
    <w:rsid w:val="008A7E27"/>
    <w:rsid w:val="008A7E6A"/>
    <w:rsid w:val="008A7EC0"/>
    <w:rsid w:val="008A7FA6"/>
    <w:rsid w:val="008B00EF"/>
    <w:rsid w:val="008B02D7"/>
    <w:rsid w:val="008B03C3"/>
    <w:rsid w:val="008B046F"/>
    <w:rsid w:val="008B04E4"/>
    <w:rsid w:val="008B05E1"/>
    <w:rsid w:val="008B075D"/>
    <w:rsid w:val="008B0848"/>
    <w:rsid w:val="008B0A28"/>
    <w:rsid w:val="008B0A63"/>
    <w:rsid w:val="008B0B1E"/>
    <w:rsid w:val="008B0B4D"/>
    <w:rsid w:val="008B0C51"/>
    <w:rsid w:val="008B0C7F"/>
    <w:rsid w:val="008B0DCC"/>
    <w:rsid w:val="008B0DF0"/>
    <w:rsid w:val="008B10CE"/>
    <w:rsid w:val="008B114B"/>
    <w:rsid w:val="008B1258"/>
    <w:rsid w:val="008B1369"/>
    <w:rsid w:val="008B143C"/>
    <w:rsid w:val="008B144E"/>
    <w:rsid w:val="008B149A"/>
    <w:rsid w:val="008B14C3"/>
    <w:rsid w:val="008B1510"/>
    <w:rsid w:val="008B18A5"/>
    <w:rsid w:val="008B18C5"/>
    <w:rsid w:val="008B1905"/>
    <w:rsid w:val="008B19B5"/>
    <w:rsid w:val="008B1B12"/>
    <w:rsid w:val="008B1CC2"/>
    <w:rsid w:val="008B1D45"/>
    <w:rsid w:val="008B206E"/>
    <w:rsid w:val="008B20A1"/>
    <w:rsid w:val="008B244E"/>
    <w:rsid w:val="008B247F"/>
    <w:rsid w:val="008B24AC"/>
    <w:rsid w:val="008B2575"/>
    <w:rsid w:val="008B258C"/>
    <w:rsid w:val="008B25B4"/>
    <w:rsid w:val="008B2618"/>
    <w:rsid w:val="008B2627"/>
    <w:rsid w:val="008B27E0"/>
    <w:rsid w:val="008B29C5"/>
    <w:rsid w:val="008B2A96"/>
    <w:rsid w:val="008B2B67"/>
    <w:rsid w:val="008B2C18"/>
    <w:rsid w:val="008B2C20"/>
    <w:rsid w:val="008B2C50"/>
    <w:rsid w:val="008B2D39"/>
    <w:rsid w:val="008B2ED5"/>
    <w:rsid w:val="008B2EEC"/>
    <w:rsid w:val="008B2F12"/>
    <w:rsid w:val="008B31BE"/>
    <w:rsid w:val="008B32E1"/>
    <w:rsid w:val="008B331D"/>
    <w:rsid w:val="008B353D"/>
    <w:rsid w:val="008B35EA"/>
    <w:rsid w:val="008B35F2"/>
    <w:rsid w:val="008B3707"/>
    <w:rsid w:val="008B37F9"/>
    <w:rsid w:val="008B380C"/>
    <w:rsid w:val="008B38CB"/>
    <w:rsid w:val="008B3AED"/>
    <w:rsid w:val="008B3AEF"/>
    <w:rsid w:val="008B3C7E"/>
    <w:rsid w:val="008B3C8A"/>
    <w:rsid w:val="008B3CA5"/>
    <w:rsid w:val="008B3E6B"/>
    <w:rsid w:val="008B3F0C"/>
    <w:rsid w:val="008B3F35"/>
    <w:rsid w:val="008B4271"/>
    <w:rsid w:val="008B427B"/>
    <w:rsid w:val="008B4288"/>
    <w:rsid w:val="008B42B8"/>
    <w:rsid w:val="008B454A"/>
    <w:rsid w:val="008B45D0"/>
    <w:rsid w:val="008B46E8"/>
    <w:rsid w:val="008B4737"/>
    <w:rsid w:val="008B4778"/>
    <w:rsid w:val="008B4834"/>
    <w:rsid w:val="008B4873"/>
    <w:rsid w:val="008B4B0A"/>
    <w:rsid w:val="008B4CDE"/>
    <w:rsid w:val="008B4D09"/>
    <w:rsid w:val="008B4D47"/>
    <w:rsid w:val="008B4E9F"/>
    <w:rsid w:val="008B5026"/>
    <w:rsid w:val="008B520B"/>
    <w:rsid w:val="008B524D"/>
    <w:rsid w:val="008B5483"/>
    <w:rsid w:val="008B5535"/>
    <w:rsid w:val="008B573A"/>
    <w:rsid w:val="008B577A"/>
    <w:rsid w:val="008B5812"/>
    <w:rsid w:val="008B5B83"/>
    <w:rsid w:val="008B5BDC"/>
    <w:rsid w:val="008B5C54"/>
    <w:rsid w:val="008B5C6E"/>
    <w:rsid w:val="008B5C85"/>
    <w:rsid w:val="008B5C86"/>
    <w:rsid w:val="008B607E"/>
    <w:rsid w:val="008B6103"/>
    <w:rsid w:val="008B613C"/>
    <w:rsid w:val="008B62A7"/>
    <w:rsid w:val="008B6358"/>
    <w:rsid w:val="008B6386"/>
    <w:rsid w:val="008B6387"/>
    <w:rsid w:val="008B657D"/>
    <w:rsid w:val="008B6674"/>
    <w:rsid w:val="008B6824"/>
    <w:rsid w:val="008B6D6F"/>
    <w:rsid w:val="008B6F06"/>
    <w:rsid w:val="008B6FFF"/>
    <w:rsid w:val="008B70CF"/>
    <w:rsid w:val="008B7177"/>
    <w:rsid w:val="008B721A"/>
    <w:rsid w:val="008B7300"/>
    <w:rsid w:val="008B7329"/>
    <w:rsid w:val="008B7460"/>
    <w:rsid w:val="008B7756"/>
    <w:rsid w:val="008B77F1"/>
    <w:rsid w:val="008B7851"/>
    <w:rsid w:val="008B7A5B"/>
    <w:rsid w:val="008B7B76"/>
    <w:rsid w:val="008B7C0E"/>
    <w:rsid w:val="008B7D65"/>
    <w:rsid w:val="008B7E48"/>
    <w:rsid w:val="008B7F74"/>
    <w:rsid w:val="008C03F9"/>
    <w:rsid w:val="008C0418"/>
    <w:rsid w:val="008C0429"/>
    <w:rsid w:val="008C0511"/>
    <w:rsid w:val="008C0588"/>
    <w:rsid w:val="008C059E"/>
    <w:rsid w:val="008C0629"/>
    <w:rsid w:val="008C062E"/>
    <w:rsid w:val="008C066C"/>
    <w:rsid w:val="008C08B2"/>
    <w:rsid w:val="008C0BAC"/>
    <w:rsid w:val="008C0C30"/>
    <w:rsid w:val="008C0D89"/>
    <w:rsid w:val="008C0E73"/>
    <w:rsid w:val="008C0F94"/>
    <w:rsid w:val="008C127B"/>
    <w:rsid w:val="008C13C2"/>
    <w:rsid w:val="008C142D"/>
    <w:rsid w:val="008C1539"/>
    <w:rsid w:val="008C15E1"/>
    <w:rsid w:val="008C1819"/>
    <w:rsid w:val="008C1A00"/>
    <w:rsid w:val="008C1A30"/>
    <w:rsid w:val="008C1D7C"/>
    <w:rsid w:val="008C201A"/>
    <w:rsid w:val="008C2153"/>
    <w:rsid w:val="008C22D5"/>
    <w:rsid w:val="008C2306"/>
    <w:rsid w:val="008C2374"/>
    <w:rsid w:val="008C23E7"/>
    <w:rsid w:val="008C24BD"/>
    <w:rsid w:val="008C2549"/>
    <w:rsid w:val="008C2583"/>
    <w:rsid w:val="008C25AC"/>
    <w:rsid w:val="008C26B0"/>
    <w:rsid w:val="008C26B7"/>
    <w:rsid w:val="008C274D"/>
    <w:rsid w:val="008C2759"/>
    <w:rsid w:val="008C28E6"/>
    <w:rsid w:val="008C2AE5"/>
    <w:rsid w:val="008C2DC2"/>
    <w:rsid w:val="008C2E1C"/>
    <w:rsid w:val="008C2F4E"/>
    <w:rsid w:val="008C324C"/>
    <w:rsid w:val="008C3274"/>
    <w:rsid w:val="008C32CB"/>
    <w:rsid w:val="008C32DA"/>
    <w:rsid w:val="008C3302"/>
    <w:rsid w:val="008C33C2"/>
    <w:rsid w:val="008C3456"/>
    <w:rsid w:val="008C34F6"/>
    <w:rsid w:val="008C3538"/>
    <w:rsid w:val="008C3554"/>
    <w:rsid w:val="008C3798"/>
    <w:rsid w:val="008C37DD"/>
    <w:rsid w:val="008C3835"/>
    <w:rsid w:val="008C3A91"/>
    <w:rsid w:val="008C3AC1"/>
    <w:rsid w:val="008C3AC9"/>
    <w:rsid w:val="008C3B30"/>
    <w:rsid w:val="008C3B31"/>
    <w:rsid w:val="008C3B49"/>
    <w:rsid w:val="008C3D4F"/>
    <w:rsid w:val="008C3E98"/>
    <w:rsid w:val="008C3FF6"/>
    <w:rsid w:val="008C40CB"/>
    <w:rsid w:val="008C411E"/>
    <w:rsid w:val="008C4153"/>
    <w:rsid w:val="008C41E5"/>
    <w:rsid w:val="008C423A"/>
    <w:rsid w:val="008C429D"/>
    <w:rsid w:val="008C4389"/>
    <w:rsid w:val="008C43A3"/>
    <w:rsid w:val="008C43B2"/>
    <w:rsid w:val="008C4489"/>
    <w:rsid w:val="008C454E"/>
    <w:rsid w:val="008C4568"/>
    <w:rsid w:val="008C4793"/>
    <w:rsid w:val="008C4975"/>
    <w:rsid w:val="008C49C5"/>
    <w:rsid w:val="008C4B6C"/>
    <w:rsid w:val="008C4BC6"/>
    <w:rsid w:val="008C4C06"/>
    <w:rsid w:val="008C4CD6"/>
    <w:rsid w:val="008C4D20"/>
    <w:rsid w:val="008C4EF9"/>
    <w:rsid w:val="008C4F8B"/>
    <w:rsid w:val="008C5123"/>
    <w:rsid w:val="008C51B4"/>
    <w:rsid w:val="008C5314"/>
    <w:rsid w:val="008C5416"/>
    <w:rsid w:val="008C55E4"/>
    <w:rsid w:val="008C5622"/>
    <w:rsid w:val="008C5829"/>
    <w:rsid w:val="008C58A9"/>
    <w:rsid w:val="008C592C"/>
    <w:rsid w:val="008C5D13"/>
    <w:rsid w:val="008C5DE8"/>
    <w:rsid w:val="008C5E26"/>
    <w:rsid w:val="008C60FF"/>
    <w:rsid w:val="008C6120"/>
    <w:rsid w:val="008C625C"/>
    <w:rsid w:val="008C628C"/>
    <w:rsid w:val="008C64ED"/>
    <w:rsid w:val="008C6685"/>
    <w:rsid w:val="008C66A5"/>
    <w:rsid w:val="008C66CF"/>
    <w:rsid w:val="008C6747"/>
    <w:rsid w:val="008C6C02"/>
    <w:rsid w:val="008C6CDB"/>
    <w:rsid w:val="008C6D32"/>
    <w:rsid w:val="008C6E22"/>
    <w:rsid w:val="008C70EE"/>
    <w:rsid w:val="008C70F4"/>
    <w:rsid w:val="008C72EB"/>
    <w:rsid w:val="008C7377"/>
    <w:rsid w:val="008C7394"/>
    <w:rsid w:val="008C739C"/>
    <w:rsid w:val="008C75B7"/>
    <w:rsid w:val="008C7926"/>
    <w:rsid w:val="008C7999"/>
    <w:rsid w:val="008C79A1"/>
    <w:rsid w:val="008C7B0A"/>
    <w:rsid w:val="008C7D5E"/>
    <w:rsid w:val="008C7E27"/>
    <w:rsid w:val="008C7F16"/>
    <w:rsid w:val="008C7F93"/>
    <w:rsid w:val="008D01EE"/>
    <w:rsid w:val="008D0221"/>
    <w:rsid w:val="008D0243"/>
    <w:rsid w:val="008D028A"/>
    <w:rsid w:val="008D02D6"/>
    <w:rsid w:val="008D02E5"/>
    <w:rsid w:val="008D06C0"/>
    <w:rsid w:val="008D076D"/>
    <w:rsid w:val="008D0972"/>
    <w:rsid w:val="008D0A8B"/>
    <w:rsid w:val="008D0C67"/>
    <w:rsid w:val="008D0CEB"/>
    <w:rsid w:val="008D0E8A"/>
    <w:rsid w:val="008D0F30"/>
    <w:rsid w:val="008D0F76"/>
    <w:rsid w:val="008D0F98"/>
    <w:rsid w:val="008D108A"/>
    <w:rsid w:val="008D14B1"/>
    <w:rsid w:val="008D1523"/>
    <w:rsid w:val="008D1549"/>
    <w:rsid w:val="008D1570"/>
    <w:rsid w:val="008D178A"/>
    <w:rsid w:val="008D189D"/>
    <w:rsid w:val="008D1A0D"/>
    <w:rsid w:val="008D1A50"/>
    <w:rsid w:val="008D1BDF"/>
    <w:rsid w:val="008D1EAD"/>
    <w:rsid w:val="008D2045"/>
    <w:rsid w:val="008D220F"/>
    <w:rsid w:val="008D269B"/>
    <w:rsid w:val="008D2754"/>
    <w:rsid w:val="008D2912"/>
    <w:rsid w:val="008D2955"/>
    <w:rsid w:val="008D2986"/>
    <w:rsid w:val="008D29E1"/>
    <w:rsid w:val="008D2A1F"/>
    <w:rsid w:val="008D2B19"/>
    <w:rsid w:val="008D2C39"/>
    <w:rsid w:val="008D2C5B"/>
    <w:rsid w:val="008D2E32"/>
    <w:rsid w:val="008D30A7"/>
    <w:rsid w:val="008D30CB"/>
    <w:rsid w:val="008D3292"/>
    <w:rsid w:val="008D32CC"/>
    <w:rsid w:val="008D3496"/>
    <w:rsid w:val="008D35C2"/>
    <w:rsid w:val="008D3611"/>
    <w:rsid w:val="008D362F"/>
    <w:rsid w:val="008D367B"/>
    <w:rsid w:val="008D3774"/>
    <w:rsid w:val="008D377C"/>
    <w:rsid w:val="008D37AF"/>
    <w:rsid w:val="008D37B1"/>
    <w:rsid w:val="008D3846"/>
    <w:rsid w:val="008D392B"/>
    <w:rsid w:val="008D3B86"/>
    <w:rsid w:val="008D3E55"/>
    <w:rsid w:val="008D3F99"/>
    <w:rsid w:val="008D403D"/>
    <w:rsid w:val="008D4067"/>
    <w:rsid w:val="008D4136"/>
    <w:rsid w:val="008D417F"/>
    <w:rsid w:val="008D430E"/>
    <w:rsid w:val="008D4488"/>
    <w:rsid w:val="008D4540"/>
    <w:rsid w:val="008D46A5"/>
    <w:rsid w:val="008D4740"/>
    <w:rsid w:val="008D4849"/>
    <w:rsid w:val="008D4852"/>
    <w:rsid w:val="008D4A0C"/>
    <w:rsid w:val="008D4A2D"/>
    <w:rsid w:val="008D4D07"/>
    <w:rsid w:val="008D4DEE"/>
    <w:rsid w:val="008D4F2C"/>
    <w:rsid w:val="008D4FC3"/>
    <w:rsid w:val="008D5017"/>
    <w:rsid w:val="008D509F"/>
    <w:rsid w:val="008D50E6"/>
    <w:rsid w:val="008D5193"/>
    <w:rsid w:val="008D51D7"/>
    <w:rsid w:val="008D569F"/>
    <w:rsid w:val="008D574A"/>
    <w:rsid w:val="008D5958"/>
    <w:rsid w:val="008D595C"/>
    <w:rsid w:val="008D5BB4"/>
    <w:rsid w:val="008D5BF1"/>
    <w:rsid w:val="008D5C10"/>
    <w:rsid w:val="008D5F3C"/>
    <w:rsid w:val="008D5F4F"/>
    <w:rsid w:val="008D5F86"/>
    <w:rsid w:val="008D6082"/>
    <w:rsid w:val="008D612A"/>
    <w:rsid w:val="008D61DC"/>
    <w:rsid w:val="008D640C"/>
    <w:rsid w:val="008D6418"/>
    <w:rsid w:val="008D66F2"/>
    <w:rsid w:val="008D67FF"/>
    <w:rsid w:val="008D6964"/>
    <w:rsid w:val="008D6991"/>
    <w:rsid w:val="008D69F6"/>
    <w:rsid w:val="008D6AB4"/>
    <w:rsid w:val="008D6B59"/>
    <w:rsid w:val="008D6D27"/>
    <w:rsid w:val="008D6D69"/>
    <w:rsid w:val="008D6E18"/>
    <w:rsid w:val="008D6E76"/>
    <w:rsid w:val="008D6E9B"/>
    <w:rsid w:val="008D715F"/>
    <w:rsid w:val="008D7361"/>
    <w:rsid w:val="008D743A"/>
    <w:rsid w:val="008D757B"/>
    <w:rsid w:val="008D76F2"/>
    <w:rsid w:val="008D7763"/>
    <w:rsid w:val="008D77A8"/>
    <w:rsid w:val="008D7A38"/>
    <w:rsid w:val="008D7AF3"/>
    <w:rsid w:val="008D7D66"/>
    <w:rsid w:val="008D7DF3"/>
    <w:rsid w:val="008D7E2C"/>
    <w:rsid w:val="008D7E9A"/>
    <w:rsid w:val="008D7F59"/>
    <w:rsid w:val="008D7F94"/>
    <w:rsid w:val="008E0019"/>
    <w:rsid w:val="008E0146"/>
    <w:rsid w:val="008E01A5"/>
    <w:rsid w:val="008E020E"/>
    <w:rsid w:val="008E02B8"/>
    <w:rsid w:val="008E04BC"/>
    <w:rsid w:val="008E0526"/>
    <w:rsid w:val="008E05B8"/>
    <w:rsid w:val="008E090F"/>
    <w:rsid w:val="008E093A"/>
    <w:rsid w:val="008E0975"/>
    <w:rsid w:val="008E0991"/>
    <w:rsid w:val="008E09A3"/>
    <w:rsid w:val="008E0B11"/>
    <w:rsid w:val="008E0DED"/>
    <w:rsid w:val="008E0E7F"/>
    <w:rsid w:val="008E0F83"/>
    <w:rsid w:val="008E103D"/>
    <w:rsid w:val="008E10AE"/>
    <w:rsid w:val="008E10FB"/>
    <w:rsid w:val="008E11BB"/>
    <w:rsid w:val="008E11CD"/>
    <w:rsid w:val="008E11E2"/>
    <w:rsid w:val="008E1461"/>
    <w:rsid w:val="008E169B"/>
    <w:rsid w:val="008E178F"/>
    <w:rsid w:val="008E186D"/>
    <w:rsid w:val="008E18FE"/>
    <w:rsid w:val="008E1921"/>
    <w:rsid w:val="008E1993"/>
    <w:rsid w:val="008E1B5C"/>
    <w:rsid w:val="008E1BAF"/>
    <w:rsid w:val="008E1BD6"/>
    <w:rsid w:val="008E1C90"/>
    <w:rsid w:val="008E1D72"/>
    <w:rsid w:val="008E1DA1"/>
    <w:rsid w:val="008E1DF4"/>
    <w:rsid w:val="008E1E76"/>
    <w:rsid w:val="008E1F18"/>
    <w:rsid w:val="008E1F2A"/>
    <w:rsid w:val="008E1F8B"/>
    <w:rsid w:val="008E1FDE"/>
    <w:rsid w:val="008E1FF4"/>
    <w:rsid w:val="008E206F"/>
    <w:rsid w:val="008E2404"/>
    <w:rsid w:val="008E245A"/>
    <w:rsid w:val="008E24DF"/>
    <w:rsid w:val="008E253E"/>
    <w:rsid w:val="008E2733"/>
    <w:rsid w:val="008E28D9"/>
    <w:rsid w:val="008E29BF"/>
    <w:rsid w:val="008E2A50"/>
    <w:rsid w:val="008E2B1D"/>
    <w:rsid w:val="008E2BCD"/>
    <w:rsid w:val="008E2C05"/>
    <w:rsid w:val="008E2C76"/>
    <w:rsid w:val="008E2CF4"/>
    <w:rsid w:val="008E2E57"/>
    <w:rsid w:val="008E2E6F"/>
    <w:rsid w:val="008E312D"/>
    <w:rsid w:val="008E31F6"/>
    <w:rsid w:val="008E320A"/>
    <w:rsid w:val="008E33C1"/>
    <w:rsid w:val="008E342D"/>
    <w:rsid w:val="008E35E2"/>
    <w:rsid w:val="008E3649"/>
    <w:rsid w:val="008E367D"/>
    <w:rsid w:val="008E3688"/>
    <w:rsid w:val="008E3776"/>
    <w:rsid w:val="008E3819"/>
    <w:rsid w:val="008E38C7"/>
    <w:rsid w:val="008E38D9"/>
    <w:rsid w:val="008E3B14"/>
    <w:rsid w:val="008E3E7F"/>
    <w:rsid w:val="008E3F06"/>
    <w:rsid w:val="008E3FD3"/>
    <w:rsid w:val="008E4035"/>
    <w:rsid w:val="008E40AA"/>
    <w:rsid w:val="008E41D7"/>
    <w:rsid w:val="008E4214"/>
    <w:rsid w:val="008E4237"/>
    <w:rsid w:val="008E4328"/>
    <w:rsid w:val="008E4371"/>
    <w:rsid w:val="008E4669"/>
    <w:rsid w:val="008E476A"/>
    <w:rsid w:val="008E47B6"/>
    <w:rsid w:val="008E482F"/>
    <w:rsid w:val="008E4A0F"/>
    <w:rsid w:val="008E4A3E"/>
    <w:rsid w:val="008E4AB7"/>
    <w:rsid w:val="008E4BC6"/>
    <w:rsid w:val="008E4C13"/>
    <w:rsid w:val="008E4D9A"/>
    <w:rsid w:val="008E4DCB"/>
    <w:rsid w:val="008E4F7D"/>
    <w:rsid w:val="008E50C8"/>
    <w:rsid w:val="008E52DE"/>
    <w:rsid w:val="008E52F8"/>
    <w:rsid w:val="008E530C"/>
    <w:rsid w:val="008E5396"/>
    <w:rsid w:val="008E54F1"/>
    <w:rsid w:val="008E56A7"/>
    <w:rsid w:val="008E5786"/>
    <w:rsid w:val="008E58F2"/>
    <w:rsid w:val="008E59D4"/>
    <w:rsid w:val="008E5A4C"/>
    <w:rsid w:val="008E5A90"/>
    <w:rsid w:val="008E5BA0"/>
    <w:rsid w:val="008E5C17"/>
    <w:rsid w:val="008E5C1A"/>
    <w:rsid w:val="008E5C23"/>
    <w:rsid w:val="008E5CCC"/>
    <w:rsid w:val="008E5CFF"/>
    <w:rsid w:val="008E5D45"/>
    <w:rsid w:val="008E5F36"/>
    <w:rsid w:val="008E60F6"/>
    <w:rsid w:val="008E615C"/>
    <w:rsid w:val="008E6189"/>
    <w:rsid w:val="008E61B5"/>
    <w:rsid w:val="008E64EC"/>
    <w:rsid w:val="008E65B9"/>
    <w:rsid w:val="008E6835"/>
    <w:rsid w:val="008E6953"/>
    <w:rsid w:val="008E6A63"/>
    <w:rsid w:val="008E6C21"/>
    <w:rsid w:val="008E6CAE"/>
    <w:rsid w:val="008E6F1B"/>
    <w:rsid w:val="008E7075"/>
    <w:rsid w:val="008E715D"/>
    <w:rsid w:val="008E728C"/>
    <w:rsid w:val="008E72DF"/>
    <w:rsid w:val="008E7534"/>
    <w:rsid w:val="008E7561"/>
    <w:rsid w:val="008E75AA"/>
    <w:rsid w:val="008E76E3"/>
    <w:rsid w:val="008E7A13"/>
    <w:rsid w:val="008E7BF3"/>
    <w:rsid w:val="008E7D4D"/>
    <w:rsid w:val="008E7DAC"/>
    <w:rsid w:val="008E7DFB"/>
    <w:rsid w:val="008E7F4B"/>
    <w:rsid w:val="008F02D2"/>
    <w:rsid w:val="008F0385"/>
    <w:rsid w:val="008F03A7"/>
    <w:rsid w:val="008F0776"/>
    <w:rsid w:val="008F0822"/>
    <w:rsid w:val="008F086D"/>
    <w:rsid w:val="008F09AB"/>
    <w:rsid w:val="008F0AF8"/>
    <w:rsid w:val="008F0C7F"/>
    <w:rsid w:val="008F0CF0"/>
    <w:rsid w:val="008F0D8E"/>
    <w:rsid w:val="008F0E13"/>
    <w:rsid w:val="008F0E17"/>
    <w:rsid w:val="008F0E45"/>
    <w:rsid w:val="008F1056"/>
    <w:rsid w:val="008F1057"/>
    <w:rsid w:val="008F107B"/>
    <w:rsid w:val="008F12AA"/>
    <w:rsid w:val="008F1645"/>
    <w:rsid w:val="008F179C"/>
    <w:rsid w:val="008F194D"/>
    <w:rsid w:val="008F1954"/>
    <w:rsid w:val="008F1A55"/>
    <w:rsid w:val="008F1A79"/>
    <w:rsid w:val="008F1C0C"/>
    <w:rsid w:val="008F1C39"/>
    <w:rsid w:val="008F1CE9"/>
    <w:rsid w:val="008F1DCE"/>
    <w:rsid w:val="008F1E07"/>
    <w:rsid w:val="008F1E65"/>
    <w:rsid w:val="008F1EE1"/>
    <w:rsid w:val="008F1EEA"/>
    <w:rsid w:val="008F1F03"/>
    <w:rsid w:val="008F1F9D"/>
    <w:rsid w:val="008F2061"/>
    <w:rsid w:val="008F2087"/>
    <w:rsid w:val="008F20FA"/>
    <w:rsid w:val="008F2205"/>
    <w:rsid w:val="008F2244"/>
    <w:rsid w:val="008F23A5"/>
    <w:rsid w:val="008F2538"/>
    <w:rsid w:val="008F25C7"/>
    <w:rsid w:val="008F2774"/>
    <w:rsid w:val="008F2881"/>
    <w:rsid w:val="008F298C"/>
    <w:rsid w:val="008F2ABA"/>
    <w:rsid w:val="008F2AE4"/>
    <w:rsid w:val="008F2B0A"/>
    <w:rsid w:val="008F2BBC"/>
    <w:rsid w:val="008F2DD0"/>
    <w:rsid w:val="008F2DE1"/>
    <w:rsid w:val="008F2E3D"/>
    <w:rsid w:val="008F3222"/>
    <w:rsid w:val="008F325D"/>
    <w:rsid w:val="008F328A"/>
    <w:rsid w:val="008F3310"/>
    <w:rsid w:val="008F3311"/>
    <w:rsid w:val="008F3331"/>
    <w:rsid w:val="008F3342"/>
    <w:rsid w:val="008F3634"/>
    <w:rsid w:val="008F3647"/>
    <w:rsid w:val="008F3749"/>
    <w:rsid w:val="008F3821"/>
    <w:rsid w:val="008F382F"/>
    <w:rsid w:val="008F3BFD"/>
    <w:rsid w:val="008F3C99"/>
    <w:rsid w:val="008F3DB0"/>
    <w:rsid w:val="008F3E03"/>
    <w:rsid w:val="008F3ECB"/>
    <w:rsid w:val="008F3F6E"/>
    <w:rsid w:val="008F3FBD"/>
    <w:rsid w:val="008F4106"/>
    <w:rsid w:val="008F4196"/>
    <w:rsid w:val="008F41CB"/>
    <w:rsid w:val="008F4364"/>
    <w:rsid w:val="008F43DB"/>
    <w:rsid w:val="008F43DD"/>
    <w:rsid w:val="008F455A"/>
    <w:rsid w:val="008F4708"/>
    <w:rsid w:val="008F495B"/>
    <w:rsid w:val="008F4A07"/>
    <w:rsid w:val="008F4AB5"/>
    <w:rsid w:val="008F4C7E"/>
    <w:rsid w:val="008F4C9C"/>
    <w:rsid w:val="008F4DBF"/>
    <w:rsid w:val="008F4E50"/>
    <w:rsid w:val="008F4EAB"/>
    <w:rsid w:val="008F4F2C"/>
    <w:rsid w:val="008F4FA5"/>
    <w:rsid w:val="008F528D"/>
    <w:rsid w:val="008F5315"/>
    <w:rsid w:val="008F538A"/>
    <w:rsid w:val="008F5564"/>
    <w:rsid w:val="008F5676"/>
    <w:rsid w:val="008F5696"/>
    <w:rsid w:val="008F56A5"/>
    <w:rsid w:val="008F56B9"/>
    <w:rsid w:val="008F56FF"/>
    <w:rsid w:val="008F5741"/>
    <w:rsid w:val="008F5797"/>
    <w:rsid w:val="008F57C4"/>
    <w:rsid w:val="008F58C9"/>
    <w:rsid w:val="008F5B30"/>
    <w:rsid w:val="008F5BF0"/>
    <w:rsid w:val="008F5C0B"/>
    <w:rsid w:val="008F5C97"/>
    <w:rsid w:val="008F5DC2"/>
    <w:rsid w:val="008F5DD5"/>
    <w:rsid w:val="008F5EA9"/>
    <w:rsid w:val="008F5F41"/>
    <w:rsid w:val="008F5FAA"/>
    <w:rsid w:val="008F604B"/>
    <w:rsid w:val="008F61D0"/>
    <w:rsid w:val="008F6318"/>
    <w:rsid w:val="008F63FC"/>
    <w:rsid w:val="008F6419"/>
    <w:rsid w:val="008F654A"/>
    <w:rsid w:val="008F6565"/>
    <w:rsid w:val="008F6881"/>
    <w:rsid w:val="008F6894"/>
    <w:rsid w:val="008F6A56"/>
    <w:rsid w:val="008F6A80"/>
    <w:rsid w:val="008F6B09"/>
    <w:rsid w:val="008F6B37"/>
    <w:rsid w:val="008F6CAD"/>
    <w:rsid w:val="008F6DB4"/>
    <w:rsid w:val="008F6FAE"/>
    <w:rsid w:val="008F6FCC"/>
    <w:rsid w:val="008F7019"/>
    <w:rsid w:val="008F712D"/>
    <w:rsid w:val="008F71F2"/>
    <w:rsid w:val="008F74A8"/>
    <w:rsid w:val="008F74FB"/>
    <w:rsid w:val="008F7713"/>
    <w:rsid w:val="008F7946"/>
    <w:rsid w:val="008F7AA3"/>
    <w:rsid w:val="008F7B54"/>
    <w:rsid w:val="008F7BED"/>
    <w:rsid w:val="008F7C99"/>
    <w:rsid w:val="008F7D5D"/>
    <w:rsid w:val="008F7E5B"/>
    <w:rsid w:val="00900014"/>
    <w:rsid w:val="00900048"/>
    <w:rsid w:val="00900220"/>
    <w:rsid w:val="0090027F"/>
    <w:rsid w:val="0090071B"/>
    <w:rsid w:val="00900760"/>
    <w:rsid w:val="009007FB"/>
    <w:rsid w:val="00900A00"/>
    <w:rsid w:val="00900A56"/>
    <w:rsid w:val="00900C71"/>
    <w:rsid w:val="00900CD1"/>
    <w:rsid w:val="00900D2F"/>
    <w:rsid w:val="00900EC2"/>
    <w:rsid w:val="00900EED"/>
    <w:rsid w:val="00900F0C"/>
    <w:rsid w:val="009010B0"/>
    <w:rsid w:val="00901242"/>
    <w:rsid w:val="0090126C"/>
    <w:rsid w:val="009012DB"/>
    <w:rsid w:val="009014E6"/>
    <w:rsid w:val="0090152D"/>
    <w:rsid w:val="00901574"/>
    <w:rsid w:val="00901715"/>
    <w:rsid w:val="00901720"/>
    <w:rsid w:val="00901754"/>
    <w:rsid w:val="0090186F"/>
    <w:rsid w:val="0090188F"/>
    <w:rsid w:val="009018A6"/>
    <w:rsid w:val="009019C2"/>
    <w:rsid w:val="00901A3C"/>
    <w:rsid w:val="00901A86"/>
    <w:rsid w:val="00901BF0"/>
    <w:rsid w:val="00901CA5"/>
    <w:rsid w:val="00901F52"/>
    <w:rsid w:val="00901F8E"/>
    <w:rsid w:val="009020B6"/>
    <w:rsid w:val="00902163"/>
    <w:rsid w:val="00902164"/>
    <w:rsid w:val="00902446"/>
    <w:rsid w:val="00902458"/>
    <w:rsid w:val="00902687"/>
    <w:rsid w:val="009026D2"/>
    <w:rsid w:val="0090276F"/>
    <w:rsid w:val="009027EE"/>
    <w:rsid w:val="00902846"/>
    <w:rsid w:val="0090284F"/>
    <w:rsid w:val="00902A05"/>
    <w:rsid w:val="00902A0F"/>
    <w:rsid w:val="00902A20"/>
    <w:rsid w:val="00902AC2"/>
    <w:rsid w:val="00902AE6"/>
    <w:rsid w:val="00902B14"/>
    <w:rsid w:val="00902D5E"/>
    <w:rsid w:val="00902F14"/>
    <w:rsid w:val="00902F3C"/>
    <w:rsid w:val="00902F60"/>
    <w:rsid w:val="00902FED"/>
    <w:rsid w:val="0090303A"/>
    <w:rsid w:val="009030A4"/>
    <w:rsid w:val="0090318F"/>
    <w:rsid w:val="0090320B"/>
    <w:rsid w:val="00903276"/>
    <w:rsid w:val="009032AF"/>
    <w:rsid w:val="009032F8"/>
    <w:rsid w:val="00903336"/>
    <w:rsid w:val="009033E6"/>
    <w:rsid w:val="0090354B"/>
    <w:rsid w:val="00903607"/>
    <w:rsid w:val="00903640"/>
    <w:rsid w:val="00903841"/>
    <w:rsid w:val="0090395B"/>
    <w:rsid w:val="009039BF"/>
    <w:rsid w:val="00903A24"/>
    <w:rsid w:val="00903C77"/>
    <w:rsid w:val="00903CA1"/>
    <w:rsid w:val="00903CB2"/>
    <w:rsid w:val="00903CD8"/>
    <w:rsid w:val="00903E36"/>
    <w:rsid w:val="00903FC6"/>
    <w:rsid w:val="0090400F"/>
    <w:rsid w:val="00904107"/>
    <w:rsid w:val="00904198"/>
    <w:rsid w:val="009042B3"/>
    <w:rsid w:val="009043EA"/>
    <w:rsid w:val="00904407"/>
    <w:rsid w:val="009044A1"/>
    <w:rsid w:val="0090461C"/>
    <w:rsid w:val="009046D1"/>
    <w:rsid w:val="00904721"/>
    <w:rsid w:val="00904729"/>
    <w:rsid w:val="0090476F"/>
    <w:rsid w:val="009047A0"/>
    <w:rsid w:val="009047C8"/>
    <w:rsid w:val="0090497A"/>
    <w:rsid w:val="00904BA3"/>
    <w:rsid w:val="00904BC8"/>
    <w:rsid w:val="00904DB7"/>
    <w:rsid w:val="00904DCA"/>
    <w:rsid w:val="00904E7B"/>
    <w:rsid w:val="00904E8E"/>
    <w:rsid w:val="00904EF6"/>
    <w:rsid w:val="009051CC"/>
    <w:rsid w:val="00905228"/>
    <w:rsid w:val="0090535A"/>
    <w:rsid w:val="009053A8"/>
    <w:rsid w:val="00905454"/>
    <w:rsid w:val="009056E6"/>
    <w:rsid w:val="009057E1"/>
    <w:rsid w:val="00905CA3"/>
    <w:rsid w:val="00905CD5"/>
    <w:rsid w:val="00905EB5"/>
    <w:rsid w:val="00905EBB"/>
    <w:rsid w:val="009060B3"/>
    <w:rsid w:val="009060E0"/>
    <w:rsid w:val="00906310"/>
    <w:rsid w:val="00906349"/>
    <w:rsid w:val="009063C4"/>
    <w:rsid w:val="009063E1"/>
    <w:rsid w:val="00906419"/>
    <w:rsid w:val="00906675"/>
    <w:rsid w:val="00906730"/>
    <w:rsid w:val="00906751"/>
    <w:rsid w:val="00906C1D"/>
    <w:rsid w:val="00906C56"/>
    <w:rsid w:val="00906F39"/>
    <w:rsid w:val="00906F48"/>
    <w:rsid w:val="0090711C"/>
    <w:rsid w:val="00907201"/>
    <w:rsid w:val="009072BA"/>
    <w:rsid w:val="00907349"/>
    <w:rsid w:val="00907503"/>
    <w:rsid w:val="00907565"/>
    <w:rsid w:val="0090776E"/>
    <w:rsid w:val="009077CA"/>
    <w:rsid w:val="0090796B"/>
    <w:rsid w:val="00907B51"/>
    <w:rsid w:val="00907DAF"/>
    <w:rsid w:val="00907E30"/>
    <w:rsid w:val="00907E91"/>
    <w:rsid w:val="009100F7"/>
    <w:rsid w:val="0091016E"/>
    <w:rsid w:val="009101C4"/>
    <w:rsid w:val="00910273"/>
    <w:rsid w:val="00910414"/>
    <w:rsid w:val="0091043D"/>
    <w:rsid w:val="009105E1"/>
    <w:rsid w:val="00910679"/>
    <w:rsid w:val="0091070D"/>
    <w:rsid w:val="00910836"/>
    <w:rsid w:val="00910956"/>
    <w:rsid w:val="00910960"/>
    <w:rsid w:val="009109CE"/>
    <w:rsid w:val="00910A1D"/>
    <w:rsid w:val="00910AB5"/>
    <w:rsid w:val="00910C38"/>
    <w:rsid w:val="00910C60"/>
    <w:rsid w:val="00910DFB"/>
    <w:rsid w:val="00910ED5"/>
    <w:rsid w:val="00910F71"/>
    <w:rsid w:val="009110B1"/>
    <w:rsid w:val="009110ED"/>
    <w:rsid w:val="00911152"/>
    <w:rsid w:val="00911181"/>
    <w:rsid w:val="009111DB"/>
    <w:rsid w:val="009114F7"/>
    <w:rsid w:val="00911516"/>
    <w:rsid w:val="00911528"/>
    <w:rsid w:val="009115A6"/>
    <w:rsid w:val="009116AF"/>
    <w:rsid w:val="00911881"/>
    <w:rsid w:val="00911B98"/>
    <w:rsid w:val="00911C90"/>
    <w:rsid w:val="00911CC7"/>
    <w:rsid w:val="00911EFC"/>
    <w:rsid w:val="00911F65"/>
    <w:rsid w:val="00912012"/>
    <w:rsid w:val="009120E5"/>
    <w:rsid w:val="00912189"/>
    <w:rsid w:val="009122B3"/>
    <w:rsid w:val="0091233C"/>
    <w:rsid w:val="009124E7"/>
    <w:rsid w:val="009124F8"/>
    <w:rsid w:val="0091251C"/>
    <w:rsid w:val="00912659"/>
    <w:rsid w:val="00912893"/>
    <w:rsid w:val="009129F5"/>
    <w:rsid w:val="00912B17"/>
    <w:rsid w:val="00912B9A"/>
    <w:rsid w:val="00912BC6"/>
    <w:rsid w:val="00912D37"/>
    <w:rsid w:val="00912E22"/>
    <w:rsid w:val="00912F60"/>
    <w:rsid w:val="00913017"/>
    <w:rsid w:val="009131AD"/>
    <w:rsid w:val="0091322F"/>
    <w:rsid w:val="00913327"/>
    <w:rsid w:val="0091339F"/>
    <w:rsid w:val="00913459"/>
    <w:rsid w:val="009135CB"/>
    <w:rsid w:val="00913732"/>
    <w:rsid w:val="00913741"/>
    <w:rsid w:val="009137C1"/>
    <w:rsid w:val="00913846"/>
    <w:rsid w:val="0091384A"/>
    <w:rsid w:val="00913A11"/>
    <w:rsid w:val="00913B0B"/>
    <w:rsid w:val="00913B39"/>
    <w:rsid w:val="00913BC8"/>
    <w:rsid w:val="00913C0B"/>
    <w:rsid w:val="00913C81"/>
    <w:rsid w:val="00913F7A"/>
    <w:rsid w:val="0091402A"/>
    <w:rsid w:val="00914156"/>
    <w:rsid w:val="0091417D"/>
    <w:rsid w:val="009141A9"/>
    <w:rsid w:val="0091428D"/>
    <w:rsid w:val="00914309"/>
    <w:rsid w:val="00914313"/>
    <w:rsid w:val="00914480"/>
    <w:rsid w:val="009144E4"/>
    <w:rsid w:val="0091452A"/>
    <w:rsid w:val="0091452E"/>
    <w:rsid w:val="0091463D"/>
    <w:rsid w:val="009146EB"/>
    <w:rsid w:val="0091470A"/>
    <w:rsid w:val="00914783"/>
    <w:rsid w:val="009147E1"/>
    <w:rsid w:val="00914872"/>
    <w:rsid w:val="009148FB"/>
    <w:rsid w:val="00914930"/>
    <w:rsid w:val="00914A85"/>
    <w:rsid w:val="00914B48"/>
    <w:rsid w:val="00914BDE"/>
    <w:rsid w:val="00915072"/>
    <w:rsid w:val="009150C3"/>
    <w:rsid w:val="009150C4"/>
    <w:rsid w:val="009150C5"/>
    <w:rsid w:val="00915144"/>
    <w:rsid w:val="00915347"/>
    <w:rsid w:val="00915471"/>
    <w:rsid w:val="00915652"/>
    <w:rsid w:val="00915704"/>
    <w:rsid w:val="00915789"/>
    <w:rsid w:val="00915797"/>
    <w:rsid w:val="009157EA"/>
    <w:rsid w:val="009158C2"/>
    <w:rsid w:val="00915B92"/>
    <w:rsid w:val="00915BCC"/>
    <w:rsid w:val="00915D75"/>
    <w:rsid w:val="00915E6C"/>
    <w:rsid w:val="00915E6D"/>
    <w:rsid w:val="00915EBB"/>
    <w:rsid w:val="00915FCF"/>
    <w:rsid w:val="00916108"/>
    <w:rsid w:val="00916205"/>
    <w:rsid w:val="00916382"/>
    <w:rsid w:val="00916563"/>
    <w:rsid w:val="00916582"/>
    <w:rsid w:val="009165F8"/>
    <w:rsid w:val="00916610"/>
    <w:rsid w:val="0091679A"/>
    <w:rsid w:val="0091679C"/>
    <w:rsid w:val="00916A7D"/>
    <w:rsid w:val="00916E32"/>
    <w:rsid w:val="00916F35"/>
    <w:rsid w:val="00916FFD"/>
    <w:rsid w:val="00917016"/>
    <w:rsid w:val="009172BE"/>
    <w:rsid w:val="00917371"/>
    <w:rsid w:val="009175B8"/>
    <w:rsid w:val="0091773B"/>
    <w:rsid w:val="00917743"/>
    <w:rsid w:val="009177BE"/>
    <w:rsid w:val="009177F0"/>
    <w:rsid w:val="00917826"/>
    <w:rsid w:val="00917880"/>
    <w:rsid w:val="009178A0"/>
    <w:rsid w:val="0091799B"/>
    <w:rsid w:val="009179C4"/>
    <w:rsid w:val="009179C7"/>
    <w:rsid w:val="009179DA"/>
    <w:rsid w:val="00917A6B"/>
    <w:rsid w:val="00917ADE"/>
    <w:rsid w:val="00917B9D"/>
    <w:rsid w:val="00917C1A"/>
    <w:rsid w:val="00917C3F"/>
    <w:rsid w:val="00917D57"/>
    <w:rsid w:val="00917DC1"/>
    <w:rsid w:val="00917EDB"/>
    <w:rsid w:val="00917EF7"/>
    <w:rsid w:val="00917FD2"/>
    <w:rsid w:val="00920016"/>
    <w:rsid w:val="00920080"/>
    <w:rsid w:val="00920108"/>
    <w:rsid w:val="009203FB"/>
    <w:rsid w:val="00920407"/>
    <w:rsid w:val="00920422"/>
    <w:rsid w:val="00920568"/>
    <w:rsid w:val="009205D1"/>
    <w:rsid w:val="0092065F"/>
    <w:rsid w:val="009207DE"/>
    <w:rsid w:val="00920963"/>
    <w:rsid w:val="009209CD"/>
    <w:rsid w:val="009209D0"/>
    <w:rsid w:val="00920BFF"/>
    <w:rsid w:val="00920D21"/>
    <w:rsid w:val="00920F64"/>
    <w:rsid w:val="00920FE6"/>
    <w:rsid w:val="009210DE"/>
    <w:rsid w:val="009212E9"/>
    <w:rsid w:val="0092144C"/>
    <w:rsid w:val="00921476"/>
    <w:rsid w:val="009215D7"/>
    <w:rsid w:val="009216E2"/>
    <w:rsid w:val="009218B1"/>
    <w:rsid w:val="009219CC"/>
    <w:rsid w:val="00921ADF"/>
    <w:rsid w:val="00921B2C"/>
    <w:rsid w:val="00921E91"/>
    <w:rsid w:val="00921FDF"/>
    <w:rsid w:val="009221C4"/>
    <w:rsid w:val="0092266B"/>
    <w:rsid w:val="009227EE"/>
    <w:rsid w:val="009229D0"/>
    <w:rsid w:val="00922A50"/>
    <w:rsid w:val="00922CA6"/>
    <w:rsid w:val="00922D58"/>
    <w:rsid w:val="00922D6C"/>
    <w:rsid w:val="00922FE5"/>
    <w:rsid w:val="00923078"/>
    <w:rsid w:val="009230BC"/>
    <w:rsid w:val="00923273"/>
    <w:rsid w:val="009232F7"/>
    <w:rsid w:val="0092344C"/>
    <w:rsid w:val="00923477"/>
    <w:rsid w:val="0092354D"/>
    <w:rsid w:val="009236CB"/>
    <w:rsid w:val="009238E7"/>
    <w:rsid w:val="0092390D"/>
    <w:rsid w:val="009239F9"/>
    <w:rsid w:val="00923A56"/>
    <w:rsid w:val="00923B60"/>
    <w:rsid w:val="00923E73"/>
    <w:rsid w:val="00924045"/>
    <w:rsid w:val="00924367"/>
    <w:rsid w:val="00924383"/>
    <w:rsid w:val="009243D7"/>
    <w:rsid w:val="0092479C"/>
    <w:rsid w:val="009247AC"/>
    <w:rsid w:val="0092485C"/>
    <w:rsid w:val="00924A4D"/>
    <w:rsid w:val="00924B08"/>
    <w:rsid w:val="00924CF8"/>
    <w:rsid w:val="00924D3B"/>
    <w:rsid w:val="00924F32"/>
    <w:rsid w:val="00924F3F"/>
    <w:rsid w:val="00925160"/>
    <w:rsid w:val="00925377"/>
    <w:rsid w:val="009253F1"/>
    <w:rsid w:val="00925779"/>
    <w:rsid w:val="009257AD"/>
    <w:rsid w:val="009257C3"/>
    <w:rsid w:val="009257F8"/>
    <w:rsid w:val="00925B68"/>
    <w:rsid w:val="00925BB3"/>
    <w:rsid w:val="00925D29"/>
    <w:rsid w:val="00925DC4"/>
    <w:rsid w:val="00925E0A"/>
    <w:rsid w:val="00925EB7"/>
    <w:rsid w:val="00925ECC"/>
    <w:rsid w:val="0092604D"/>
    <w:rsid w:val="009260E9"/>
    <w:rsid w:val="009261BE"/>
    <w:rsid w:val="0092621A"/>
    <w:rsid w:val="00926299"/>
    <w:rsid w:val="00926439"/>
    <w:rsid w:val="009264EC"/>
    <w:rsid w:val="0092657C"/>
    <w:rsid w:val="00926653"/>
    <w:rsid w:val="009266AE"/>
    <w:rsid w:val="009266E4"/>
    <w:rsid w:val="00926709"/>
    <w:rsid w:val="009268B2"/>
    <w:rsid w:val="00926B6C"/>
    <w:rsid w:val="00926B9C"/>
    <w:rsid w:val="00926BBD"/>
    <w:rsid w:val="00926CAB"/>
    <w:rsid w:val="00926D5C"/>
    <w:rsid w:val="00926E91"/>
    <w:rsid w:val="00926E9E"/>
    <w:rsid w:val="00926F2B"/>
    <w:rsid w:val="00926FF1"/>
    <w:rsid w:val="00927158"/>
    <w:rsid w:val="0092734E"/>
    <w:rsid w:val="00927351"/>
    <w:rsid w:val="00927359"/>
    <w:rsid w:val="009273EA"/>
    <w:rsid w:val="00927460"/>
    <w:rsid w:val="0092765E"/>
    <w:rsid w:val="009276D5"/>
    <w:rsid w:val="0092789A"/>
    <w:rsid w:val="009278F8"/>
    <w:rsid w:val="00927985"/>
    <w:rsid w:val="00927C81"/>
    <w:rsid w:val="00927CC7"/>
    <w:rsid w:val="00927DB1"/>
    <w:rsid w:val="00927E79"/>
    <w:rsid w:val="00927F06"/>
    <w:rsid w:val="0093000E"/>
    <w:rsid w:val="00930272"/>
    <w:rsid w:val="0093048C"/>
    <w:rsid w:val="00930699"/>
    <w:rsid w:val="009306C2"/>
    <w:rsid w:val="00930722"/>
    <w:rsid w:val="009307B1"/>
    <w:rsid w:val="00930825"/>
    <w:rsid w:val="0093083D"/>
    <w:rsid w:val="009309DC"/>
    <w:rsid w:val="00930B0C"/>
    <w:rsid w:val="00930C47"/>
    <w:rsid w:val="00930DF1"/>
    <w:rsid w:val="009311F6"/>
    <w:rsid w:val="00931332"/>
    <w:rsid w:val="0093140C"/>
    <w:rsid w:val="00931488"/>
    <w:rsid w:val="0093149C"/>
    <w:rsid w:val="00931524"/>
    <w:rsid w:val="00931562"/>
    <w:rsid w:val="00931782"/>
    <w:rsid w:val="009318BC"/>
    <w:rsid w:val="00931946"/>
    <w:rsid w:val="00931C5A"/>
    <w:rsid w:val="00931CAB"/>
    <w:rsid w:val="00931D10"/>
    <w:rsid w:val="00931D54"/>
    <w:rsid w:val="00931D9F"/>
    <w:rsid w:val="00931F3C"/>
    <w:rsid w:val="00931F89"/>
    <w:rsid w:val="00931F8D"/>
    <w:rsid w:val="009320D1"/>
    <w:rsid w:val="00932240"/>
    <w:rsid w:val="0093235A"/>
    <w:rsid w:val="009323B8"/>
    <w:rsid w:val="009323B9"/>
    <w:rsid w:val="00932429"/>
    <w:rsid w:val="0093257D"/>
    <w:rsid w:val="009326EB"/>
    <w:rsid w:val="009327D8"/>
    <w:rsid w:val="009327E8"/>
    <w:rsid w:val="00932819"/>
    <w:rsid w:val="009328DA"/>
    <w:rsid w:val="00932A4F"/>
    <w:rsid w:val="00932C18"/>
    <w:rsid w:val="00932C91"/>
    <w:rsid w:val="00932CAD"/>
    <w:rsid w:val="00932D14"/>
    <w:rsid w:val="00932D66"/>
    <w:rsid w:val="00932ED6"/>
    <w:rsid w:val="00932FC1"/>
    <w:rsid w:val="009331A4"/>
    <w:rsid w:val="009335FA"/>
    <w:rsid w:val="0093369E"/>
    <w:rsid w:val="009337E2"/>
    <w:rsid w:val="0093381F"/>
    <w:rsid w:val="00933848"/>
    <w:rsid w:val="009338C9"/>
    <w:rsid w:val="00933984"/>
    <w:rsid w:val="00933A44"/>
    <w:rsid w:val="00933AEB"/>
    <w:rsid w:val="00933B48"/>
    <w:rsid w:val="00933CFA"/>
    <w:rsid w:val="00933D40"/>
    <w:rsid w:val="00933D62"/>
    <w:rsid w:val="00933DD1"/>
    <w:rsid w:val="00933E04"/>
    <w:rsid w:val="00933E29"/>
    <w:rsid w:val="00933F79"/>
    <w:rsid w:val="00933FB1"/>
    <w:rsid w:val="0093419E"/>
    <w:rsid w:val="0093439D"/>
    <w:rsid w:val="009343F8"/>
    <w:rsid w:val="009344B2"/>
    <w:rsid w:val="009344C1"/>
    <w:rsid w:val="0093450C"/>
    <w:rsid w:val="00934511"/>
    <w:rsid w:val="00934876"/>
    <w:rsid w:val="00934AA1"/>
    <w:rsid w:val="00934ABD"/>
    <w:rsid w:val="00934BB8"/>
    <w:rsid w:val="00934C14"/>
    <w:rsid w:val="00934C4E"/>
    <w:rsid w:val="00934CCD"/>
    <w:rsid w:val="00934D91"/>
    <w:rsid w:val="00934E2F"/>
    <w:rsid w:val="00934EE0"/>
    <w:rsid w:val="00935023"/>
    <w:rsid w:val="00935036"/>
    <w:rsid w:val="009351BE"/>
    <w:rsid w:val="00935240"/>
    <w:rsid w:val="009352B2"/>
    <w:rsid w:val="00935500"/>
    <w:rsid w:val="009355E5"/>
    <w:rsid w:val="00935827"/>
    <w:rsid w:val="00935848"/>
    <w:rsid w:val="0093594D"/>
    <w:rsid w:val="00935BF1"/>
    <w:rsid w:val="00935E42"/>
    <w:rsid w:val="00935E9D"/>
    <w:rsid w:val="00935EF1"/>
    <w:rsid w:val="00935EF4"/>
    <w:rsid w:val="00935F32"/>
    <w:rsid w:val="00935F58"/>
    <w:rsid w:val="0093600E"/>
    <w:rsid w:val="00936235"/>
    <w:rsid w:val="0093624A"/>
    <w:rsid w:val="00936256"/>
    <w:rsid w:val="009362DA"/>
    <w:rsid w:val="00936324"/>
    <w:rsid w:val="00936330"/>
    <w:rsid w:val="009364DD"/>
    <w:rsid w:val="00936614"/>
    <w:rsid w:val="009366A8"/>
    <w:rsid w:val="009366F2"/>
    <w:rsid w:val="00936840"/>
    <w:rsid w:val="00936886"/>
    <w:rsid w:val="0093691D"/>
    <w:rsid w:val="00936A94"/>
    <w:rsid w:val="00936B70"/>
    <w:rsid w:val="00936BDE"/>
    <w:rsid w:val="00936CDB"/>
    <w:rsid w:val="00936E34"/>
    <w:rsid w:val="0093705B"/>
    <w:rsid w:val="009370A0"/>
    <w:rsid w:val="009372A1"/>
    <w:rsid w:val="0093731D"/>
    <w:rsid w:val="009375C1"/>
    <w:rsid w:val="009376A0"/>
    <w:rsid w:val="00937703"/>
    <w:rsid w:val="00937916"/>
    <w:rsid w:val="009379FF"/>
    <w:rsid w:val="00937B94"/>
    <w:rsid w:val="00937B98"/>
    <w:rsid w:val="00937BC8"/>
    <w:rsid w:val="00937CB2"/>
    <w:rsid w:val="00937DD9"/>
    <w:rsid w:val="00937E1E"/>
    <w:rsid w:val="00937F2C"/>
    <w:rsid w:val="00937F5C"/>
    <w:rsid w:val="0094013C"/>
    <w:rsid w:val="00940326"/>
    <w:rsid w:val="009404BD"/>
    <w:rsid w:val="009407A0"/>
    <w:rsid w:val="009409E2"/>
    <w:rsid w:val="00940A9B"/>
    <w:rsid w:val="00940B63"/>
    <w:rsid w:val="00940B78"/>
    <w:rsid w:val="00940BF3"/>
    <w:rsid w:val="00940EC6"/>
    <w:rsid w:val="00940ECA"/>
    <w:rsid w:val="009410EB"/>
    <w:rsid w:val="00941179"/>
    <w:rsid w:val="00941260"/>
    <w:rsid w:val="0094126C"/>
    <w:rsid w:val="00941318"/>
    <w:rsid w:val="0094134A"/>
    <w:rsid w:val="0094134F"/>
    <w:rsid w:val="009416EF"/>
    <w:rsid w:val="00941879"/>
    <w:rsid w:val="0094193F"/>
    <w:rsid w:val="00941A05"/>
    <w:rsid w:val="00941BC9"/>
    <w:rsid w:val="00941C4E"/>
    <w:rsid w:val="00941C54"/>
    <w:rsid w:val="00941CBA"/>
    <w:rsid w:val="00941CBB"/>
    <w:rsid w:val="00941CF1"/>
    <w:rsid w:val="00941DCC"/>
    <w:rsid w:val="00941E00"/>
    <w:rsid w:val="00941E35"/>
    <w:rsid w:val="0094206B"/>
    <w:rsid w:val="00942241"/>
    <w:rsid w:val="00942473"/>
    <w:rsid w:val="00942746"/>
    <w:rsid w:val="00942757"/>
    <w:rsid w:val="00942758"/>
    <w:rsid w:val="009429EE"/>
    <w:rsid w:val="00942A28"/>
    <w:rsid w:val="00942AE4"/>
    <w:rsid w:val="00942AF9"/>
    <w:rsid w:val="00942AFD"/>
    <w:rsid w:val="00942BB5"/>
    <w:rsid w:val="00942ED2"/>
    <w:rsid w:val="0094302F"/>
    <w:rsid w:val="00943078"/>
    <w:rsid w:val="0094322F"/>
    <w:rsid w:val="009432A1"/>
    <w:rsid w:val="0094343E"/>
    <w:rsid w:val="009434CE"/>
    <w:rsid w:val="009435DE"/>
    <w:rsid w:val="00943712"/>
    <w:rsid w:val="009437C4"/>
    <w:rsid w:val="009439EB"/>
    <w:rsid w:val="009439F6"/>
    <w:rsid w:val="00943A54"/>
    <w:rsid w:val="00943DB0"/>
    <w:rsid w:val="00943DE4"/>
    <w:rsid w:val="009440DC"/>
    <w:rsid w:val="009440DE"/>
    <w:rsid w:val="00944106"/>
    <w:rsid w:val="0094411A"/>
    <w:rsid w:val="0094420E"/>
    <w:rsid w:val="0094422A"/>
    <w:rsid w:val="0094434C"/>
    <w:rsid w:val="009443DD"/>
    <w:rsid w:val="009445CD"/>
    <w:rsid w:val="009447B5"/>
    <w:rsid w:val="009449C6"/>
    <w:rsid w:val="00944BD0"/>
    <w:rsid w:val="00944C2F"/>
    <w:rsid w:val="00944CB0"/>
    <w:rsid w:val="00944DE4"/>
    <w:rsid w:val="00944E42"/>
    <w:rsid w:val="00944F15"/>
    <w:rsid w:val="0094514E"/>
    <w:rsid w:val="00945215"/>
    <w:rsid w:val="00945250"/>
    <w:rsid w:val="0094543B"/>
    <w:rsid w:val="0094550D"/>
    <w:rsid w:val="0094555B"/>
    <w:rsid w:val="0094570B"/>
    <w:rsid w:val="009457FF"/>
    <w:rsid w:val="009459B4"/>
    <w:rsid w:val="009459C4"/>
    <w:rsid w:val="00945A79"/>
    <w:rsid w:val="00945B08"/>
    <w:rsid w:val="00945BA6"/>
    <w:rsid w:val="00945C6D"/>
    <w:rsid w:val="00945E44"/>
    <w:rsid w:val="00945F11"/>
    <w:rsid w:val="0094603F"/>
    <w:rsid w:val="00946267"/>
    <w:rsid w:val="009463D4"/>
    <w:rsid w:val="0094649C"/>
    <w:rsid w:val="00946521"/>
    <w:rsid w:val="00946534"/>
    <w:rsid w:val="00946549"/>
    <w:rsid w:val="00946653"/>
    <w:rsid w:val="009466B2"/>
    <w:rsid w:val="009469F9"/>
    <w:rsid w:val="00946B49"/>
    <w:rsid w:val="00946D33"/>
    <w:rsid w:val="00946FB2"/>
    <w:rsid w:val="00947038"/>
    <w:rsid w:val="0094716A"/>
    <w:rsid w:val="00947219"/>
    <w:rsid w:val="009473BA"/>
    <w:rsid w:val="00947676"/>
    <w:rsid w:val="009476A8"/>
    <w:rsid w:val="009476E6"/>
    <w:rsid w:val="0094791A"/>
    <w:rsid w:val="00947A13"/>
    <w:rsid w:val="00947C12"/>
    <w:rsid w:val="00947C4E"/>
    <w:rsid w:val="00947C8F"/>
    <w:rsid w:val="00947D0C"/>
    <w:rsid w:val="00947E25"/>
    <w:rsid w:val="00947E8A"/>
    <w:rsid w:val="00947F10"/>
    <w:rsid w:val="00947FE0"/>
    <w:rsid w:val="0095017B"/>
    <w:rsid w:val="009501EE"/>
    <w:rsid w:val="009501F4"/>
    <w:rsid w:val="0095022E"/>
    <w:rsid w:val="0095023C"/>
    <w:rsid w:val="0095069E"/>
    <w:rsid w:val="009506F3"/>
    <w:rsid w:val="0095074F"/>
    <w:rsid w:val="009507B2"/>
    <w:rsid w:val="0095088C"/>
    <w:rsid w:val="00950993"/>
    <w:rsid w:val="00950A17"/>
    <w:rsid w:val="00950D0C"/>
    <w:rsid w:val="00950F06"/>
    <w:rsid w:val="00951095"/>
    <w:rsid w:val="0095112E"/>
    <w:rsid w:val="0095167C"/>
    <w:rsid w:val="00951688"/>
    <w:rsid w:val="00951781"/>
    <w:rsid w:val="00951805"/>
    <w:rsid w:val="00951822"/>
    <w:rsid w:val="00951911"/>
    <w:rsid w:val="009519AD"/>
    <w:rsid w:val="00951A56"/>
    <w:rsid w:val="00951A7A"/>
    <w:rsid w:val="00951B3F"/>
    <w:rsid w:val="00951BC8"/>
    <w:rsid w:val="00951E99"/>
    <w:rsid w:val="00951F61"/>
    <w:rsid w:val="00952050"/>
    <w:rsid w:val="009520EA"/>
    <w:rsid w:val="00952104"/>
    <w:rsid w:val="0095210F"/>
    <w:rsid w:val="0095220F"/>
    <w:rsid w:val="00952352"/>
    <w:rsid w:val="00952353"/>
    <w:rsid w:val="009524EE"/>
    <w:rsid w:val="0095268F"/>
    <w:rsid w:val="0095269B"/>
    <w:rsid w:val="009527E3"/>
    <w:rsid w:val="00952A81"/>
    <w:rsid w:val="00952B9B"/>
    <w:rsid w:val="00952DCB"/>
    <w:rsid w:val="00952E57"/>
    <w:rsid w:val="00953073"/>
    <w:rsid w:val="009530D0"/>
    <w:rsid w:val="00953213"/>
    <w:rsid w:val="00953250"/>
    <w:rsid w:val="009533F3"/>
    <w:rsid w:val="00953502"/>
    <w:rsid w:val="009535C1"/>
    <w:rsid w:val="0095362F"/>
    <w:rsid w:val="00953766"/>
    <w:rsid w:val="00953938"/>
    <w:rsid w:val="00953A3F"/>
    <w:rsid w:val="00953BB2"/>
    <w:rsid w:val="00953BEA"/>
    <w:rsid w:val="00953C36"/>
    <w:rsid w:val="00953D92"/>
    <w:rsid w:val="00953E90"/>
    <w:rsid w:val="009540AC"/>
    <w:rsid w:val="009540B6"/>
    <w:rsid w:val="009540E6"/>
    <w:rsid w:val="0095415E"/>
    <w:rsid w:val="009541F6"/>
    <w:rsid w:val="009542C8"/>
    <w:rsid w:val="009543E0"/>
    <w:rsid w:val="00954426"/>
    <w:rsid w:val="0095443C"/>
    <w:rsid w:val="00954903"/>
    <w:rsid w:val="00954A00"/>
    <w:rsid w:val="00955079"/>
    <w:rsid w:val="009550A5"/>
    <w:rsid w:val="009550B6"/>
    <w:rsid w:val="00955328"/>
    <w:rsid w:val="009555BF"/>
    <w:rsid w:val="009555DE"/>
    <w:rsid w:val="0095563B"/>
    <w:rsid w:val="009556BF"/>
    <w:rsid w:val="009557C6"/>
    <w:rsid w:val="00955988"/>
    <w:rsid w:val="00955A88"/>
    <w:rsid w:val="00955AC1"/>
    <w:rsid w:val="00955D45"/>
    <w:rsid w:val="00955F58"/>
    <w:rsid w:val="00956034"/>
    <w:rsid w:val="00956083"/>
    <w:rsid w:val="009562A2"/>
    <w:rsid w:val="0095650A"/>
    <w:rsid w:val="00956651"/>
    <w:rsid w:val="009566FA"/>
    <w:rsid w:val="00956943"/>
    <w:rsid w:val="00956948"/>
    <w:rsid w:val="0095698B"/>
    <w:rsid w:val="009569AA"/>
    <w:rsid w:val="00956A78"/>
    <w:rsid w:val="00956ADC"/>
    <w:rsid w:val="00956B49"/>
    <w:rsid w:val="00956BF7"/>
    <w:rsid w:val="00956C33"/>
    <w:rsid w:val="00956CB3"/>
    <w:rsid w:val="00956D13"/>
    <w:rsid w:val="00956DAF"/>
    <w:rsid w:val="00956DB4"/>
    <w:rsid w:val="00956EBE"/>
    <w:rsid w:val="00956F87"/>
    <w:rsid w:val="0095708B"/>
    <w:rsid w:val="0095717D"/>
    <w:rsid w:val="0095717E"/>
    <w:rsid w:val="00957193"/>
    <w:rsid w:val="009574E6"/>
    <w:rsid w:val="00957552"/>
    <w:rsid w:val="00957591"/>
    <w:rsid w:val="009575B7"/>
    <w:rsid w:val="0095761C"/>
    <w:rsid w:val="00957646"/>
    <w:rsid w:val="009577F9"/>
    <w:rsid w:val="009578AE"/>
    <w:rsid w:val="00957CA6"/>
    <w:rsid w:val="00957F88"/>
    <w:rsid w:val="00957FDC"/>
    <w:rsid w:val="00957FFC"/>
    <w:rsid w:val="009601F3"/>
    <w:rsid w:val="0096027C"/>
    <w:rsid w:val="009602AE"/>
    <w:rsid w:val="009602EF"/>
    <w:rsid w:val="00960321"/>
    <w:rsid w:val="00960331"/>
    <w:rsid w:val="0096037B"/>
    <w:rsid w:val="00960419"/>
    <w:rsid w:val="009604F6"/>
    <w:rsid w:val="0096053B"/>
    <w:rsid w:val="00960635"/>
    <w:rsid w:val="009606A6"/>
    <w:rsid w:val="0096075A"/>
    <w:rsid w:val="009607E7"/>
    <w:rsid w:val="00960861"/>
    <w:rsid w:val="00960916"/>
    <w:rsid w:val="00960A89"/>
    <w:rsid w:val="00960B13"/>
    <w:rsid w:val="00960B34"/>
    <w:rsid w:val="00960BFA"/>
    <w:rsid w:val="00960DD0"/>
    <w:rsid w:val="00960DFE"/>
    <w:rsid w:val="00960F9A"/>
    <w:rsid w:val="009611B0"/>
    <w:rsid w:val="009611C1"/>
    <w:rsid w:val="009611CF"/>
    <w:rsid w:val="0096141F"/>
    <w:rsid w:val="00961473"/>
    <w:rsid w:val="00961582"/>
    <w:rsid w:val="009615B0"/>
    <w:rsid w:val="00961762"/>
    <w:rsid w:val="009617C6"/>
    <w:rsid w:val="00961822"/>
    <w:rsid w:val="00961E8F"/>
    <w:rsid w:val="00961EDF"/>
    <w:rsid w:val="00961F23"/>
    <w:rsid w:val="00961FA0"/>
    <w:rsid w:val="0096203B"/>
    <w:rsid w:val="00962151"/>
    <w:rsid w:val="00962161"/>
    <w:rsid w:val="00962319"/>
    <w:rsid w:val="0096239A"/>
    <w:rsid w:val="009624B5"/>
    <w:rsid w:val="009626EC"/>
    <w:rsid w:val="00962A3F"/>
    <w:rsid w:val="00962A9C"/>
    <w:rsid w:val="00962C1E"/>
    <w:rsid w:val="00962E16"/>
    <w:rsid w:val="00962E28"/>
    <w:rsid w:val="00962E95"/>
    <w:rsid w:val="00962EF9"/>
    <w:rsid w:val="0096306F"/>
    <w:rsid w:val="009630F5"/>
    <w:rsid w:val="0096312D"/>
    <w:rsid w:val="0096323A"/>
    <w:rsid w:val="00963333"/>
    <w:rsid w:val="009634AB"/>
    <w:rsid w:val="0096362D"/>
    <w:rsid w:val="009636E5"/>
    <w:rsid w:val="009637BF"/>
    <w:rsid w:val="009637FD"/>
    <w:rsid w:val="00963832"/>
    <w:rsid w:val="00963863"/>
    <w:rsid w:val="00963B74"/>
    <w:rsid w:val="00963B7F"/>
    <w:rsid w:val="00963C05"/>
    <w:rsid w:val="00963C9C"/>
    <w:rsid w:val="00963E78"/>
    <w:rsid w:val="00963F38"/>
    <w:rsid w:val="00964046"/>
    <w:rsid w:val="00964112"/>
    <w:rsid w:val="00964257"/>
    <w:rsid w:val="00964453"/>
    <w:rsid w:val="00964760"/>
    <w:rsid w:val="009647DA"/>
    <w:rsid w:val="00964804"/>
    <w:rsid w:val="00964B05"/>
    <w:rsid w:val="00964B0D"/>
    <w:rsid w:val="00964B85"/>
    <w:rsid w:val="00964DE1"/>
    <w:rsid w:val="00964E62"/>
    <w:rsid w:val="00964ECB"/>
    <w:rsid w:val="00964F80"/>
    <w:rsid w:val="0096506C"/>
    <w:rsid w:val="009650B1"/>
    <w:rsid w:val="0096515B"/>
    <w:rsid w:val="009651CC"/>
    <w:rsid w:val="009651DE"/>
    <w:rsid w:val="0096526E"/>
    <w:rsid w:val="009652B2"/>
    <w:rsid w:val="009652B9"/>
    <w:rsid w:val="009653EF"/>
    <w:rsid w:val="00965433"/>
    <w:rsid w:val="0096543D"/>
    <w:rsid w:val="00965536"/>
    <w:rsid w:val="0096555D"/>
    <w:rsid w:val="009655EA"/>
    <w:rsid w:val="0096562B"/>
    <w:rsid w:val="009657A2"/>
    <w:rsid w:val="009658FA"/>
    <w:rsid w:val="0096590F"/>
    <w:rsid w:val="00965E64"/>
    <w:rsid w:val="00965F14"/>
    <w:rsid w:val="00966020"/>
    <w:rsid w:val="009661A0"/>
    <w:rsid w:val="0096628F"/>
    <w:rsid w:val="009662D5"/>
    <w:rsid w:val="00966359"/>
    <w:rsid w:val="00966479"/>
    <w:rsid w:val="00966610"/>
    <w:rsid w:val="00966629"/>
    <w:rsid w:val="0096673A"/>
    <w:rsid w:val="00966867"/>
    <w:rsid w:val="00966B2B"/>
    <w:rsid w:val="00966B84"/>
    <w:rsid w:val="00966D2C"/>
    <w:rsid w:val="00966E67"/>
    <w:rsid w:val="00966F74"/>
    <w:rsid w:val="009672D3"/>
    <w:rsid w:val="0096760C"/>
    <w:rsid w:val="0096763E"/>
    <w:rsid w:val="00967656"/>
    <w:rsid w:val="00967676"/>
    <w:rsid w:val="00967680"/>
    <w:rsid w:val="009676BF"/>
    <w:rsid w:val="009677BA"/>
    <w:rsid w:val="00967839"/>
    <w:rsid w:val="00967921"/>
    <w:rsid w:val="00967952"/>
    <w:rsid w:val="00967B76"/>
    <w:rsid w:val="00967BCC"/>
    <w:rsid w:val="00967C3C"/>
    <w:rsid w:val="00967C93"/>
    <w:rsid w:val="00967CCA"/>
    <w:rsid w:val="00967D43"/>
    <w:rsid w:val="00967ED1"/>
    <w:rsid w:val="00967F28"/>
    <w:rsid w:val="00967F30"/>
    <w:rsid w:val="00967F5D"/>
    <w:rsid w:val="00967F97"/>
    <w:rsid w:val="00967FC4"/>
    <w:rsid w:val="00967FE9"/>
    <w:rsid w:val="00970082"/>
    <w:rsid w:val="009701C7"/>
    <w:rsid w:val="00970491"/>
    <w:rsid w:val="009704DD"/>
    <w:rsid w:val="00970526"/>
    <w:rsid w:val="009708D6"/>
    <w:rsid w:val="00970AC3"/>
    <w:rsid w:val="00970AD9"/>
    <w:rsid w:val="00970B4F"/>
    <w:rsid w:val="00970B71"/>
    <w:rsid w:val="00970E9A"/>
    <w:rsid w:val="00971027"/>
    <w:rsid w:val="0097113C"/>
    <w:rsid w:val="00971199"/>
    <w:rsid w:val="009712EA"/>
    <w:rsid w:val="0097130D"/>
    <w:rsid w:val="00971361"/>
    <w:rsid w:val="009713D6"/>
    <w:rsid w:val="0097164A"/>
    <w:rsid w:val="00971685"/>
    <w:rsid w:val="0097168D"/>
    <w:rsid w:val="0097170A"/>
    <w:rsid w:val="009717D1"/>
    <w:rsid w:val="0097189F"/>
    <w:rsid w:val="00971A4D"/>
    <w:rsid w:val="00971C4B"/>
    <w:rsid w:val="00971C64"/>
    <w:rsid w:val="00971D37"/>
    <w:rsid w:val="00971EA9"/>
    <w:rsid w:val="00971F37"/>
    <w:rsid w:val="009720B0"/>
    <w:rsid w:val="009720D5"/>
    <w:rsid w:val="0097213F"/>
    <w:rsid w:val="00972179"/>
    <w:rsid w:val="009721C5"/>
    <w:rsid w:val="009721FD"/>
    <w:rsid w:val="0097229F"/>
    <w:rsid w:val="009722A0"/>
    <w:rsid w:val="009723CC"/>
    <w:rsid w:val="0097262C"/>
    <w:rsid w:val="00972795"/>
    <w:rsid w:val="009727CD"/>
    <w:rsid w:val="00972A6A"/>
    <w:rsid w:val="00972A6C"/>
    <w:rsid w:val="00972A8A"/>
    <w:rsid w:val="00972AF6"/>
    <w:rsid w:val="00972C4C"/>
    <w:rsid w:val="00972C65"/>
    <w:rsid w:val="00972CAC"/>
    <w:rsid w:val="00972D64"/>
    <w:rsid w:val="00972D79"/>
    <w:rsid w:val="00972EFD"/>
    <w:rsid w:val="00973013"/>
    <w:rsid w:val="00973143"/>
    <w:rsid w:val="00973191"/>
    <w:rsid w:val="009732A0"/>
    <w:rsid w:val="00973307"/>
    <w:rsid w:val="0097335E"/>
    <w:rsid w:val="00973416"/>
    <w:rsid w:val="0097354A"/>
    <w:rsid w:val="0097368E"/>
    <w:rsid w:val="009736F3"/>
    <w:rsid w:val="00973733"/>
    <w:rsid w:val="009738A6"/>
    <w:rsid w:val="009739DF"/>
    <w:rsid w:val="00973A41"/>
    <w:rsid w:val="00973BA7"/>
    <w:rsid w:val="00973BA9"/>
    <w:rsid w:val="00973CB1"/>
    <w:rsid w:val="00973E22"/>
    <w:rsid w:val="00974039"/>
    <w:rsid w:val="0097419D"/>
    <w:rsid w:val="009743DF"/>
    <w:rsid w:val="009743E2"/>
    <w:rsid w:val="009744AD"/>
    <w:rsid w:val="009746D8"/>
    <w:rsid w:val="009749AF"/>
    <w:rsid w:val="009749C7"/>
    <w:rsid w:val="009749DE"/>
    <w:rsid w:val="00974E45"/>
    <w:rsid w:val="00974EB2"/>
    <w:rsid w:val="00974FA8"/>
    <w:rsid w:val="00975370"/>
    <w:rsid w:val="00975423"/>
    <w:rsid w:val="00975717"/>
    <w:rsid w:val="0097573B"/>
    <w:rsid w:val="0097596F"/>
    <w:rsid w:val="00975A85"/>
    <w:rsid w:val="00975AA8"/>
    <w:rsid w:val="00975C08"/>
    <w:rsid w:val="00975C6B"/>
    <w:rsid w:val="00975CE6"/>
    <w:rsid w:val="00975DAF"/>
    <w:rsid w:val="00975EB5"/>
    <w:rsid w:val="00975FA3"/>
    <w:rsid w:val="00975FE4"/>
    <w:rsid w:val="009760DE"/>
    <w:rsid w:val="0097616D"/>
    <w:rsid w:val="00976394"/>
    <w:rsid w:val="009765A0"/>
    <w:rsid w:val="0097678B"/>
    <w:rsid w:val="0097688C"/>
    <w:rsid w:val="0097699B"/>
    <w:rsid w:val="00976A0D"/>
    <w:rsid w:val="00976AEC"/>
    <w:rsid w:val="00976B45"/>
    <w:rsid w:val="00976B8B"/>
    <w:rsid w:val="00976C13"/>
    <w:rsid w:val="00976C1C"/>
    <w:rsid w:val="00976DBF"/>
    <w:rsid w:val="00976E05"/>
    <w:rsid w:val="009771FA"/>
    <w:rsid w:val="00977288"/>
    <w:rsid w:val="0097738E"/>
    <w:rsid w:val="00977458"/>
    <w:rsid w:val="00977483"/>
    <w:rsid w:val="0097766D"/>
    <w:rsid w:val="00977729"/>
    <w:rsid w:val="0097794B"/>
    <w:rsid w:val="0097798E"/>
    <w:rsid w:val="00977B36"/>
    <w:rsid w:val="00977C9C"/>
    <w:rsid w:val="00977EF4"/>
    <w:rsid w:val="00980185"/>
    <w:rsid w:val="009801BA"/>
    <w:rsid w:val="00980463"/>
    <w:rsid w:val="0098085A"/>
    <w:rsid w:val="0098092E"/>
    <w:rsid w:val="00980AF4"/>
    <w:rsid w:val="00980D0F"/>
    <w:rsid w:val="00980D19"/>
    <w:rsid w:val="00980D7F"/>
    <w:rsid w:val="00980EAD"/>
    <w:rsid w:val="00980FAB"/>
    <w:rsid w:val="009811F3"/>
    <w:rsid w:val="0098126B"/>
    <w:rsid w:val="00981288"/>
    <w:rsid w:val="0098131D"/>
    <w:rsid w:val="0098132B"/>
    <w:rsid w:val="009813AD"/>
    <w:rsid w:val="00981567"/>
    <w:rsid w:val="009815A6"/>
    <w:rsid w:val="00981606"/>
    <w:rsid w:val="00981607"/>
    <w:rsid w:val="0098162C"/>
    <w:rsid w:val="0098164D"/>
    <w:rsid w:val="00981761"/>
    <w:rsid w:val="00981907"/>
    <w:rsid w:val="0098220A"/>
    <w:rsid w:val="00982374"/>
    <w:rsid w:val="009824FE"/>
    <w:rsid w:val="00982552"/>
    <w:rsid w:val="009828BF"/>
    <w:rsid w:val="0098295B"/>
    <w:rsid w:val="00982BD1"/>
    <w:rsid w:val="00982D14"/>
    <w:rsid w:val="00983201"/>
    <w:rsid w:val="009833B2"/>
    <w:rsid w:val="0098342B"/>
    <w:rsid w:val="0098349B"/>
    <w:rsid w:val="009835B9"/>
    <w:rsid w:val="00983697"/>
    <w:rsid w:val="009836B0"/>
    <w:rsid w:val="00983855"/>
    <w:rsid w:val="0098386C"/>
    <w:rsid w:val="00983939"/>
    <w:rsid w:val="00983B7D"/>
    <w:rsid w:val="00983CAB"/>
    <w:rsid w:val="00983DE7"/>
    <w:rsid w:val="00983E6C"/>
    <w:rsid w:val="00983ED6"/>
    <w:rsid w:val="00983F4D"/>
    <w:rsid w:val="009840D8"/>
    <w:rsid w:val="009840DF"/>
    <w:rsid w:val="00984158"/>
    <w:rsid w:val="0098421A"/>
    <w:rsid w:val="009842D6"/>
    <w:rsid w:val="00984381"/>
    <w:rsid w:val="00984550"/>
    <w:rsid w:val="0098475A"/>
    <w:rsid w:val="0098482A"/>
    <w:rsid w:val="00984831"/>
    <w:rsid w:val="0098483D"/>
    <w:rsid w:val="0098486F"/>
    <w:rsid w:val="0098492F"/>
    <w:rsid w:val="00984980"/>
    <w:rsid w:val="0098499A"/>
    <w:rsid w:val="009849AC"/>
    <w:rsid w:val="009849CD"/>
    <w:rsid w:val="00984A80"/>
    <w:rsid w:val="00984D47"/>
    <w:rsid w:val="00984D94"/>
    <w:rsid w:val="00984DF9"/>
    <w:rsid w:val="00984E4A"/>
    <w:rsid w:val="00985063"/>
    <w:rsid w:val="009850A6"/>
    <w:rsid w:val="0098514C"/>
    <w:rsid w:val="009851A0"/>
    <w:rsid w:val="009851F6"/>
    <w:rsid w:val="0098523F"/>
    <w:rsid w:val="00985353"/>
    <w:rsid w:val="009854ED"/>
    <w:rsid w:val="0098557F"/>
    <w:rsid w:val="009855E0"/>
    <w:rsid w:val="009857BF"/>
    <w:rsid w:val="00985A6C"/>
    <w:rsid w:val="00985CE1"/>
    <w:rsid w:val="00985DA3"/>
    <w:rsid w:val="00985F3D"/>
    <w:rsid w:val="00986000"/>
    <w:rsid w:val="00986369"/>
    <w:rsid w:val="00986374"/>
    <w:rsid w:val="00986376"/>
    <w:rsid w:val="00986398"/>
    <w:rsid w:val="00986399"/>
    <w:rsid w:val="0098646D"/>
    <w:rsid w:val="00986517"/>
    <w:rsid w:val="009865F1"/>
    <w:rsid w:val="009866FB"/>
    <w:rsid w:val="00986739"/>
    <w:rsid w:val="009867C6"/>
    <w:rsid w:val="009868FD"/>
    <w:rsid w:val="00986C40"/>
    <w:rsid w:val="00986D68"/>
    <w:rsid w:val="00986DBF"/>
    <w:rsid w:val="00986F1C"/>
    <w:rsid w:val="00987133"/>
    <w:rsid w:val="0098713C"/>
    <w:rsid w:val="0098718A"/>
    <w:rsid w:val="0098718B"/>
    <w:rsid w:val="00987232"/>
    <w:rsid w:val="009872A8"/>
    <w:rsid w:val="009872BF"/>
    <w:rsid w:val="00987334"/>
    <w:rsid w:val="0098734A"/>
    <w:rsid w:val="0098736F"/>
    <w:rsid w:val="00987372"/>
    <w:rsid w:val="009873D7"/>
    <w:rsid w:val="009874F6"/>
    <w:rsid w:val="0098761A"/>
    <w:rsid w:val="009876DF"/>
    <w:rsid w:val="0098789A"/>
    <w:rsid w:val="0098792D"/>
    <w:rsid w:val="00987ABE"/>
    <w:rsid w:val="00987AFC"/>
    <w:rsid w:val="00987B75"/>
    <w:rsid w:val="00987C23"/>
    <w:rsid w:val="00987C8E"/>
    <w:rsid w:val="00987CA2"/>
    <w:rsid w:val="00987E45"/>
    <w:rsid w:val="00987F35"/>
    <w:rsid w:val="00987FE3"/>
    <w:rsid w:val="00987FF2"/>
    <w:rsid w:val="00987FFA"/>
    <w:rsid w:val="00990008"/>
    <w:rsid w:val="00990041"/>
    <w:rsid w:val="00990432"/>
    <w:rsid w:val="0099043A"/>
    <w:rsid w:val="00990475"/>
    <w:rsid w:val="009906E6"/>
    <w:rsid w:val="0099076D"/>
    <w:rsid w:val="00990884"/>
    <w:rsid w:val="009909F1"/>
    <w:rsid w:val="00990A46"/>
    <w:rsid w:val="00991070"/>
    <w:rsid w:val="009911B4"/>
    <w:rsid w:val="009911BE"/>
    <w:rsid w:val="0099123F"/>
    <w:rsid w:val="00991271"/>
    <w:rsid w:val="00991285"/>
    <w:rsid w:val="009913EF"/>
    <w:rsid w:val="0099154C"/>
    <w:rsid w:val="00991603"/>
    <w:rsid w:val="00991780"/>
    <w:rsid w:val="00991944"/>
    <w:rsid w:val="00991B3F"/>
    <w:rsid w:val="00991D77"/>
    <w:rsid w:val="00991DD6"/>
    <w:rsid w:val="00991F4A"/>
    <w:rsid w:val="00991F7E"/>
    <w:rsid w:val="00992262"/>
    <w:rsid w:val="00992356"/>
    <w:rsid w:val="009924D8"/>
    <w:rsid w:val="009925BB"/>
    <w:rsid w:val="009926D4"/>
    <w:rsid w:val="009926F6"/>
    <w:rsid w:val="00992837"/>
    <w:rsid w:val="009928B5"/>
    <w:rsid w:val="009928CC"/>
    <w:rsid w:val="0099292E"/>
    <w:rsid w:val="00992945"/>
    <w:rsid w:val="009929C5"/>
    <w:rsid w:val="009929DA"/>
    <w:rsid w:val="00992AB8"/>
    <w:rsid w:val="00992CCA"/>
    <w:rsid w:val="00992DFF"/>
    <w:rsid w:val="00992E7D"/>
    <w:rsid w:val="0099309C"/>
    <w:rsid w:val="0099316F"/>
    <w:rsid w:val="00993214"/>
    <w:rsid w:val="0099327B"/>
    <w:rsid w:val="00993340"/>
    <w:rsid w:val="009934C3"/>
    <w:rsid w:val="009934F4"/>
    <w:rsid w:val="009935D4"/>
    <w:rsid w:val="0099376A"/>
    <w:rsid w:val="0099384F"/>
    <w:rsid w:val="00993996"/>
    <w:rsid w:val="009939A2"/>
    <w:rsid w:val="009939E2"/>
    <w:rsid w:val="00993D40"/>
    <w:rsid w:val="00993E7C"/>
    <w:rsid w:val="00993E80"/>
    <w:rsid w:val="00994212"/>
    <w:rsid w:val="0099424F"/>
    <w:rsid w:val="00994292"/>
    <w:rsid w:val="00994498"/>
    <w:rsid w:val="009944B5"/>
    <w:rsid w:val="009945C5"/>
    <w:rsid w:val="00994632"/>
    <w:rsid w:val="00994635"/>
    <w:rsid w:val="0099483B"/>
    <w:rsid w:val="00994860"/>
    <w:rsid w:val="00994871"/>
    <w:rsid w:val="009948CD"/>
    <w:rsid w:val="009948FB"/>
    <w:rsid w:val="0099496A"/>
    <w:rsid w:val="00994A2A"/>
    <w:rsid w:val="00994E7B"/>
    <w:rsid w:val="00994F88"/>
    <w:rsid w:val="009950CC"/>
    <w:rsid w:val="009951A2"/>
    <w:rsid w:val="00995283"/>
    <w:rsid w:val="009952CA"/>
    <w:rsid w:val="00995396"/>
    <w:rsid w:val="00995731"/>
    <w:rsid w:val="00995735"/>
    <w:rsid w:val="00995753"/>
    <w:rsid w:val="00995757"/>
    <w:rsid w:val="00995A0E"/>
    <w:rsid w:val="00995B9F"/>
    <w:rsid w:val="00995BA0"/>
    <w:rsid w:val="00995E35"/>
    <w:rsid w:val="00995E7C"/>
    <w:rsid w:val="00995ECA"/>
    <w:rsid w:val="0099602F"/>
    <w:rsid w:val="009960FC"/>
    <w:rsid w:val="009961E5"/>
    <w:rsid w:val="00996391"/>
    <w:rsid w:val="009963F0"/>
    <w:rsid w:val="0099643B"/>
    <w:rsid w:val="009964BE"/>
    <w:rsid w:val="00996581"/>
    <w:rsid w:val="009967BF"/>
    <w:rsid w:val="00996811"/>
    <w:rsid w:val="00996830"/>
    <w:rsid w:val="00996863"/>
    <w:rsid w:val="0099693E"/>
    <w:rsid w:val="0099699E"/>
    <w:rsid w:val="00996C52"/>
    <w:rsid w:val="00996C59"/>
    <w:rsid w:val="00996DB3"/>
    <w:rsid w:val="00996EAC"/>
    <w:rsid w:val="00996F53"/>
    <w:rsid w:val="00996F7F"/>
    <w:rsid w:val="00997018"/>
    <w:rsid w:val="0099702D"/>
    <w:rsid w:val="009970C5"/>
    <w:rsid w:val="0099712B"/>
    <w:rsid w:val="00997323"/>
    <w:rsid w:val="00997493"/>
    <w:rsid w:val="009974E1"/>
    <w:rsid w:val="00997861"/>
    <w:rsid w:val="00997902"/>
    <w:rsid w:val="00997BD5"/>
    <w:rsid w:val="00997CCD"/>
    <w:rsid w:val="00997D5F"/>
    <w:rsid w:val="00997E40"/>
    <w:rsid w:val="00997F73"/>
    <w:rsid w:val="009A0017"/>
    <w:rsid w:val="009A009C"/>
    <w:rsid w:val="009A0122"/>
    <w:rsid w:val="009A0199"/>
    <w:rsid w:val="009A03F1"/>
    <w:rsid w:val="009A0620"/>
    <w:rsid w:val="009A06AF"/>
    <w:rsid w:val="009A08C2"/>
    <w:rsid w:val="009A08DA"/>
    <w:rsid w:val="009A0B9C"/>
    <w:rsid w:val="009A0DD0"/>
    <w:rsid w:val="009A0DD8"/>
    <w:rsid w:val="009A0DFF"/>
    <w:rsid w:val="009A0FF2"/>
    <w:rsid w:val="009A110C"/>
    <w:rsid w:val="009A1117"/>
    <w:rsid w:val="009A11A4"/>
    <w:rsid w:val="009A11BA"/>
    <w:rsid w:val="009A1215"/>
    <w:rsid w:val="009A122C"/>
    <w:rsid w:val="009A12AB"/>
    <w:rsid w:val="009A173E"/>
    <w:rsid w:val="009A180F"/>
    <w:rsid w:val="009A18D8"/>
    <w:rsid w:val="009A1975"/>
    <w:rsid w:val="009A1AB9"/>
    <w:rsid w:val="009A1C26"/>
    <w:rsid w:val="009A1C6A"/>
    <w:rsid w:val="009A1CE6"/>
    <w:rsid w:val="009A1D5F"/>
    <w:rsid w:val="009A1DBE"/>
    <w:rsid w:val="009A1ED4"/>
    <w:rsid w:val="009A1F14"/>
    <w:rsid w:val="009A1F83"/>
    <w:rsid w:val="009A1FAC"/>
    <w:rsid w:val="009A1FE8"/>
    <w:rsid w:val="009A2024"/>
    <w:rsid w:val="009A21C6"/>
    <w:rsid w:val="009A21E4"/>
    <w:rsid w:val="009A2255"/>
    <w:rsid w:val="009A2334"/>
    <w:rsid w:val="009A2400"/>
    <w:rsid w:val="009A2411"/>
    <w:rsid w:val="009A24F2"/>
    <w:rsid w:val="009A2543"/>
    <w:rsid w:val="009A25BE"/>
    <w:rsid w:val="009A26A7"/>
    <w:rsid w:val="009A27FA"/>
    <w:rsid w:val="009A2995"/>
    <w:rsid w:val="009A29AA"/>
    <w:rsid w:val="009A2A07"/>
    <w:rsid w:val="009A2A89"/>
    <w:rsid w:val="009A2AF9"/>
    <w:rsid w:val="009A2B3D"/>
    <w:rsid w:val="009A2C8A"/>
    <w:rsid w:val="009A2DB4"/>
    <w:rsid w:val="009A2E42"/>
    <w:rsid w:val="009A305A"/>
    <w:rsid w:val="009A305C"/>
    <w:rsid w:val="009A30B2"/>
    <w:rsid w:val="009A30C8"/>
    <w:rsid w:val="009A30CE"/>
    <w:rsid w:val="009A31A1"/>
    <w:rsid w:val="009A3241"/>
    <w:rsid w:val="009A3346"/>
    <w:rsid w:val="009A33D3"/>
    <w:rsid w:val="009A33F3"/>
    <w:rsid w:val="009A3575"/>
    <w:rsid w:val="009A35F5"/>
    <w:rsid w:val="009A3725"/>
    <w:rsid w:val="009A3934"/>
    <w:rsid w:val="009A3AE9"/>
    <w:rsid w:val="009A3B47"/>
    <w:rsid w:val="009A3C49"/>
    <w:rsid w:val="009A3F39"/>
    <w:rsid w:val="009A3FEE"/>
    <w:rsid w:val="009A3FF6"/>
    <w:rsid w:val="009A40CA"/>
    <w:rsid w:val="009A4224"/>
    <w:rsid w:val="009A4264"/>
    <w:rsid w:val="009A444F"/>
    <w:rsid w:val="009A46E5"/>
    <w:rsid w:val="009A4740"/>
    <w:rsid w:val="009A47D4"/>
    <w:rsid w:val="009A4A5A"/>
    <w:rsid w:val="009A4B66"/>
    <w:rsid w:val="009A4B86"/>
    <w:rsid w:val="009A4E02"/>
    <w:rsid w:val="009A4E3F"/>
    <w:rsid w:val="009A4E4E"/>
    <w:rsid w:val="009A4F18"/>
    <w:rsid w:val="009A4F5F"/>
    <w:rsid w:val="009A5028"/>
    <w:rsid w:val="009A502A"/>
    <w:rsid w:val="009A51B7"/>
    <w:rsid w:val="009A5319"/>
    <w:rsid w:val="009A53A8"/>
    <w:rsid w:val="009A559A"/>
    <w:rsid w:val="009A5724"/>
    <w:rsid w:val="009A5880"/>
    <w:rsid w:val="009A59EA"/>
    <w:rsid w:val="009A5B43"/>
    <w:rsid w:val="009A5D8B"/>
    <w:rsid w:val="009A5E3B"/>
    <w:rsid w:val="009A5E4F"/>
    <w:rsid w:val="009A5EE4"/>
    <w:rsid w:val="009A62C5"/>
    <w:rsid w:val="009A64A4"/>
    <w:rsid w:val="009A64B8"/>
    <w:rsid w:val="009A653A"/>
    <w:rsid w:val="009A671A"/>
    <w:rsid w:val="009A6765"/>
    <w:rsid w:val="009A6815"/>
    <w:rsid w:val="009A69AE"/>
    <w:rsid w:val="009A6A59"/>
    <w:rsid w:val="009A6C07"/>
    <w:rsid w:val="009A6CC0"/>
    <w:rsid w:val="009A6CCB"/>
    <w:rsid w:val="009A6D23"/>
    <w:rsid w:val="009A6D57"/>
    <w:rsid w:val="009A6DF1"/>
    <w:rsid w:val="009A6EC9"/>
    <w:rsid w:val="009A7025"/>
    <w:rsid w:val="009A71F2"/>
    <w:rsid w:val="009A724E"/>
    <w:rsid w:val="009A7325"/>
    <w:rsid w:val="009A7516"/>
    <w:rsid w:val="009A7592"/>
    <w:rsid w:val="009A76D2"/>
    <w:rsid w:val="009A7847"/>
    <w:rsid w:val="009A78AB"/>
    <w:rsid w:val="009A7968"/>
    <w:rsid w:val="009A797D"/>
    <w:rsid w:val="009A7A32"/>
    <w:rsid w:val="009A7A6C"/>
    <w:rsid w:val="009A7B71"/>
    <w:rsid w:val="009A7BB0"/>
    <w:rsid w:val="009A7BE6"/>
    <w:rsid w:val="009A7E78"/>
    <w:rsid w:val="009A7F34"/>
    <w:rsid w:val="009B00A0"/>
    <w:rsid w:val="009B00D8"/>
    <w:rsid w:val="009B0100"/>
    <w:rsid w:val="009B01BB"/>
    <w:rsid w:val="009B0273"/>
    <w:rsid w:val="009B0315"/>
    <w:rsid w:val="009B0325"/>
    <w:rsid w:val="009B0428"/>
    <w:rsid w:val="009B04E2"/>
    <w:rsid w:val="009B04FB"/>
    <w:rsid w:val="009B06FE"/>
    <w:rsid w:val="009B08D3"/>
    <w:rsid w:val="009B0926"/>
    <w:rsid w:val="009B0994"/>
    <w:rsid w:val="009B0A2D"/>
    <w:rsid w:val="009B0AEC"/>
    <w:rsid w:val="009B0C53"/>
    <w:rsid w:val="009B0C80"/>
    <w:rsid w:val="009B0CC0"/>
    <w:rsid w:val="009B0D32"/>
    <w:rsid w:val="009B0F08"/>
    <w:rsid w:val="009B10A9"/>
    <w:rsid w:val="009B1113"/>
    <w:rsid w:val="009B1176"/>
    <w:rsid w:val="009B11AF"/>
    <w:rsid w:val="009B120C"/>
    <w:rsid w:val="009B12F0"/>
    <w:rsid w:val="009B14EB"/>
    <w:rsid w:val="009B17B5"/>
    <w:rsid w:val="009B199C"/>
    <w:rsid w:val="009B1ABB"/>
    <w:rsid w:val="009B1BE0"/>
    <w:rsid w:val="009B1D3E"/>
    <w:rsid w:val="009B2001"/>
    <w:rsid w:val="009B204A"/>
    <w:rsid w:val="009B2201"/>
    <w:rsid w:val="009B237A"/>
    <w:rsid w:val="009B23C6"/>
    <w:rsid w:val="009B23F1"/>
    <w:rsid w:val="009B249D"/>
    <w:rsid w:val="009B2531"/>
    <w:rsid w:val="009B287D"/>
    <w:rsid w:val="009B2D23"/>
    <w:rsid w:val="009B2F57"/>
    <w:rsid w:val="009B3393"/>
    <w:rsid w:val="009B3409"/>
    <w:rsid w:val="009B3458"/>
    <w:rsid w:val="009B34E3"/>
    <w:rsid w:val="009B354A"/>
    <w:rsid w:val="009B3604"/>
    <w:rsid w:val="009B3612"/>
    <w:rsid w:val="009B361D"/>
    <w:rsid w:val="009B362D"/>
    <w:rsid w:val="009B366D"/>
    <w:rsid w:val="009B3794"/>
    <w:rsid w:val="009B381E"/>
    <w:rsid w:val="009B389C"/>
    <w:rsid w:val="009B3A1E"/>
    <w:rsid w:val="009B3ADB"/>
    <w:rsid w:val="009B3BD8"/>
    <w:rsid w:val="009B3CA3"/>
    <w:rsid w:val="009B3CD3"/>
    <w:rsid w:val="009B3D12"/>
    <w:rsid w:val="009B3D4E"/>
    <w:rsid w:val="009B4176"/>
    <w:rsid w:val="009B4410"/>
    <w:rsid w:val="009B4688"/>
    <w:rsid w:val="009B475B"/>
    <w:rsid w:val="009B4A0C"/>
    <w:rsid w:val="009B4AAA"/>
    <w:rsid w:val="009B4AAF"/>
    <w:rsid w:val="009B4B8E"/>
    <w:rsid w:val="009B4C3C"/>
    <w:rsid w:val="009B4D7D"/>
    <w:rsid w:val="009B4DE0"/>
    <w:rsid w:val="009B4E48"/>
    <w:rsid w:val="009B4E84"/>
    <w:rsid w:val="009B4EB1"/>
    <w:rsid w:val="009B4FD1"/>
    <w:rsid w:val="009B501A"/>
    <w:rsid w:val="009B5046"/>
    <w:rsid w:val="009B504C"/>
    <w:rsid w:val="009B50BA"/>
    <w:rsid w:val="009B52C1"/>
    <w:rsid w:val="009B53B3"/>
    <w:rsid w:val="009B53B4"/>
    <w:rsid w:val="009B53F4"/>
    <w:rsid w:val="009B549E"/>
    <w:rsid w:val="009B5561"/>
    <w:rsid w:val="009B564A"/>
    <w:rsid w:val="009B5731"/>
    <w:rsid w:val="009B57F5"/>
    <w:rsid w:val="009B5889"/>
    <w:rsid w:val="009B59E8"/>
    <w:rsid w:val="009B59F6"/>
    <w:rsid w:val="009B5A21"/>
    <w:rsid w:val="009B5BAE"/>
    <w:rsid w:val="009B5C01"/>
    <w:rsid w:val="009B5D28"/>
    <w:rsid w:val="009B5E5B"/>
    <w:rsid w:val="009B6231"/>
    <w:rsid w:val="009B65E4"/>
    <w:rsid w:val="009B6602"/>
    <w:rsid w:val="009B6605"/>
    <w:rsid w:val="009B664E"/>
    <w:rsid w:val="009B6693"/>
    <w:rsid w:val="009B66AD"/>
    <w:rsid w:val="009B66E5"/>
    <w:rsid w:val="009B68DD"/>
    <w:rsid w:val="009B6903"/>
    <w:rsid w:val="009B6906"/>
    <w:rsid w:val="009B698B"/>
    <w:rsid w:val="009B69DE"/>
    <w:rsid w:val="009B6BBB"/>
    <w:rsid w:val="009B6CAB"/>
    <w:rsid w:val="009B6E43"/>
    <w:rsid w:val="009B7005"/>
    <w:rsid w:val="009B7049"/>
    <w:rsid w:val="009B70AC"/>
    <w:rsid w:val="009B70D1"/>
    <w:rsid w:val="009B7148"/>
    <w:rsid w:val="009B736C"/>
    <w:rsid w:val="009B737D"/>
    <w:rsid w:val="009B7571"/>
    <w:rsid w:val="009B76A1"/>
    <w:rsid w:val="009B76E0"/>
    <w:rsid w:val="009B77B8"/>
    <w:rsid w:val="009B77FA"/>
    <w:rsid w:val="009B7934"/>
    <w:rsid w:val="009B79E9"/>
    <w:rsid w:val="009B7A77"/>
    <w:rsid w:val="009B7B62"/>
    <w:rsid w:val="009B7D49"/>
    <w:rsid w:val="009B7DBA"/>
    <w:rsid w:val="009B7E37"/>
    <w:rsid w:val="009B7F05"/>
    <w:rsid w:val="009B7F81"/>
    <w:rsid w:val="009C0097"/>
    <w:rsid w:val="009C00DF"/>
    <w:rsid w:val="009C0279"/>
    <w:rsid w:val="009C0368"/>
    <w:rsid w:val="009C040D"/>
    <w:rsid w:val="009C04A9"/>
    <w:rsid w:val="009C052C"/>
    <w:rsid w:val="009C05B1"/>
    <w:rsid w:val="009C05D5"/>
    <w:rsid w:val="009C064C"/>
    <w:rsid w:val="009C09EE"/>
    <w:rsid w:val="009C1105"/>
    <w:rsid w:val="009C125E"/>
    <w:rsid w:val="009C1329"/>
    <w:rsid w:val="009C13CE"/>
    <w:rsid w:val="009C144F"/>
    <w:rsid w:val="009C14F8"/>
    <w:rsid w:val="009C179C"/>
    <w:rsid w:val="009C18FC"/>
    <w:rsid w:val="009C194B"/>
    <w:rsid w:val="009C1992"/>
    <w:rsid w:val="009C19D1"/>
    <w:rsid w:val="009C1D17"/>
    <w:rsid w:val="009C1DE6"/>
    <w:rsid w:val="009C1E32"/>
    <w:rsid w:val="009C1F02"/>
    <w:rsid w:val="009C1F7A"/>
    <w:rsid w:val="009C2006"/>
    <w:rsid w:val="009C203E"/>
    <w:rsid w:val="009C21BC"/>
    <w:rsid w:val="009C2228"/>
    <w:rsid w:val="009C2252"/>
    <w:rsid w:val="009C2369"/>
    <w:rsid w:val="009C2661"/>
    <w:rsid w:val="009C2788"/>
    <w:rsid w:val="009C2824"/>
    <w:rsid w:val="009C28EE"/>
    <w:rsid w:val="009C2A65"/>
    <w:rsid w:val="009C2E96"/>
    <w:rsid w:val="009C2F02"/>
    <w:rsid w:val="009C2F43"/>
    <w:rsid w:val="009C300E"/>
    <w:rsid w:val="009C3039"/>
    <w:rsid w:val="009C3145"/>
    <w:rsid w:val="009C31FC"/>
    <w:rsid w:val="009C322A"/>
    <w:rsid w:val="009C3532"/>
    <w:rsid w:val="009C3638"/>
    <w:rsid w:val="009C364E"/>
    <w:rsid w:val="009C372F"/>
    <w:rsid w:val="009C3793"/>
    <w:rsid w:val="009C37A1"/>
    <w:rsid w:val="009C37CE"/>
    <w:rsid w:val="009C3921"/>
    <w:rsid w:val="009C3C10"/>
    <w:rsid w:val="009C3C5F"/>
    <w:rsid w:val="009C3D28"/>
    <w:rsid w:val="009C3D6A"/>
    <w:rsid w:val="009C3DEC"/>
    <w:rsid w:val="009C3EA4"/>
    <w:rsid w:val="009C4188"/>
    <w:rsid w:val="009C41E8"/>
    <w:rsid w:val="009C424A"/>
    <w:rsid w:val="009C43BA"/>
    <w:rsid w:val="009C445E"/>
    <w:rsid w:val="009C4488"/>
    <w:rsid w:val="009C44A0"/>
    <w:rsid w:val="009C44A9"/>
    <w:rsid w:val="009C4597"/>
    <w:rsid w:val="009C45B2"/>
    <w:rsid w:val="009C4615"/>
    <w:rsid w:val="009C482C"/>
    <w:rsid w:val="009C4906"/>
    <w:rsid w:val="009C4A0A"/>
    <w:rsid w:val="009C4A9E"/>
    <w:rsid w:val="009C4AF7"/>
    <w:rsid w:val="009C4C1D"/>
    <w:rsid w:val="009C4C5A"/>
    <w:rsid w:val="009C4D77"/>
    <w:rsid w:val="009C4D99"/>
    <w:rsid w:val="009C4E49"/>
    <w:rsid w:val="009C4E61"/>
    <w:rsid w:val="009C4F00"/>
    <w:rsid w:val="009C4FC1"/>
    <w:rsid w:val="009C5191"/>
    <w:rsid w:val="009C5206"/>
    <w:rsid w:val="009C5224"/>
    <w:rsid w:val="009C5266"/>
    <w:rsid w:val="009C5367"/>
    <w:rsid w:val="009C53BF"/>
    <w:rsid w:val="009C547D"/>
    <w:rsid w:val="009C5491"/>
    <w:rsid w:val="009C56C6"/>
    <w:rsid w:val="009C57FC"/>
    <w:rsid w:val="009C59AB"/>
    <w:rsid w:val="009C5B3B"/>
    <w:rsid w:val="009C5B5B"/>
    <w:rsid w:val="009C5BB9"/>
    <w:rsid w:val="009C5C04"/>
    <w:rsid w:val="009C5C0D"/>
    <w:rsid w:val="009C5D5D"/>
    <w:rsid w:val="009C5D6F"/>
    <w:rsid w:val="009C5DE1"/>
    <w:rsid w:val="009C5E56"/>
    <w:rsid w:val="009C5E97"/>
    <w:rsid w:val="009C644D"/>
    <w:rsid w:val="009C646E"/>
    <w:rsid w:val="009C64EA"/>
    <w:rsid w:val="009C650C"/>
    <w:rsid w:val="009C66AE"/>
    <w:rsid w:val="009C66C2"/>
    <w:rsid w:val="009C676D"/>
    <w:rsid w:val="009C68E2"/>
    <w:rsid w:val="009C6931"/>
    <w:rsid w:val="009C6A26"/>
    <w:rsid w:val="009C6BBB"/>
    <w:rsid w:val="009C6BDD"/>
    <w:rsid w:val="009C6C4C"/>
    <w:rsid w:val="009C6D9A"/>
    <w:rsid w:val="009C6E5C"/>
    <w:rsid w:val="009C6F42"/>
    <w:rsid w:val="009C7090"/>
    <w:rsid w:val="009C7204"/>
    <w:rsid w:val="009C7472"/>
    <w:rsid w:val="009C758E"/>
    <w:rsid w:val="009C75C4"/>
    <w:rsid w:val="009C75D6"/>
    <w:rsid w:val="009C77B1"/>
    <w:rsid w:val="009C78C4"/>
    <w:rsid w:val="009C7DC2"/>
    <w:rsid w:val="009C7FE0"/>
    <w:rsid w:val="009D0128"/>
    <w:rsid w:val="009D02CD"/>
    <w:rsid w:val="009D0316"/>
    <w:rsid w:val="009D0393"/>
    <w:rsid w:val="009D041B"/>
    <w:rsid w:val="009D04F4"/>
    <w:rsid w:val="009D05D2"/>
    <w:rsid w:val="009D062E"/>
    <w:rsid w:val="009D0695"/>
    <w:rsid w:val="009D06E0"/>
    <w:rsid w:val="009D08C0"/>
    <w:rsid w:val="009D0A40"/>
    <w:rsid w:val="009D0C31"/>
    <w:rsid w:val="009D0C86"/>
    <w:rsid w:val="009D0D38"/>
    <w:rsid w:val="009D0DCA"/>
    <w:rsid w:val="009D0E7F"/>
    <w:rsid w:val="009D10E1"/>
    <w:rsid w:val="009D1104"/>
    <w:rsid w:val="009D1119"/>
    <w:rsid w:val="009D1134"/>
    <w:rsid w:val="009D11E3"/>
    <w:rsid w:val="009D1287"/>
    <w:rsid w:val="009D13C5"/>
    <w:rsid w:val="009D14C1"/>
    <w:rsid w:val="009D1556"/>
    <w:rsid w:val="009D1674"/>
    <w:rsid w:val="009D1A85"/>
    <w:rsid w:val="009D1ADC"/>
    <w:rsid w:val="009D1B73"/>
    <w:rsid w:val="009D1BAC"/>
    <w:rsid w:val="009D1D4A"/>
    <w:rsid w:val="009D1E52"/>
    <w:rsid w:val="009D1F07"/>
    <w:rsid w:val="009D1F18"/>
    <w:rsid w:val="009D218C"/>
    <w:rsid w:val="009D2369"/>
    <w:rsid w:val="009D2370"/>
    <w:rsid w:val="009D2463"/>
    <w:rsid w:val="009D24D8"/>
    <w:rsid w:val="009D27B9"/>
    <w:rsid w:val="009D284C"/>
    <w:rsid w:val="009D293B"/>
    <w:rsid w:val="009D2992"/>
    <w:rsid w:val="009D29A2"/>
    <w:rsid w:val="009D2A3E"/>
    <w:rsid w:val="009D2A8F"/>
    <w:rsid w:val="009D2A9B"/>
    <w:rsid w:val="009D2BE1"/>
    <w:rsid w:val="009D2C88"/>
    <w:rsid w:val="009D2D62"/>
    <w:rsid w:val="009D2DD0"/>
    <w:rsid w:val="009D2E4A"/>
    <w:rsid w:val="009D3021"/>
    <w:rsid w:val="009D305B"/>
    <w:rsid w:val="009D3199"/>
    <w:rsid w:val="009D32B5"/>
    <w:rsid w:val="009D3408"/>
    <w:rsid w:val="009D358B"/>
    <w:rsid w:val="009D363D"/>
    <w:rsid w:val="009D36DB"/>
    <w:rsid w:val="009D36ED"/>
    <w:rsid w:val="009D381C"/>
    <w:rsid w:val="009D394C"/>
    <w:rsid w:val="009D3BE4"/>
    <w:rsid w:val="009D3C46"/>
    <w:rsid w:val="009D3DEB"/>
    <w:rsid w:val="009D3EC7"/>
    <w:rsid w:val="009D3FE9"/>
    <w:rsid w:val="009D4048"/>
    <w:rsid w:val="009D408A"/>
    <w:rsid w:val="009D40EA"/>
    <w:rsid w:val="009D4209"/>
    <w:rsid w:val="009D42B6"/>
    <w:rsid w:val="009D4477"/>
    <w:rsid w:val="009D44AB"/>
    <w:rsid w:val="009D44F4"/>
    <w:rsid w:val="009D45CA"/>
    <w:rsid w:val="009D45E8"/>
    <w:rsid w:val="009D46A1"/>
    <w:rsid w:val="009D4A5F"/>
    <w:rsid w:val="009D4A89"/>
    <w:rsid w:val="009D4C64"/>
    <w:rsid w:val="009D4CE6"/>
    <w:rsid w:val="009D4CF0"/>
    <w:rsid w:val="009D4FA5"/>
    <w:rsid w:val="009D5022"/>
    <w:rsid w:val="009D50B4"/>
    <w:rsid w:val="009D5297"/>
    <w:rsid w:val="009D52A3"/>
    <w:rsid w:val="009D53BA"/>
    <w:rsid w:val="009D541D"/>
    <w:rsid w:val="009D5486"/>
    <w:rsid w:val="009D54F8"/>
    <w:rsid w:val="009D5565"/>
    <w:rsid w:val="009D55A6"/>
    <w:rsid w:val="009D5671"/>
    <w:rsid w:val="009D577F"/>
    <w:rsid w:val="009D59F4"/>
    <w:rsid w:val="009D5B2A"/>
    <w:rsid w:val="009D5B50"/>
    <w:rsid w:val="009D5BB0"/>
    <w:rsid w:val="009D5C91"/>
    <w:rsid w:val="009D5D08"/>
    <w:rsid w:val="009D5D9F"/>
    <w:rsid w:val="009D5F75"/>
    <w:rsid w:val="009D5FA4"/>
    <w:rsid w:val="009D6153"/>
    <w:rsid w:val="009D6173"/>
    <w:rsid w:val="009D6269"/>
    <w:rsid w:val="009D648F"/>
    <w:rsid w:val="009D64E1"/>
    <w:rsid w:val="009D655B"/>
    <w:rsid w:val="009D679B"/>
    <w:rsid w:val="009D679E"/>
    <w:rsid w:val="009D6991"/>
    <w:rsid w:val="009D69B8"/>
    <w:rsid w:val="009D6B7A"/>
    <w:rsid w:val="009D6D43"/>
    <w:rsid w:val="009D6D71"/>
    <w:rsid w:val="009D6FA8"/>
    <w:rsid w:val="009D70D2"/>
    <w:rsid w:val="009D71A9"/>
    <w:rsid w:val="009D7276"/>
    <w:rsid w:val="009D74DA"/>
    <w:rsid w:val="009D777E"/>
    <w:rsid w:val="009D78B1"/>
    <w:rsid w:val="009D7904"/>
    <w:rsid w:val="009D7B32"/>
    <w:rsid w:val="009D7BE2"/>
    <w:rsid w:val="009D7C1A"/>
    <w:rsid w:val="009D7CFE"/>
    <w:rsid w:val="009D7D70"/>
    <w:rsid w:val="009D7D72"/>
    <w:rsid w:val="009D7EA9"/>
    <w:rsid w:val="009E0147"/>
    <w:rsid w:val="009E0275"/>
    <w:rsid w:val="009E0282"/>
    <w:rsid w:val="009E0355"/>
    <w:rsid w:val="009E05B7"/>
    <w:rsid w:val="009E05C3"/>
    <w:rsid w:val="009E0702"/>
    <w:rsid w:val="009E072C"/>
    <w:rsid w:val="009E075B"/>
    <w:rsid w:val="009E0AAE"/>
    <w:rsid w:val="009E0D5A"/>
    <w:rsid w:val="009E0F20"/>
    <w:rsid w:val="009E0FB8"/>
    <w:rsid w:val="009E1076"/>
    <w:rsid w:val="009E10BF"/>
    <w:rsid w:val="009E1156"/>
    <w:rsid w:val="009E1231"/>
    <w:rsid w:val="009E1377"/>
    <w:rsid w:val="009E15F7"/>
    <w:rsid w:val="009E1619"/>
    <w:rsid w:val="009E171F"/>
    <w:rsid w:val="009E18D2"/>
    <w:rsid w:val="009E1941"/>
    <w:rsid w:val="009E1A79"/>
    <w:rsid w:val="009E1B0D"/>
    <w:rsid w:val="009E1E33"/>
    <w:rsid w:val="009E20B7"/>
    <w:rsid w:val="009E20E0"/>
    <w:rsid w:val="009E2352"/>
    <w:rsid w:val="009E2369"/>
    <w:rsid w:val="009E245C"/>
    <w:rsid w:val="009E245E"/>
    <w:rsid w:val="009E24C0"/>
    <w:rsid w:val="009E2502"/>
    <w:rsid w:val="009E2503"/>
    <w:rsid w:val="009E2526"/>
    <w:rsid w:val="009E2746"/>
    <w:rsid w:val="009E296E"/>
    <w:rsid w:val="009E2979"/>
    <w:rsid w:val="009E2B83"/>
    <w:rsid w:val="009E2BD6"/>
    <w:rsid w:val="009E2C02"/>
    <w:rsid w:val="009E2C4B"/>
    <w:rsid w:val="009E2EBF"/>
    <w:rsid w:val="009E2F6E"/>
    <w:rsid w:val="009E304E"/>
    <w:rsid w:val="009E316C"/>
    <w:rsid w:val="009E31FF"/>
    <w:rsid w:val="009E324B"/>
    <w:rsid w:val="009E327A"/>
    <w:rsid w:val="009E3303"/>
    <w:rsid w:val="009E3473"/>
    <w:rsid w:val="009E365B"/>
    <w:rsid w:val="009E36A4"/>
    <w:rsid w:val="009E376A"/>
    <w:rsid w:val="009E379C"/>
    <w:rsid w:val="009E387E"/>
    <w:rsid w:val="009E39F9"/>
    <w:rsid w:val="009E3A42"/>
    <w:rsid w:val="009E3A6F"/>
    <w:rsid w:val="009E3BF5"/>
    <w:rsid w:val="009E3D5C"/>
    <w:rsid w:val="009E3E5A"/>
    <w:rsid w:val="009E408C"/>
    <w:rsid w:val="009E40A8"/>
    <w:rsid w:val="009E4120"/>
    <w:rsid w:val="009E44B8"/>
    <w:rsid w:val="009E4569"/>
    <w:rsid w:val="009E4B28"/>
    <w:rsid w:val="009E4C80"/>
    <w:rsid w:val="009E4C9D"/>
    <w:rsid w:val="009E4F59"/>
    <w:rsid w:val="009E4FFE"/>
    <w:rsid w:val="009E5091"/>
    <w:rsid w:val="009E55E1"/>
    <w:rsid w:val="009E57F3"/>
    <w:rsid w:val="009E58E6"/>
    <w:rsid w:val="009E5C41"/>
    <w:rsid w:val="009E5C5E"/>
    <w:rsid w:val="009E5D05"/>
    <w:rsid w:val="009E5E71"/>
    <w:rsid w:val="009E5E74"/>
    <w:rsid w:val="009E5F7E"/>
    <w:rsid w:val="009E5F8E"/>
    <w:rsid w:val="009E5FC5"/>
    <w:rsid w:val="009E5FD5"/>
    <w:rsid w:val="009E6165"/>
    <w:rsid w:val="009E61A4"/>
    <w:rsid w:val="009E6284"/>
    <w:rsid w:val="009E6429"/>
    <w:rsid w:val="009E64D3"/>
    <w:rsid w:val="009E6681"/>
    <w:rsid w:val="009E6750"/>
    <w:rsid w:val="009E675A"/>
    <w:rsid w:val="009E675E"/>
    <w:rsid w:val="009E67B4"/>
    <w:rsid w:val="009E67F7"/>
    <w:rsid w:val="009E681A"/>
    <w:rsid w:val="009E698F"/>
    <w:rsid w:val="009E69AF"/>
    <w:rsid w:val="009E6A07"/>
    <w:rsid w:val="009E6A85"/>
    <w:rsid w:val="009E6A87"/>
    <w:rsid w:val="009E6B17"/>
    <w:rsid w:val="009E6C0A"/>
    <w:rsid w:val="009E6D32"/>
    <w:rsid w:val="009E6D5E"/>
    <w:rsid w:val="009E6D6A"/>
    <w:rsid w:val="009E6EA0"/>
    <w:rsid w:val="009E6FA7"/>
    <w:rsid w:val="009E71FC"/>
    <w:rsid w:val="009E727A"/>
    <w:rsid w:val="009E736A"/>
    <w:rsid w:val="009E7668"/>
    <w:rsid w:val="009E7695"/>
    <w:rsid w:val="009E777C"/>
    <w:rsid w:val="009E7975"/>
    <w:rsid w:val="009E7A12"/>
    <w:rsid w:val="009E7A1D"/>
    <w:rsid w:val="009E7A53"/>
    <w:rsid w:val="009E7B4C"/>
    <w:rsid w:val="009E7C8B"/>
    <w:rsid w:val="009E7E8E"/>
    <w:rsid w:val="009E7FA5"/>
    <w:rsid w:val="009F0318"/>
    <w:rsid w:val="009F050B"/>
    <w:rsid w:val="009F0547"/>
    <w:rsid w:val="009F05AF"/>
    <w:rsid w:val="009F0648"/>
    <w:rsid w:val="009F06BE"/>
    <w:rsid w:val="009F0744"/>
    <w:rsid w:val="009F086E"/>
    <w:rsid w:val="009F0890"/>
    <w:rsid w:val="009F0B5C"/>
    <w:rsid w:val="009F0C10"/>
    <w:rsid w:val="009F0CAB"/>
    <w:rsid w:val="009F0DE5"/>
    <w:rsid w:val="009F0EF7"/>
    <w:rsid w:val="009F0F3F"/>
    <w:rsid w:val="009F170E"/>
    <w:rsid w:val="009F1778"/>
    <w:rsid w:val="009F1915"/>
    <w:rsid w:val="009F1A50"/>
    <w:rsid w:val="009F1ABC"/>
    <w:rsid w:val="009F1AE8"/>
    <w:rsid w:val="009F1B0E"/>
    <w:rsid w:val="009F1B42"/>
    <w:rsid w:val="009F1CF6"/>
    <w:rsid w:val="009F1CF7"/>
    <w:rsid w:val="009F1D5C"/>
    <w:rsid w:val="009F1DD3"/>
    <w:rsid w:val="009F1DF2"/>
    <w:rsid w:val="009F1F48"/>
    <w:rsid w:val="009F1F79"/>
    <w:rsid w:val="009F21FA"/>
    <w:rsid w:val="009F25DA"/>
    <w:rsid w:val="009F261F"/>
    <w:rsid w:val="009F263B"/>
    <w:rsid w:val="009F2863"/>
    <w:rsid w:val="009F28D1"/>
    <w:rsid w:val="009F2A0D"/>
    <w:rsid w:val="009F2B6C"/>
    <w:rsid w:val="009F2D68"/>
    <w:rsid w:val="009F2EA0"/>
    <w:rsid w:val="009F2F63"/>
    <w:rsid w:val="009F3106"/>
    <w:rsid w:val="009F32EF"/>
    <w:rsid w:val="009F337C"/>
    <w:rsid w:val="009F3413"/>
    <w:rsid w:val="009F34EB"/>
    <w:rsid w:val="009F3506"/>
    <w:rsid w:val="009F352F"/>
    <w:rsid w:val="009F36E0"/>
    <w:rsid w:val="009F373F"/>
    <w:rsid w:val="009F3799"/>
    <w:rsid w:val="009F37DA"/>
    <w:rsid w:val="009F38A5"/>
    <w:rsid w:val="009F39AE"/>
    <w:rsid w:val="009F3A2B"/>
    <w:rsid w:val="009F3B61"/>
    <w:rsid w:val="009F3BFB"/>
    <w:rsid w:val="009F3C98"/>
    <w:rsid w:val="009F3CCB"/>
    <w:rsid w:val="009F3F11"/>
    <w:rsid w:val="009F408C"/>
    <w:rsid w:val="009F40A1"/>
    <w:rsid w:val="009F40A2"/>
    <w:rsid w:val="009F4129"/>
    <w:rsid w:val="009F4196"/>
    <w:rsid w:val="009F4221"/>
    <w:rsid w:val="009F42A6"/>
    <w:rsid w:val="009F42D1"/>
    <w:rsid w:val="009F4452"/>
    <w:rsid w:val="009F4500"/>
    <w:rsid w:val="009F4529"/>
    <w:rsid w:val="009F45F5"/>
    <w:rsid w:val="009F4843"/>
    <w:rsid w:val="009F48AD"/>
    <w:rsid w:val="009F495B"/>
    <w:rsid w:val="009F4974"/>
    <w:rsid w:val="009F4A1D"/>
    <w:rsid w:val="009F4A21"/>
    <w:rsid w:val="009F4A83"/>
    <w:rsid w:val="009F4BAB"/>
    <w:rsid w:val="009F4CCB"/>
    <w:rsid w:val="009F4CD6"/>
    <w:rsid w:val="009F4DBB"/>
    <w:rsid w:val="009F4E51"/>
    <w:rsid w:val="009F4E93"/>
    <w:rsid w:val="009F4F0C"/>
    <w:rsid w:val="009F4FB1"/>
    <w:rsid w:val="009F50D7"/>
    <w:rsid w:val="009F5168"/>
    <w:rsid w:val="009F51B6"/>
    <w:rsid w:val="009F5449"/>
    <w:rsid w:val="009F553D"/>
    <w:rsid w:val="009F55AA"/>
    <w:rsid w:val="009F56D6"/>
    <w:rsid w:val="009F5734"/>
    <w:rsid w:val="009F594A"/>
    <w:rsid w:val="009F5AF9"/>
    <w:rsid w:val="009F5B97"/>
    <w:rsid w:val="009F5BC0"/>
    <w:rsid w:val="009F5BD4"/>
    <w:rsid w:val="009F5BDD"/>
    <w:rsid w:val="009F5C32"/>
    <w:rsid w:val="009F5CF3"/>
    <w:rsid w:val="009F5CF8"/>
    <w:rsid w:val="009F5DE9"/>
    <w:rsid w:val="009F5E2F"/>
    <w:rsid w:val="009F5EFE"/>
    <w:rsid w:val="009F5F0F"/>
    <w:rsid w:val="009F62C9"/>
    <w:rsid w:val="009F6605"/>
    <w:rsid w:val="009F6671"/>
    <w:rsid w:val="009F66B7"/>
    <w:rsid w:val="009F67B9"/>
    <w:rsid w:val="009F6877"/>
    <w:rsid w:val="009F6990"/>
    <w:rsid w:val="009F6A08"/>
    <w:rsid w:val="009F6A21"/>
    <w:rsid w:val="009F6D2F"/>
    <w:rsid w:val="009F6D3B"/>
    <w:rsid w:val="009F6DAD"/>
    <w:rsid w:val="009F6EC7"/>
    <w:rsid w:val="009F6FCF"/>
    <w:rsid w:val="009F6FE8"/>
    <w:rsid w:val="009F6FF1"/>
    <w:rsid w:val="009F7056"/>
    <w:rsid w:val="009F70B6"/>
    <w:rsid w:val="009F70FC"/>
    <w:rsid w:val="009F71BE"/>
    <w:rsid w:val="009F74B0"/>
    <w:rsid w:val="009F74F5"/>
    <w:rsid w:val="009F7646"/>
    <w:rsid w:val="009F76EE"/>
    <w:rsid w:val="009F7764"/>
    <w:rsid w:val="009F779A"/>
    <w:rsid w:val="009F77CA"/>
    <w:rsid w:val="009F7880"/>
    <w:rsid w:val="009F788D"/>
    <w:rsid w:val="009F78A4"/>
    <w:rsid w:val="009F7900"/>
    <w:rsid w:val="009F7985"/>
    <w:rsid w:val="009F79AF"/>
    <w:rsid w:val="009F7A26"/>
    <w:rsid w:val="009F7C60"/>
    <w:rsid w:val="009F7CB1"/>
    <w:rsid w:val="009F7D93"/>
    <w:rsid w:val="009F7DA1"/>
    <w:rsid w:val="009F7DD5"/>
    <w:rsid w:val="009F7FAD"/>
    <w:rsid w:val="00A00189"/>
    <w:rsid w:val="00A00333"/>
    <w:rsid w:val="00A0033E"/>
    <w:rsid w:val="00A00428"/>
    <w:rsid w:val="00A005D5"/>
    <w:rsid w:val="00A00728"/>
    <w:rsid w:val="00A007D6"/>
    <w:rsid w:val="00A0097A"/>
    <w:rsid w:val="00A00A16"/>
    <w:rsid w:val="00A00A42"/>
    <w:rsid w:val="00A00AAD"/>
    <w:rsid w:val="00A00ACF"/>
    <w:rsid w:val="00A00B79"/>
    <w:rsid w:val="00A00BA4"/>
    <w:rsid w:val="00A00C20"/>
    <w:rsid w:val="00A00D4B"/>
    <w:rsid w:val="00A00D5C"/>
    <w:rsid w:val="00A00D78"/>
    <w:rsid w:val="00A00E01"/>
    <w:rsid w:val="00A00E53"/>
    <w:rsid w:val="00A00EEB"/>
    <w:rsid w:val="00A00F7C"/>
    <w:rsid w:val="00A01135"/>
    <w:rsid w:val="00A013BC"/>
    <w:rsid w:val="00A013CB"/>
    <w:rsid w:val="00A01529"/>
    <w:rsid w:val="00A0156F"/>
    <w:rsid w:val="00A01665"/>
    <w:rsid w:val="00A01758"/>
    <w:rsid w:val="00A01777"/>
    <w:rsid w:val="00A0185B"/>
    <w:rsid w:val="00A01A80"/>
    <w:rsid w:val="00A01ABF"/>
    <w:rsid w:val="00A01AC2"/>
    <w:rsid w:val="00A01BD7"/>
    <w:rsid w:val="00A01BE7"/>
    <w:rsid w:val="00A01C65"/>
    <w:rsid w:val="00A01CDE"/>
    <w:rsid w:val="00A01D45"/>
    <w:rsid w:val="00A02081"/>
    <w:rsid w:val="00A020B3"/>
    <w:rsid w:val="00A0215F"/>
    <w:rsid w:val="00A021B6"/>
    <w:rsid w:val="00A022B6"/>
    <w:rsid w:val="00A022BC"/>
    <w:rsid w:val="00A022F1"/>
    <w:rsid w:val="00A0233E"/>
    <w:rsid w:val="00A02552"/>
    <w:rsid w:val="00A0255F"/>
    <w:rsid w:val="00A025FA"/>
    <w:rsid w:val="00A02680"/>
    <w:rsid w:val="00A02744"/>
    <w:rsid w:val="00A02855"/>
    <w:rsid w:val="00A02874"/>
    <w:rsid w:val="00A028D2"/>
    <w:rsid w:val="00A02A0B"/>
    <w:rsid w:val="00A02BEC"/>
    <w:rsid w:val="00A02C31"/>
    <w:rsid w:val="00A02CC3"/>
    <w:rsid w:val="00A02CF3"/>
    <w:rsid w:val="00A02FED"/>
    <w:rsid w:val="00A03039"/>
    <w:rsid w:val="00A030D3"/>
    <w:rsid w:val="00A03179"/>
    <w:rsid w:val="00A03214"/>
    <w:rsid w:val="00A03307"/>
    <w:rsid w:val="00A0341F"/>
    <w:rsid w:val="00A034A9"/>
    <w:rsid w:val="00A034CD"/>
    <w:rsid w:val="00A03535"/>
    <w:rsid w:val="00A0358C"/>
    <w:rsid w:val="00A0368A"/>
    <w:rsid w:val="00A03727"/>
    <w:rsid w:val="00A03A0C"/>
    <w:rsid w:val="00A03C70"/>
    <w:rsid w:val="00A03CC3"/>
    <w:rsid w:val="00A03D6D"/>
    <w:rsid w:val="00A03D6E"/>
    <w:rsid w:val="00A03EA2"/>
    <w:rsid w:val="00A03EAE"/>
    <w:rsid w:val="00A04086"/>
    <w:rsid w:val="00A04099"/>
    <w:rsid w:val="00A04147"/>
    <w:rsid w:val="00A04155"/>
    <w:rsid w:val="00A04164"/>
    <w:rsid w:val="00A04221"/>
    <w:rsid w:val="00A04261"/>
    <w:rsid w:val="00A042DA"/>
    <w:rsid w:val="00A04547"/>
    <w:rsid w:val="00A04654"/>
    <w:rsid w:val="00A046AB"/>
    <w:rsid w:val="00A049F5"/>
    <w:rsid w:val="00A04A11"/>
    <w:rsid w:val="00A04A1A"/>
    <w:rsid w:val="00A04CC4"/>
    <w:rsid w:val="00A04E1E"/>
    <w:rsid w:val="00A04E42"/>
    <w:rsid w:val="00A04E59"/>
    <w:rsid w:val="00A04F88"/>
    <w:rsid w:val="00A04FDD"/>
    <w:rsid w:val="00A050C4"/>
    <w:rsid w:val="00A05366"/>
    <w:rsid w:val="00A05432"/>
    <w:rsid w:val="00A05502"/>
    <w:rsid w:val="00A05552"/>
    <w:rsid w:val="00A05666"/>
    <w:rsid w:val="00A057EA"/>
    <w:rsid w:val="00A058E3"/>
    <w:rsid w:val="00A05980"/>
    <w:rsid w:val="00A059CD"/>
    <w:rsid w:val="00A05B35"/>
    <w:rsid w:val="00A05C72"/>
    <w:rsid w:val="00A05D44"/>
    <w:rsid w:val="00A05D97"/>
    <w:rsid w:val="00A05F28"/>
    <w:rsid w:val="00A05F33"/>
    <w:rsid w:val="00A05F60"/>
    <w:rsid w:val="00A06008"/>
    <w:rsid w:val="00A06147"/>
    <w:rsid w:val="00A06190"/>
    <w:rsid w:val="00A061FD"/>
    <w:rsid w:val="00A06524"/>
    <w:rsid w:val="00A0654C"/>
    <w:rsid w:val="00A0668F"/>
    <w:rsid w:val="00A0683A"/>
    <w:rsid w:val="00A068D2"/>
    <w:rsid w:val="00A06B0F"/>
    <w:rsid w:val="00A06C9A"/>
    <w:rsid w:val="00A06D7C"/>
    <w:rsid w:val="00A06D92"/>
    <w:rsid w:val="00A06E67"/>
    <w:rsid w:val="00A06EF2"/>
    <w:rsid w:val="00A06F91"/>
    <w:rsid w:val="00A06F96"/>
    <w:rsid w:val="00A0704D"/>
    <w:rsid w:val="00A0724B"/>
    <w:rsid w:val="00A07300"/>
    <w:rsid w:val="00A07389"/>
    <w:rsid w:val="00A0742A"/>
    <w:rsid w:val="00A0744F"/>
    <w:rsid w:val="00A074B2"/>
    <w:rsid w:val="00A074FA"/>
    <w:rsid w:val="00A0751C"/>
    <w:rsid w:val="00A07626"/>
    <w:rsid w:val="00A076E3"/>
    <w:rsid w:val="00A07930"/>
    <w:rsid w:val="00A07A37"/>
    <w:rsid w:val="00A07A5C"/>
    <w:rsid w:val="00A07A5F"/>
    <w:rsid w:val="00A07BBF"/>
    <w:rsid w:val="00A07C33"/>
    <w:rsid w:val="00A07C8F"/>
    <w:rsid w:val="00A07CE6"/>
    <w:rsid w:val="00A07D43"/>
    <w:rsid w:val="00A07EC9"/>
    <w:rsid w:val="00A07EEA"/>
    <w:rsid w:val="00A07FA8"/>
    <w:rsid w:val="00A07FEC"/>
    <w:rsid w:val="00A10027"/>
    <w:rsid w:val="00A101E4"/>
    <w:rsid w:val="00A104C9"/>
    <w:rsid w:val="00A105CD"/>
    <w:rsid w:val="00A105E9"/>
    <w:rsid w:val="00A10646"/>
    <w:rsid w:val="00A10689"/>
    <w:rsid w:val="00A106B3"/>
    <w:rsid w:val="00A1077F"/>
    <w:rsid w:val="00A107EA"/>
    <w:rsid w:val="00A107FF"/>
    <w:rsid w:val="00A10841"/>
    <w:rsid w:val="00A10A6F"/>
    <w:rsid w:val="00A10ABF"/>
    <w:rsid w:val="00A10AD7"/>
    <w:rsid w:val="00A10BF4"/>
    <w:rsid w:val="00A10C71"/>
    <w:rsid w:val="00A10E1D"/>
    <w:rsid w:val="00A10EA7"/>
    <w:rsid w:val="00A10F00"/>
    <w:rsid w:val="00A10FBE"/>
    <w:rsid w:val="00A11059"/>
    <w:rsid w:val="00A1116B"/>
    <w:rsid w:val="00A11440"/>
    <w:rsid w:val="00A11581"/>
    <w:rsid w:val="00A11678"/>
    <w:rsid w:val="00A11698"/>
    <w:rsid w:val="00A1175F"/>
    <w:rsid w:val="00A117F1"/>
    <w:rsid w:val="00A11B4C"/>
    <w:rsid w:val="00A11B65"/>
    <w:rsid w:val="00A11C1E"/>
    <w:rsid w:val="00A11CDF"/>
    <w:rsid w:val="00A11D31"/>
    <w:rsid w:val="00A11D60"/>
    <w:rsid w:val="00A11DC4"/>
    <w:rsid w:val="00A11FDE"/>
    <w:rsid w:val="00A1216F"/>
    <w:rsid w:val="00A121CA"/>
    <w:rsid w:val="00A122A3"/>
    <w:rsid w:val="00A1235F"/>
    <w:rsid w:val="00A12385"/>
    <w:rsid w:val="00A126DB"/>
    <w:rsid w:val="00A127F0"/>
    <w:rsid w:val="00A128F2"/>
    <w:rsid w:val="00A129A9"/>
    <w:rsid w:val="00A12DF9"/>
    <w:rsid w:val="00A12EF2"/>
    <w:rsid w:val="00A12F65"/>
    <w:rsid w:val="00A12F83"/>
    <w:rsid w:val="00A12FB5"/>
    <w:rsid w:val="00A13126"/>
    <w:rsid w:val="00A1316B"/>
    <w:rsid w:val="00A13213"/>
    <w:rsid w:val="00A13297"/>
    <w:rsid w:val="00A132E8"/>
    <w:rsid w:val="00A133D7"/>
    <w:rsid w:val="00A13517"/>
    <w:rsid w:val="00A137AA"/>
    <w:rsid w:val="00A13877"/>
    <w:rsid w:val="00A1391D"/>
    <w:rsid w:val="00A13923"/>
    <w:rsid w:val="00A13AAD"/>
    <w:rsid w:val="00A13C15"/>
    <w:rsid w:val="00A13D3A"/>
    <w:rsid w:val="00A1402A"/>
    <w:rsid w:val="00A14060"/>
    <w:rsid w:val="00A140E4"/>
    <w:rsid w:val="00A1417B"/>
    <w:rsid w:val="00A141C2"/>
    <w:rsid w:val="00A143A8"/>
    <w:rsid w:val="00A143D2"/>
    <w:rsid w:val="00A1442C"/>
    <w:rsid w:val="00A148AA"/>
    <w:rsid w:val="00A149DF"/>
    <w:rsid w:val="00A14A14"/>
    <w:rsid w:val="00A14C56"/>
    <w:rsid w:val="00A14CBA"/>
    <w:rsid w:val="00A14D23"/>
    <w:rsid w:val="00A14D84"/>
    <w:rsid w:val="00A14DD5"/>
    <w:rsid w:val="00A14FDE"/>
    <w:rsid w:val="00A15035"/>
    <w:rsid w:val="00A1524C"/>
    <w:rsid w:val="00A1532B"/>
    <w:rsid w:val="00A1549B"/>
    <w:rsid w:val="00A15671"/>
    <w:rsid w:val="00A15767"/>
    <w:rsid w:val="00A1576E"/>
    <w:rsid w:val="00A1589D"/>
    <w:rsid w:val="00A1593D"/>
    <w:rsid w:val="00A15988"/>
    <w:rsid w:val="00A15B69"/>
    <w:rsid w:val="00A15BB9"/>
    <w:rsid w:val="00A15BE9"/>
    <w:rsid w:val="00A15D67"/>
    <w:rsid w:val="00A15DCF"/>
    <w:rsid w:val="00A15DDF"/>
    <w:rsid w:val="00A15E9C"/>
    <w:rsid w:val="00A16109"/>
    <w:rsid w:val="00A1614F"/>
    <w:rsid w:val="00A1619F"/>
    <w:rsid w:val="00A163F9"/>
    <w:rsid w:val="00A16402"/>
    <w:rsid w:val="00A165DF"/>
    <w:rsid w:val="00A167A6"/>
    <w:rsid w:val="00A16874"/>
    <w:rsid w:val="00A169C8"/>
    <w:rsid w:val="00A16ABF"/>
    <w:rsid w:val="00A16AD2"/>
    <w:rsid w:val="00A16C12"/>
    <w:rsid w:val="00A16C5C"/>
    <w:rsid w:val="00A16C81"/>
    <w:rsid w:val="00A16D2E"/>
    <w:rsid w:val="00A16EB5"/>
    <w:rsid w:val="00A16ECA"/>
    <w:rsid w:val="00A16F19"/>
    <w:rsid w:val="00A1706B"/>
    <w:rsid w:val="00A172FE"/>
    <w:rsid w:val="00A1738D"/>
    <w:rsid w:val="00A173F8"/>
    <w:rsid w:val="00A1757B"/>
    <w:rsid w:val="00A17598"/>
    <w:rsid w:val="00A176CC"/>
    <w:rsid w:val="00A1772E"/>
    <w:rsid w:val="00A177C9"/>
    <w:rsid w:val="00A177F2"/>
    <w:rsid w:val="00A1781D"/>
    <w:rsid w:val="00A17850"/>
    <w:rsid w:val="00A17907"/>
    <w:rsid w:val="00A17AD4"/>
    <w:rsid w:val="00A17B3E"/>
    <w:rsid w:val="00A17C02"/>
    <w:rsid w:val="00A17CCF"/>
    <w:rsid w:val="00A17E52"/>
    <w:rsid w:val="00A201A3"/>
    <w:rsid w:val="00A202E7"/>
    <w:rsid w:val="00A20450"/>
    <w:rsid w:val="00A20465"/>
    <w:rsid w:val="00A204CD"/>
    <w:rsid w:val="00A20509"/>
    <w:rsid w:val="00A205C4"/>
    <w:rsid w:val="00A206E9"/>
    <w:rsid w:val="00A206F2"/>
    <w:rsid w:val="00A20739"/>
    <w:rsid w:val="00A208B0"/>
    <w:rsid w:val="00A20B12"/>
    <w:rsid w:val="00A20B23"/>
    <w:rsid w:val="00A20BBF"/>
    <w:rsid w:val="00A20E7E"/>
    <w:rsid w:val="00A20E94"/>
    <w:rsid w:val="00A20F23"/>
    <w:rsid w:val="00A20F7B"/>
    <w:rsid w:val="00A21167"/>
    <w:rsid w:val="00A214EF"/>
    <w:rsid w:val="00A215A9"/>
    <w:rsid w:val="00A21784"/>
    <w:rsid w:val="00A218D1"/>
    <w:rsid w:val="00A2193F"/>
    <w:rsid w:val="00A219DB"/>
    <w:rsid w:val="00A21A71"/>
    <w:rsid w:val="00A21A92"/>
    <w:rsid w:val="00A21B29"/>
    <w:rsid w:val="00A21F04"/>
    <w:rsid w:val="00A220A9"/>
    <w:rsid w:val="00A221DD"/>
    <w:rsid w:val="00A22252"/>
    <w:rsid w:val="00A2228D"/>
    <w:rsid w:val="00A222FC"/>
    <w:rsid w:val="00A22452"/>
    <w:rsid w:val="00A2259A"/>
    <w:rsid w:val="00A226D1"/>
    <w:rsid w:val="00A22745"/>
    <w:rsid w:val="00A22758"/>
    <w:rsid w:val="00A2275E"/>
    <w:rsid w:val="00A22958"/>
    <w:rsid w:val="00A22AE1"/>
    <w:rsid w:val="00A22C10"/>
    <w:rsid w:val="00A22C36"/>
    <w:rsid w:val="00A22C48"/>
    <w:rsid w:val="00A22C92"/>
    <w:rsid w:val="00A22FFD"/>
    <w:rsid w:val="00A23077"/>
    <w:rsid w:val="00A2309A"/>
    <w:rsid w:val="00A23228"/>
    <w:rsid w:val="00A233A2"/>
    <w:rsid w:val="00A2340B"/>
    <w:rsid w:val="00A234A9"/>
    <w:rsid w:val="00A2360A"/>
    <w:rsid w:val="00A2375D"/>
    <w:rsid w:val="00A237E6"/>
    <w:rsid w:val="00A23811"/>
    <w:rsid w:val="00A2386E"/>
    <w:rsid w:val="00A23BF5"/>
    <w:rsid w:val="00A23CA6"/>
    <w:rsid w:val="00A23DEB"/>
    <w:rsid w:val="00A23F29"/>
    <w:rsid w:val="00A2400F"/>
    <w:rsid w:val="00A240D6"/>
    <w:rsid w:val="00A2428B"/>
    <w:rsid w:val="00A242CB"/>
    <w:rsid w:val="00A24399"/>
    <w:rsid w:val="00A244B7"/>
    <w:rsid w:val="00A2455F"/>
    <w:rsid w:val="00A245BF"/>
    <w:rsid w:val="00A245E4"/>
    <w:rsid w:val="00A2465E"/>
    <w:rsid w:val="00A24689"/>
    <w:rsid w:val="00A24743"/>
    <w:rsid w:val="00A2477B"/>
    <w:rsid w:val="00A2494E"/>
    <w:rsid w:val="00A24A92"/>
    <w:rsid w:val="00A24BCA"/>
    <w:rsid w:val="00A24F0E"/>
    <w:rsid w:val="00A25096"/>
    <w:rsid w:val="00A25384"/>
    <w:rsid w:val="00A25440"/>
    <w:rsid w:val="00A25444"/>
    <w:rsid w:val="00A25507"/>
    <w:rsid w:val="00A255EC"/>
    <w:rsid w:val="00A257F0"/>
    <w:rsid w:val="00A25914"/>
    <w:rsid w:val="00A2597D"/>
    <w:rsid w:val="00A2598B"/>
    <w:rsid w:val="00A259DC"/>
    <w:rsid w:val="00A25A28"/>
    <w:rsid w:val="00A25A51"/>
    <w:rsid w:val="00A25A9F"/>
    <w:rsid w:val="00A25ACF"/>
    <w:rsid w:val="00A25AF8"/>
    <w:rsid w:val="00A25B4F"/>
    <w:rsid w:val="00A25BC9"/>
    <w:rsid w:val="00A25C08"/>
    <w:rsid w:val="00A25D63"/>
    <w:rsid w:val="00A26019"/>
    <w:rsid w:val="00A2605E"/>
    <w:rsid w:val="00A260B4"/>
    <w:rsid w:val="00A26255"/>
    <w:rsid w:val="00A26313"/>
    <w:rsid w:val="00A26397"/>
    <w:rsid w:val="00A2648E"/>
    <w:rsid w:val="00A2652F"/>
    <w:rsid w:val="00A26640"/>
    <w:rsid w:val="00A266AF"/>
    <w:rsid w:val="00A266CB"/>
    <w:rsid w:val="00A26773"/>
    <w:rsid w:val="00A268B6"/>
    <w:rsid w:val="00A269B6"/>
    <w:rsid w:val="00A269EF"/>
    <w:rsid w:val="00A26A34"/>
    <w:rsid w:val="00A26BF8"/>
    <w:rsid w:val="00A26C96"/>
    <w:rsid w:val="00A26CD4"/>
    <w:rsid w:val="00A26E1E"/>
    <w:rsid w:val="00A26E3D"/>
    <w:rsid w:val="00A26F54"/>
    <w:rsid w:val="00A271B7"/>
    <w:rsid w:val="00A2759A"/>
    <w:rsid w:val="00A2760E"/>
    <w:rsid w:val="00A277AC"/>
    <w:rsid w:val="00A277E3"/>
    <w:rsid w:val="00A279DB"/>
    <w:rsid w:val="00A27AB6"/>
    <w:rsid w:val="00A27B1E"/>
    <w:rsid w:val="00A27B5A"/>
    <w:rsid w:val="00A27CC2"/>
    <w:rsid w:val="00A27DE0"/>
    <w:rsid w:val="00A27EBF"/>
    <w:rsid w:val="00A27F83"/>
    <w:rsid w:val="00A30175"/>
    <w:rsid w:val="00A3021B"/>
    <w:rsid w:val="00A30427"/>
    <w:rsid w:val="00A304C3"/>
    <w:rsid w:val="00A3052C"/>
    <w:rsid w:val="00A30635"/>
    <w:rsid w:val="00A307DD"/>
    <w:rsid w:val="00A309F2"/>
    <w:rsid w:val="00A30A11"/>
    <w:rsid w:val="00A30A6F"/>
    <w:rsid w:val="00A30B3F"/>
    <w:rsid w:val="00A30BCA"/>
    <w:rsid w:val="00A30D50"/>
    <w:rsid w:val="00A30E52"/>
    <w:rsid w:val="00A3103B"/>
    <w:rsid w:val="00A3105C"/>
    <w:rsid w:val="00A310E2"/>
    <w:rsid w:val="00A310E5"/>
    <w:rsid w:val="00A31196"/>
    <w:rsid w:val="00A311C5"/>
    <w:rsid w:val="00A31289"/>
    <w:rsid w:val="00A3133E"/>
    <w:rsid w:val="00A31433"/>
    <w:rsid w:val="00A31637"/>
    <w:rsid w:val="00A316D5"/>
    <w:rsid w:val="00A3173A"/>
    <w:rsid w:val="00A317A3"/>
    <w:rsid w:val="00A31922"/>
    <w:rsid w:val="00A31ACD"/>
    <w:rsid w:val="00A31AD4"/>
    <w:rsid w:val="00A31ADC"/>
    <w:rsid w:val="00A31AE0"/>
    <w:rsid w:val="00A31B0D"/>
    <w:rsid w:val="00A31B5F"/>
    <w:rsid w:val="00A31B6C"/>
    <w:rsid w:val="00A31B72"/>
    <w:rsid w:val="00A31C66"/>
    <w:rsid w:val="00A31CC1"/>
    <w:rsid w:val="00A31D02"/>
    <w:rsid w:val="00A31D56"/>
    <w:rsid w:val="00A31E3B"/>
    <w:rsid w:val="00A31E62"/>
    <w:rsid w:val="00A31E7B"/>
    <w:rsid w:val="00A31FAB"/>
    <w:rsid w:val="00A31FBA"/>
    <w:rsid w:val="00A31FEF"/>
    <w:rsid w:val="00A3201D"/>
    <w:rsid w:val="00A321AA"/>
    <w:rsid w:val="00A321D9"/>
    <w:rsid w:val="00A32397"/>
    <w:rsid w:val="00A323BA"/>
    <w:rsid w:val="00A3240F"/>
    <w:rsid w:val="00A3284B"/>
    <w:rsid w:val="00A328E6"/>
    <w:rsid w:val="00A32AB5"/>
    <w:rsid w:val="00A32B70"/>
    <w:rsid w:val="00A32B72"/>
    <w:rsid w:val="00A32BE9"/>
    <w:rsid w:val="00A3301D"/>
    <w:rsid w:val="00A33049"/>
    <w:rsid w:val="00A3308D"/>
    <w:rsid w:val="00A33092"/>
    <w:rsid w:val="00A3315E"/>
    <w:rsid w:val="00A3321E"/>
    <w:rsid w:val="00A33274"/>
    <w:rsid w:val="00A3328C"/>
    <w:rsid w:val="00A33471"/>
    <w:rsid w:val="00A3353B"/>
    <w:rsid w:val="00A336FD"/>
    <w:rsid w:val="00A33718"/>
    <w:rsid w:val="00A337DF"/>
    <w:rsid w:val="00A339C4"/>
    <w:rsid w:val="00A33A4D"/>
    <w:rsid w:val="00A33B15"/>
    <w:rsid w:val="00A33B26"/>
    <w:rsid w:val="00A33B32"/>
    <w:rsid w:val="00A33C7D"/>
    <w:rsid w:val="00A33E8B"/>
    <w:rsid w:val="00A33E93"/>
    <w:rsid w:val="00A33E9F"/>
    <w:rsid w:val="00A34012"/>
    <w:rsid w:val="00A340B8"/>
    <w:rsid w:val="00A341ED"/>
    <w:rsid w:val="00A3434E"/>
    <w:rsid w:val="00A3438C"/>
    <w:rsid w:val="00A343D8"/>
    <w:rsid w:val="00A344AE"/>
    <w:rsid w:val="00A34533"/>
    <w:rsid w:val="00A3467C"/>
    <w:rsid w:val="00A347A1"/>
    <w:rsid w:val="00A3487C"/>
    <w:rsid w:val="00A3489E"/>
    <w:rsid w:val="00A34B17"/>
    <w:rsid w:val="00A34B83"/>
    <w:rsid w:val="00A34C31"/>
    <w:rsid w:val="00A34CDE"/>
    <w:rsid w:val="00A34CE9"/>
    <w:rsid w:val="00A34D3F"/>
    <w:rsid w:val="00A34F2D"/>
    <w:rsid w:val="00A34FB9"/>
    <w:rsid w:val="00A350BF"/>
    <w:rsid w:val="00A35139"/>
    <w:rsid w:val="00A35164"/>
    <w:rsid w:val="00A3518E"/>
    <w:rsid w:val="00A351A2"/>
    <w:rsid w:val="00A353B9"/>
    <w:rsid w:val="00A353EC"/>
    <w:rsid w:val="00A35487"/>
    <w:rsid w:val="00A35795"/>
    <w:rsid w:val="00A3592A"/>
    <w:rsid w:val="00A35F47"/>
    <w:rsid w:val="00A361A7"/>
    <w:rsid w:val="00A361E8"/>
    <w:rsid w:val="00A3647F"/>
    <w:rsid w:val="00A364A9"/>
    <w:rsid w:val="00A364D8"/>
    <w:rsid w:val="00A365B3"/>
    <w:rsid w:val="00A366CD"/>
    <w:rsid w:val="00A3674A"/>
    <w:rsid w:val="00A367AF"/>
    <w:rsid w:val="00A36820"/>
    <w:rsid w:val="00A36943"/>
    <w:rsid w:val="00A36986"/>
    <w:rsid w:val="00A369E2"/>
    <w:rsid w:val="00A369E6"/>
    <w:rsid w:val="00A36A86"/>
    <w:rsid w:val="00A36DF4"/>
    <w:rsid w:val="00A36DFE"/>
    <w:rsid w:val="00A3702C"/>
    <w:rsid w:val="00A37105"/>
    <w:rsid w:val="00A3711D"/>
    <w:rsid w:val="00A37240"/>
    <w:rsid w:val="00A3728F"/>
    <w:rsid w:val="00A3744B"/>
    <w:rsid w:val="00A3759C"/>
    <w:rsid w:val="00A376EE"/>
    <w:rsid w:val="00A377D5"/>
    <w:rsid w:val="00A378EF"/>
    <w:rsid w:val="00A379FB"/>
    <w:rsid w:val="00A37A72"/>
    <w:rsid w:val="00A37B02"/>
    <w:rsid w:val="00A37CC0"/>
    <w:rsid w:val="00A37D3A"/>
    <w:rsid w:val="00A37D68"/>
    <w:rsid w:val="00A37D82"/>
    <w:rsid w:val="00A37F23"/>
    <w:rsid w:val="00A37F6F"/>
    <w:rsid w:val="00A4016E"/>
    <w:rsid w:val="00A401A6"/>
    <w:rsid w:val="00A40203"/>
    <w:rsid w:val="00A40424"/>
    <w:rsid w:val="00A404BC"/>
    <w:rsid w:val="00A40767"/>
    <w:rsid w:val="00A407FA"/>
    <w:rsid w:val="00A40B0C"/>
    <w:rsid w:val="00A40C63"/>
    <w:rsid w:val="00A40C81"/>
    <w:rsid w:val="00A40D86"/>
    <w:rsid w:val="00A40EB3"/>
    <w:rsid w:val="00A40EF8"/>
    <w:rsid w:val="00A40F92"/>
    <w:rsid w:val="00A41024"/>
    <w:rsid w:val="00A41295"/>
    <w:rsid w:val="00A41369"/>
    <w:rsid w:val="00A41449"/>
    <w:rsid w:val="00A414E5"/>
    <w:rsid w:val="00A41556"/>
    <w:rsid w:val="00A41573"/>
    <w:rsid w:val="00A415FA"/>
    <w:rsid w:val="00A41612"/>
    <w:rsid w:val="00A41638"/>
    <w:rsid w:val="00A416C5"/>
    <w:rsid w:val="00A418F5"/>
    <w:rsid w:val="00A41963"/>
    <w:rsid w:val="00A419D9"/>
    <w:rsid w:val="00A41A29"/>
    <w:rsid w:val="00A41A4E"/>
    <w:rsid w:val="00A41BA3"/>
    <w:rsid w:val="00A41D02"/>
    <w:rsid w:val="00A41DCE"/>
    <w:rsid w:val="00A41E99"/>
    <w:rsid w:val="00A41EBF"/>
    <w:rsid w:val="00A41F1F"/>
    <w:rsid w:val="00A42032"/>
    <w:rsid w:val="00A42286"/>
    <w:rsid w:val="00A422D7"/>
    <w:rsid w:val="00A42450"/>
    <w:rsid w:val="00A4246A"/>
    <w:rsid w:val="00A42646"/>
    <w:rsid w:val="00A427D6"/>
    <w:rsid w:val="00A427FB"/>
    <w:rsid w:val="00A428AE"/>
    <w:rsid w:val="00A4297B"/>
    <w:rsid w:val="00A42C63"/>
    <w:rsid w:val="00A42C7B"/>
    <w:rsid w:val="00A42CE3"/>
    <w:rsid w:val="00A42EAD"/>
    <w:rsid w:val="00A42F10"/>
    <w:rsid w:val="00A42F29"/>
    <w:rsid w:val="00A4338A"/>
    <w:rsid w:val="00A435C1"/>
    <w:rsid w:val="00A436D7"/>
    <w:rsid w:val="00A4379A"/>
    <w:rsid w:val="00A437BB"/>
    <w:rsid w:val="00A43802"/>
    <w:rsid w:val="00A43AD0"/>
    <w:rsid w:val="00A43C45"/>
    <w:rsid w:val="00A43EA1"/>
    <w:rsid w:val="00A43ED4"/>
    <w:rsid w:val="00A4408E"/>
    <w:rsid w:val="00A440E2"/>
    <w:rsid w:val="00A44340"/>
    <w:rsid w:val="00A443C8"/>
    <w:rsid w:val="00A44408"/>
    <w:rsid w:val="00A44479"/>
    <w:rsid w:val="00A44595"/>
    <w:rsid w:val="00A44609"/>
    <w:rsid w:val="00A44648"/>
    <w:rsid w:val="00A44652"/>
    <w:rsid w:val="00A44716"/>
    <w:rsid w:val="00A4494F"/>
    <w:rsid w:val="00A44979"/>
    <w:rsid w:val="00A449B0"/>
    <w:rsid w:val="00A44A8F"/>
    <w:rsid w:val="00A44BEF"/>
    <w:rsid w:val="00A44CCB"/>
    <w:rsid w:val="00A4529F"/>
    <w:rsid w:val="00A452BF"/>
    <w:rsid w:val="00A45361"/>
    <w:rsid w:val="00A45372"/>
    <w:rsid w:val="00A453D0"/>
    <w:rsid w:val="00A4543B"/>
    <w:rsid w:val="00A4556E"/>
    <w:rsid w:val="00A4560D"/>
    <w:rsid w:val="00A457BD"/>
    <w:rsid w:val="00A45978"/>
    <w:rsid w:val="00A45A97"/>
    <w:rsid w:val="00A45AA0"/>
    <w:rsid w:val="00A45C33"/>
    <w:rsid w:val="00A45CBD"/>
    <w:rsid w:val="00A45DEB"/>
    <w:rsid w:val="00A45F62"/>
    <w:rsid w:val="00A45F96"/>
    <w:rsid w:val="00A4607E"/>
    <w:rsid w:val="00A460C8"/>
    <w:rsid w:val="00A46194"/>
    <w:rsid w:val="00A461F4"/>
    <w:rsid w:val="00A46265"/>
    <w:rsid w:val="00A462D6"/>
    <w:rsid w:val="00A4634C"/>
    <w:rsid w:val="00A46470"/>
    <w:rsid w:val="00A46475"/>
    <w:rsid w:val="00A4650A"/>
    <w:rsid w:val="00A4655E"/>
    <w:rsid w:val="00A465F8"/>
    <w:rsid w:val="00A46654"/>
    <w:rsid w:val="00A46743"/>
    <w:rsid w:val="00A46778"/>
    <w:rsid w:val="00A46846"/>
    <w:rsid w:val="00A468FB"/>
    <w:rsid w:val="00A4690C"/>
    <w:rsid w:val="00A46941"/>
    <w:rsid w:val="00A46BB6"/>
    <w:rsid w:val="00A46BD4"/>
    <w:rsid w:val="00A46C8E"/>
    <w:rsid w:val="00A46DD0"/>
    <w:rsid w:val="00A46E4B"/>
    <w:rsid w:val="00A46ED0"/>
    <w:rsid w:val="00A46F32"/>
    <w:rsid w:val="00A4702C"/>
    <w:rsid w:val="00A4707B"/>
    <w:rsid w:val="00A47149"/>
    <w:rsid w:val="00A47376"/>
    <w:rsid w:val="00A473D6"/>
    <w:rsid w:val="00A4754C"/>
    <w:rsid w:val="00A475C4"/>
    <w:rsid w:val="00A476AD"/>
    <w:rsid w:val="00A47756"/>
    <w:rsid w:val="00A477CC"/>
    <w:rsid w:val="00A47859"/>
    <w:rsid w:val="00A47984"/>
    <w:rsid w:val="00A47B08"/>
    <w:rsid w:val="00A47B57"/>
    <w:rsid w:val="00A47C1E"/>
    <w:rsid w:val="00A47C37"/>
    <w:rsid w:val="00A47C52"/>
    <w:rsid w:val="00A47CFB"/>
    <w:rsid w:val="00A47DAC"/>
    <w:rsid w:val="00A47E9A"/>
    <w:rsid w:val="00A47F9F"/>
    <w:rsid w:val="00A47FA4"/>
    <w:rsid w:val="00A500F8"/>
    <w:rsid w:val="00A501F0"/>
    <w:rsid w:val="00A502EF"/>
    <w:rsid w:val="00A503E3"/>
    <w:rsid w:val="00A50469"/>
    <w:rsid w:val="00A504D3"/>
    <w:rsid w:val="00A5067C"/>
    <w:rsid w:val="00A50777"/>
    <w:rsid w:val="00A50807"/>
    <w:rsid w:val="00A5089C"/>
    <w:rsid w:val="00A509FA"/>
    <w:rsid w:val="00A50A52"/>
    <w:rsid w:val="00A50E20"/>
    <w:rsid w:val="00A50FF9"/>
    <w:rsid w:val="00A5102C"/>
    <w:rsid w:val="00A51142"/>
    <w:rsid w:val="00A512E9"/>
    <w:rsid w:val="00A5135A"/>
    <w:rsid w:val="00A515AB"/>
    <w:rsid w:val="00A516F3"/>
    <w:rsid w:val="00A5192D"/>
    <w:rsid w:val="00A51A42"/>
    <w:rsid w:val="00A51A7E"/>
    <w:rsid w:val="00A51B11"/>
    <w:rsid w:val="00A51B7C"/>
    <w:rsid w:val="00A51C43"/>
    <w:rsid w:val="00A51C86"/>
    <w:rsid w:val="00A51C94"/>
    <w:rsid w:val="00A51E25"/>
    <w:rsid w:val="00A51E6A"/>
    <w:rsid w:val="00A51EE3"/>
    <w:rsid w:val="00A51F40"/>
    <w:rsid w:val="00A51FC2"/>
    <w:rsid w:val="00A52068"/>
    <w:rsid w:val="00A5211F"/>
    <w:rsid w:val="00A521DE"/>
    <w:rsid w:val="00A52491"/>
    <w:rsid w:val="00A5250D"/>
    <w:rsid w:val="00A525F9"/>
    <w:rsid w:val="00A525FE"/>
    <w:rsid w:val="00A52634"/>
    <w:rsid w:val="00A52678"/>
    <w:rsid w:val="00A526A5"/>
    <w:rsid w:val="00A5270F"/>
    <w:rsid w:val="00A5298A"/>
    <w:rsid w:val="00A52A81"/>
    <w:rsid w:val="00A52B1A"/>
    <w:rsid w:val="00A52BE1"/>
    <w:rsid w:val="00A52C78"/>
    <w:rsid w:val="00A52DE5"/>
    <w:rsid w:val="00A52E29"/>
    <w:rsid w:val="00A52E68"/>
    <w:rsid w:val="00A52EBA"/>
    <w:rsid w:val="00A53113"/>
    <w:rsid w:val="00A531E0"/>
    <w:rsid w:val="00A53357"/>
    <w:rsid w:val="00A53408"/>
    <w:rsid w:val="00A534A4"/>
    <w:rsid w:val="00A5352E"/>
    <w:rsid w:val="00A5356D"/>
    <w:rsid w:val="00A53622"/>
    <w:rsid w:val="00A53633"/>
    <w:rsid w:val="00A53691"/>
    <w:rsid w:val="00A538A1"/>
    <w:rsid w:val="00A53CE4"/>
    <w:rsid w:val="00A53D73"/>
    <w:rsid w:val="00A53DBB"/>
    <w:rsid w:val="00A53EF5"/>
    <w:rsid w:val="00A53F09"/>
    <w:rsid w:val="00A53F25"/>
    <w:rsid w:val="00A53F45"/>
    <w:rsid w:val="00A53FD5"/>
    <w:rsid w:val="00A53FEC"/>
    <w:rsid w:val="00A540E5"/>
    <w:rsid w:val="00A5427C"/>
    <w:rsid w:val="00A543B4"/>
    <w:rsid w:val="00A543E4"/>
    <w:rsid w:val="00A545C0"/>
    <w:rsid w:val="00A5461C"/>
    <w:rsid w:val="00A548C4"/>
    <w:rsid w:val="00A54921"/>
    <w:rsid w:val="00A54A3B"/>
    <w:rsid w:val="00A54AEC"/>
    <w:rsid w:val="00A54B0F"/>
    <w:rsid w:val="00A54B39"/>
    <w:rsid w:val="00A54BAB"/>
    <w:rsid w:val="00A54BDC"/>
    <w:rsid w:val="00A54D80"/>
    <w:rsid w:val="00A54DF1"/>
    <w:rsid w:val="00A55162"/>
    <w:rsid w:val="00A5520B"/>
    <w:rsid w:val="00A55250"/>
    <w:rsid w:val="00A5539C"/>
    <w:rsid w:val="00A5546F"/>
    <w:rsid w:val="00A55568"/>
    <w:rsid w:val="00A55586"/>
    <w:rsid w:val="00A555B1"/>
    <w:rsid w:val="00A55633"/>
    <w:rsid w:val="00A556E8"/>
    <w:rsid w:val="00A5573E"/>
    <w:rsid w:val="00A55B31"/>
    <w:rsid w:val="00A55CF4"/>
    <w:rsid w:val="00A55D05"/>
    <w:rsid w:val="00A55E99"/>
    <w:rsid w:val="00A55EEA"/>
    <w:rsid w:val="00A55FA1"/>
    <w:rsid w:val="00A560E6"/>
    <w:rsid w:val="00A560FB"/>
    <w:rsid w:val="00A56194"/>
    <w:rsid w:val="00A561DF"/>
    <w:rsid w:val="00A562F8"/>
    <w:rsid w:val="00A56319"/>
    <w:rsid w:val="00A5642C"/>
    <w:rsid w:val="00A56616"/>
    <w:rsid w:val="00A566CF"/>
    <w:rsid w:val="00A566F1"/>
    <w:rsid w:val="00A56800"/>
    <w:rsid w:val="00A56876"/>
    <w:rsid w:val="00A568CB"/>
    <w:rsid w:val="00A569D9"/>
    <w:rsid w:val="00A56B4A"/>
    <w:rsid w:val="00A56B57"/>
    <w:rsid w:val="00A56D3A"/>
    <w:rsid w:val="00A56DAD"/>
    <w:rsid w:val="00A56FC8"/>
    <w:rsid w:val="00A57046"/>
    <w:rsid w:val="00A571F8"/>
    <w:rsid w:val="00A5727B"/>
    <w:rsid w:val="00A5735E"/>
    <w:rsid w:val="00A573F0"/>
    <w:rsid w:val="00A576BB"/>
    <w:rsid w:val="00A57755"/>
    <w:rsid w:val="00A5775E"/>
    <w:rsid w:val="00A5778D"/>
    <w:rsid w:val="00A5791C"/>
    <w:rsid w:val="00A57A85"/>
    <w:rsid w:val="00A57AC9"/>
    <w:rsid w:val="00A57AF0"/>
    <w:rsid w:val="00A57B17"/>
    <w:rsid w:val="00A57B48"/>
    <w:rsid w:val="00A57D2F"/>
    <w:rsid w:val="00A57E1D"/>
    <w:rsid w:val="00A57EA1"/>
    <w:rsid w:val="00A60004"/>
    <w:rsid w:val="00A60072"/>
    <w:rsid w:val="00A602B6"/>
    <w:rsid w:val="00A60479"/>
    <w:rsid w:val="00A609B8"/>
    <w:rsid w:val="00A60BA0"/>
    <w:rsid w:val="00A60C2C"/>
    <w:rsid w:val="00A60C37"/>
    <w:rsid w:val="00A60C45"/>
    <w:rsid w:val="00A60E74"/>
    <w:rsid w:val="00A61017"/>
    <w:rsid w:val="00A610C4"/>
    <w:rsid w:val="00A6134C"/>
    <w:rsid w:val="00A6152F"/>
    <w:rsid w:val="00A6157A"/>
    <w:rsid w:val="00A615AE"/>
    <w:rsid w:val="00A615DB"/>
    <w:rsid w:val="00A615F7"/>
    <w:rsid w:val="00A61724"/>
    <w:rsid w:val="00A617E6"/>
    <w:rsid w:val="00A6193B"/>
    <w:rsid w:val="00A61945"/>
    <w:rsid w:val="00A61A2F"/>
    <w:rsid w:val="00A61A71"/>
    <w:rsid w:val="00A61B14"/>
    <w:rsid w:val="00A61DBD"/>
    <w:rsid w:val="00A61DBE"/>
    <w:rsid w:val="00A61F19"/>
    <w:rsid w:val="00A61F20"/>
    <w:rsid w:val="00A61FA9"/>
    <w:rsid w:val="00A61FB4"/>
    <w:rsid w:val="00A62032"/>
    <w:rsid w:val="00A6204D"/>
    <w:rsid w:val="00A62053"/>
    <w:rsid w:val="00A62069"/>
    <w:rsid w:val="00A620CF"/>
    <w:rsid w:val="00A620ED"/>
    <w:rsid w:val="00A62177"/>
    <w:rsid w:val="00A621B2"/>
    <w:rsid w:val="00A623C5"/>
    <w:rsid w:val="00A62430"/>
    <w:rsid w:val="00A6251B"/>
    <w:rsid w:val="00A6265B"/>
    <w:rsid w:val="00A6283D"/>
    <w:rsid w:val="00A62872"/>
    <w:rsid w:val="00A62963"/>
    <w:rsid w:val="00A62A60"/>
    <w:rsid w:val="00A62A90"/>
    <w:rsid w:val="00A62AF3"/>
    <w:rsid w:val="00A62FFD"/>
    <w:rsid w:val="00A63048"/>
    <w:rsid w:val="00A63122"/>
    <w:rsid w:val="00A63136"/>
    <w:rsid w:val="00A6323E"/>
    <w:rsid w:val="00A6330A"/>
    <w:rsid w:val="00A635E7"/>
    <w:rsid w:val="00A63716"/>
    <w:rsid w:val="00A63727"/>
    <w:rsid w:val="00A63840"/>
    <w:rsid w:val="00A638AB"/>
    <w:rsid w:val="00A63BBA"/>
    <w:rsid w:val="00A63BBC"/>
    <w:rsid w:val="00A63BEC"/>
    <w:rsid w:val="00A63E39"/>
    <w:rsid w:val="00A64163"/>
    <w:rsid w:val="00A6420F"/>
    <w:rsid w:val="00A6434A"/>
    <w:rsid w:val="00A64398"/>
    <w:rsid w:val="00A643D6"/>
    <w:rsid w:val="00A64519"/>
    <w:rsid w:val="00A645A4"/>
    <w:rsid w:val="00A645E5"/>
    <w:rsid w:val="00A64A0E"/>
    <w:rsid w:val="00A64A94"/>
    <w:rsid w:val="00A64C63"/>
    <w:rsid w:val="00A64CBA"/>
    <w:rsid w:val="00A64F03"/>
    <w:rsid w:val="00A6515B"/>
    <w:rsid w:val="00A6528E"/>
    <w:rsid w:val="00A65405"/>
    <w:rsid w:val="00A65460"/>
    <w:rsid w:val="00A65738"/>
    <w:rsid w:val="00A657B0"/>
    <w:rsid w:val="00A657F0"/>
    <w:rsid w:val="00A65949"/>
    <w:rsid w:val="00A659A2"/>
    <w:rsid w:val="00A659FA"/>
    <w:rsid w:val="00A65B18"/>
    <w:rsid w:val="00A65C10"/>
    <w:rsid w:val="00A65C13"/>
    <w:rsid w:val="00A65EE8"/>
    <w:rsid w:val="00A65F13"/>
    <w:rsid w:val="00A65F4B"/>
    <w:rsid w:val="00A65F8F"/>
    <w:rsid w:val="00A6605B"/>
    <w:rsid w:val="00A66134"/>
    <w:rsid w:val="00A66689"/>
    <w:rsid w:val="00A666B3"/>
    <w:rsid w:val="00A66844"/>
    <w:rsid w:val="00A66897"/>
    <w:rsid w:val="00A6695B"/>
    <w:rsid w:val="00A66983"/>
    <w:rsid w:val="00A66D01"/>
    <w:rsid w:val="00A66D43"/>
    <w:rsid w:val="00A66DA7"/>
    <w:rsid w:val="00A66FCD"/>
    <w:rsid w:val="00A6728C"/>
    <w:rsid w:val="00A672FB"/>
    <w:rsid w:val="00A673C7"/>
    <w:rsid w:val="00A67618"/>
    <w:rsid w:val="00A67679"/>
    <w:rsid w:val="00A67897"/>
    <w:rsid w:val="00A67A99"/>
    <w:rsid w:val="00A67B1A"/>
    <w:rsid w:val="00A67DDD"/>
    <w:rsid w:val="00A67E65"/>
    <w:rsid w:val="00A70439"/>
    <w:rsid w:val="00A7047E"/>
    <w:rsid w:val="00A70505"/>
    <w:rsid w:val="00A705A4"/>
    <w:rsid w:val="00A70608"/>
    <w:rsid w:val="00A70631"/>
    <w:rsid w:val="00A708D5"/>
    <w:rsid w:val="00A70A0B"/>
    <w:rsid w:val="00A70A19"/>
    <w:rsid w:val="00A70BED"/>
    <w:rsid w:val="00A70C32"/>
    <w:rsid w:val="00A70C5A"/>
    <w:rsid w:val="00A70CF0"/>
    <w:rsid w:val="00A70EDD"/>
    <w:rsid w:val="00A70F89"/>
    <w:rsid w:val="00A70F92"/>
    <w:rsid w:val="00A71109"/>
    <w:rsid w:val="00A7112E"/>
    <w:rsid w:val="00A71230"/>
    <w:rsid w:val="00A71271"/>
    <w:rsid w:val="00A71305"/>
    <w:rsid w:val="00A7144D"/>
    <w:rsid w:val="00A7145F"/>
    <w:rsid w:val="00A715A0"/>
    <w:rsid w:val="00A715FA"/>
    <w:rsid w:val="00A7164A"/>
    <w:rsid w:val="00A7171C"/>
    <w:rsid w:val="00A717B4"/>
    <w:rsid w:val="00A71945"/>
    <w:rsid w:val="00A71A33"/>
    <w:rsid w:val="00A71AE0"/>
    <w:rsid w:val="00A71AE8"/>
    <w:rsid w:val="00A71B7E"/>
    <w:rsid w:val="00A71C43"/>
    <w:rsid w:val="00A71D27"/>
    <w:rsid w:val="00A71E89"/>
    <w:rsid w:val="00A71EBC"/>
    <w:rsid w:val="00A72131"/>
    <w:rsid w:val="00A7246A"/>
    <w:rsid w:val="00A72473"/>
    <w:rsid w:val="00A725F2"/>
    <w:rsid w:val="00A72850"/>
    <w:rsid w:val="00A728D9"/>
    <w:rsid w:val="00A72A13"/>
    <w:rsid w:val="00A72B30"/>
    <w:rsid w:val="00A72D6D"/>
    <w:rsid w:val="00A72D92"/>
    <w:rsid w:val="00A72E7E"/>
    <w:rsid w:val="00A72EA2"/>
    <w:rsid w:val="00A72F8D"/>
    <w:rsid w:val="00A72FFE"/>
    <w:rsid w:val="00A73045"/>
    <w:rsid w:val="00A73100"/>
    <w:rsid w:val="00A7314C"/>
    <w:rsid w:val="00A7315D"/>
    <w:rsid w:val="00A73167"/>
    <w:rsid w:val="00A7317A"/>
    <w:rsid w:val="00A732B2"/>
    <w:rsid w:val="00A73385"/>
    <w:rsid w:val="00A73389"/>
    <w:rsid w:val="00A7373F"/>
    <w:rsid w:val="00A73762"/>
    <w:rsid w:val="00A737AD"/>
    <w:rsid w:val="00A737E4"/>
    <w:rsid w:val="00A7390B"/>
    <w:rsid w:val="00A739FA"/>
    <w:rsid w:val="00A73A97"/>
    <w:rsid w:val="00A73B9D"/>
    <w:rsid w:val="00A73C6B"/>
    <w:rsid w:val="00A73CE9"/>
    <w:rsid w:val="00A73ECC"/>
    <w:rsid w:val="00A73F7A"/>
    <w:rsid w:val="00A7404B"/>
    <w:rsid w:val="00A740BD"/>
    <w:rsid w:val="00A74217"/>
    <w:rsid w:val="00A74290"/>
    <w:rsid w:val="00A74390"/>
    <w:rsid w:val="00A745AF"/>
    <w:rsid w:val="00A745C2"/>
    <w:rsid w:val="00A746AF"/>
    <w:rsid w:val="00A7474C"/>
    <w:rsid w:val="00A747D2"/>
    <w:rsid w:val="00A748F6"/>
    <w:rsid w:val="00A749C0"/>
    <w:rsid w:val="00A74ADE"/>
    <w:rsid w:val="00A74D03"/>
    <w:rsid w:val="00A74E10"/>
    <w:rsid w:val="00A74EFD"/>
    <w:rsid w:val="00A74F28"/>
    <w:rsid w:val="00A74FD6"/>
    <w:rsid w:val="00A7518B"/>
    <w:rsid w:val="00A7525A"/>
    <w:rsid w:val="00A753CC"/>
    <w:rsid w:val="00A754F8"/>
    <w:rsid w:val="00A7559E"/>
    <w:rsid w:val="00A757F4"/>
    <w:rsid w:val="00A75836"/>
    <w:rsid w:val="00A758B1"/>
    <w:rsid w:val="00A758F0"/>
    <w:rsid w:val="00A7596A"/>
    <w:rsid w:val="00A759AC"/>
    <w:rsid w:val="00A75A8C"/>
    <w:rsid w:val="00A75B9F"/>
    <w:rsid w:val="00A75C15"/>
    <w:rsid w:val="00A75CB3"/>
    <w:rsid w:val="00A75CDB"/>
    <w:rsid w:val="00A75DBF"/>
    <w:rsid w:val="00A75E07"/>
    <w:rsid w:val="00A75FE9"/>
    <w:rsid w:val="00A76184"/>
    <w:rsid w:val="00A7629D"/>
    <w:rsid w:val="00A762A1"/>
    <w:rsid w:val="00A76306"/>
    <w:rsid w:val="00A76475"/>
    <w:rsid w:val="00A76684"/>
    <w:rsid w:val="00A76780"/>
    <w:rsid w:val="00A76797"/>
    <w:rsid w:val="00A76812"/>
    <w:rsid w:val="00A7692C"/>
    <w:rsid w:val="00A76C7D"/>
    <w:rsid w:val="00A76D16"/>
    <w:rsid w:val="00A76F2B"/>
    <w:rsid w:val="00A770D6"/>
    <w:rsid w:val="00A771CF"/>
    <w:rsid w:val="00A77209"/>
    <w:rsid w:val="00A77374"/>
    <w:rsid w:val="00A77400"/>
    <w:rsid w:val="00A7743E"/>
    <w:rsid w:val="00A774D0"/>
    <w:rsid w:val="00A7781A"/>
    <w:rsid w:val="00A7790A"/>
    <w:rsid w:val="00A77962"/>
    <w:rsid w:val="00A77A1A"/>
    <w:rsid w:val="00A77B6A"/>
    <w:rsid w:val="00A77C40"/>
    <w:rsid w:val="00A77F8F"/>
    <w:rsid w:val="00A77FCA"/>
    <w:rsid w:val="00A80370"/>
    <w:rsid w:val="00A805D3"/>
    <w:rsid w:val="00A806A0"/>
    <w:rsid w:val="00A807FC"/>
    <w:rsid w:val="00A8092E"/>
    <w:rsid w:val="00A809FC"/>
    <w:rsid w:val="00A80AF8"/>
    <w:rsid w:val="00A80BF8"/>
    <w:rsid w:val="00A80C54"/>
    <w:rsid w:val="00A80E5F"/>
    <w:rsid w:val="00A80EE0"/>
    <w:rsid w:val="00A80F9D"/>
    <w:rsid w:val="00A80FA7"/>
    <w:rsid w:val="00A81341"/>
    <w:rsid w:val="00A81383"/>
    <w:rsid w:val="00A813BB"/>
    <w:rsid w:val="00A81425"/>
    <w:rsid w:val="00A81536"/>
    <w:rsid w:val="00A817B6"/>
    <w:rsid w:val="00A8180E"/>
    <w:rsid w:val="00A81812"/>
    <w:rsid w:val="00A818D2"/>
    <w:rsid w:val="00A81AB0"/>
    <w:rsid w:val="00A81C08"/>
    <w:rsid w:val="00A81E09"/>
    <w:rsid w:val="00A81F1D"/>
    <w:rsid w:val="00A82102"/>
    <w:rsid w:val="00A8220F"/>
    <w:rsid w:val="00A82315"/>
    <w:rsid w:val="00A82337"/>
    <w:rsid w:val="00A82346"/>
    <w:rsid w:val="00A8242B"/>
    <w:rsid w:val="00A8259E"/>
    <w:rsid w:val="00A82632"/>
    <w:rsid w:val="00A82648"/>
    <w:rsid w:val="00A826C6"/>
    <w:rsid w:val="00A828AD"/>
    <w:rsid w:val="00A828D6"/>
    <w:rsid w:val="00A828F0"/>
    <w:rsid w:val="00A82A1A"/>
    <w:rsid w:val="00A82B67"/>
    <w:rsid w:val="00A82C60"/>
    <w:rsid w:val="00A82C86"/>
    <w:rsid w:val="00A82CE6"/>
    <w:rsid w:val="00A82D49"/>
    <w:rsid w:val="00A82D68"/>
    <w:rsid w:val="00A82DB1"/>
    <w:rsid w:val="00A82E06"/>
    <w:rsid w:val="00A82ECA"/>
    <w:rsid w:val="00A82EF7"/>
    <w:rsid w:val="00A83049"/>
    <w:rsid w:val="00A8316F"/>
    <w:rsid w:val="00A8321C"/>
    <w:rsid w:val="00A832B6"/>
    <w:rsid w:val="00A832B9"/>
    <w:rsid w:val="00A83338"/>
    <w:rsid w:val="00A8345E"/>
    <w:rsid w:val="00A8364B"/>
    <w:rsid w:val="00A8380A"/>
    <w:rsid w:val="00A839C7"/>
    <w:rsid w:val="00A83A63"/>
    <w:rsid w:val="00A83B3E"/>
    <w:rsid w:val="00A83C38"/>
    <w:rsid w:val="00A83CED"/>
    <w:rsid w:val="00A83DA4"/>
    <w:rsid w:val="00A83FA3"/>
    <w:rsid w:val="00A8409A"/>
    <w:rsid w:val="00A840AE"/>
    <w:rsid w:val="00A8411C"/>
    <w:rsid w:val="00A84447"/>
    <w:rsid w:val="00A8454A"/>
    <w:rsid w:val="00A84664"/>
    <w:rsid w:val="00A84AD6"/>
    <w:rsid w:val="00A84AED"/>
    <w:rsid w:val="00A84CCD"/>
    <w:rsid w:val="00A84F47"/>
    <w:rsid w:val="00A850E7"/>
    <w:rsid w:val="00A85179"/>
    <w:rsid w:val="00A851B1"/>
    <w:rsid w:val="00A85226"/>
    <w:rsid w:val="00A852FD"/>
    <w:rsid w:val="00A8538E"/>
    <w:rsid w:val="00A8540E"/>
    <w:rsid w:val="00A8562E"/>
    <w:rsid w:val="00A85724"/>
    <w:rsid w:val="00A8581B"/>
    <w:rsid w:val="00A85B83"/>
    <w:rsid w:val="00A85C49"/>
    <w:rsid w:val="00A85DBB"/>
    <w:rsid w:val="00A85E77"/>
    <w:rsid w:val="00A85E89"/>
    <w:rsid w:val="00A85F68"/>
    <w:rsid w:val="00A85F78"/>
    <w:rsid w:val="00A86006"/>
    <w:rsid w:val="00A860FB"/>
    <w:rsid w:val="00A86377"/>
    <w:rsid w:val="00A864BB"/>
    <w:rsid w:val="00A86585"/>
    <w:rsid w:val="00A865EB"/>
    <w:rsid w:val="00A86637"/>
    <w:rsid w:val="00A869BF"/>
    <w:rsid w:val="00A86BBB"/>
    <w:rsid w:val="00A86CB3"/>
    <w:rsid w:val="00A86D50"/>
    <w:rsid w:val="00A86D5C"/>
    <w:rsid w:val="00A87032"/>
    <w:rsid w:val="00A87076"/>
    <w:rsid w:val="00A87214"/>
    <w:rsid w:val="00A873C9"/>
    <w:rsid w:val="00A8750C"/>
    <w:rsid w:val="00A87524"/>
    <w:rsid w:val="00A876B6"/>
    <w:rsid w:val="00A876EA"/>
    <w:rsid w:val="00A877EF"/>
    <w:rsid w:val="00A8781C"/>
    <w:rsid w:val="00A87A56"/>
    <w:rsid w:val="00A87B45"/>
    <w:rsid w:val="00A87BA0"/>
    <w:rsid w:val="00A87EAA"/>
    <w:rsid w:val="00A90661"/>
    <w:rsid w:val="00A90680"/>
    <w:rsid w:val="00A9069F"/>
    <w:rsid w:val="00A9081B"/>
    <w:rsid w:val="00A908EC"/>
    <w:rsid w:val="00A909AA"/>
    <w:rsid w:val="00A90A0B"/>
    <w:rsid w:val="00A90A36"/>
    <w:rsid w:val="00A90A9D"/>
    <w:rsid w:val="00A90C79"/>
    <w:rsid w:val="00A90CE0"/>
    <w:rsid w:val="00A90D2C"/>
    <w:rsid w:val="00A90E54"/>
    <w:rsid w:val="00A90F58"/>
    <w:rsid w:val="00A91019"/>
    <w:rsid w:val="00A9103A"/>
    <w:rsid w:val="00A910B1"/>
    <w:rsid w:val="00A9112E"/>
    <w:rsid w:val="00A9113F"/>
    <w:rsid w:val="00A911C1"/>
    <w:rsid w:val="00A91238"/>
    <w:rsid w:val="00A9132E"/>
    <w:rsid w:val="00A91349"/>
    <w:rsid w:val="00A914B2"/>
    <w:rsid w:val="00A91508"/>
    <w:rsid w:val="00A9158E"/>
    <w:rsid w:val="00A91632"/>
    <w:rsid w:val="00A916DE"/>
    <w:rsid w:val="00A918AD"/>
    <w:rsid w:val="00A91A1B"/>
    <w:rsid w:val="00A91A61"/>
    <w:rsid w:val="00A91AA4"/>
    <w:rsid w:val="00A91B33"/>
    <w:rsid w:val="00A91B73"/>
    <w:rsid w:val="00A91CDA"/>
    <w:rsid w:val="00A91F87"/>
    <w:rsid w:val="00A921D8"/>
    <w:rsid w:val="00A9225A"/>
    <w:rsid w:val="00A92332"/>
    <w:rsid w:val="00A9240F"/>
    <w:rsid w:val="00A92501"/>
    <w:rsid w:val="00A92526"/>
    <w:rsid w:val="00A9255E"/>
    <w:rsid w:val="00A9271A"/>
    <w:rsid w:val="00A927F1"/>
    <w:rsid w:val="00A9295E"/>
    <w:rsid w:val="00A92A8F"/>
    <w:rsid w:val="00A92BF1"/>
    <w:rsid w:val="00A92E76"/>
    <w:rsid w:val="00A92F09"/>
    <w:rsid w:val="00A92F23"/>
    <w:rsid w:val="00A930DB"/>
    <w:rsid w:val="00A9317A"/>
    <w:rsid w:val="00A931F3"/>
    <w:rsid w:val="00A93238"/>
    <w:rsid w:val="00A93623"/>
    <w:rsid w:val="00A93639"/>
    <w:rsid w:val="00A93753"/>
    <w:rsid w:val="00A9378F"/>
    <w:rsid w:val="00A93B3E"/>
    <w:rsid w:val="00A93B54"/>
    <w:rsid w:val="00A93C82"/>
    <w:rsid w:val="00A93D3E"/>
    <w:rsid w:val="00A93DC6"/>
    <w:rsid w:val="00A93DED"/>
    <w:rsid w:val="00A93E6A"/>
    <w:rsid w:val="00A93FA7"/>
    <w:rsid w:val="00A9402F"/>
    <w:rsid w:val="00A940F1"/>
    <w:rsid w:val="00A9447F"/>
    <w:rsid w:val="00A944ED"/>
    <w:rsid w:val="00A94506"/>
    <w:rsid w:val="00A94513"/>
    <w:rsid w:val="00A9456D"/>
    <w:rsid w:val="00A946A9"/>
    <w:rsid w:val="00A9490D"/>
    <w:rsid w:val="00A94981"/>
    <w:rsid w:val="00A949D0"/>
    <w:rsid w:val="00A94B34"/>
    <w:rsid w:val="00A94BB4"/>
    <w:rsid w:val="00A94C53"/>
    <w:rsid w:val="00A94CC8"/>
    <w:rsid w:val="00A94E9C"/>
    <w:rsid w:val="00A94EF2"/>
    <w:rsid w:val="00A94F5D"/>
    <w:rsid w:val="00A94FF8"/>
    <w:rsid w:val="00A95094"/>
    <w:rsid w:val="00A9514D"/>
    <w:rsid w:val="00A95435"/>
    <w:rsid w:val="00A9553F"/>
    <w:rsid w:val="00A955DA"/>
    <w:rsid w:val="00A9561F"/>
    <w:rsid w:val="00A95695"/>
    <w:rsid w:val="00A95778"/>
    <w:rsid w:val="00A957A0"/>
    <w:rsid w:val="00A9586A"/>
    <w:rsid w:val="00A958A1"/>
    <w:rsid w:val="00A95993"/>
    <w:rsid w:val="00A959F7"/>
    <w:rsid w:val="00A95A1B"/>
    <w:rsid w:val="00A95AAB"/>
    <w:rsid w:val="00A95AFE"/>
    <w:rsid w:val="00A95CDD"/>
    <w:rsid w:val="00A95DDC"/>
    <w:rsid w:val="00A95E17"/>
    <w:rsid w:val="00A95E87"/>
    <w:rsid w:val="00A95ED9"/>
    <w:rsid w:val="00A95F4F"/>
    <w:rsid w:val="00A95F8F"/>
    <w:rsid w:val="00A95FA1"/>
    <w:rsid w:val="00A960B5"/>
    <w:rsid w:val="00A96208"/>
    <w:rsid w:val="00A96366"/>
    <w:rsid w:val="00A9644A"/>
    <w:rsid w:val="00A965C8"/>
    <w:rsid w:val="00A967A7"/>
    <w:rsid w:val="00A968C9"/>
    <w:rsid w:val="00A969EC"/>
    <w:rsid w:val="00A96B10"/>
    <w:rsid w:val="00A96B56"/>
    <w:rsid w:val="00A96B82"/>
    <w:rsid w:val="00A96CAC"/>
    <w:rsid w:val="00A96FD7"/>
    <w:rsid w:val="00A970F5"/>
    <w:rsid w:val="00A971C9"/>
    <w:rsid w:val="00A972B5"/>
    <w:rsid w:val="00A97313"/>
    <w:rsid w:val="00A97364"/>
    <w:rsid w:val="00A97420"/>
    <w:rsid w:val="00A97757"/>
    <w:rsid w:val="00A97985"/>
    <w:rsid w:val="00A979E6"/>
    <w:rsid w:val="00A97A35"/>
    <w:rsid w:val="00A97B0D"/>
    <w:rsid w:val="00A97C6C"/>
    <w:rsid w:val="00A97C90"/>
    <w:rsid w:val="00A97CF3"/>
    <w:rsid w:val="00A97D72"/>
    <w:rsid w:val="00A97E0F"/>
    <w:rsid w:val="00A97E80"/>
    <w:rsid w:val="00AA002A"/>
    <w:rsid w:val="00AA010C"/>
    <w:rsid w:val="00AA028F"/>
    <w:rsid w:val="00AA02F8"/>
    <w:rsid w:val="00AA03DB"/>
    <w:rsid w:val="00AA055F"/>
    <w:rsid w:val="00AA07DC"/>
    <w:rsid w:val="00AA088A"/>
    <w:rsid w:val="00AA098E"/>
    <w:rsid w:val="00AA0A79"/>
    <w:rsid w:val="00AA0BB5"/>
    <w:rsid w:val="00AA0BDF"/>
    <w:rsid w:val="00AA0C0D"/>
    <w:rsid w:val="00AA0C11"/>
    <w:rsid w:val="00AA0E52"/>
    <w:rsid w:val="00AA106C"/>
    <w:rsid w:val="00AA10EB"/>
    <w:rsid w:val="00AA1118"/>
    <w:rsid w:val="00AA1119"/>
    <w:rsid w:val="00AA11D2"/>
    <w:rsid w:val="00AA11FB"/>
    <w:rsid w:val="00AA133B"/>
    <w:rsid w:val="00AA1398"/>
    <w:rsid w:val="00AA13C6"/>
    <w:rsid w:val="00AA1419"/>
    <w:rsid w:val="00AA14DF"/>
    <w:rsid w:val="00AA1546"/>
    <w:rsid w:val="00AA15EA"/>
    <w:rsid w:val="00AA166A"/>
    <w:rsid w:val="00AA19A2"/>
    <w:rsid w:val="00AA1B45"/>
    <w:rsid w:val="00AA1CDD"/>
    <w:rsid w:val="00AA1D5F"/>
    <w:rsid w:val="00AA1E7E"/>
    <w:rsid w:val="00AA1EE4"/>
    <w:rsid w:val="00AA1F69"/>
    <w:rsid w:val="00AA2111"/>
    <w:rsid w:val="00AA217A"/>
    <w:rsid w:val="00AA217F"/>
    <w:rsid w:val="00AA227F"/>
    <w:rsid w:val="00AA2366"/>
    <w:rsid w:val="00AA2475"/>
    <w:rsid w:val="00AA261F"/>
    <w:rsid w:val="00AA26C2"/>
    <w:rsid w:val="00AA2739"/>
    <w:rsid w:val="00AA2809"/>
    <w:rsid w:val="00AA286A"/>
    <w:rsid w:val="00AA28EB"/>
    <w:rsid w:val="00AA2A01"/>
    <w:rsid w:val="00AA2A1C"/>
    <w:rsid w:val="00AA2B36"/>
    <w:rsid w:val="00AA2BB2"/>
    <w:rsid w:val="00AA2C2E"/>
    <w:rsid w:val="00AA2DF5"/>
    <w:rsid w:val="00AA2F4D"/>
    <w:rsid w:val="00AA2FDB"/>
    <w:rsid w:val="00AA3548"/>
    <w:rsid w:val="00AA359F"/>
    <w:rsid w:val="00AA35E7"/>
    <w:rsid w:val="00AA36B4"/>
    <w:rsid w:val="00AA374B"/>
    <w:rsid w:val="00AA38A4"/>
    <w:rsid w:val="00AA3988"/>
    <w:rsid w:val="00AA3AA7"/>
    <w:rsid w:val="00AA3CD6"/>
    <w:rsid w:val="00AA3EDF"/>
    <w:rsid w:val="00AA3F0B"/>
    <w:rsid w:val="00AA40EC"/>
    <w:rsid w:val="00AA41F1"/>
    <w:rsid w:val="00AA423A"/>
    <w:rsid w:val="00AA4267"/>
    <w:rsid w:val="00AA4309"/>
    <w:rsid w:val="00AA44CA"/>
    <w:rsid w:val="00AA4500"/>
    <w:rsid w:val="00AA476D"/>
    <w:rsid w:val="00AA4819"/>
    <w:rsid w:val="00AA4919"/>
    <w:rsid w:val="00AA4B43"/>
    <w:rsid w:val="00AA4DB8"/>
    <w:rsid w:val="00AA4EFF"/>
    <w:rsid w:val="00AA4F37"/>
    <w:rsid w:val="00AA5078"/>
    <w:rsid w:val="00AA52F5"/>
    <w:rsid w:val="00AA53BF"/>
    <w:rsid w:val="00AA547E"/>
    <w:rsid w:val="00AA54CF"/>
    <w:rsid w:val="00AA5613"/>
    <w:rsid w:val="00AA5626"/>
    <w:rsid w:val="00AA56A6"/>
    <w:rsid w:val="00AA56DE"/>
    <w:rsid w:val="00AA581C"/>
    <w:rsid w:val="00AA58E7"/>
    <w:rsid w:val="00AA5965"/>
    <w:rsid w:val="00AA5B2F"/>
    <w:rsid w:val="00AA5BDD"/>
    <w:rsid w:val="00AA5D7D"/>
    <w:rsid w:val="00AA5E60"/>
    <w:rsid w:val="00AA5E6C"/>
    <w:rsid w:val="00AA5F31"/>
    <w:rsid w:val="00AA5F35"/>
    <w:rsid w:val="00AA6143"/>
    <w:rsid w:val="00AA615B"/>
    <w:rsid w:val="00AA6216"/>
    <w:rsid w:val="00AA63A6"/>
    <w:rsid w:val="00AA64AC"/>
    <w:rsid w:val="00AA656F"/>
    <w:rsid w:val="00AA66BE"/>
    <w:rsid w:val="00AA67AA"/>
    <w:rsid w:val="00AA6871"/>
    <w:rsid w:val="00AA6AC0"/>
    <w:rsid w:val="00AA6D62"/>
    <w:rsid w:val="00AA6E2A"/>
    <w:rsid w:val="00AA6F4D"/>
    <w:rsid w:val="00AA6FAA"/>
    <w:rsid w:val="00AA7081"/>
    <w:rsid w:val="00AA7115"/>
    <w:rsid w:val="00AA7232"/>
    <w:rsid w:val="00AA7281"/>
    <w:rsid w:val="00AA72C6"/>
    <w:rsid w:val="00AA7371"/>
    <w:rsid w:val="00AA738D"/>
    <w:rsid w:val="00AA739B"/>
    <w:rsid w:val="00AA767A"/>
    <w:rsid w:val="00AA76B1"/>
    <w:rsid w:val="00AA7887"/>
    <w:rsid w:val="00AA7896"/>
    <w:rsid w:val="00AA79C8"/>
    <w:rsid w:val="00AA7B3B"/>
    <w:rsid w:val="00AA7C93"/>
    <w:rsid w:val="00AA7CD6"/>
    <w:rsid w:val="00AA7E7D"/>
    <w:rsid w:val="00AA7FD5"/>
    <w:rsid w:val="00AB01A9"/>
    <w:rsid w:val="00AB0206"/>
    <w:rsid w:val="00AB03B3"/>
    <w:rsid w:val="00AB03B9"/>
    <w:rsid w:val="00AB053D"/>
    <w:rsid w:val="00AB0644"/>
    <w:rsid w:val="00AB066E"/>
    <w:rsid w:val="00AB06A6"/>
    <w:rsid w:val="00AB0738"/>
    <w:rsid w:val="00AB0814"/>
    <w:rsid w:val="00AB0815"/>
    <w:rsid w:val="00AB084A"/>
    <w:rsid w:val="00AB08E0"/>
    <w:rsid w:val="00AB094D"/>
    <w:rsid w:val="00AB0BF2"/>
    <w:rsid w:val="00AB0C11"/>
    <w:rsid w:val="00AB0C29"/>
    <w:rsid w:val="00AB0C8E"/>
    <w:rsid w:val="00AB0D08"/>
    <w:rsid w:val="00AB0F87"/>
    <w:rsid w:val="00AB0F8C"/>
    <w:rsid w:val="00AB1071"/>
    <w:rsid w:val="00AB1264"/>
    <w:rsid w:val="00AB136F"/>
    <w:rsid w:val="00AB1371"/>
    <w:rsid w:val="00AB13A0"/>
    <w:rsid w:val="00AB140A"/>
    <w:rsid w:val="00AB1417"/>
    <w:rsid w:val="00AB142A"/>
    <w:rsid w:val="00AB1550"/>
    <w:rsid w:val="00AB1638"/>
    <w:rsid w:val="00AB17C9"/>
    <w:rsid w:val="00AB182A"/>
    <w:rsid w:val="00AB1909"/>
    <w:rsid w:val="00AB1A41"/>
    <w:rsid w:val="00AB1A7B"/>
    <w:rsid w:val="00AB1AD4"/>
    <w:rsid w:val="00AB1B64"/>
    <w:rsid w:val="00AB1BA7"/>
    <w:rsid w:val="00AB1C0A"/>
    <w:rsid w:val="00AB1C7A"/>
    <w:rsid w:val="00AB1ED9"/>
    <w:rsid w:val="00AB1F68"/>
    <w:rsid w:val="00AB2013"/>
    <w:rsid w:val="00AB215D"/>
    <w:rsid w:val="00AB21CB"/>
    <w:rsid w:val="00AB2401"/>
    <w:rsid w:val="00AB2727"/>
    <w:rsid w:val="00AB27D0"/>
    <w:rsid w:val="00AB2854"/>
    <w:rsid w:val="00AB285C"/>
    <w:rsid w:val="00AB297A"/>
    <w:rsid w:val="00AB2984"/>
    <w:rsid w:val="00AB2A92"/>
    <w:rsid w:val="00AB2CED"/>
    <w:rsid w:val="00AB2CFA"/>
    <w:rsid w:val="00AB2DC8"/>
    <w:rsid w:val="00AB332C"/>
    <w:rsid w:val="00AB33E4"/>
    <w:rsid w:val="00AB34D2"/>
    <w:rsid w:val="00AB35E4"/>
    <w:rsid w:val="00AB3687"/>
    <w:rsid w:val="00AB3698"/>
    <w:rsid w:val="00AB36E6"/>
    <w:rsid w:val="00AB3732"/>
    <w:rsid w:val="00AB37AE"/>
    <w:rsid w:val="00AB3B39"/>
    <w:rsid w:val="00AB3CF2"/>
    <w:rsid w:val="00AB3D8A"/>
    <w:rsid w:val="00AB3DB0"/>
    <w:rsid w:val="00AB3E51"/>
    <w:rsid w:val="00AB3ECF"/>
    <w:rsid w:val="00AB3ED7"/>
    <w:rsid w:val="00AB3FD6"/>
    <w:rsid w:val="00AB40A9"/>
    <w:rsid w:val="00AB41F1"/>
    <w:rsid w:val="00AB42F4"/>
    <w:rsid w:val="00AB4315"/>
    <w:rsid w:val="00AB433F"/>
    <w:rsid w:val="00AB4539"/>
    <w:rsid w:val="00AB4774"/>
    <w:rsid w:val="00AB4AE4"/>
    <w:rsid w:val="00AB4AFE"/>
    <w:rsid w:val="00AB4E3F"/>
    <w:rsid w:val="00AB4E97"/>
    <w:rsid w:val="00AB4EB1"/>
    <w:rsid w:val="00AB4EEE"/>
    <w:rsid w:val="00AB4FA3"/>
    <w:rsid w:val="00AB52EE"/>
    <w:rsid w:val="00AB5336"/>
    <w:rsid w:val="00AB5471"/>
    <w:rsid w:val="00AB5499"/>
    <w:rsid w:val="00AB54A5"/>
    <w:rsid w:val="00AB56C3"/>
    <w:rsid w:val="00AB56E7"/>
    <w:rsid w:val="00AB579E"/>
    <w:rsid w:val="00AB57B7"/>
    <w:rsid w:val="00AB5921"/>
    <w:rsid w:val="00AB5A0B"/>
    <w:rsid w:val="00AB5A65"/>
    <w:rsid w:val="00AB5A94"/>
    <w:rsid w:val="00AB5AAF"/>
    <w:rsid w:val="00AB5B00"/>
    <w:rsid w:val="00AB5B73"/>
    <w:rsid w:val="00AB5BC3"/>
    <w:rsid w:val="00AB5BC9"/>
    <w:rsid w:val="00AB5C76"/>
    <w:rsid w:val="00AB5CD9"/>
    <w:rsid w:val="00AB5FD3"/>
    <w:rsid w:val="00AB5FE2"/>
    <w:rsid w:val="00AB60D8"/>
    <w:rsid w:val="00AB60E6"/>
    <w:rsid w:val="00AB6128"/>
    <w:rsid w:val="00AB6233"/>
    <w:rsid w:val="00AB6325"/>
    <w:rsid w:val="00AB6329"/>
    <w:rsid w:val="00AB648D"/>
    <w:rsid w:val="00AB6548"/>
    <w:rsid w:val="00AB6753"/>
    <w:rsid w:val="00AB685B"/>
    <w:rsid w:val="00AB6902"/>
    <w:rsid w:val="00AB6949"/>
    <w:rsid w:val="00AB6D8D"/>
    <w:rsid w:val="00AB6E46"/>
    <w:rsid w:val="00AB6EC7"/>
    <w:rsid w:val="00AB6FBC"/>
    <w:rsid w:val="00AB70BC"/>
    <w:rsid w:val="00AB717F"/>
    <w:rsid w:val="00AB71AE"/>
    <w:rsid w:val="00AB7319"/>
    <w:rsid w:val="00AB7453"/>
    <w:rsid w:val="00AB74E9"/>
    <w:rsid w:val="00AB786E"/>
    <w:rsid w:val="00AB78C7"/>
    <w:rsid w:val="00AB7A41"/>
    <w:rsid w:val="00AB7B5F"/>
    <w:rsid w:val="00AB7D74"/>
    <w:rsid w:val="00AB7DD9"/>
    <w:rsid w:val="00AB7F1D"/>
    <w:rsid w:val="00AB7F2A"/>
    <w:rsid w:val="00AC008E"/>
    <w:rsid w:val="00AC018A"/>
    <w:rsid w:val="00AC02D6"/>
    <w:rsid w:val="00AC058D"/>
    <w:rsid w:val="00AC05E0"/>
    <w:rsid w:val="00AC066D"/>
    <w:rsid w:val="00AC06D3"/>
    <w:rsid w:val="00AC072B"/>
    <w:rsid w:val="00AC0A81"/>
    <w:rsid w:val="00AC0C79"/>
    <w:rsid w:val="00AC0C95"/>
    <w:rsid w:val="00AC0CFB"/>
    <w:rsid w:val="00AC0DE1"/>
    <w:rsid w:val="00AC0E06"/>
    <w:rsid w:val="00AC0FAC"/>
    <w:rsid w:val="00AC0FB3"/>
    <w:rsid w:val="00AC0FE0"/>
    <w:rsid w:val="00AC118E"/>
    <w:rsid w:val="00AC12CB"/>
    <w:rsid w:val="00AC13CF"/>
    <w:rsid w:val="00AC149A"/>
    <w:rsid w:val="00AC1653"/>
    <w:rsid w:val="00AC1674"/>
    <w:rsid w:val="00AC179B"/>
    <w:rsid w:val="00AC180A"/>
    <w:rsid w:val="00AC18F4"/>
    <w:rsid w:val="00AC1957"/>
    <w:rsid w:val="00AC1A40"/>
    <w:rsid w:val="00AC1E41"/>
    <w:rsid w:val="00AC1EEF"/>
    <w:rsid w:val="00AC1F9F"/>
    <w:rsid w:val="00AC215B"/>
    <w:rsid w:val="00AC23D7"/>
    <w:rsid w:val="00AC24B4"/>
    <w:rsid w:val="00AC268C"/>
    <w:rsid w:val="00AC26D7"/>
    <w:rsid w:val="00AC2AD5"/>
    <w:rsid w:val="00AC2B03"/>
    <w:rsid w:val="00AC2BA4"/>
    <w:rsid w:val="00AC2BCF"/>
    <w:rsid w:val="00AC2CBF"/>
    <w:rsid w:val="00AC2CF2"/>
    <w:rsid w:val="00AC2E54"/>
    <w:rsid w:val="00AC311B"/>
    <w:rsid w:val="00AC323A"/>
    <w:rsid w:val="00AC324F"/>
    <w:rsid w:val="00AC3271"/>
    <w:rsid w:val="00AC32DE"/>
    <w:rsid w:val="00AC3391"/>
    <w:rsid w:val="00AC3410"/>
    <w:rsid w:val="00AC3491"/>
    <w:rsid w:val="00AC34B5"/>
    <w:rsid w:val="00AC3699"/>
    <w:rsid w:val="00AC36FA"/>
    <w:rsid w:val="00AC3702"/>
    <w:rsid w:val="00AC3728"/>
    <w:rsid w:val="00AC3783"/>
    <w:rsid w:val="00AC37D2"/>
    <w:rsid w:val="00AC3867"/>
    <w:rsid w:val="00AC39F0"/>
    <w:rsid w:val="00AC3B43"/>
    <w:rsid w:val="00AC3BDD"/>
    <w:rsid w:val="00AC3C2D"/>
    <w:rsid w:val="00AC3C43"/>
    <w:rsid w:val="00AC3C7A"/>
    <w:rsid w:val="00AC3D07"/>
    <w:rsid w:val="00AC3D81"/>
    <w:rsid w:val="00AC3EEF"/>
    <w:rsid w:val="00AC3F1C"/>
    <w:rsid w:val="00AC3F45"/>
    <w:rsid w:val="00AC3FEB"/>
    <w:rsid w:val="00AC4076"/>
    <w:rsid w:val="00AC4591"/>
    <w:rsid w:val="00AC4811"/>
    <w:rsid w:val="00AC4834"/>
    <w:rsid w:val="00AC4A54"/>
    <w:rsid w:val="00AC4AA4"/>
    <w:rsid w:val="00AC4ACA"/>
    <w:rsid w:val="00AC4BB5"/>
    <w:rsid w:val="00AC4BBF"/>
    <w:rsid w:val="00AC4BE6"/>
    <w:rsid w:val="00AC4C12"/>
    <w:rsid w:val="00AC4D8B"/>
    <w:rsid w:val="00AC5093"/>
    <w:rsid w:val="00AC50A1"/>
    <w:rsid w:val="00AC50C6"/>
    <w:rsid w:val="00AC5188"/>
    <w:rsid w:val="00AC51A3"/>
    <w:rsid w:val="00AC51EE"/>
    <w:rsid w:val="00AC5267"/>
    <w:rsid w:val="00AC52CE"/>
    <w:rsid w:val="00AC53D7"/>
    <w:rsid w:val="00AC5503"/>
    <w:rsid w:val="00AC5525"/>
    <w:rsid w:val="00AC572C"/>
    <w:rsid w:val="00AC5772"/>
    <w:rsid w:val="00AC57AF"/>
    <w:rsid w:val="00AC5818"/>
    <w:rsid w:val="00AC59AD"/>
    <w:rsid w:val="00AC5A08"/>
    <w:rsid w:val="00AC5AC2"/>
    <w:rsid w:val="00AC5AEF"/>
    <w:rsid w:val="00AC5F01"/>
    <w:rsid w:val="00AC60E7"/>
    <w:rsid w:val="00AC6153"/>
    <w:rsid w:val="00AC6252"/>
    <w:rsid w:val="00AC6524"/>
    <w:rsid w:val="00AC65AD"/>
    <w:rsid w:val="00AC6649"/>
    <w:rsid w:val="00AC6756"/>
    <w:rsid w:val="00AC6772"/>
    <w:rsid w:val="00AC67DE"/>
    <w:rsid w:val="00AC67E6"/>
    <w:rsid w:val="00AC6830"/>
    <w:rsid w:val="00AC68FC"/>
    <w:rsid w:val="00AC6AE8"/>
    <w:rsid w:val="00AC6B77"/>
    <w:rsid w:val="00AC6DF3"/>
    <w:rsid w:val="00AC6E27"/>
    <w:rsid w:val="00AC6F96"/>
    <w:rsid w:val="00AC727B"/>
    <w:rsid w:val="00AC729A"/>
    <w:rsid w:val="00AC732F"/>
    <w:rsid w:val="00AC7370"/>
    <w:rsid w:val="00AC7448"/>
    <w:rsid w:val="00AC7563"/>
    <w:rsid w:val="00AC7675"/>
    <w:rsid w:val="00AC7687"/>
    <w:rsid w:val="00AC7693"/>
    <w:rsid w:val="00AC76BF"/>
    <w:rsid w:val="00AC774A"/>
    <w:rsid w:val="00AC77D5"/>
    <w:rsid w:val="00AC7844"/>
    <w:rsid w:val="00AC7869"/>
    <w:rsid w:val="00AC7916"/>
    <w:rsid w:val="00AC7A2C"/>
    <w:rsid w:val="00AC7BED"/>
    <w:rsid w:val="00AC7C39"/>
    <w:rsid w:val="00AC7DC9"/>
    <w:rsid w:val="00AC7DE8"/>
    <w:rsid w:val="00AC7EA4"/>
    <w:rsid w:val="00AD0065"/>
    <w:rsid w:val="00AD007B"/>
    <w:rsid w:val="00AD01FD"/>
    <w:rsid w:val="00AD02DE"/>
    <w:rsid w:val="00AD0326"/>
    <w:rsid w:val="00AD0398"/>
    <w:rsid w:val="00AD03E4"/>
    <w:rsid w:val="00AD0542"/>
    <w:rsid w:val="00AD06CD"/>
    <w:rsid w:val="00AD08EC"/>
    <w:rsid w:val="00AD0A27"/>
    <w:rsid w:val="00AD0A7F"/>
    <w:rsid w:val="00AD0C25"/>
    <w:rsid w:val="00AD0C94"/>
    <w:rsid w:val="00AD0D7B"/>
    <w:rsid w:val="00AD0F95"/>
    <w:rsid w:val="00AD111A"/>
    <w:rsid w:val="00AD130D"/>
    <w:rsid w:val="00AD1384"/>
    <w:rsid w:val="00AD1925"/>
    <w:rsid w:val="00AD198C"/>
    <w:rsid w:val="00AD19BA"/>
    <w:rsid w:val="00AD19FE"/>
    <w:rsid w:val="00AD1A15"/>
    <w:rsid w:val="00AD1B9B"/>
    <w:rsid w:val="00AD1BA8"/>
    <w:rsid w:val="00AD1BB4"/>
    <w:rsid w:val="00AD1CCD"/>
    <w:rsid w:val="00AD1DE5"/>
    <w:rsid w:val="00AD1EE3"/>
    <w:rsid w:val="00AD20F5"/>
    <w:rsid w:val="00AD2196"/>
    <w:rsid w:val="00AD227A"/>
    <w:rsid w:val="00AD22E6"/>
    <w:rsid w:val="00AD2365"/>
    <w:rsid w:val="00AD2381"/>
    <w:rsid w:val="00AD2415"/>
    <w:rsid w:val="00AD2425"/>
    <w:rsid w:val="00AD2431"/>
    <w:rsid w:val="00AD2493"/>
    <w:rsid w:val="00AD24F6"/>
    <w:rsid w:val="00AD260B"/>
    <w:rsid w:val="00AD263A"/>
    <w:rsid w:val="00AD286A"/>
    <w:rsid w:val="00AD2A22"/>
    <w:rsid w:val="00AD2CFC"/>
    <w:rsid w:val="00AD2D11"/>
    <w:rsid w:val="00AD2D9B"/>
    <w:rsid w:val="00AD2E4D"/>
    <w:rsid w:val="00AD305C"/>
    <w:rsid w:val="00AD30E2"/>
    <w:rsid w:val="00AD32F8"/>
    <w:rsid w:val="00AD336C"/>
    <w:rsid w:val="00AD35A8"/>
    <w:rsid w:val="00AD3623"/>
    <w:rsid w:val="00AD36F3"/>
    <w:rsid w:val="00AD37C3"/>
    <w:rsid w:val="00AD37E9"/>
    <w:rsid w:val="00AD39A0"/>
    <w:rsid w:val="00AD39A1"/>
    <w:rsid w:val="00AD39A8"/>
    <w:rsid w:val="00AD3A12"/>
    <w:rsid w:val="00AD3A6D"/>
    <w:rsid w:val="00AD3B3D"/>
    <w:rsid w:val="00AD3BCB"/>
    <w:rsid w:val="00AD3D63"/>
    <w:rsid w:val="00AD3DB1"/>
    <w:rsid w:val="00AD3E3A"/>
    <w:rsid w:val="00AD3F46"/>
    <w:rsid w:val="00AD40E8"/>
    <w:rsid w:val="00AD415E"/>
    <w:rsid w:val="00AD43AA"/>
    <w:rsid w:val="00AD43F4"/>
    <w:rsid w:val="00AD43F7"/>
    <w:rsid w:val="00AD445C"/>
    <w:rsid w:val="00AD44B3"/>
    <w:rsid w:val="00AD45C8"/>
    <w:rsid w:val="00AD45E2"/>
    <w:rsid w:val="00AD4613"/>
    <w:rsid w:val="00AD481B"/>
    <w:rsid w:val="00AD4854"/>
    <w:rsid w:val="00AD48D8"/>
    <w:rsid w:val="00AD4CBF"/>
    <w:rsid w:val="00AD4E47"/>
    <w:rsid w:val="00AD4E7C"/>
    <w:rsid w:val="00AD4F9E"/>
    <w:rsid w:val="00AD51C3"/>
    <w:rsid w:val="00AD51D4"/>
    <w:rsid w:val="00AD5245"/>
    <w:rsid w:val="00AD52C8"/>
    <w:rsid w:val="00AD5307"/>
    <w:rsid w:val="00AD5310"/>
    <w:rsid w:val="00AD5339"/>
    <w:rsid w:val="00AD53A2"/>
    <w:rsid w:val="00AD54AF"/>
    <w:rsid w:val="00AD5527"/>
    <w:rsid w:val="00AD56C1"/>
    <w:rsid w:val="00AD578C"/>
    <w:rsid w:val="00AD57A7"/>
    <w:rsid w:val="00AD588D"/>
    <w:rsid w:val="00AD5A99"/>
    <w:rsid w:val="00AD5C88"/>
    <w:rsid w:val="00AD5E88"/>
    <w:rsid w:val="00AD5EE1"/>
    <w:rsid w:val="00AD5F3D"/>
    <w:rsid w:val="00AD5F4C"/>
    <w:rsid w:val="00AD60F3"/>
    <w:rsid w:val="00AD60F4"/>
    <w:rsid w:val="00AD6196"/>
    <w:rsid w:val="00AD6234"/>
    <w:rsid w:val="00AD624E"/>
    <w:rsid w:val="00AD62E3"/>
    <w:rsid w:val="00AD64DD"/>
    <w:rsid w:val="00AD65D8"/>
    <w:rsid w:val="00AD65DC"/>
    <w:rsid w:val="00AD6653"/>
    <w:rsid w:val="00AD67F4"/>
    <w:rsid w:val="00AD67FC"/>
    <w:rsid w:val="00AD6891"/>
    <w:rsid w:val="00AD6D49"/>
    <w:rsid w:val="00AD6D72"/>
    <w:rsid w:val="00AD6FC3"/>
    <w:rsid w:val="00AD7122"/>
    <w:rsid w:val="00AD7126"/>
    <w:rsid w:val="00AD71AA"/>
    <w:rsid w:val="00AD71E7"/>
    <w:rsid w:val="00AD7329"/>
    <w:rsid w:val="00AD73AC"/>
    <w:rsid w:val="00AD7406"/>
    <w:rsid w:val="00AD7550"/>
    <w:rsid w:val="00AD7571"/>
    <w:rsid w:val="00AD7585"/>
    <w:rsid w:val="00AD766F"/>
    <w:rsid w:val="00AD78F2"/>
    <w:rsid w:val="00AD7A5A"/>
    <w:rsid w:val="00AD7A7C"/>
    <w:rsid w:val="00AD7AA3"/>
    <w:rsid w:val="00AD7AB4"/>
    <w:rsid w:val="00AD7C61"/>
    <w:rsid w:val="00AD7D77"/>
    <w:rsid w:val="00AD7DCA"/>
    <w:rsid w:val="00AD7DDD"/>
    <w:rsid w:val="00AD7E1C"/>
    <w:rsid w:val="00AD7FE4"/>
    <w:rsid w:val="00AE00FC"/>
    <w:rsid w:val="00AE0183"/>
    <w:rsid w:val="00AE01DA"/>
    <w:rsid w:val="00AE0221"/>
    <w:rsid w:val="00AE0234"/>
    <w:rsid w:val="00AE0273"/>
    <w:rsid w:val="00AE0357"/>
    <w:rsid w:val="00AE03C2"/>
    <w:rsid w:val="00AE0417"/>
    <w:rsid w:val="00AE054F"/>
    <w:rsid w:val="00AE057E"/>
    <w:rsid w:val="00AE05C9"/>
    <w:rsid w:val="00AE05E6"/>
    <w:rsid w:val="00AE063F"/>
    <w:rsid w:val="00AE071F"/>
    <w:rsid w:val="00AE0736"/>
    <w:rsid w:val="00AE0737"/>
    <w:rsid w:val="00AE076D"/>
    <w:rsid w:val="00AE09EB"/>
    <w:rsid w:val="00AE0B64"/>
    <w:rsid w:val="00AE0CAF"/>
    <w:rsid w:val="00AE0D0E"/>
    <w:rsid w:val="00AE0DD8"/>
    <w:rsid w:val="00AE127F"/>
    <w:rsid w:val="00AE1385"/>
    <w:rsid w:val="00AE13D3"/>
    <w:rsid w:val="00AE1502"/>
    <w:rsid w:val="00AE16CB"/>
    <w:rsid w:val="00AE1701"/>
    <w:rsid w:val="00AE17B3"/>
    <w:rsid w:val="00AE1881"/>
    <w:rsid w:val="00AE1882"/>
    <w:rsid w:val="00AE189D"/>
    <w:rsid w:val="00AE19F5"/>
    <w:rsid w:val="00AE1BF1"/>
    <w:rsid w:val="00AE1E8A"/>
    <w:rsid w:val="00AE1EC9"/>
    <w:rsid w:val="00AE1EE9"/>
    <w:rsid w:val="00AE1FE8"/>
    <w:rsid w:val="00AE2037"/>
    <w:rsid w:val="00AE211E"/>
    <w:rsid w:val="00AE216E"/>
    <w:rsid w:val="00AE217B"/>
    <w:rsid w:val="00AE23BC"/>
    <w:rsid w:val="00AE23F5"/>
    <w:rsid w:val="00AE2433"/>
    <w:rsid w:val="00AE2501"/>
    <w:rsid w:val="00AE2606"/>
    <w:rsid w:val="00AE2638"/>
    <w:rsid w:val="00AE264D"/>
    <w:rsid w:val="00AE293F"/>
    <w:rsid w:val="00AE2945"/>
    <w:rsid w:val="00AE2BE3"/>
    <w:rsid w:val="00AE2D63"/>
    <w:rsid w:val="00AE2DBE"/>
    <w:rsid w:val="00AE2E15"/>
    <w:rsid w:val="00AE2E9C"/>
    <w:rsid w:val="00AE3059"/>
    <w:rsid w:val="00AE3073"/>
    <w:rsid w:val="00AE3158"/>
    <w:rsid w:val="00AE325E"/>
    <w:rsid w:val="00AE32E4"/>
    <w:rsid w:val="00AE337E"/>
    <w:rsid w:val="00AE33BF"/>
    <w:rsid w:val="00AE3417"/>
    <w:rsid w:val="00AE34C4"/>
    <w:rsid w:val="00AE3592"/>
    <w:rsid w:val="00AE359D"/>
    <w:rsid w:val="00AE37AB"/>
    <w:rsid w:val="00AE38DD"/>
    <w:rsid w:val="00AE393A"/>
    <w:rsid w:val="00AE3A6B"/>
    <w:rsid w:val="00AE3C40"/>
    <w:rsid w:val="00AE3C68"/>
    <w:rsid w:val="00AE3CFC"/>
    <w:rsid w:val="00AE3D0D"/>
    <w:rsid w:val="00AE3D7E"/>
    <w:rsid w:val="00AE3DE7"/>
    <w:rsid w:val="00AE3E5F"/>
    <w:rsid w:val="00AE3FDA"/>
    <w:rsid w:val="00AE4198"/>
    <w:rsid w:val="00AE43A1"/>
    <w:rsid w:val="00AE44D1"/>
    <w:rsid w:val="00AE45E3"/>
    <w:rsid w:val="00AE4606"/>
    <w:rsid w:val="00AE46D1"/>
    <w:rsid w:val="00AE46ED"/>
    <w:rsid w:val="00AE4748"/>
    <w:rsid w:val="00AE4812"/>
    <w:rsid w:val="00AE4A7C"/>
    <w:rsid w:val="00AE4C34"/>
    <w:rsid w:val="00AE4E66"/>
    <w:rsid w:val="00AE4E71"/>
    <w:rsid w:val="00AE4E92"/>
    <w:rsid w:val="00AE4F4D"/>
    <w:rsid w:val="00AE4F9F"/>
    <w:rsid w:val="00AE5147"/>
    <w:rsid w:val="00AE5167"/>
    <w:rsid w:val="00AE51B9"/>
    <w:rsid w:val="00AE52B5"/>
    <w:rsid w:val="00AE5320"/>
    <w:rsid w:val="00AE5456"/>
    <w:rsid w:val="00AE56D1"/>
    <w:rsid w:val="00AE5815"/>
    <w:rsid w:val="00AE5861"/>
    <w:rsid w:val="00AE58A4"/>
    <w:rsid w:val="00AE59EC"/>
    <w:rsid w:val="00AE5A09"/>
    <w:rsid w:val="00AE5C89"/>
    <w:rsid w:val="00AE5C8B"/>
    <w:rsid w:val="00AE5C96"/>
    <w:rsid w:val="00AE5D55"/>
    <w:rsid w:val="00AE5D68"/>
    <w:rsid w:val="00AE5D9F"/>
    <w:rsid w:val="00AE5F0F"/>
    <w:rsid w:val="00AE5FDD"/>
    <w:rsid w:val="00AE608D"/>
    <w:rsid w:val="00AE624D"/>
    <w:rsid w:val="00AE6543"/>
    <w:rsid w:val="00AE67D5"/>
    <w:rsid w:val="00AE691E"/>
    <w:rsid w:val="00AE6963"/>
    <w:rsid w:val="00AE6A9C"/>
    <w:rsid w:val="00AE6BC6"/>
    <w:rsid w:val="00AE6BF6"/>
    <w:rsid w:val="00AE6CB1"/>
    <w:rsid w:val="00AE6D09"/>
    <w:rsid w:val="00AE6E98"/>
    <w:rsid w:val="00AE7124"/>
    <w:rsid w:val="00AE724C"/>
    <w:rsid w:val="00AE737D"/>
    <w:rsid w:val="00AE73C1"/>
    <w:rsid w:val="00AE7464"/>
    <w:rsid w:val="00AE7490"/>
    <w:rsid w:val="00AE75AA"/>
    <w:rsid w:val="00AE772B"/>
    <w:rsid w:val="00AE783E"/>
    <w:rsid w:val="00AE78A8"/>
    <w:rsid w:val="00AE78E1"/>
    <w:rsid w:val="00AE78F9"/>
    <w:rsid w:val="00AE7B9A"/>
    <w:rsid w:val="00AE7BFF"/>
    <w:rsid w:val="00AE7FB8"/>
    <w:rsid w:val="00AE7FF6"/>
    <w:rsid w:val="00AEA128"/>
    <w:rsid w:val="00AF03B3"/>
    <w:rsid w:val="00AF0491"/>
    <w:rsid w:val="00AF064B"/>
    <w:rsid w:val="00AF0674"/>
    <w:rsid w:val="00AF068F"/>
    <w:rsid w:val="00AF0748"/>
    <w:rsid w:val="00AF0793"/>
    <w:rsid w:val="00AF0AFC"/>
    <w:rsid w:val="00AF0C94"/>
    <w:rsid w:val="00AF0D15"/>
    <w:rsid w:val="00AF0ECE"/>
    <w:rsid w:val="00AF0F8B"/>
    <w:rsid w:val="00AF0F9C"/>
    <w:rsid w:val="00AF103F"/>
    <w:rsid w:val="00AF1257"/>
    <w:rsid w:val="00AF14E8"/>
    <w:rsid w:val="00AF1569"/>
    <w:rsid w:val="00AF1635"/>
    <w:rsid w:val="00AF1642"/>
    <w:rsid w:val="00AF16EF"/>
    <w:rsid w:val="00AF1789"/>
    <w:rsid w:val="00AF194D"/>
    <w:rsid w:val="00AF19B8"/>
    <w:rsid w:val="00AF1B63"/>
    <w:rsid w:val="00AF1BA2"/>
    <w:rsid w:val="00AF1C53"/>
    <w:rsid w:val="00AF1D29"/>
    <w:rsid w:val="00AF1DA3"/>
    <w:rsid w:val="00AF1DF9"/>
    <w:rsid w:val="00AF2252"/>
    <w:rsid w:val="00AF22B3"/>
    <w:rsid w:val="00AF23E8"/>
    <w:rsid w:val="00AF245D"/>
    <w:rsid w:val="00AF2508"/>
    <w:rsid w:val="00AF2614"/>
    <w:rsid w:val="00AF2732"/>
    <w:rsid w:val="00AF2760"/>
    <w:rsid w:val="00AF279C"/>
    <w:rsid w:val="00AF27AA"/>
    <w:rsid w:val="00AF2844"/>
    <w:rsid w:val="00AF28B0"/>
    <w:rsid w:val="00AF28BC"/>
    <w:rsid w:val="00AF29BC"/>
    <w:rsid w:val="00AF2AB9"/>
    <w:rsid w:val="00AF2D4B"/>
    <w:rsid w:val="00AF2DE5"/>
    <w:rsid w:val="00AF30C0"/>
    <w:rsid w:val="00AF310F"/>
    <w:rsid w:val="00AF3143"/>
    <w:rsid w:val="00AF3342"/>
    <w:rsid w:val="00AF36DD"/>
    <w:rsid w:val="00AF39F2"/>
    <w:rsid w:val="00AF3A26"/>
    <w:rsid w:val="00AF3B7E"/>
    <w:rsid w:val="00AF3C58"/>
    <w:rsid w:val="00AF3DF0"/>
    <w:rsid w:val="00AF3F9C"/>
    <w:rsid w:val="00AF408D"/>
    <w:rsid w:val="00AF41CC"/>
    <w:rsid w:val="00AF41E1"/>
    <w:rsid w:val="00AF41E8"/>
    <w:rsid w:val="00AF4684"/>
    <w:rsid w:val="00AF47E9"/>
    <w:rsid w:val="00AF4825"/>
    <w:rsid w:val="00AF48CC"/>
    <w:rsid w:val="00AF4A51"/>
    <w:rsid w:val="00AF4C45"/>
    <w:rsid w:val="00AF4D20"/>
    <w:rsid w:val="00AF4D29"/>
    <w:rsid w:val="00AF4F2E"/>
    <w:rsid w:val="00AF4F49"/>
    <w:rsid w:val="00AF4F84"/>
    <w:rsid w:val="00AF5082"/>
    <w:rsid w:val="00AF511A"/>
    <w:rsid w:val="00AF51B5"/>
    <w:rsid w:val="00AF537E"/>
    <w:rsid w:val="00AF53AC"/>
    <w:rsid w:val="00AF551D"/>
    <w:rsid w:val="00AF55C4"/>
    <w:rsid w:val="00AF567C"/>
    <w:rsid w:val="00AF5790"/>
    <w:rsid w:val="00AF579A"/>
    <w:rsid w:val="00AF57B9"/>
    <w:rsid w:val="00AF5A65"/>
    <w:rsid w:val="00AF5A73"/>
    <w:rsid w:val="00AF5B72"/>
    <w:rsid w:val="00AF5E33"/>
    <w:rsid w:val="00AF5EBF"/>
    <w:rsid w:val="00AF5F50"/>
    <w:rsid w:val="00AF6170"/>
    <w:rsid w:val="00AF6199"/>
    <w:rsid w:val="00AF6363"/>
    <w:rsid w:val="00AF6436"/>
    <w:rsid w:val="00AF65C1"/>
    <w:rsid w:val="00AF6942"/>
    <w:rsid w:val="00AF6A6C"/>
    <w:rsid w:val="00AF6AB8"/>
    <w:rsid w:val="00AF6C1B"/>
    <w:rsid w:val="00AF6CF2"/>
    <w:rsid w:val="00AF6CF7"/>
    <w:rsid w:val="00AF6EEB"/>
    <w:rsid w:val="00AF6FC8"/>
    <w:rsid w:val="00AF70C9"/>
    <w:rsid w:val="00AF7286"/>
    <w:rsid w:val="00AF72EE"/>
    <w:rsid w:val="00AF72F7"/>
    <w:rsid w:val="00AF73C9"/>
    <w:rsid w:val="00AF77A0"/>
    <w:rsid w:val="00AF77C6"/>
    <w:rsid w:val="00AF782A"/>
    <w:rsid w:val="00AF7898"/>
    <w:rsid w:val="00AF78B2"/>
    <w:rsid w:val="00AF79A4"/>
    <w:rsid w:val="00AF7AB7"/>
    <w:rsid w:val="00AF7B32"/>
    <w:rsid w:val="00AF7B91"/>
    <w:rsid w:val="00AF7BC8"/>
    <w:rsid w:val="00AF7CE1"/>
    <w:rsid w:val="00AF7E75"/>
    <w:rsid w:val="00AF7EB4"/>
    <w:rsid w:val="00AF7F20"/>
    <w:rsid w:val="00AF7F7B"/>
    <w:rsid w:val="00AF7FED"/>
    <w:rsid w:val="00B00037"/>
    <w:rsid w:val="00B00074"/>
    <w:rsid w:val="00B00113"/>
    <w:rsid w:val="00B003E7"/>
    <w:rsid w:val="00B0058C"/>
    <w:rsid w:val="00B00789"/>
    <w:rsid w:val="00B007BF"/>
    <w:rsid w:val="00B007C8"/>
    <w:rsid w:val="00B00855"/>
    <w:rsid w:val="00B00A2C"/>
    <w:rsid w:val="00B00B82"/>
    <w:rsid w:val="00B00B87"/>
    <w:rsid w:val="00B00CB4"/>
    <w:rsid w:val="00B00DED"/>
    <w:rsid w:val="00B00DEF"/>
    <w:rsid w:val="00B00E1E"/>
    <w:rsid w:val="00B010CA"/>
    <w:rsid w:val="00B014D8"/>
    <w:rsid w:val="00B0154C"/>
    <w:rsid w:val="00B0156B"/>
    <w:rsid w:val="00B0167A"/>
    <w:rsid w:val="00B01691"/>
    <w:rsid w:val="00B018D2"/>
    <w:rsid w:val="00B018DD"/>
    <w:rsid w:val="00B01986"/>
    <w:rsid w:val="00B019A1"/>
    <w:rsid w:val="00B01BF4"/>
    <w:rsid w:val="00B01C10"/>
    <w:rsid w:val="00B01C4E"/>
    <w:rsid w:val="00B01CED"/>
    <w:rsid w:val="00B01E20"/>
    <w:rsid w:val="00B01FA2"/>
    <w:rsid w:val="00B0211B"/>
    <w:rsid w:val="00B021DC"/>
    <w:rsid w:val="00B0229A"/>
    <w:rsid w:val="00B022DB"/>
    <w:rsid w:val="00B0258A"/>
    <w:rsid w:val="00B025B4"/>
    <w:rsid w:val="00B025F0"/>
    <w:rsid w:val="00B0262F"/>
    <w:rsid w:val="00B026F9"/>
    <w:rsid w:val="00B02798"/>
    <w:rsid w:val="00B02B3F"/>
    <w:rsid w:val="00B02BD3"/>
    <w:rsid w:val="00B02EC3"/>
    <w:rsid w:val="00B02EF7"/>
    <w:rsid w:val="00B03423"/>
    <w:rsid w:val="00B0344A"/>
    <w:rsid w:val="00B03487"/>
    <w:rsid w:val="00B03490"/>
    <w:rsid w:val="00B0353B"/>
    <w:rsid w:val="00B036D7"/>
    <w:rsid w:val="00B036FF"/>
    <w:rsid w:val="00B03706"/>
    <w:rsid w:val="00B0395F"/>
    <w:rsid w:val="00B03A26"/>
    <w:rsid w:val="00B03A4C"/>
    <w:rsid w:val="00B03B46"/>
    <w:rsid w:val="00B03BFA"/>
    <w:rsid w:val="00B03C41"/>
    <w:rsid w:val="00B03CB1"/>
    <w:rsid w:val="00B03D2C"/>
    <w:rsid w:val="00B03E87"/>
    <w:rsid w:val="00B03EA5"/>
    <w:rsid w:val="00B03F49"/>
    <w:rsid w:val="00B03F80"/>
    <w:rsid w:val="00B0406C"/>
    <w:rsid w:val="00B04084"/>
    <w:rsid w:val="00B04133"/>
    <w:rsid w:val="00B0430B"/>
    <w:rsid w:val="00B0464A"/>
    <w:rsid w:val="00B047DF"/>
    <w:rsid w:val="00B048CA"/>
    <w:rsid w:val="00B04A72"/>
    <w:rsid w:val="00B04BB2"/>
    <w:rsid w:val="00B04C13"/>
    <w:rsid w:val="00B04D18"/>
    <w:rsid w:val="00B04D28"/>
    <w:rsid w:val="00B04D3E"/>
    <w:rsid w:val="00B04E04"/>
    <w:rsid w:val="00B0508B"/>
    <w:rsid w:val="00B05091"/>
    <w:rsid w:val="00B05187"/>
    <w:rsid w:val="00B053DA"/>
    <w:rsid w:val="00B0556E"/>
    <w:rsid w:val="00B055CC"/>
    <w:rsid w:val="00B055E0"/>
    <w:rsid w:val="00B05625"/>
    <w:rsid w:val="00B05673"/>
    <w:rsid w:val="00B05964"/>
    <w:rsid w:val="00B05A2C"/>
    <w:rsid w:val="00B05AEE"/>
    <w:rsid w:val="00B05B1F"/>
    <w:rsid w:val="00B05D4F"/>
    <w:rsid w:val="00B05D5B"/>
    <w:rsid w:val="00B05E8B"/>
    <w:rsid w:val="00B05EF5"/>
    <w:rsid w:val="00B05F87"/>
    <w:rsid w:val="00B05FE8"/>
    <w:rsid w:val="00B06085"/>
    <w:rsid w:val="00B06430"/>
    <w:rsid w:val="00B0644A"/>
    <w:rsid w:val="00B0649F"/>
    <w:rsid w:val="00B064CC"/>
    <w:rsid w:val="00B06931"/>
    <w:rsid w:val="00B06AF6"/>
    <w:rsid w:val="00B06B83"/>
    <w:rsid w:val="00B06C46"/>
    <w:rsid w:val="00B06FE6"/>
    <w:rsid w:val="00B07024"/>
    <w:rsid w:val="00B0703E"/>
    <w:rsid w:val="00B07049"/>
    <w:rsid w:val="00B070A3"/>
    <w:rsid w:val="00B071E2"/>
    <w:rsid w:val="00B072EB"/>
    <w:rsid w:val="00B07385"/>
    <w:rsid w:val="00B07394"/>
    <w:rsid w:val="00B07400"/>
    <w:rsid w:val="00B074B3"/>
    <w:rsid w:val="00B07572"/>
    <w:rsid w:val="00B07692"/>
    <w:rsid w:val="00B07903"/>
    <w:rsid w:val="00B07A0B"/>
    <w:rsid w:val="00B07A2E"/>
    <w:rsid w:val="00B07C57"/>
    <w:rsid w:val="00B07DDE"/>
    <w:rsid w:val="00B07E21"/>
    <w:rsid w:val="00B07E6C"/>
    <w:rsid w:val="00B07F0F"/>
    <w:rsid w:val="00B07F83"/>
    <w:rsid w:val="00B07FEA"/>
    <w:rsid w:val="00B10021"/>
    <w:rsid w:val="00B100CD"/>
    <w:rsid w:val="00B10163"/>
    <w:rsid w:val="00B101AE"/>
    <w:rsid w:val="00B1022C"/>
    <w:rsid w:val="00B1042A"/>
    <w:rsid w:val="00B10458"/>
    <w:rsid w:val="00B10864"/>
    <w:rsid w:val="00B10899"/>
    <w:rsid w:val="00B10B22"/>
    <w:rsid w:val="00B10B6E"/>
    <w:rsid w:val="00B10D41"/>
    <w:rsid w:val="00B10F7D"/>
    <w:rsid w:val="00B11016"/>
    <w:rsid w:val="00B1125E"/>
    <w:rsid w:val="00B1137E"/>
    <w:rsid w:val="00B1138D"/>
    <w:rsid w:val="00B114AD"/>
    <w:rsid w:val="00B11559"/>
    <w:rsid w:val="00B116B1"/>
    <w:rsid w:val="00B116D2"/>
    <w:rsid w:val="00B11716"/>
    <w:rsid w:val="00B11852"/>
    <w:rsid w:val="00B11932"/>
    <w:rsid w:val="00B11945"/>
    <w:rsid w:val="00B119B1"/>
    <w:rsid w:val="00B119B9"/>
    <w:rsid w:val="00B11B3C"/>
    <w:rsid w:val="00B11C13"/>
    <w:rsid w:val="00B11C9B"/>
    <w:rsid w:val="00B11CA7"/>
    <w:rsid w:val="00B11CEF"/>
    <w:rsid w:val="00B11D5A"/>
    <w:rsid w:val="00B11DE6"/>
    <w:rsid w:val="00B11FB7"/>
    <w:rsid w:val="00B11FDD"/>
    <w:rsid w:val="00B12098"/>
    <w:rsid w:val="00B1213B"/>
    <w:rsid w:val="00B12167"/>
    <w:rsid w:val="00B1225A"/>
    <w:rsid w:val="00B12267"/>
    <w:rsid w:val="00B1226E"/>
    <w:rsid w:val="00B124E7"/>
    <w:rsid w:val="00B12FC0"/>
    <w:rsid w:val="00B12FE3"/>
    <w:rsid w:val="00B13053"/>
    <w:rsid w:val="00B130B2"/>
    <w:rsid w:val="00B130FD"/>
    <w:rsid w:val="00B13273"/>
    <w:rsid w:val="00B1338D"/>
    <w:rsid w:val="00B134E2"/>
    <w:rsid w:val="00B134F3"/>
    <w:rsid w:val="00B1360D"/>
    <w:rsid w:val="00B13684"/>
    <w:rsid w:val="00B13769"/>
    <w:rsid w:val="00B1378F"/>
    <w:rsid w:val="00B139E2"/>
    <w:rsid w:val="00B13B09"/>
    <w:rsid w:val="00B13B44"/>
    <w:rsid w:val="00B13B90"/>
    <w:rsid w:val="00B13BEF"/>
    <w:rsid w:val="00B13E90"/>
    <w:rsid w:val="00B13E93"/>
    <w:rsid w:val="00B13FC8"/>
    <w:rsid w:val="00B13FD1"/>
    <w:rsid w:val="00B14071"/>
    <w:rsid w:val="00B140A5"/>
    <w:rsid w:val="00B140B0"/>
    <w:rsid w:val="00B140BD"/>
    <w:rsid w:val="00B14251"/>
    <w:rsid w:val="00B1432F"/>
    <w:rsid w:val="00B143FA"/>
    <w:rsid w:val="00B144B4"/>
    <w:rsid w:val="00B145FA"/>
    <w:rsid w:val="00B1460B"/>
    <w:rsid w:val="00B1460C"/>
    <w:rsid w:val="00B146A3"/>
    <w:rsid w:val="00B146F1"/>
    <w:rsid w:val="00B14738"/>
    <w:rsid w:val="00B1485D"/>
    <w:rsid w:val="00B14963"/>
    <w:rsid w:val="00B14B89"/>
    <w:rsid w:val="00B14CCD"/>
    <w:rsid w:val="00B14D69"/>
    <w:rsid w:val="00B14F23"/>
    <w:rsid w:val="00B14F75"/>
    <w:rsid w:val="00B1501C"/>
    <w:rsid w:val="00B15096"/>
    <w:rsid w:val="00B15106"/>
    <w:rsid w:val="00B15208"/>
    <w:rsid w:val="00B152A0"/>
    <w:rsid w:val="00B154B2"/>
    <w:rsid w:val="00B15638"/>
    <w:rsid w:val="00B1590B"/>
    <w:rsid w:val="00B15A34"/>
    <w:rsid w:val="00B15AB7"/>
    <w:rsid w:val="00B15CA7"/>
    <w:rsid w:val="00B15D28"/>
    <w:rsid w:val="00B15D9E"/>
    <w:rsid w:val="00B15DC1"/>
    <w:rsid w:val="00B15DD6"/>
    <w:rsid w:val="00B15E04"/>
    <w:rsid w:val="00B15EB5"/>
    <w:rsid w:val="00B15EC1"/>
    <w:rsid w:val="00B15FB1"/>
    <w:rsid w:val="00B160F5"/>
    <w:rsid w:val="00B1610E"/>
    <w:rsid w:val="00B16186"/>
    <w:rsid w:val="00B161B5"/>
    <w:rsid w:val="00B161F4"/>
    <w:rsid w:val="00B1622F"/>
    <w:rsid w:val="00B1640B"/>
    <w:rsid w:val="00B164E8"/>
    <w:rsid w:val="00B1664B"/>
    <w:rsid w:val="00B16A2B"/>
    <w:rsid w:val="00B16B07"/>
    <w:rsid w:val="00B16BC0"/>
    <w:rsid w:val="00B16BC9"/>
    <w:rsid w:val="00B16C9C"/>
    <w:rsid w:val="00B16FA7"/>
    <w:rsid w:val="00B172AA"/>
    <w:rsid w:val="00B1734B"/>
    <w:rsid w:val="00B1747B"/>
    <w:rsid w:val="00B174B8"/>
    <w:rsid w:val="00B174F6"/>
    <w:rsid w:val="00B17547"/>
    <w:rsid w:val="00B17659"/>
    <w:rsid w:val="00B1778B"/>
    <w:rsid w:val="00B17943"/>
    <w:rsid w:val="00B17962"/>
    <w:rsid w:val="00B1796E"/>
    <w:rsid w:val="00B179E6"/>
    <w:rsid w:val="00B17A3B"/>
    <w:rsid w:val="00B17BD8"/>
    <w:rsid w:val="00B17C62"/>
    <w:rsid w:val="00B17C63"/>
    <w:rsid w:val="00B17D5F"/>
    <w:rsid w:val="00B17D90"/>
    <w:rsid w:val="00B17E48"/>
    <w:rsid w:val="00B201DF"/>
    <w:rsid w:val="00B20293"/>
    <w:rsid w:val="00B202DC"/>
    <w:rsid w:val="00B20384"/>
    <w:rsid w:val="00B204C3"/>
    <w:rsid w:val="00B20616"/>
    <w:rsid w:val="00B2067B"/>
    <w:rsid w:val="00B207D4"/>
    <w:rsid w:val="00B20954"/>
    <w:rsid w:val="00B209BF"/>
    <w:rsid w:val="00B209CA"/>
    <w:rsid w:val="00B20AEA"/>
    <w:rsid w:val="00B20BC5"/>
    <w:rsid w:val="00B20BE6"/>
    <w:rsid w:val="00B20C00"/>
    <w:rsid w:val="00B20F43"/>
    <w:rsid w:val="00B210F9"/>
    <w:rsid w:val="00B21117"/>
    <w:rsid w:val="00B211E8"/>
    <w:rsid w:val="00B21284"/>
    <w:rsid w:val="00B2134E"/>
    <w:rsid w:val="00B213CB"/>
    <w:rsid w:val="00B2152B"/>
    <w:rsid w:val="00B2154D"/>
    <w:rsid w:val="00B2160A"/>
    <w:rsid w:val="00B2173A"/>
    <w:rsid w:val="00B21760"/>
    <w:rsid w:val="00B21792"/>
    <w:rsid w:val="00B21ABF"/>
    <w:rsid w:val="00B21AE2"/>
    <w:rsid w:val="00B21B6C"/>
    <w:rsid w:val="00B21C1D"/>
    <w:rsid w:val="00B21CF1"/>
    <w:rsid w:val="00B21D26"/>
    <w:rsid w:val="00B21DA7"/>
    <w:rsid w:val="00B22088"/>
    <w:rsid w:val="00B220C5"/>
    <w:rsid w:val="00B220E5"/>
    <w:rsid w:val="00B22337"/>
    <w:rsid w:val="00B223C5"/>
    <w:rsid w:val="00B223C9"/>
    <w:rsid w:val="00B2253F"/>
    <w:rsid w:val="00B225F3"/>
    <w:rsid w:val="00B22656"/>
    <w:rsid w:val="00B226AF"/>
    <w:rsid w:val="00B2271C"/>
    <w:rsid w:val="00B22893"/>
    <w:rsid w:val="00B22BA9"/>
    <w:rsid w:val="00B22D03"/>
    <w:rsid w:val="00B22D99"/>
    <w:rsid w:val="00B22DE0"/>
    <w:rsid w:val="00B22EEC"/>
    <w:rsid w:val="00B2345E"/>
    <w:rsid w:val="00B234CE"/>
    <w:rsid w:val="00B234E8"/>
    <w:rsid w:val="00B234F3"/>
    <w:rsid w:val="00B23513"/>
    <w:rsid w:val="00B23602"/>
    <w:rsid w:val="00B23655"/>
    <w:rsid w:val="00B2365A"/>
    <w:rsid w:val="00B236A2"/>
    <w:rsid w:val="00B23823"/>
    <w:rsid w:val="00B2383A"/>
    <w:rsid w:val="00B238D3"/>
    <w:rsid w:val="00B238FF"/>
    <w:rsid w:val="00B2391B"/>
    <w:rsid w:val="00B23C73"/>
    <w:rsid w:val="00B23FDE"/>
    <w:rsid w:val="00B24125"/>
    <w:rsid w:val="00B241B6"/>
    <w:rsid w:val="00B241FA"/>
    <w:rsid w:val="00B24236"/>
    <w:rsid w:val="00B2436B"/>
    <w:rsid w:val="00B2467A"/>
    <w:rsid w:val="00B2469B"/>
    <w:rsid w:val="00B24700"/>
    <w:rsid w:val="00B24722"/>
    <w:rsid w:val="00B248C0"/>
    <w:rsid w:val="00B24B5D"/>
    <w:rsid w:val="00B24CC6"/>
    <w:rsid w:val="00B24DE8"/>
    <w:rsid w:val="00B24E7E"/>
    <w:rsid w:val="00B24EBD"/>
    <w:rsid w:val="00B24FB3"/>
    <w:rsid w:val="00B250C6"/>
    <w:rsid w:val="00B250DB"/>
    <w:rsid w:val="00B25126"/>
    <w:rsid w:val="00B25280"/>
    <w:rsid w:val="00B25692"/>
    <w:rsid w:val="00B25720"/>
    <w:rsid w:val="00B257ED"/>
    <w:rsid w:val="00B258E3"/>
    <w:rsid w:val="00B25AAB"/>
    <w:rsid w:val="00B25AB5"/>
    <w:rsid w:val="00B25DBA"/>
    <w:rsid w:val="00B25DE1"/>
    <w:rsid w:val="00B25E1E"/>
    <w:rsid w:val="00B25EE8"/>
    <w:rsid w:val="00B25FF3"/>
    <w:rsid w:val="00B2607E"/>
    <w:rsid w:val="00B260AB"/>
    <w:rsid w:val="00B26200"/>
    <w:rsid w:val="00B262DE"/>
    <w:rsid w:val="00B26346"/>
    <w:rsid w:val="00B263CF"/>
    <w:rsid w:val="00B266F3"/>
    <w:rsid w:val="00B26760"/>
    <w:rsid w:val="00B26766"/>
    <w:rsid w:val="00B269BD"/>
    <w:rsid w:val="00B26A37"/>
    <w:rsid w:val="00B26B66"/>
    <w:rsid w:val="00B26C5D"/>
    <w:rsid w:val="00B26CD5"/>
    <w:rsid w:val="00B26D23"/>
    <w:rsid w:val="00B26D5C"/>
    <w:rsid w:val="00B26D7A"/>
    <w:rsid w:val="00B26D8F"/>
    <w:rsid w:val="00B26E63"/>
    <w:rsid w:val="00B26F6B"/>
    <w:rsid w:val="00B27163"/>
    <w:rsid w:val="00B271CB"/>
    <w:rsid w:val="00B27445"/>
    <w:rsid w:val="00B2766A"/>
    <w:rsid w:val="00B27694"/>
    <w:rsid w:val="00B2769A"/>
    <w:rsid w:val="00B276E0"/>
    <w:rsid w:val="00B2782A"/>
    <w:rsid w:val="00B278C1"/>
    <w:rsid w:val="00B27939"/>
    <w:rsid w:val="00B27A37"/>
    <w:rsid w:val="00B27BAE"/>
    <w:rsid w:val="00B27BB8"/>
    <w:rsid w:val="00B27EB8"/>
    <w:rsid w:val="00B300D2"/>
    <w:rsid w:val="00B30159"/>
    <w:rsid w:val="00B3015F"/>
    <w:rsid w:val="00B301EF"/>
    <w:rsid w:val="00B3036F"/>
    <w:rsid w:val="00B303AE"/>
    <w:rsid w:val="00B3054D"/>
    <w:rsid w:val="00B305E3"/>
    <w:rsid w:val="00B30730"/>
    <w:rsid w:val="00B30784"/>
    <w:rsid w:val="00B30899"/>
    <w:rsid w:val="00B30B71"/>
    <w:rsid w:val="00B30B97"/>
    <w:rsid w:val="00B30D36"/>
    <w:rsid w:val="00B30DD4"/>
    <w:rsid w:val="00B30E30"/>
    <w:rsid w:val="00B30EFF"/>
    <w:rsid w:val="00B30FA1"/>
    <w:rsid w:val="00B30FB8"/>
    <w:rsid w:val="00B31454"/>
    <w:rsid w:val="00B31588"/>
    <w:rsid w:val="00B31634"/>
    <w:rsid w:val="00B3163D"/>
    <w:rsid w:val="00B316A5"/>
    <w:rsid w:val="00B316DF"/>
    <w:rsid w:val="00B31720"/>
    <w:rsid w:val="00B31836"/>
    <w:rsid w:val="00B318BA"/>
    <w:rsid w:val="00B31957"/>
    <w:rsid w:val="00B31B4E"/>
    <w:rsid w:val="00B31D82"/>
    <w:rsid w:val="00B31E8E"/>
    <w:rsid w:val="00B31F8F"/>
    <w:rsid w:val="00B321E0"/>
    <w:rsid w:val="00B321F9"/>
    <w:rsid w:val="00B32219"/>
    <w:rsid w:val="00B32264"/>
    <w:rsid w:val="00B32280"/>
    <w:rsid w:val="00B32536"/>
    <w:rsid w:val="00B32599"/>
    <w:rsid w:val="00B32670"/>
    <w:rsid w:val="00B3280C"/>
    <w:rsid w:val="00B32981"/>
    <w:rsid w:val="00B32A67"/>
    <w:rsid w:val="00B32A8A"/>
    <w:rsid w:val="00B32AAE"/>
    <w:rsid w:val="00B32D17"/>
    <w:rsid w:val="00B32DB9"/>
    <w:rsid w:val="00B32E5F"/>
    <w:rsid w:val="00B33025"/>
    <w:rsid w:val="00B33039"/>
    <w:rsid w:val="00B3309F"/>
    <w:rsid w:val="00B330A2"/>
    <w:rsid w:val="00B33108"/>
    <w:rsid w:val="00B3327A"/>
    <w:rsid w:val="00B33360"/>
    <w:rsid w:val="00B33363"/>
    <w:rsid w:val="00B333B2"/>
    <w:rsid w:val="00B333C8"/>
    <w:rsid w:val="00B33433"/>
    <w:rsid w:val="00B33565"/>
    <w:rsid w:val="00B336BB"/>
    <w:rsid w:val="00B3386A"/>
    <w:rsid w:val="00B33884"/>
    <w:rsid w:val="00B33974"/>
    <w:rsid w:val="00B33985"/>
    <w:rsid w:val="00B339D6"/>
    <w:rsid w:val="00B339DD"/>
    <w:rsid w:val="00B33A8D"/>
    <w:rsid w:val="00B33BF5"/>
    <w:rsid w:val="00B33DD0"/>
    <w:rsid w:val="00B33E55"/>
    <w:rsid w:val="00B33EBC"/>
    <w:rsid w:val="00B33F7B"/>
    <w:rsid w:val="00B34121"/>
    <w:rsid w:val="00B341AA"/>
    <w:rsid w:val="00B342D4"/>
    <w:rsid w:val="00B34309"/>
    <w:rsid w:val="00B34435"/>
    <w:rsid w:val="00B346EE"/>
    <w:rsid w:val="00B347F4"/>
    <w:rsid w:val="00B34810"/>
    <w:rsid w:val="00B349CB"/>
    <w:rsid w:val="00B34A84"/>
    <w:rsid w:val="00B34AD0"/>
    <w:rsid w:val="00B34C15"/>
    <w:rsid w:val="00B34E48"/>
    <w:rsid w:val="00B34E71"/>
    <w:rsid w:val="00B34F8B"/>
    <w:rsid w:val="00B3500E"/>
    <w:rsid w:val="00B3504D"/>
    <w:rsid w:val="00B35152"/>
    <w:rsid w:val="00B351A7"/>
    <w:rsid w:val="00B351BF"/>
    <w:rsid w:val="00B351F8"/>
    <w:rsid w:val="00B352E5"/>
    <w:rsid w:val="00B354CB"/>
    <w:rsid w:val="00B354FB"/>
    <w:rsid w:val="00B356A1"/>
    <w:rsid w:val="00B35818"/>
    <w:rsid w:val="00B359FE"/>
    <w:rsid w:val="00B35A0D"/>
    <w:rsid w:val="00B35A21"/>
    <w:rsid w:val="00B35AA1"/>
    <w:rsid w:val="00B35C71"/>
    <w:rsid w:val="00B35C91"/>
    <w:rsid w:val="00B35E37"/>
    <w:rsid w:val="00B35F1F"/>
    <w:rsid w:val="00B35F35"/>
    <w:rsid w:val="00B35FB7"/>
    <w:rsid w:val="00B3615C"/>
    <w:rsid w:val="00B36166"/>
    <w:rsid w:val="00B36220"/>
    <w:rsid w:val="00B362CA"/>
    <w:rsid w:val="00B362E2"/>
    <w:rsid w:val="00B36389"/>
    <w:rsid w:val="00B365FD"/>
    <w:rsid w:val="00B365FF"/>
    <w:rsid w:val="00B36633"/>
    <w:rsid w:val="00B36833"/>
    <w:rsid w:val="00B3685D"/>
    <w:rsid w:val="00B36997"/>
    <w:rsid w:val="00B369A2"/>
    <w:rsid w:val="00B36AB4"/>
    <w:rsid w:val="00B36BE3"/>
    <w:rsid w:val="00B36D1D"/>
    <w:rsid w:val="00B36D4E"/>
    <w:rsid w:val="00B36F5C"/>
    <w:rsid w:val="00B37054"/>
    <w:rsid w:val="00B371B2"/>
    <w:rsid w:val="00B37227"/>
    <w:rsid w:val="00B372AA"/>
    <w:rsid w:val="00B372B1"/>
    <w:rsid w:val="00B37403"/>
    <w:rsid w:val="00B3742C"/>
    <w:rsid w:val="00B374B1"/>
    <w:rsid w:val="00B375DE"/>
    <w:rsid w:val="00B3761F"/>
    <w:rsid w:val="00B37695"/>
    <w:rsid w:val="00B37A8D"/>
    <w:rsid w:val="00B37A92"/>
    <w:rsid w:val="00B37BFE"/>
    <w:rsid w:val="00B37C98"/>
    <w:rsid w:val="00B37CBB"/>
    <w:rsid w:val="00B37DD1"/>
    <w:rsid w:val="00B4000F"/>
    <w:rsid w:val="00B4010C"/>
    <w:rsid w:val="00B4032A"/>
    <w:rsid w:val="00B40405"/>
    <w:rsid w:val="00B40475"/>
    <w:rsid w:val="00B40535"/>
    <w:rsid w:val="00B4066E"/>
    <w:rsid w:val="00B4068D"/>
    <w:rsid w:val="00B4098F"/>
    <w:rsid w:val="00B409B6"/>
    <w:rsid w:val="00B40AE4"/>
    <w:rsid w:val="00B40D6F"/>
    <w:rsid w:val="00B40E01"/>
    <w:rsid w:val="00B40FCB"/>
    <w:rsid w:val="00B410FB"/>
    <w:rsid w:val="00B4110A"/>
    <w:rsid w:val="00B41165"/>
    <w:rsid w:val="00B4118C"/>
    <w:rsid w:val="00B41280"/>
    <w:rsid w:val="00B412EF"/>
    <w:rsid w:val="00B41359"/>
    <w:rsid w:val="00B41371"/>
    <w:rsid w:val="00B415ED"/>
    <w:rsid w:val="00B4169D"/>
    <w:rsid w:val="00B417E7"/>
    <w:rsid w:val="00B417EC"/>
    <w:rsid w:val="00B41A48"/>
    <w:rsid w:val="00B41C47"/>
    <w:rsid w:val="00B41E22"/>
    <w:rsid w:val="00B41F3F"/>
    <w:rsid w:val="00B42093"/>
    <w:rsid w:val="00B421E6"/>
    <w:rsid w:val="00B423BB"/>
    <w:rsid w:val="00B423F4"/>
    <w:rsid w:val="00B423FE"/>
    <w:rsid w:val="00B4240F"/>
    <w:rsid w:val="00B425A6"/>
    <w:rsid w:val="00B42836"/>
    <w:rsid w:val="00B42C91"/>
    <w:rsid w:val="00B42DBB"/>
    <w:rsid w:val="00B42E62"/>
    <w:rsid w:val="00B43049"/>
    <w:rsid w:val="00B431FF"/>
    <w:rsid w:val="00B4327B"/>
    <w:rsid w:val="00B432BE"/>
    <w:rsid w:val="00B432C8"/>
    <w:rsid w:val="00B432FA"/>
    <w:rsid w:val="00B433B2"/>
    <w:rsid w:val="00B43456"/>
    <w:rsid w:val="00B4361A"/>
    <w:rsid w:val="00B436B3"/>
    <w:rsid w:val="00B436E5"/>
    <w:rsid w:val="00B43790"/>
    <w:rsid w:val="00B43AC5"/>
    <w:rsid w:val="00B43B59"/>
    <w:rsid w:val="00B43B60"/>
    <w:rsid w:val="00B43CF7"/>
    <w:rsid w:val="00B43CFC"/>
    <w:rsid w:val="00B43D00"/>
    <w:rsid w:val="00B43D8A"/>
    <w:rsid w:val="00B43E06"/>
    <w:rsid w:val="00B43E45"/>
    <w:rsid w:val="00B43E9B"/>
    <w:rsid w:val="00B4401B"/>
    <w:rsid w:val="00B44113"/>
    <w:rsid w:val="00B4413A"/>
    <w:rsid w:val="00B44551"/>
    <w:rsid w:val="00B445D7"/>
    <w:rsid w:val="00B447A9"/>
    <w:rsid w:val="00B447B2"/>
    <w:rsid w:val="00B44B2D"/>
    <w:rsid w:val="00B44BD8"/>
    <w:rsid w:val="00B44C2B"/>
    <w:rsid w:val="00B44F79"/>
    <w:rsid w:val="00B4503B"/>
    <w:rsid w:val="00B45103"/>
    <w:rsid w:val="00B45159"/>
    <w:rsid w:val="00B451C1"/>
    <w:rsid w:val="00B451F7"/>
    <w:rsid w:val="00B452A1"/>
    <w:rsid w:val="00B452B6"/>
    <w:rsid w:val="00B45421"/>
    <w:rsid w:val="00B45541"/>
    <w:rsid w:val="00B45660"/>
    <w:rsid w:val="00B456D0"/>
    <w:rsid w:val="00B457A8"/>
    <w:rsid w:val="00B45CC3"/>
    <w:rsid w:val="00B45E4D"/>
    <w:rsid w:val="00B45F2B"/>
    <w:rsid w:val="00B4605B"/>
    <w:rsid w:val="00B460B5"/>
    <w:rsid w:val="00B463AA"/>
    <w:rsid w:val="00B463EF"/>
    <w:rsid w:val="00B4643C"/>
    <w:rsid w:val="00B46488"/>
    <w:rsid w:val="00B46502"/>
    <w:rsid w:val="00B46572"/>
    <w:rsid w:val="00B465E8"/>
    <w:rsid w:val="00B466B2"/>
    <w:rsid w:val="00B46770"/>
    <w:rsid w:val="00B46919"/>
    <w:rsid w:val="00B4691E"/>
    <w:rsid w:val="00B46A1E"/>
    <w:rsid w:val="00B46B13"/>
    <w:rsid w:val="00B46B36"/>
    <w:rsid w:val="00B46B94"/>
    <w:rsid w:val="00B46BD3"/>
    <w:rsid w:val="00B46C2B"/>
    <w:rsid w:val="00B46C7D"/>
    <w:rsid w:val="00B46D18"/>
    <w:rsid w:val="00B46D3E"/>
    <w:rsid w:val="00B46F25"/>
    <w:rsid w:val="00B46F2F"/>
    <w:rsid w:val="00B46FBC"/>
    <w:rsid w:val="00B470FA"/>
    <w:rsid w:val="00B4710D"/>
    <w:rsid w:val="00B47253"/>
    <w:rsid w:val="00B4729B"/>
    <w:rsid w:val="00B47444"/>
    <w:rsid w:val="00B474C4"/>
    <w:rsid w:val="00B47535"/>
    <w:rsid w:val="00B4753F"/>
    <w:rsid w:val="00B475D8"/>
    <w:rsid w:val="00B47605"/>
    <w:rsid w:val="00B4797E"/>
    <w:rsid w:val="00B479E6"/>
    <w:rsid w:val="00B47C26"/>
    <w:rsid w:val="00B47C5F"/>
    <w:rsid w:val="00B47E46"/>
    <w:rsid w:val="00B501F0"/>
    <w:rsid w:val="00B50302"/>
    <w:rsid w:val="00B503CD"/>
    <w:rsid w:val="00B50457"/>
    <w:rsid w:val="00B50539"/>
    <w:rsid w:val="00B5055C"/>
    <w:rsid w:val="00B50592"/>
    <w:rsid w:val="00B50776"/>
    <w:rsid w:val="00B507A7"/>
    <w:rsid w:val="00B50835"/>
    <w:rsid w:val="00B508CF"/>
    <w:rsid w:val="00B50982"/>
    <w:rsid w:val="00B5098B"/>
    <w:rsid w:val="00B50AB5"/>
    <w:rsid w:val="00B50EF3"/>
    <w:rsid w:val="00B50F1E"/>
    <w:rsid w:val="00B50FCE"/>
    <w:rsid w:val="00B51066"/>
    <w:rsid w:val="00B5107E"/>
    <w:rsid w:val="00B51184"/>
    <w:rsid w:val="00B5134D"/>
    <w:rsid w:val="00B514BB"/>
    <w:rsid w:val="00B5154F"/>
    <w:rsid w:val="00B515F6"/>
    <w:rsid w:val="00B51708"/>
    <w:rsid w:val="00B51786"/>
    <w:rsid w:val="00B51816"/>
    <w:rsid w:val="00B51855"/>
    <w:rsid w:val="00B51878"/>
    <w:rsid w:val="00B518BE"/>
    <w:rsid w:val="00B51C16"/>
    <w:rsid w:val="00B51F03"/>
    <w:rsid w:val="00B520BA"/>
    <w:rsid w:val="00B521AA"/>
    <w:rsid w:val="00B52215"/>
    <w:rsid w:val="00B522B6"/>
    <w:rsid w:val="00B52372"/>
    <w:rsid w:val="00B523B8"/>
    <w:rsid w:val="00B52492"/>
    <w:rsid w:val="00B524AC"/>
    <w:rsid w:val="00B524DE"/>
    <w:rsid w:val="00B52820"/>
    <w:rsid w:val="00B528C1"/>
    <w:rsid w:val="00B52ACB"/>
    <w:rsid w:val="00B52D00"/>
    <w:rsid w:val="00B52E05"/>
    <w:rsid w:val="00B52EAF"/>
    <w:rsid w:val="00B52F60"/>
    <w:rsid w:val="00B52F67"/>
    <w:rsid w:val="00B52FA5"/>
    <w:rsid w:val="00B5305B"/>
    <w:rsid w:val="00B53095"/>
    <w:rsid w:val="00B537C8"/>
    <w:rsid w:val="00B5382E"/>
    <w:rsid w:val="00B538A5"/>
    <w:rsid w:val="00B538DF"/>
    <w:rsid w:val="00B53B9B"/>
    <w:rsid w:val="00B53C0D"/>
    <w:rsid w:val="00B53C51"/>
    <w:rsid w:val="00B53D98"/>
    <w:rsid w:val="00B53F01"/>
    <w:rsid w:val="00B540F9"/>
    <w:rsid w:val="00B541AC"/>
    <w:rsid w:val="00B543CA"/>
    <w:rsid w:val="00B544C5"/>
    <w:rsid w:val="00B545C1"/>
    <w:rsid w:val="00B547E7"/>
    <w:rsid w:val="00B54814"/>
    <w:rsid w:val="00B54869"/>
    <w:rsid w:val="00B54996"/>
    <w:rsid w:val="00B54AFB"/>
    <w:rsid w:val="00B54C83"/>
    <w:rsid w:val="00B54CBA"/>
    <w:rsid w:val="00B54DB2"/>
    <w:rsid w:val="00B54E05"/>
    <w:rsid w:val="00B54E67"/>
    <w:rsid w:val="00B54EE1"/>
    <w:rsid w:val="00B5524C"/>
    <w:rsid w:val="00B55317"/>
    <w:rsid w:val="00B55463"/>
    <w:rsid w:val="00B554F4"/>
    <w:rsid w:val="00B55511"/>
    <w:rsid w:val="00B555AE"/>
    <w:rsid w:val="00B55733"/>
    <w:rsid w:val="00B55975"/>
    <w:rsid w:val="00B55A7E"/>
    <w:rsid w:val="00B55BAA"/>
    <w:rsid w:val="00B55C07"/>
    <w:rsid w:val="00B55D32"/>
    <w:rsid w:val="00B55ED7"/>
    <w:rsid w:val="00B55F72"/>
    <w:rsid w:val="00B56006"/>
    <w:rsid w:val="00B56119"/>
    <w:rsid w:val="00B56277"/>
    <w:rsid w:val="00B562EF"/>
    <w:rsid w:val="00B56482"/>
    <w:rsid w:val="00B564C6"/>
    <w:rsid w:val="00B564D3"/>
    <w:rsid w:val="00B5654C"/>
    <w:rsid w:val="00B5660C"/>
    <w:rsid w:val="00B5664A"/>
    <w:rsid w:val="00B5667D"/>
    <w:rsid w:val="00B56721"/>
    <w:rsid w:val="00B5684E"/>
    <w:rsid w:val="00B568C7"/>
    <w:rsid w:val="00B568C9"/>
    <w:rsid w:val="00B56B2A"/>
    <w:rsid w:val="00B56B2D"/>
    <w:rsid w:val="00B56C91"/>
    <w:rsid w:val="00B56DD7"/>
    <w:rsid w:val="00B56E50"/>
    <w:rsid w:val="00B56E61"/>
    <w:rsid w:val="00B56EF1"/>
    <w:rsid w:val="00B56FBF"/>
    <w:rsid w:val="00B5700A"/>
    <w:rsid w:val="00B5702A"/>
    <w:rsid w:val="00B57052"/>
    <w:rsid w:val="00B5728F"/>
    <w:rsid w:val="00B57383"/>
    <w:rsid w:val="00B573FE"/>
    <w:rsid w:val="00B57622"/>
    <w:rsid w:val="00B57641"/>
    <w:rsid w:val="00B577D9"/>
    <w:rsid w:val="00B579B0"/>
    <w:rsid w:val="00B57A8D"/>
    <w:rsid w:val="00B57DF8"/>
    <w:rsid w:val="00B57E19"/>
    <w:rsid w:val="00B57E8A"/>
    <w:rsid w:val="00B60092"/>
    <w:rsid w:val="00B600C8"/>
    <w:rsid w:val="00B60186"/>
    <w:rsid w:val="00B6025B"/>
    <w:rsid w:val="00B603F0"/>
    <w:rsid w:val="00B60455"/>
    <w:rsid w:val="00B6058A"/>
    <w:rsid w:val="00B605AC"/>
    <w:rsid w:val="00B60657"/>
    <w:rsid w:val="00B6076B"/>
    <w:rsid w:val="00B60AF3"/>
    <w:rsid w:val="00B60B4D"/>
    <w:rsid w:val="00B60C7E"/>
    <w:rsid w:val="00B60CBA"/>
    <w:rsid w:val="00B60CFD"/>
    <w:rsid w:val="00B60E21"/>
    <w:rsid w:val="00B60E41"/>
    <w:rsid w:val="00B60E67"/>
    <w:rsid w:val="00B60FD3"/>
    <w:rsid w:val="00B60FEC"/>
    <w:rsid w:val="00B6112E"/>
    <w:rsid w:val="00B612DD"/>
    <w:rsid w:val="00B61383"/>
    <w:rsid w:val="00B61449"/>
    <w:rsid w:val="00B614FF"/>
    <w:rsid w:val="00B615EC"/>
    <w:rsid w:val="00B61709"/>
    <w:rsid w:val="00B617AC"/>
    <w:rsid w:val="00B61862"/>
    <w:rsid w:val="00B619C5"/>
    <w:rsid w:val="00B61AE1"/>
    <w:rsid w:val="00B61C73"/>
    <w:rsid w:val="00B61C9D"/>
    <w:rsid w:val="00B61D00"/>
    <w:rsid w:val="00B61EB6"/>
    <w:rsid w:val="00B61F42"/>
    <w:rsid w:val="00B61FE9"/>
    <w:rsid w:val="00B6206D"/>
    <w:rsid w:val="00B6210F"/>
    <w:rsid w:val="00B62325"/>
    <w:rsid w:val="00B6255E"/>
    <w:rsid w:val="00B62653"/>
    <w:rsid w:val="00B626E1"/>
    <w:rsid w:val="00B62B14"/>
    <w:rsid w:val="00B62B81"/>
    <w:rsid w:val="00B62D0A"/>
    <w:rsid w:val="00B62D69"/>
    <w:rsid w:val="00B62DF4"/>
    <w:rsid w:val="00B62E0A"/>
    <w:rsid w:val="00B62E80"/>
    <w:rsid w:val="00B62E86"/>
    <w:rsid w:val="00B62EEF"/>
    <w:rsid w:val="00B62F12"/>
    <w:rsid w:val="00B6302B"/>
    <w:rsid w:val="00B6308A"/>
    <w:rsid w:val="00B630D8"/>
    <w:rsid w:val="00B630E9"/>
    <w:rsid w:val="00B63123"/>
    <w:rsid w:val="00B63162"/>
    <w:rsid w:val="00B63201"/>
    <w:rsid w:val="00B63237"/>
    <w:rsid w:val="00B63252"/>
    <w:rsid w:val="00B6334E"/>
    <w:rsid w:val="00B6335C"/>
    <w:rsid w:val="00B6335F"/>
    <w:rsid w:val="00B63418"/>
    <w:rsid w:val="00B63462"/>
    <w:rsid w:val="00B6352E"/>
    <w:rsid w:val="00B63566"/>
    <w:rsid w:val="00B63732"/>
    <w:rsid w:val="00B637CB"/>
    <w:rsid w:val="00B63939"/>
    <w:rsid w:val="00B639A3"/>
    <w:rsid w:val="00B63B4D"/>
    <w:rsid w:val="00B63C3A"/>
    <w:rsid w:val="00B63D45"/>
    <w:rsid w:val="00B63E30"/>
    <w:rsid w:val="00B63EC3"/>
    <w:rsid w:val="00B64037"/>
    <w:rsid w:val="00B64056"/>
    <w:rsid w:val="00B64058"/>
    <w:rsid w:val="00B64097"/>
    <w:rsid w:val="00B640E5"/>
    <w:rsid w:val="00B64182"/>
    <w:rsid w:val="00B641AC"/>
    <w:rsid w:val="00B6426A"/>
    <w:rsid w:val="00B642B2"/>
    <w:rsid w:val="00B642E3"/>
    <w:rsid w:val="00B64418"/>
    <w:rsid w:val="00B6446D"/>
    <w:rsid w:val="00B6454B"/>
    <w:rsid w:val="00B6457B"/>
    <w:rsid w:val="00B64681"/>
    <w:rsid w:val="00B64694"/>
    <w:rsid w:val="00B64758"/>
    <w:rsid w:val="00B6485A"/>
    <w:rsid w:val="00B6491E"/>
    <w:rsid w:val="00B64985"/>
    <w:rsid w:val="00B649DE"/>
    <w:rsid w:val="00B64B3C"/>
    <w:rsid w:val="00B64BB7"/>
    <w:rsid w:val="00B64BCF"/>
    <w:rsid w:val="00B64C73"/>
    <w:rsid w:val="00B64EF3"/>
    <w:rsid w:val="00B64F97"/>
    <w:rsid w:val="00B6514C"/>
    <w:rsid w:val="00B6529E"/>
    <w:rsid w:val="00B65368"/>
    <w:rsid w:val="00B65389"/>
    <w:rsid w:val="00B655EA"/>
    <w:rsid w:val="00B656CC"/>
    <w:rsid w:val="00B65842"/>
    <w:rsid w:val="00B65A8D"/>
    <w:rsid w:val="00B65D27"/>
    <w:rsid w:val="00B65EDC"/>
    <w:rsid w:val="00B65F13"/>
    <w:rsid w:val="00B6613B"/>
    <w:rsid w:val="00B661B5"/>
    <w:rsid w:val="00B663F9"/>
    <w:rsid w:val="00B664CB"/>
    <w:rsid w:val="00B664F2"/>
    <w:rsid w:val="00B6657C"/>
    <w:rsid w:val="00B66708"/>
    <w:rsid w:val="00B66796"/>
    <w:rsid w:val="00B668F6"/>
    <w:rsid w:val="00B66929"/>
    <w:rsid w:val="00B66944"/>
    <w:rsid w:val="00B66955"/>
    <w:rsid w:val="00B66981"/>
    <w:rsid w:val="00B66AC9"/>
    <w:rsid w:val="00B66D50"/>
    <w:rsid w:val="00B66DB0"/>
    <w:rsid w:val="00B66FA7"/>
    <w:rsid w:val="00B66FD5"/>
    <w:rsid w:val="00B6705D"/>
    <w:rsid w:val="00B671A9"/>
    <w:rsid w:val="00B671CC"/>
    <w:rsid w:val="00B6721B"/>
    <w:rsid w:val="00B672F9"/>
    <w:rsid w:val="00B67316"/>
    <w:rsid w:val="00B67343"/>
    <w:rsid w:val="00B67654"/>
    <w:rsid w:val="00B67833"/>
    <w:rsid w:val="00B67929"/>
    <w:rsid w:val="00B6799C"/>
    <w:rsid w:val="00B67B69"/>
    <w:rsid w:val="00B67D49"/>
    <w:rsid w:val="00B67DB0"/>
    <w:rsid w:val="00B67F0E"/>
    <w:rsid w:val="00B67FA9"/>
    <w:rsid w:val="00B7020A"/>
    <w:rsid w:val="00B70583"/>
    <w:rsid w:val="00B705FE"/>
    <w:rsid w:val="00B7065E"/>
    <w:rsid w:val="00B707D8"/>
    <w:rsid w:val="00B7091F"/>
    <w:rsid w:val="00B7094B"/>
    <w:rsid w:val="00B70A2E"/>
    <w:rsid w:val="00B70AC3"/>
    <w:rsid w:val="00B70B30"/>
    <w:rsid w:val="00B70B9A"/>
    <w:rsid w:val="00B70D29"/>
    <w:rsid w:val="00B70D37"/>
    <w:rsid w:val="00B70EF2"/>
    <w:rsid w:val="00B70F83"/>
    <w:rsid w:val="00B71166"/>
    <w:rsid w:val="00B713C1"/>
    <w:rsid w:val="00B715AC"/>
    <w:rsid w:val="00B71774"/>
    <w:rsid w:val="00B7178D"/>
    <w:rsid w:val="00B71856"/>
    <w:rsid w:val="00B71951"/>
    <w:rsid w:val="00B71A02"/>
    <w:rsid w:val="00B71CA1"/>
    <w:rsid w:val="00B71CD0"/>
    <w:rsid w:val="00B71E8F"/>
    <w:rsid w:val="00B7211F"/>
    <w:rsid w:val="00B7221D"/>
    <w:rsid w:val="00B7223B"/>
    <w:rsid w:val="00B722D1"/>
    <w:rsid w:val="00B72356"/>
    <w:rsid w:val="00B72452"/>
    <w:rsid w:val="00B72459"/>
    <w:rsid w:val="00B72466"/>
    <w:rsid w:val="00B72549"/>
    <w:rsid w:val="00B7258A"/>
    <w:rsid w:val="00B72624"/>
    <w:rsid w:val="00B7279D"/>
    <w:rsid w:val="00B727F8"/>
    <w:rsid w:val="00B729A8"/>
    <w:rsid w:val="00B729EC"/>
    <w:rsid w:val="00B72B26"/>
    <w:rsid w:val="00B72C47"/>
    <w:rsid w:val="00B72C78"/>
    <w:rsid w:val="00B72D1C"/>
    <w:rsid w:val="00B7305B"/>
    <w:rsid w:val="00B7305F"/>
    <w:rsid w:val="00B7311E"/>
    <w:rsid w:val="00B731ED"/>
    <w:rsid w:val="00B73254"/>
    <w:rsid w:val="00B73497"/>
    <w:rsid w:val="00B73576"/>
    <w:rsid w:val="00B7370B"/>
    <w:rsid w:val="00B7379C"/>
    <w:rsid w:val="00B73843"/>
    <w:rsid w:val="00B739DA"/>
    <w:rsid w:val="00B73D57"/>
    <w:rsid w:val="00B73D7A"/>
    <w:rsid w:val="00B73DF4"/>
    <w:rsid w:val="00B73F05"/>
    <w:rsid w:val="00B740B4"/>
    <w:rsid w:val="00B74239"/>
    <w:rsid w:val="00B74258"/>
    <w:rsid w:val="00B7463D"/>
    <w:rsid w:val="00B74709"/>
    <w:rsid w:val="00B74713"/>
    <w:rsid w:val="00B74977"/>
    <w:rsid w:val="00B74BE1"/>
    <w:rsid w:val="00B74CDD"/>
    <w:rsid w:val="00B74E84"/>
    <w:rsid w:val="00B74F6A"/>
    <w:rsid w:val="00B74FC1"/>
    <w:rsid w:val="00B750F3"/>
    <w:rsid w:val="00B7510A"/>
    <w:rsid w:val="00B751C7"/>
    <w:rsid w:val="00B7523C"/>
    <w:rsid w:val="00B7524C"/>
    <w:rsid w:val="00B75269"/>
    <w:rsid w:val="00B753DE"/>
    <w:rsid w:val="00B75427"/>
    <w:rsid w:val="00B75454"/>
    <w:rsid w:val="00B755CC"/>
    <w:rsid w:val="00B755CE"/>
    <w:rsid w:val="00B75699"/>
    <w:rsid w:val="00B757FF"/>
    <w:rsid w:val="00B75907"/>
    <w:rsid w:val="00B75913"/>
    <w:rsid w:val="00B75BF2"/>
    <w:rsid w:val="00B75E60"/>
    <w:rsid w:val="00B75E63"/>
    <w:rsid w:val="00B76051"/>
    <w:rsid w:val="00B760CA"/>
    <w:rsid w:val="00B760CB"/>
    <w:rsid w:val="00B761C9"/>
    <w:rsid w:val="00B763B4"/>
    <w:rsid w:val="00B76568"/>
    <w:rsid w:val="00B765F9"/>
    <w:rsid w:val="00B76866"/>
    <w:rsid w:val="00B76886"/>
    <w:rsid w:val="00B76A5E"/>
    <w:rsid w:val="00B76A9E"/>
    <w:rsid w:val="00B76BBC"/>
    <w:rsid w:val="00B76C2A"/>
    <w:rsid w:val="00B76CAD"/>
    <w:rsid w:val="00B76D08"/>
    <w:rsid w:val="00B76D3C"/>
    <w:rsid w:val="00B76E1A"/>
    <w:rsid w:val="00B76FFB"/>
    <w:rsid w:val="00B771BC"/>
    <w:rsid w:val="00B77547"/>
    <w:rsid w:val="00B77577"/>
    <w:rsid w:val="00B77655"/>
    <w:rsid w:val="00B7782C"/>
    <w:rsid w:val="00B7782D"/>
    <w:rsid w:val="00B7784F"/>
    <w:rsid w:val="00B77918"/>
    <w:rsid w:val="00B77920"/>
    <w:rsid w:val="00B77A2F"/>
    <w:rsid w:val="00B77B4C"/>
    <w:rsid w:val="00B77CAA"/>
    <w:rsid w:val="00B77CF6"/>
    <w:rsid w:val="00B77D45"/>
    <w:rsid w:val="00B77D99"/>
    <w:rsid w:val="00B77E18"/>
    <w:rsid w:val="00B77EA1"/>
    <w:rsid w:val="00B80097"/>
    <w:rsid w:val="00B80171"/>
    <w:rsid w:val="00B801A1"/>
    <w:rsid w:val="00B802FB"/>
    <w:rsid w:val="00B804B2"/>
    <w:rsid w:val="00B80645"/>
    <w:rsid w:val="00B8073C"/>
    <w:rsid w:val="00B80877"/>
    <w:rsid w:val="00B808FC"/>
    <w:rsid w:val="00B80938"/>
    <w:rsid w:val="00B80C15"/>
    <w:rsid w:val="00B80C8F"/>
    <w:rsid w:val="00B80CBE"/>
    <w:rsid w:val="00B80E9F"/>
    <w:rsid w:val="00B80F8D"/>
    <w:rsid w:val="00B81105"/>
    <w:rsid w:val="00B8117C"/>
    <w:rsid w:val="00B8132A"/>
    <w:rsid w:val="00B8134B"/>
    <w:rsid w:val="00B8147F"/>
    <w:rsid w:val="00B814DB"/>
    <w:rsid w:val="00B8162D"/>
    <w:rsid w:val="00B817F5"/>
    <w:rsid w:val="00B81B03"/>
    <w:rsid w:val="00B81B6E"/>
    <w:rsid w:val="00B81C5F"/>
    <w:rsid w:val="00B81D6B"/>
    <w:rsid w:val="00B81DD6"/>
    <w:rsid w:val="00B81E3E"/>
    <w:rsid w:val="00B820F8"/>
    <w:rsid w:val="00B822D7"/>
    <w:rsid w:val="00B82330"/>
    <w:rsid w:val="00B82396"/>
    <w:rsid w:val="00B8247B"/>
    <w:rsid w:val="00B824D6"/>
    <w:rsid w:val="00B82684"/>
    <w:rsid w:val="00B8270E"/>
    <w:rsid w:val="00B8284A"/>
    <w:rsid w:val="00B828DC"/>
    <w:rsid w:val="00B82B09"/>
    <w:rsid w:val="00B82B12"/>
    <w:rsid w:val="00B82BCB"/>
    <w:rsid w:val="00B82C01"/>
    <w:rsid w:val="00B82CA9"/>
    <w:rsid w:val="00B82D34"/>
    <w:rsid w:val="00B82DE6"/>
    <w:rsid w:val="00B82E7A"/>
    <w:rsid w:val="00B82F2C"/>
    <w:rsid w:val="00B82F62"/>
    <w:rsid w:val="00B832B9"/>
    <w:rsid w:val="00B83418"/>
    <w:rsid w:val="00B83479"/>
    <w:rsid w:val="00B834FD"/>
    <w:rsid w:val="00B835DD"/>
    <w:rsid w:val="00B835E4"/>
    <w:rsid w:val="00B836DC"/>
    <w:rsid w:val="00B839C0"/>
    <w:rsid w:val="00B839E4"/>
    <w:rsid w:val="00B83A91"/>
    <w:rsid w:val="00B83B4A"/>
    <w:rsid w:val="00B83BB2"/>
    <w:rsid w:val="00B83C4F"/>
    <w:rsid w:val="00B83CC5"/>
    <w:rsid w:val="00B83D8A"/>
    <w:rsid w:val="00B83DAC"/>
    <w:rsid w:val="00B83E14"/>
    <w:rsid w:val="00B83EDA"/>
    <w:rsid w:val="00B84323"/>
    <w:rsid w:val="00B8433D"/>
    <w:rsid w:val="00B843B2"/>
    <w:rsid w:val="00B844A2"/>
    <w:rsid w:val="00B84525"/>
    <w:rsid w:val="00B84571"/>
    <w:rsid w:val="00B84631"/>
    <w:rsid w:val="00B8466C"/>
    <w:rsid w:val="00B848C4"/>
    <w:rsid w:val="00B848D3"/>
    <w:rsid w:val="00B8491E"/>
    <w:rsid w:val="00B849ED"/>
    <w:rsid w:val="00B84A1C"/>
    <w:rsid w:val="00B84AC4"/>
    <w:rsid w:val="00B84B81"/>
    <w:rsid w:val="00B84C1A"/>
    <w:rsid w:val="00B84C8C"/>
    <w:rsid w:val="00B84D80"/>
    <w:rsid w:val="00B84DDA"/>
    <w:rsid w:val="00B84E91"/>
    <w:rsid w:val="00B84EB2"/>
    <w:rsid w:val="00B85247"/>
    <w:rsid w:val="00B85553"/>
    <w:rsid w:val="00B85575"/>
    <w:rsid w:val="00B857DD"/>
    <w:rsid w:val="00B857F9"/>
    <w:rsid w:val="00B858FE"/>
    <w:rsid w:val="00B8599E"/>
    <w:rsid w:val="00B859E1"/>
    <w:rsid w:val="00B85A24"/>
    <w:rsid w:val="00B85AE5"/>
    <w:rsid w:val="00B85B6D"/>
    <w:rsid w:val="00B85BF8"/>
    <w:rsid w:val="00B85CD0"/>
    <w:rsid w:val="00B861B3"/>
    <w:rsid w:val="00B8623B"/>
    <w:rsid w:val="00B8629E"/>
    <w:rsid w:val="00B8634F"/>
    <w:rsid w:val="00B8656F"/>
    <w:rsid w:val="00B866E2"/>
    <w:rsid w:val="00B866F0"/>
    <w:rsid w:val="00B868F1"/>
    <w:rsid w:val="00B86921"/>
    <w:rsid w:val="00B86A29"/>
    <w:rsid w:val="00B86BF8"/>
    <w:rsid w:val="00B86C78"/>
    <w:rsid w:val="00B86CAD"/>
    <w:rsid w:val="00B86D6A"/>
    <w:rsid w:val="00B873D8"/>
    <w:rsid w:val="00B87564"/>
    <w:rsid w:val="00B875B2"/>
    <w:rsid w:val="00B875F5"/>
    <w:rsid w:val="00B877A5"/>
    <w:rsid w:val="00B87880"/>
    <w:rsid w:val="00B878EF"/>
    <w:rsid w:val="00B87A3F"/>
    <w:rsid w:val="00B87AC7"/>
    <w:rsid w:val="00B87AE2"/>
    <w:rsid w:val="00B87AEE"/>
    <w:rsid w:val="00B87B27"/>
    <w:rsid w:val="00B87D2A"/>
    <w:rsid w:val="00B87D83"/>
    <w:rsid w:val="00B87DE2"/>
    <w:rsid w:val="00B87E87"/>
    <w:rsid w:val="00B87FB2"/>
    <w:rsid w:val="00B900BD"/>
    <w:rsid w:val="00B9013A"/>
    <w:rsid w:val="00B902FB"/>
    <w:rsid w:val="00B9040C"/>
    <w:rsid w:val="00B9058A"/>
    <w:rsid w:val="00B906BD"/>
    <w:rsid w:val="00B9074B"/>
    <w:rsid w:val="00B9076C"/>
    <w:rsid w:val="00B907A0"/>
    <w:rsid w:val="00B907A6"/>
    <w:rsid w:val="00B908B1"/>
    <w:rsid w:val="00B909AF"/>
    <w:rsid w:val="00B90AA9"/>
    <w:rsid w:val="00B90B27"/>
    <w:rsid w:val="00B90B2B"/>
    <w:rsid w:val="00B90B8C"/>
    <w:rsid w:val="00B90BE7"/>
    <w:rsid w:val="00B90EA9"/>
    <w:rsid w:val="00B90FFA"/>
    <w:rsid w:val="00B91232"/>
    <w:rsid w:val="00B915C5"/>
    <w:rsid w:val="00B9164D"/>
    <w:rsid w:val="00B919BD"/>
    <w:rsid w:val="00B91ACE"/>
    <w:rsid w:val="00B91BD4"/>
    <w:rsid w:val="00B91C17"/>
    <w:rsid w:val="00B91CD2"/>
    <w:rsid w:val="00B91DFD"/>
    <w:rsid w:val="00B91F09"/>
    <w:rsid w:val="00B91FB2"/>
    <w:rsid w:val="00B9204C"/>
    <w:rsid w:val="00B921A2"/>
    <w:rsid w:val="00B921A6"/>
    <w:rsid w:val="00B92209"/>
    <w:rsid w:val="00B92283"/>
    <w:rsid w:val="00B92547"/>
    <w:rsid w:val="00B926BE"/>
    <w:rsid w:val="00B926BF"/>
    <w:rsid w:val="00B9284F"/>
    <w:rsid w:val="00B92939"/>
    <w:rsid w:val="00B92968"/>
    <w:rsid w:val="00B92993"/>
    <w:rsid w:val="00B92AFB"/>
    <w:rsid w:val="00B92B6C"/>
    <w:rsid w:val="00B92D17"/>
    <w:rsid w:val="00B92D81"/>
    <w:rsid w:val="00B92DFE"/>
    <w:rsid w:val="00B92F86"/>
    <w:rsid w:val="00B9322A"/>
    <w:rsid w:val="00B93231"/>
    <w:rsid w:val="00B93294"/>
    <w:rsid w:val="00B932E4"/>
    <w:rsid w:val="00B93439"/>
    <w:rsid w:val="00B9349E"/>
    <w:rsid w:val="00B934F4"/>
    <w:rsid w:val="00B93509"/>
    <w:rsid w:val="00B9381F"/>
    <w:rsid w:val="00B939D6"/>
    <w:rsid w:val="00B93B87"/>
    <w:rsid w:val="00B93B8D"/>
    <w:rsid w:val="00B93BC6"/>
    <w:rsid w:val="00B93C13"/>
    <w:rsid w:val="00B93C66"/>
    <w:rsid w:val="00B93D77"/>
    <w:rsid w:val="00B93D9E"/>
    <w:rsid w:val="00B93E19"/>
    <w:rsid w:val="00B93E1C"/>
    <w:rsid w:val="00B93EE9"/>
    <w:rsid w:val="00B93FCB"/>
    <w:rsid w:val="00B94034"/>
    <w:rsid w:val="00B9404E"/>
    <w:rsid w:val="00B94062"/>
    <w:rsid w:val="00B942A9"/>
    <w:rsid w:val="00B943A6"/>
    <w:rsid w:val="00B943B6"/>
    <w:rsid w:val="00B943E6"/>
    <w:rsid w:val="00B94739"/>
    <w:rsid w:val="00B94764"/>
    <w:rsid w:val="00B9484C"/>
    <w:rsid w:val="00B94861"/>
    <w:rsid w:val="00B94DD2"/>
    <w:rsid w:val="00B94E0D"/>
    <w:rsid w:val="00B94E12"/>
    <w:rsid w:val="00B94F06"/>
    <w:rsid w:val="00B94F1B"/>
    <w:rsid w:val="00B94F3E"/>
    <w:rsid w:val="00B95223"/>
    <w:rsid w:val="00B952AA"/>
    <w:rsid w:val="00B954C2"/>
    <w:rsid w:val="00B954C8"/>
    <w:rsid w:val="00B9556B"/>
    <w:rsid w:val="00B9560C"/>
    <w:rsid w:val="00B956D1"/>
    <w:rsid w:val="00B95885"/>
    <w:rsid w:val="00B958E8"/>
    <w:rsid w:val="00B959D8"/>
    <w:rsid w:val="00B95A24"/>
    <w:rsid w:val="00B95A2F"/>
    <w:rsid w:val="00B95A9F"/>
    <w:rsid w:val="00B95AF0"/>
    <w:rsid w:val="00B95E35"/>
    <w:rsid w:val="00B96060"/>
    <w:rsid w:val="00B9607A"/>
    <w:rsid w:val="00B96201"/>
    <w:rsid w:val="00B962AB"/>
    <w:rsid w:val="00B962CE"/>
    <w:rsid w:val="00B962FA"/>
    <w:rsid w:val="00B96796"/>
    <w:rsid w:val="00B967BB"/>
    <w:rsid w:val="00B96948"/>
    <w:rsid w:val="00B969D5"/>
    <w:rsid w:val="00B96B6E"/>
    <w:rsid w:val="00B96B7A"/>
    <w:rsid w:val="00B96E12"/>
    <w:rsid w:val="00B96E6A"/>
    <w:rsid w:val="00B96EC7"/>
    <w:rsid w:val="00B9737F"/>
    <w:rsid w:val="00B973D4"/>
    <w:rsid w:val="00B97451"/>
    <w:rsid w:val="00B974B5"/>
    <w:rsid w:val="00B97511"/>
    <w:rsid w:val="00B97756"/>
    <w:rsid w:val="00B97799"/>
    <w:rsid w:val="00B977FE"/>
    <w:rsid w:val="00B97945"/>
    <w:rsid w:val="00B97946"/>
    <w:rsid w:val="00B97AA0"/>
    <w:rsid w:val="00B97ABF"/>
    <w:rsid w:val="00B97AC1"/>
    <w:rsid w:val="00B97BB4"/>
    <w:rsid w:val="00B97C42"/>
    <w:rsid w:val="00B97C87"/>
    <w:rsid w:val="00B97C89"/>
    <w:rsid w:val="00B97C8B"/>
    <w:rsid w:val="00B97D25"/>
    <w:rsid w:val="00BA01D9"/>
    <w:rsid w:val="00BA022C"/>
    <w:rsid w:val="00BA02AA"/>
    <w:rsid w:val="00BA02E5"/>
    <w:rsid w:val="00BA0377"/>
    <w:rsid w:val="00BA04C6"/>
    <w:rsid w:val="00BA07B6"/>
    <w:rsid w:val="00BA0A37"/>
    <w:rsid w:val="00BA0EF7"/>
    <w:rsid w:val="00BA0F6E"/>
    <w:rsid w:val="00BA0FD3"/>
    <w:rsid w:val="00BA1108"/>
    <w:rsid w:val="00BA1193"/>
    <w:rsid w:val="00BA13EB"/>
    <w:rsid w:val="00BA15C8"/>
    <w:rsid w:val="00BA15D2"/>
    <w:rsid w:val="00BA1940"/>
    <w:rsid w:val="00BA19D5"/>
    <w:rsid w:val="00BA1A3C"/>
    <w:rsid w:val="00BA1BC6"/>
    <w:rsid w:val="00BA1EB7"/>
    <w:rsid w:val="00BA1EEE"/>
    <w:rsid w:val="00BA1F4C"/>
    <w:rsid w:val="00BA2314"/>
    <w:rsid w:val="00BA236B"/>
    <w:rsid w:val="00BA2792"/>
    <w:rsid w:val="00BA280A"/>
    <w:rsid w:val="00BA286D"/>
    <w:rsid w:val="00BA28C5"/>
    <w:rsid w:val="00BA28E2"/>
    <w:rsid w:val="00BA2942"/>
    <w:rsid w:val="00BA2B1C"/>
    <w:rsid w:val="00BA2F57"/>
    <w:rsid w:val="00BA2F94"/>
    <w:rsid w:val="00BA3027"/>
    <w:rsid w:val="00BA3265"/>
    <w:rsid w:val="00BA3689"/>
    <w:rsid w:val="00BA36B9"/>
    <w:rsid w:val="00BA3764"/>
    <w:rsid w:val="00BA3AA9"/>
    <w:rsid w:val="00BA3D64"/>
    <w:rsid w:val="00BA3DB0"/>
    <w:rsid w:val="00BA3DD5"/>
    <w:rsid w:val="00BA3EAF"/>
    <w:rsid w:val="00BA4116"/>
    <w:rsid w:val="00BA41F1"/>
    <w:rsid w:val="00BA425E"/>
    <w:rsid w:val="00BA4290"/>
    <w:rsid w:val="00BA430B"/>
    <w:rsid w:val="00BA44BB"/>
    <w:rsid w:val="00BA451B"/>
    <w:rsid w:val="00BA4525"/>
    <w:rsid w:val="00BA4574"/>
    <w:rsid w:val="00BA4A43"/>
    <w:rsid w:val="00BA4ACA"/>
    <w:rsid w:val="00BA4C9A"/>
    <w:rsid w:val="00BA4F8E"/>
    <w:rsid w:val="00BA5040"/>
    <w:rsid w:val="00BA51D3"/>
    <w:rsid w:val="00BA52ED"/>
    <w:rsid w:val="00BA5300"/>
    <w:rsid w:val="00BA53CB"/>
    <w:rsid w:val="00BA548F"/>
    <w:rsid w:val="00BA54E6"/>
    <w:rsid w:val="00BA5510"/>
    <w:rsid w:val="00BA554A"/>
    <w:rsid w:val="00BA55F9"/>
    <w:rsid w:val="00BA561C"/>
    <w:rsid w:val="00BA5633"/>
    <w:rsid w:val="00BA56F4"/>
    <w:rsid w:val="00BA58F2"/>
    <w:rsid w:val="00BA591C"/>
    <w:rsid w:val="00BA59ED"/>
    <w:rsid w:val="00BA5C01"/>
    <w:rsid w:val="00BA5CA3"/>
    <w:rsid w:val="00BA610D"/>
    <w:rsid w:val="00BA617C"/>
    <w:rsid w:val="00BA61C7"/>
    <w:rsid w:val="00BA622B"/>
    <w:rsid w:val="00BA62A0"/>
    <w:rsid w:val="00BA631F"/>
    <w:rsid w:val="00BA66C2"/>
    <w:rsid w:val="00BA681A"/>
    <w:rsid w:val="00BA6927"/>
    <w:rsid w:val="00BA6977"/>
    <w:rsid w:val="00BA6DBF"/>
    <w:rsid w:val="00BA6DE0"/>
    <w:rsid w:val="00BA6E7C"/>
    <w:rsid w:val="00BA70C1"/>
    <w:rsid w:val="00BA74FD"/>
    <w:rsid w:val="00BA759A"/>
    <w:rsid w:val="00BA75A3"/>
    <w:rsid w:val="00BA75F5"/>
    <w:rsid w:val="00BA79A8"/>
    <w:rsid w:val="00BA7BEA"/>
    <w:rsid w:val="00BA7BED"/>
    <w:rsid w:val="00BA7E39"/>
    <w:rsid w:val="00BA7F46"/>
    <w:rsid w:val="00BB02C6"/>
    <w:rsid w:val="00BB02E6"/>
    <w:rsid w:val="00BB0418"/>
    <w:rsid w:val="00BB054A"/>
    <w:rsid w:val="00BB05C8"/>
    <w:rsid w:val="00BB0624"/>
    <w:rsid w:val="00BB0685"/>
    <w:rsid w:val="00BB06EE"/>
    <w:rsid w:val="00BB082A"/>
    <w:rsid w:val="00BB085E"/>
    <w:rsid w:val="00BB090F"/>
    <w:rsid w:val="00BB0990"/>
    <w:rsid w:val="00BB0A59"/>
    <w:rsid w:val="00BB0AC9"/>
    <w:rsid w:val="00BB0B3B"/>
    <w:rsid w:val="00BB0C7B"/>
    <w:rsid w:val="00BB0F6B"/>
    <w:rsid w:val="00BB0F94"/>
    <w:rsid w:val="00BB101F"/>
    <w:rsid w:val="00BB1167"/>
    <w:rsid w:val="00BB1174"/>
    <w:rsid w:val="00BB1291"/>
    <w:rsid w:val="00BB12BF"/>
    <w:rsid w:val="00BB1443"/>
    <w:rsid w:val="00BB149D"/>
    <w:rsid w:val="00BB14A6"/>
    <w:rsid w:val="00BB14D8"/>
    <w:rsid w:val="00BB15C3"/>
    <w:rsid w:val="00BB15D1"/>
    <w:rsid w:val="00BB164E"/>
    <w:rsid w:val="00BB1822"/>
    <w:rsid w:val="00BB1950"/>
    <w:rsid w:val="00BB1A7E"/>
    <w:rsid w:val="00BB1AF4"/>
    <w:rsid w:val="00BB1C2F"/>
    <w:rsid w:val="00BB1C53"/>
    <w:rsid w:val="00BB1D4C"/>
    <w:rsid w:val="00BB1DAF"/>
    <w:rsid w:val="00BB1F5A"/>
    <w:rsid w:val="00BB2296"/>
    <w:rsid w:val="00BB22B8"/>
    <w:rsid w:val="00BB242B"/>
    <w:rsid w:val="00BB2434"/>
    <w:rsid w:val="00BB2447"/>
    <w:rsid w:val="00BB252C"/>
    <w:rsid w:val="00BB2642"/>
    <w:rsid w:val="00BB26B6"/>
    <w:rsid w:val="00BB2705"/>
    <w:rsid w:val="00BB2785"/>
    <w:rsid w:val="00BB284D"/>
    <w:rsid w:val="00BB2A6E"/>
    <w:rsid w:val="00BB2AAE"/>
    <w:rsid w:val="00BB2B04"/>
    <w:rsid w:val="00BB2B7D"/>
    <w:rsid w:val="00BB2CE1"/>
    <w:rsid w:val="00BB2CFE"/>
    <w:rsid w:val="00BB2D8F"/>
    <w:rsid w:val="00BB2E3C"/>
    <w:rsid w:val="00BB2F3B"/>
    <w:rsid w:val="00BB2F63"/>
    <w:rsid w:val="00BB2F75"/>
    <w:rsid w:val="00BB2FCB"/>
    <w:rsid w:val="00BB3044"/>
    <w:rsid w:val="00BB3314"/>
    <w:rsid w:val="00BB3454"/>
    <w:rsid w:val="00BB35C9"/>
    <w:rsid w:val="00BB38F6"/>
    <w:rsid w:val="00BB39D0"/>
    <w:rsid w:val="00BB3D2A"/>
    <w:rsid w:val="00BB3D98"/>
    <w:rsid w:val="00BB3F86"/>
    <w:rsid w:val="00BB404C"/>
    <w:rsid w:val="00BB409B"/>
    <w:rsid w:val="00BB4104"/>
    <w:rsid w:val="00BB4160"/>
    <w:rsid w:val="00BB4161"/>
    <w:rsid w:val="00BB4209"/>
    <w:rsid w:val="00BB438C"/>
    <w:rsid w:val="00BB47DC"/>
    <w:rsid w:val="00BB4956"/>
    <w:rsid w:val="00BB4CBD"/>
    <w:rsid w:val="00BB4CF7"/>
    <w:rsid w:val="00BB509A"/>
    <w:rsid w:val="00BB512B"/>
    <w:rsid w:val="00BB5166"/>
    <w:rsid w:val="00BB53B4"/>
    <w:rsid w:val="00BB53DE"/>
    <w:rsid w:val="00BB553C"/>
    <w:rsid w:val="00BB5660"/>
    <w:rsid w:val="00BB5670"/>
    <w:rsid w:val="00BB56D7"/>
    <w:rsid w:val="00BB5AD2"/>
    <w:rsid w:val="00BB5CCD"/>
    <w:rsid w:val="00BB5DC4"/>
    <w:rsid w:val="00BB5EFD"/>
    <w:rsid w:val="00BB608D"/>
    <w:rsid w:val="00BB60EA"/>
    <w:rsid w:val="00BB6200"/>
    <w:rsid w:val="00BB6540"/>
    <w:rsid w:val="00BB6545"/>
    <w:rsid w:val="00BB6760"/>
    <w:rsid w:val="00BB69AC"/>
    <w:rsid w:val="00BB69C9"/>
    <w:rsid w:val="00BB6AB6"/>
    <w:rsid w:val="00BB6B90"/>
    <w:rsid w:val="00BB6D5A"/>
    <w:rsid w:val="00BB6F4E"/>
    <w:rsid w:val="00BB7011"/>
    <w:rsid w:val="00BB71FB"/>
    <w:rsid w:val="00BB73CC"/>
    <w:rsid w:val="00BB740A"/>
    <w:rsid w:val="00BB741D"/>
    <w:rsid w:val="00BB7443"/>
    <w:rsid w:val="00BB7454"/>
    <w:rsid w:val="00BB749A"/>
    <w:rsid w:val="00BB74DB"/>
    <w:rsid w:val="00BB7631"/>
    <w:rsid w:val="00BB7719"/>
    <w:rsid w:val="00BB774B"/>
    <w:rsid w:val="00BB77AA"/>
    <w:rsid w:val="00BB797A"/>
    <w:rsid w:val="00BB7A76"/>
    <w:rsid w:val="00BB7B79"/>
    <w:rsid w:val="00BB7BA1"/>
    <w:rsid w:val="00BB7BFD"/>
    <w:rsid w:val="00BB7E68"/>
    <w:rsid w:val="00BB7ED5"/>
    <w:rsid w:val="00BC00E6"/>
    <w:rsid w:val="00BC00FE"/>
    <w:rsid w:val="00BC010B"/>
    <w:rsid w:val="00BC02A9"/>
    <w:rsid w:val="00BC0519"/>
    <w:rsid w:val="00BC05C3"/>
    <w:rsid w:val="00BC06AC"/>
    <w:rsid w:val="00BC0794"/>
    <w:rsid w:val="00BC0976"/>
    <w:rsid w:val="00BC0ACF"/>
    <w:rsid w:val="00BC0BE9"/>
    <w:rsid w:val="00BC0C8E"/>
    <w:rsid w:val="00BC0CB6"/>
    <w:rsid w:val="00BC0D24"/>
    <w:rsid w:val="00BC0DEF"/>
    <w:rsid w:val="00BC0F00"/>
    <w:rsid w:val="00BC0F19"/>
    <w:rsid w:val="00BC1007"/>
    <w:rsid w:val="00BC106A"/>
    <w:rsid w:val="00BC10F5"/>
    <w:rsid w:val="00BC1266"/>
    <w:rsid w:val="00BC12FB"/>
    <w:rsid w:val="00BC1313"/>
    <w:rsid w:val="00BC1314"/>
    <w:rsid w:val="00BC13C4"/>
    <w:rsid w:val="00BC13FF"/>
    <w:rsid w:val="00BC1413"/>
    <w:rsid w:val="00BC143D"/>
    <w:rsid w:val="00BC1630"/>
    <w:rsid w:val="00BC1731"/>
    <w:rsid w:val="00BC1754"/>
    <w:rsid w:val="00BC18E1"/>
    <w:rsid w:val="00BC1D40"/>
    <w:rsid w:val="00BC1D8B"/>
    <w:rsid w:val="00BC1EC1"/>
    <w:rsid w:val="00BC21AD"/>
    <w:rsid w:val="00BC21C1"/>
    <w:rsid w:val="00BC2283"/>
    <w:rsid w:val="00BC25A0"/>
    <w:rsid w:val="00BC2656"/>
    <w:rsid w:val="00BC26C3"/>
    <w:rsid w:val="00BC29FB"/>
    <w:rsid w:val="00BC2A50"/>
    <w:rsid w:val="00BC2B60"/>
    <w:rsid w:val="00BC2CC5"/>
    <w:rsid w:val="00BC2CE6"/>
    <w:rsid w:val="00BC2D13"/>
    <w:rsid w:val="00BC2DEE"/>
    <w:rsid w:val="00BC2F45"/>
    <w:rsid w:val="00BC2F4B"/>
    <w:rsid w:val="00BC3068"/>
    <w:rsid w:val="00BC321D"/>
    <w:rsid w:val="00BC33F3"/>
    <w:rsid w:val="00BC3433"/>
    <w:rsid w:val="00BC353D"/>
    <w:rsid w:val="00BC3550"/>
    <w:rsid w:val="00BC361D"/>
    <w:rsid w:val="00BC36F8"/>
    <w:rsid w:val="00BC3716"/>
    <w:rsid w:val="00BC3873"/>
    <w:rsid w:val="00BC391C"/>
    <w:rsid w:val="00BC39A6"/>
    <w:rsid w:val="00BC3A6C"/>
    <w:rsid w:val="00BC3AB6"/>
    <w:rsid w:val="00BC3B08"/>
    <w:rsid w:val="00BC3B56"/>
    <w:rsid w:val="00BC3C4D"/>
    <w:rsid w:val="00BC3CF0"/>
    <w:rsid w:val="00BC3D6F"/>
    <w:rsid w:val="00BC3F04"/>
    <w:rsid w:val="00BC4055"/>
    <w:rsid w:val="00BC418E"/>
    <w:rsid w:val="00BC41DE"/>
    <w:rsid w:val="00BC4281"/>
    <w:rsid w:val="00BC4304"/>
    <w:rsid w:val="00BC435D"/>
    <w:rsid w:val="00BC43C4"/>
    <w:rsid w:val="00BC43EC"/>
    <w:rsid w:val="00BC4456"/>
    <w:rsid w:val="00BC4731"/>
    <w:rsid w:val="00BC47E7"/>
    <w:rsid w:val="00BC4983"/>
    <w:rsid w:val="00BC49AE"/>
    <w:rsid w:val="00BC4A4C"/>
    <w:rsid w:val="00BC4A51"/>
    <w:rsid w:val="00BC4AA9"/>
    <w:rsid w:val="00BC4C5C"/>
    <w:rsid w:val="00BC4D38"/>
    <w:rsid w:val="00BC4DFD"/>
    <w:rsid w:val="00BC4ECC"/>
    <w:rsid w:val="00BC4F57"/>
    <w:rsid w:val="00BC5053"/>
    <w:rsid w:val="00BC5082"/>
    <w:rsid w:val="00BC50A2"/>
    <w:rsid w:val="00BC5295"/>
    <w:rsid w:val="00BC5298"/>
    <w:rsid w:val="00BC5461"/>
    <w:rsid w:val="00BC5504"/>
    <w:rsid w:val="00BC55F3"/>
    <w:rsid w:val="00BC564A"/>
    <w:rsid w:val="00BC5652"/>
    <w:rsid w:val="00BC58C5"/>
    <w:rsid w:val="00BC5AB6"/>
    <w:rsid w:val="00BC5AC8"/>
    <w:rsid w:val="00BC5CFD"/>
    <w:rsid w:val="00BC5D99"/>
    <w:rsid w:val="00BC5E34"/>
    <w:rsid w:val="00BC5F45"/>
    <w:rsid w:val="00BC5F4A"/>
    <w:rsid w:val="00BC5FA7"/>
    <w:rsid w:val="00BC5FE3"/>
    <w:rsid w:val="00BC6123"/>
    <w:rsid w:val="00BC612C"/>
    <w:rsid w:val="00BC616D"/>
    <w:rsid w:val="00BC61E6"/>
    <w:rsid w:val="00BC62B8"/>
    <w:rsid w:val="00BC62D2"/>
    <w:rsid w:val="00BC62FE"/>
    <w:rsid w:val="00BC63E4"/>
    <w:rsid w:val="00BC647E"/>
    <w:rsid w:val="00BC660F"/>
    <w:rsid w:val="00BC673A"/>
    <w:rsid w:val="00BC6768"/>
    <w:rsid w:val="00BC6A6B"/>
    <w:rsid w:val="00BC6AAE"/>
    <w:rsid w:val="00BC6B1E"/>
    <w:rsid w:val="00BC6BC1"/>
    <w:rsid w:val="00BC6C4A"/>
    <w:rsid w:val="00BC6D62"/>
    <w:rsid w:val="00BC6E8F"/>
    <w:rsid w:val="00BC6FAB"/>
    <w:rsid w:val="00BC7106"/>
    <w:rsid w:val="00BC7244"/>
    <w:rsid w:val="00BC7539"/>
    <w:rsid w:val="00BC76AC"/>
    <w:rsid w:val="00BC76BC"/>
    <w:rsid w:val="00BC7777"/>
    <w:rsid w:val="00BC77FA"/>
    <w:rsid w:val="00BC78D3"/>
    <w:rsid w:val="00BC7918"/>
    <w:rsid w:val="00BC7A0E"/>
    <w:rsid w:val="00BC7AA7"/>
    <w:rsid w:val="00BC7B46"/>
    <w:rsid w:val="00BC7DCD"/>
    <w:rsid w:val="00BC7E19"/>
    <w:rsid w:val="00BC7F16"/>
    <w:rsid w:val="00BC7FDC"/>
    <w:rsid w:val="00BD0039"/>
    <w:rsid w:val="00BD00AB"/>
    <w:rsid w:val="00BD02E0"/>
    <w:rsid w:val="00BD05AD"/>
    <w:rsid w:val="00BD06EA"/>
    <w:rsid w:val="00BD06F4"/>
    <w:rsid w:val="00BD07BC"/>
    <w:rsid w:val="00BD088B"/>
    <w:rsid w:val="00BD08CC"/>
    <w:rsid w:val="00BD08E2"/>
    <w:rsid w:val="00BD09D0"/>
    <w:rsid w:val="00BD0A29"/>
    <w:rsid w:val="00BD0BAE"/>
    <w:rsid w:val="00BD0BD9"/>
    <w:rsid w:val="00BD0CF2"/>
    <w:rsid w:val="00BD0D18"/>
    <w:rsid w:val="00BD0E1A"/>
    <w:rsid w:val="00BD0ED3"/>
    <w:rsid w:val="00BD107C"/>
    <w:rsid w:val="00BD11A6"/>
    <w:rsid w:val="00BD1486"/>
    <w:rsid w:val="00BD14A6"/>
    <w:rsid w:val="00BD15EC"/>
    <w:rsid w:val="00BD1677"/>
    <w:rsid w:val="00BD1803"/>
    <w:rsid w:val="00BD18FF"/>
    <w:rsid w:val="00BD1B82"/>
    <w:rsid w:val="00BD1F4D"/>
    <w:rsid w:val="00BD2016"/>
    <w:rsid w:val="00BD2020"/>
    <w:rsid w:val="00BD21A1"/>
    <w:rsid w:val="00BD22DC"/>
    <w:rsid w:val="00BD2358"/>
    <w:rsid w:val="00BD250E"/>
    <w:rsid w:val="00BD28C2"/>
    <w:rsid w:val="00BD28ED"/>
    <w:rsid w:val="00BD2B3D"/>
    <w:rsid w:val="00BD2C23"/>
    <w:rsid w:val="00BD2C32"/>
    <w:rsid w:val="00BD2CE2"/>
    <w:rsid w:val="00BD2D31"/>
    <w:rsid w:val="00BD2F79"/>
    <w:rsid w:val="00BD3022"/>
    <w:rsid w:val="00BD3109"/>
    <w:rsid w:val="00BD3140"/>
    <w:rsid w:val="00BD3179"/>
    <w:rsid w:val="00BD3182"/>
    <w:rsid w:val="00BD31B2"/>
    <w:rsid w:val="00BD331B"/>
    <w:rsid w:val="00BD3348"/>
    <w:rsid w:val="00BD3412"/>
    <w:rsid w:val="00BD3423"/>
    <w:rsid w:val="00BD34A4"/>
    <w:rsid w:val="00BD34B5"/>
    <w:rsid w:val="00BD354F"/>
    <w:rsid w:val="00BD3662"/>
    <w:rsid w:val="00BD394D"/>
    <w:rsid w:val="00BD3ABF"/>
    <w:rsid w:val="00BD3C6E"/>
    <w:rsid w:val="00BD3CC8"/>
    <w:rsid w:val="00BD3D2A"/>
    <w:rsid w:val="00BD3D35"/>
    <w:rsid w:val="00BD3D65"/>
    <w:rsid w:val="00BD3F17"/>
    <w:rsid w:val="00BD4277"/>
    <w:rsid w:val="00BD4286"/>
    <w:rsid w:val="00BD42A0"/>
    <w:rsid w:val="00BD43A9"/>
    <w:rsid w:val="00BD442F"/>
    <w:rsid w:val="00BD4622"/>
    <w:rsid w:val="00BD465B"/>
    <w:rsid w:val="00BD4704"/>
    <w:rsid w:val="00BD4735"/>
    <w:rsid w:val="00BD4852"/>
    <w:rsid w:val="00BD4856"/>
    <w:rsid w:val="00BD4988"/>
    <w:rsid w:val="00BD4A01"/>
    <w:rsid w:val="00BD4CF6"/>
    <w:rsid w:val="00BD4EDC"/>
    <w:rsid w:val="00BD4FA5"/>
    <w:rsid w:val="00BD5155"/>
    <w:rsid w:val="00BD52EF"/>
    <w:rsid w:val="00BD53FB"/>
    <w:rsid w:val="00BD54E8"/>
    <w:rsid w:val="00BD54EE"/>
    <w:rsid w:val="00BD5608"/>
    <w:rsid w:val="00BD563D"/>
    <w:rsid w:val="00BD56A7"/>
    <w:rsid w:val="00BD57C5"/>
    <w:rsid w:val="00BD57F2"/>
    <w:rsid w:val="00BD5864"/>
    <w:rsid w:val="00BD5977"/>
    <w:rsid w:val="00BD59CE"/>
    <w:rsid w:val="00BD5A99"/>
    <w:rsid w:val="00BD5B7F"/>
    <w:rsid w:val="00BD5D65"/>
    <w:rsid w:val="00BD5D96"/>
    <w:rsid w:val="00BD5E8D"/>
    <w:rsid w:val="00BD5EA4"/>
    <w:rsid w:val="00BD60AA"/>
    <w:rsid w:val="00BD61C0"/>
    <w:rsid w:val="00BD63DD"/>
    <w:rsid w:val="00BD6491"/>
    <w:rsid w:val="00BD64DA"/>
    <w:rsid w:val="00BD65AE"/>
    <w:rsid w:val="00BD65C9"/>
    <w:rsid w:val="00BD6819"/>
    <w:rsid w:val="00BD6962"/>
    <w:rsid w:val="00BD6A00"/>
    <w:rsid w:val="00BD6BF0"/>
    <w:rsid w:val="00BD6BFB"/>
    <w:rsid w:val="00BD6D09"/>
    <w:rsid w:val="00BD6D24"/>
    <w:rsid w:val="00BD6DF7"/>
    <w:rsid w:val="00BD6EF7"/>
    <w:rsid w:val="00BD6F69"/>
    <w:rsid w:val="00BD70B7"/>
    <w:rsid w:val="00BD71A1"/>
    <w:rsid w:val="00BD73CB"/>
    <w:rsid w:val="00BD73DE"/>
    <w:rsid w:val="00BD7630"/>
    <w:rsid w:val="00BD7644"/>
    <w:rsid w:val="00BD7735"/>
    <w:rsid w:val="00BD7748"/>
    <w:rsid w:val="00BD7790"/>
    <w:rsid w:val="00BD77C2"/>
    <w:rsid w:val="00BD77FA"/>
    <w:rsid w:val="00BD7C8B"/>
    <w:rsid w:val="00BD7EC5"/>
    <w:rsid w:val="00BD7F4B"/>
    <w:rsid w:val="00BE013E"/>
    <w:rsid w:val="00BE03A9"/>
    <w:rsid w:val="00BE0454"/>
    <w:rsid w:val="00BE0517"/>
    <w:rsid w:val="00BE0641"/>
    <w:rsid w:val="00BE072F"/>
    <w:rsid w:val="00BE0740"/>
    <w:rsid w:val="00BE07C7"/>
    <w:rsid w:val="00BE083C"/>
    <w:rsid w:val="00BE0918"/>
    <w:rsid w:val="00BE097C"/>
    <w:rsid w:val="00BE0990"/>
    <w:rsid w:val="00BE09D3"/>
    <w:rsid w:val="00BE0A61"/>
    <w:rsid w:val="00BE0C67"/>
    <w:rsid w:val="00BE0E3F"/>
    <w:rsid w:val="00BE0EF5"/>
    <w:rsid w:val="00BE0F76"/>
    <w:rsid w:val="00BE0FE4"/>
    <w:rsid w:val="00BE0FFD"/>
    <w:rsid w:val="00BE1008"/>
    <w:rsid w:val="00BE1021"/>
    <w:rsid w:val="00BE1146"/>
    <w:rsid w:val="00BE1160"/>
    <w:rsid w:val="00BE11B9"/>
    <w:rsid w:val="00BE1202"/>
    <w:rsid w:val="00BE1224"/>
    <w:rsid w:val="00BE12E0"/>
    <w:rsid w:val="00BE1395"/>
    <w:rsid w:val="00BE143A"/>
    <w:rsid w:val="00BE1456"/>
    <w:rsid w:val="00BE14B3"/>
    <w:rsid w:val="00BE1717"/>
    <w:rsid w:val="00BE180B"/>
    <w:rsid w:val="00BE181C"/>
    <w:rsid w:val="00BE18B4"/>
    <w:rsid w:val="00BE1AF2"/>
    <w:rsid w:val="00BE1B13"/>
    <w:rsid w:val="00BE1D6F"/>
    <w:rsid w:val="00BE1DE5"/>
    <w:rsid w:val="00BE1E1D"/>
    <w:rsid w:val="00BE1F96"/>
    <w:rsid w:val="00BE2058"/>
    <w:rsid w:val="00BE2369"/>
    <w:rsid w:val="00BE24AE"/>
    <w:rsid w:val="00BE25CC"/>
    <w:rsid w:val="00BE2803"/>
    <w:rsid w:val="00BE28AD"/>
    <w:rsid w:val="00BE28C7"/>
    <w:rsid w:val="00BE29A1"/>
    <w:rsid w:val="00BE2AAE"/>
    <w:rsid w:val="00BE2B01"/>
    <w:rsid w:val="00BE2B97"/>
    <w:rsid w:val="00BE2BD1"/>
    <w:rsid w:val="00BE2CCF"/>
    <w:rsid w:val="00BE2D34"/>
    <w:rsid w:val="00BE2F51"/>
    <w:rsid w:val="00BE2F95"/>
    <w:rsid w:val="00BE300E"/>
    <w:rsid w:val="00BE31DC"/>
    <w:rsid w:val="00BE3288"/>
    <w:rsid w:val="00BE32DB"/>
    <w:rsid w:val="00BE332A"/>
    <w:rsid w:val="00BE363F"/>
    <w:rsid w:val="00BE36EF"/>
    <w:rsid w:val="00BE375D"/>
    <w:rsid w:val="00BE3808"/>
    <w:rsid w:val="00BE38DE"/>
    <w:rsid w:val="00BE3B0E"/>
    <w:rsid w:val="00BE3B1F"/>
    <w:rsid w:val="00BE3B8D"/>
    <w:rsid w:val="00BE3BA1"/>
    <w:rsid w:val="00BE3C8C"/>
    <w:rsid w:val="00BE3DA5"/>
    <w:rsid w:val="00BE3E31"/>
    <w:rsid w:val="00BE3EC4"/>
    <w:rsid w:val="00BE3ECC"/>
    <w:rsid w:val="00BE42C3"/>
    <w:rsid w:val="00BE4342"/>
    <w:rsid w:val="00BE44C5"/>
    <w:rsid w:val="00BE44D2"/>
    <w:rsid w:val="00BE4704"/>
    <w:rsid w:val="00BE48C1"/>
    <w:rsid w:val="00BE496F"/>
    <w:rsid w:val="00BE49A2"/>
    <w:rsid w:val="00BE4A3C"/>
    <w:rsid w:val="00BE4AB1"/>
    <w:rsid w:val="00BE4B2B"/>
    <w:rsid w:val="00BE4BCA"/>
    <w:rsid w:val="00BE4DFA"/>
    <w:rsid w:val="00BE4E88"/>
    <w:rsid w:val="00BE4EAD"/>
    <w:rsid w:val="00BE4ED4"/>
    <w:rsid w:val="00BE4F10"/>
    <w:rsid w:val="00BE500F"/>
    <w:rsid w:val="00BE5146"/>
    <w:rsid w:val="00BE51BF"/>
    <w:rsid w:val="00BE522A"/>
    <w:rsid w:val="00BE525D"/>
    <w:rsid w:val="00BE5309"/>
    <w:rsid w:val="00BE53A4"/>
    <w:rsid w:val="00BE53E4"/>
    <w:rsid w:val="00BE5460"/>
    <w:rsid w:val="00BE5493"/>
    <w:rsid w:val="00BE5600"/>
    <w:rsid w:val="00BE566E"/>
    <w:rsid w:val="00BE57FB"/>
    <w:rsid w:val="00BE584F"/>
    <w:rsid w:val="00BE58BE"/>
    <w:rsid w:val="00BE592D"/>
    <w:rsid w:val="00BE5949"/>
    <w:rsid w:val="00BE5A0A"/>
    <w:rsid w:val="00BE5AAC"/>
    <w:rsid w:val="00BE5C41"/>
    <w:rsid w:val="00BE5C76"/>
    <w:rsid w:val="00BE5C91"/>
    <w:rsid w:val="00BE5E1D"/>
    <w:rsid w:val="00BE5F4F"/>
    <w:rsid w:val="00BE6020"/>
    <w:rsid w:val="00BE6121"/>
    <w:rsid w:val="00BE613C"/>
    <w:rsid w:val="00BE62BD"/>
    <w:rsid w:val="00BE62DE"/>
    <w:rsid w:val="00BE637A"/>
    <w:rsid w:val="00BE63CD"/>
    <w:rsid w:val="00BE643E"/>
    <w:rsid w:val="00BE656C"/>
    <w:rsid w:val="00BE661D"/>
    <w:rsid w:val="00BE663E"/>
    <w:rsid w:val="00BE6847"/>
    <w:rsid w:val="00BE69A6"/>
    <w:rsid w:val="00BE6A45"/>
    <w:rsid w:val="00BE6ADA"/>
    <w:rsid w:val="00BE6B04"/>
    <w:rsid w:val="00BE6B9C"/>
    <w:rsid w:val="00BE6C3C"/>
    <w:rsid w:val="00BE6D74"/>
    <w:rsid w:val="00BE6EA9"/>
    <w:rsid w:val="00BE7068"/>
    <w:rsid w:val="00BE7193"/>
    <w:rsid w:val="00BE73BF"/>
    <w:rsid w:val="00BE7432"/>
    <w:rsid w:val="00BE753E"/>
    <w:rsid w:val="00BE7648"/>
    <w:rsid w:val="00BE776E"/>
    <w:rsid w:val="00BE79BC"/>
    <w:rsid w:val="00BE7A29"/>
    <w:rsid w:val="00BE7A80"/>
    <w:rsid w:val="00BE7AB9"/>
    <w:rsid w:val="00BE7D89"/>
    <w:rsid w:val="00BE7EDE"/>
    <w:rsid w:val="00BE7EF7"/>
    <w:rsid w:val="00BE7F72"/>
    <w:rsid w:val="00BE7FA6"/>
    <w:rsid w:val="00BE7FD6"/>
    <w:rsid w:val="00BF0091"/>
    <w:rsid w:val="00BF0133"/>
    <w:rsid w:val="00BF01B6"/>
    <w:rsid w:val="00BF0269"/>
    <w:rsid w:val="00BF03D3"/>
    <w:rsid w:val="00BF0416"/>
    <w:rsid w:val="00BF0546"/>
    <w:rsid w:val="00BF059A"/>
    <w:rsid w:val="00BF05A8"/>
    <w:rsid w:val="00BF07BE"/>
    <w:rsid w:val="00BF07F2"/>
    <w:rsid w:val="00BF08F4"/>
    <w:rsid w:val="00BF0908"/>
    <w:rsid w:val="00BF0A12"/>
    <w:rsid w:val="00BF0A15"/>
    <w:rsid w:val="00BF0B5F"/>
    <w:rsid w:val="00BF0BE5"/>
    <w:rsid w:val="00BF0DD6"/>
    <w:rsid w:val="00BF101A"/>
    <w:rsid w:val="00BF10DE"/>
    <w:rsid w:val="00BF123A"/>
    <w:rsid w:val="00BF128E"/>
    <w:rsid w:val="00BF1692"/>
    <w:rsid w:val="00BF16A1"/>
    <w:rsid w:val="00BF1727"/>
    <w:rsid w:val="00BF17D4"/>
    <w:rsid w:val="00BF1951"/>
    <w:rsid w:val="00BF1A4F"/>
    <w:rsid w:val="00BF1A7C"/>
    <w:rsid w:val="00BF1E05"/>
    <w:rsid w:val="00BF1F09"/>
    <w:rsid w:val="00BF2011"/>
    <w:rsid w:val="00BF201F"/>
    <w:rsid w:val="00BF202C"/>
    <w:rsid w:val="00BF213B"/>
    <w:rsid w:val="00BF22F8"/>
    <w:rsid w:val="00BF2692"/>
    <w:rsid w:val="00BF2735"/>
    <w:rsid w:val="00BF2736"/>
    <w:rsid w:val="00BF275F"/>
    <w:rsid w:val="00BF287D"/>
    <w:rsid w:val="00BF28A4"/>
    <w:rsid w:val="00BF29B5"/>
    <w:rsid w:val="00BF2A16"/>
    <w:rsid w:val="00BF2C6A"/>
    <w:rsid w:val="00BF2D26"/>
    <w:rsid w:val="00BF2E31"/>
    <w:rsid w:val="00BF2F44"/>
    <w:rsid w:val="00BF2FA5"/>
    <w:rsid w:val="00BF3173"/>
    <w:rsid w:val="00BF320E"/>
    <w:rsid w:val="00BF3437"/>
    <w:rsid w:val="00BF35DE"/>
    <w:rsid w:val="00BF3771"/>
    <w:rsid w:val="00BF3902"/>
    <w:rsid w:val="00BF3A31"/>
    <w:rsid w:val="00BF3B3F"/>
    <w:rsid w:val="00BF3B75"/>
    <w:rsid w:val="00BF3C89"/>
    <w:rsid w:val="00BF3D7F"/>
    <w:rsid w:val="00BF3D8D"/>
    <w:rsid w:val="00BF3DBE"/>
    <w:rsid w:val="00BF3DD6"/>
    <w:rsid w:val="00BF3DE6"/>
    <w:rsid w:val="00BF3E90"/>
    <w:rsid w:val="00BF3F25"/>
    <w:rsid w:val="00BF3F50"/>
    <w:rsid w:val="00BF3FEB"/>
    <w:rsid w:val="00BF400B"/>
    <w:rsid w:val="00BF40F7"/>
    <w:rsid w:val="00BF41B0"/>
    <w:rsid w:val="00BF420B"/>
    <w:rsid w:val="00BF428B"/>
    <w:rsid w:val="00BF4311"/>
    <w:rsid w:val="00BF468A"/>
    <w:rsid w:val="00BF47B0"/>
    <w:rsid w:val="00BF47DA"/>
    <w:rsid w:val="00BF4836"/>
    <w:rsid w:val="00BF4B65"/>
    <w:rsid w:val="00BF4C69"/>
    <w:rsid w:val="00BF4DDD"/>
    <w:rsid w:val="00BF4E5F"/>
    <w:rsid w:val="00BF4F69"/>
    <w:rsid w:val="00BF4FA1"/>
    <w:rsid w:val="00BF5069"/>
    <w:rsid w:val="00BF50A7"/>
    <w:rsid w:val="00BF52FE"/>
    <w:rsid w:val="00BF535E"/>
    <w:rsid w:val="00BF5387"/>
    <w:rsid w:val="00BF555D"/>
    <w:rsid w:val="00BF5574"/>
    <w:rsid w:val="00BF559C"/>
    <w:rsid w:val="00BF55D5"/>
    <w:rsid w:val="00BF5732"/>
    <w:rsid w:val="00BF581F"/>
    <w:rsid w:val="00BF5823"/>
    <w:rsid w:val="00BF5883"/>
    <w:rsid w:val="00BF5A62"/>
    <w:rsid w:val="00BF5AC9"/>
    <w:rsid w:val="00BF5B9C"/>
    <w:rsid w:val="00BF5C0E"/>
    <w:rsid w:val="00BF5C9C"/>
    <w:rsid w:val="00BF5CE6"/>
    <w:rsid w:val="00BF5D29"/>
    <w:rsid w:val="00BF5F3F"/>
    <w:rsid w:val="00BF606A"/>
    <w:rsid w:val="00BF61E8"/>
    <w:rsid w:val="00BF620A"/>
    <w:rsid w:val="00BF6235"/>
    <w:rsid w:val="00BF635B"/>
    <w:rsid w:val="00BF641F"/>
    <w:rsid w:val="00BF65EB"/>
    <w:rsid w:val="00BF6730"/>
    <w:rsid w:val="00BF67F5"/>
    <w:rsid w:val="00BF68CD"/>
    <w:rsid w:val="00BF6A08"/>
    <w:rsid w:val="00BF6AAB"/>
    <w:rsid w:val="00BF6B72"/>
    <w:rsid w:val="00BF6C17"/>
    <w:rsid w:val="00BF6E35"/>
    <w:rsid w:val="00BF6E5A"/>
    <w:rsid w:val="00BF6F47"/>
    <w:rsid w:val="00BF7008"/>
    <w:rsid w:val="00BF7401"/>
    <w:rsid w:val="00BF74D1"/>
    <w:rsid w:val="00BF75D3"/>
    <w:rsid w:val="00BF7C57"/>
    <w:rsid w:val="00BF7CFE"/>
    <w:rsid w:val="00BF7D94"/>
    <w:rsid w:val="00BF7DB4"/>
    <w:rsid w:val="00BF7DB7"/>
    <w:rsid w:val="00BF7EC2"/>
    <w:rsid w:val="00BF7ECD"/>
    <w:rsid w:val="00BF7EE5"/>
    <w:rsid w:val="00BF7F5A"/>
    <w:rsid w:val="00BF7F93"/>
    <w:rsid w:val="00BF7FCF"/>
    <w:rsid w:val="00C0002A"/>
    <w:rsid w:val="00C00289"/>
    <w:rsid w:val="00C00382"/>
    <w:rsid w:val="00C00395"/>
    <w:rsid w:val="00C00420"/>
    <w:rsid w:val="00C004F0"/>
    <w:rsid w:val="00C0062C"/>
    <w:rsid w:val="00C0063D"/>
    <w:rsid w:val="00C00774"/>
    <w:rsid w:val="00C00786"/>
    <w:rsid w:val="00C009EF"/>
    <w:rsid w:val="00C00E6F"/>
    <w:rsid w:val="00C00ED3"/>
    <w:rsid w:val="00C00ED7"/>
    <w:rsid w:val="00C00EDA"/>
    <w:rsid w:val="00C00F37"/>
    <w:rsid w:val="00C00F93"/>
    <w:rsid w:val="00C0106E"/>
    <w:rsid w:val="00C011B6"/>
    <w:rsid w:val="00C01209"/>
    <w:rsid w:val="00C01331"/>
    <w:rsid w:val="00C013BD"/>
    <w:rsid w:val="00C01810"/>
    <w:rsid w:val="00C01A73"/>
    <w:rsid w:val="00C01C64"/>
    <w:rsid w:val="00C01E33"/>
    <w:rsid w:val="00C01EB4"/>
    <w:rsid w:val="00C01FAA"/>
    <w:rsid w:val="00C02003"/>
    <w:rsid w:val="00C0203B"/>
    <w:rsid w:val="00C020A4"/>
    <w:rsid w:val="00C020CA"/>
    <w:rsid w:val="00C020D3"/>
    <w:rsid w:val="00C02197"/>
    <w:rsid w:val="00C02246"/>
    <w:rsid w:val="00C022E5"/>
    <w:rsid w:val="00C024AB"/>
    <w:rsid w:val="00C0257B"/>
    <w:rsid w:val="00C027CB"/>
    <w:rsid w:val="00C028AA"/>
    <w:rsid w:val="00C02AAC"/>
    <w:rsid w:val="00C02AE9"/>
    <w:rsid w:val="00C02BCE"/>
    <w:rsid w:val="00C02BF1"/>
    <w:rsid w:val="00C02DC2"/>
    <w:rsid w:val="00C02F11"/>
    <w:rsid w:val="00C0303E"/>
    <w:rsid w:val="00C030AE"/>
    <w:rsid w:val="00C03126"/>
    <w:rsid w:val="00C03131"/>
    <w:rsid w:val="00C031FC"/>
    <w:rsid w:val="00C0325F"/>
    <w:rsid w:val="00C033DD"/>
    <w:rsid w:val="00C0346A"/>
    <w:rsid w:val="00C034F4"/>
    <w:rsid w:val="00C03581"/>
    <w:rsid w:val="00C035FA"/>
    <w:rsid w:val="00C03644"/>
    <w:rsid w:val="00C0387C"/>
    <w:rsid w:val="00C03881"/>
    <w:rsid w:val="00C038FF"/>
    <w:rsid w:val="00C039EC"/>
    <w:rsid w:val="00C03AC2"/>
    <w:rsid w:val="00C03AE0"/>
    <w:rsid w:val="00C03B5D"/>
    <w:rsid w:val="00C03B93"/>
    <w:rsid w:val="00C03D50"/>
    <w:rsid w:val="00C03E39"/>
    <w:rsid w:val="00C0409E"/>
    <w:rsid w:val="00C0413C"/>
    <w:rsid w:val="00C04252"/>
    <w:rsid w:val="00C04272"/>
    <w:rsid w:val="00C042EA"/>
    <w:rsid w:val="00C042F6"/>
    <w:rsid w:val="00C04475"/>
    <w:rsid w:val="00C04809"/>
    <w:rsid w:val="00C049A3"/>
    <w:rsid w:val="00C04AD8"/>
    <w:rsid w:val="00C04CE2"/>
    <w:rsid w:val="00C04D50"/>
    <w:rsid w:val="00C04E1A"/>
    <w:rsid w:val="00C04F39"/>
    <w:rsid w:val="00C04F49"/>
    <w:rsid w:val="00C04F79"/>
    <w:rsid w:val="00C05016"/>
    <w:rsid w:val="00C05094"/>
    <w:rsid w:val="00C0527F"/>
    <w:rsid w:val="00C0545C"/>
    <w:rsid w:val="00C055A1"/>
    <w:rsid w:val="00C0567F"/>
    <w:rsid w:val="00C056EE"/>
    <w:rsid w:val="00C0577C"/>
    <w:rsid w:val="00C05B4D"/>
    <w:rsid w:val="00C05C9B"/>
    <w:rsid w:val="00C05EDE"/>
    <w:rsid w:val="00C05F15"/>
    <w:rsid w:val="00C05F2F"/>
    <w:rsid w:val="00C05F7F"/>
    <w:rsid w:val="00C0600D"/>
    <w:rsid w:val="00C063CA"/>
    <w:rsid w:val="00C063E5"/>
    <w:rsid w:val="00C0659D"/>
    <w:rsid w:val="00C065A4"/>
    <w:rsid w:val="00C06647"/>
    <w:rsid w:val="00C06699"/>
    <w:rsid w:val="00C066D1"/>
    <w:rsid w:val="00C06732"/>
    <w:rsid w:val="00C06834"/>
    <w:rsid w:val="00C0696F"/>
    <w:rsid w:val="00C0699F"/>
    <w:rsid w:val="00C06DF7"/>
    <w:rsid w:val="00C07146"/>
    <w:rsid w:val="00C071AA"/>
    <w:rsid w:val="00C0733A"/>
    <w:rsid w:val="00C07419"/>
    <w:rsid w:val="00C075DB"/>
    <w:rsid w:val="00C07639"/>
    <w:rsid w:val="00C07687"/>
    <w:rsid w:val="00C0774E"/>
    <w:rsid w:val="00C077C4"/>
    <w:rsid w:val="00C0787A"/>
    <w:rsid w:val="00C0792D"/>
    <w:rsid w:val="00C07BE7"/>
    <w:rsid w:val="00C07CB4"/>
    <w:rsid w:val="00C07D52"/>
    <w:rsid w:val="00C07DEA"/>
    <w:rsid w:val="00C07E79"/>
    <w:rsid w:val="00C07E89"/>
    <w:rsid w:val="00C07EC3"/>
    <w:rsid w:val="00C07F8C"/>
    <w:rsid w:val="00C100EC"/>
    <w:rsid w:val="00C10172"/>
    <w:rsid w:val="00C10304"/>
    <w:rsid w:val="00C1047A"/>
    <w:rsid w:val="00C10617"/>
    <w:rsid w:val="00C1069C"/>
    <w:rsid w:val="00C1076B"/>
    <w:rsid w:val="00C107A9"/>
    <w:rsid w:val="00C107EF"/>
    <w:rsid w:val="00C1095B"/>
    <w:rsid w:val="00C10A4A"/>
    <w:rsid w:val="00C10E7B"/>
    <w:rsid w:val="00C10F1B"/>
    <w:rsid w:val="00C10F24"/>
    <w:rsid w:val="00C10F63"/>
    <w:rsid w:val="00C10FAF"/>
    <w:rsid w:val="00C1129E"/>
    <w:rsid w:val="00C113F6"/>
    <w:rsid w:val="00C114EB"/>
    <w:rsid w:val="00C115CA"/>
    <w:rsid w:val="00C115F4"/>
    <w:rsid w:val="00C116CC"/>
    <w:rsid w:val="00C1172B"/>
    <w:rsid w:val="00C1192C"/>
    <w:rsid w:val="00C11D3B"/>
    <w:rsid w:val="00C11D7C"/>
    <w:rsid w:val="00C11E5F"/>
    <w:rsid w:val="00C120C9"/>
    <w:rsid w:val="00C120F6"/>
    <w:rsid w:val="00C12112"/>
    <w:rsid w:val="00C1214C"/>
    <w:rsid w:val="00C1223A"/>
    <w:rsid w:val="00C1229F"/>
    <w:rsid w:val="00C1234B"/>
    <w:rsid w:val="00C12391"/>
    <w:rsid w:val="00C124C9"/>
    <w:rsid w:val="00C124F5"/>
    <w:rsid w:val="00C12611"/>
    <w:rsid w:val="00C1262D"/>
    <w:rsid w:val="00C1265C"/>
    <w:rsid w:val="00C12691"/>
    <w:rsid w:val="00C12781"/>
    <w:rsid w:val="00C128A5"/>
    <w:rsid w:val="00C12948"/>
    <w:rsid w:val="00C129A1"/>
    <w:rsid w:val="00C129B7"/>
    <w:rsid w:val="00C129BA"/>
    <w:rsid w:val="00C12CEA"/>
    <w:rsid w:val="00C12D2A"/>
    <w:rsid w:val="00C12D63"/>
    <w:rsid w:val="00C12E10"/>
    <w:rsid w:val="00C12E22"/>
    <w:rsid w:val="00C12E8F"/>
    <w:rsid w:val="00C12F60"/>
    <w:rsid w:val="00C132A9"/>
    <w:rsid w:val="00C13307"/>
    <w:rsid w:val="00C1332C"/>
    <w:rsid w:val="00C13346"/>
    <w:rsid w:val="00C133F6"/>
    <w:rsid w:val="00C13474"/>
    <w:rsid w:val="00C13508"/>
    <w:rsid w:val="00C135CF"/>
    <w:rsid w:val="00C135EF"/>
    <w:rsid w:val="00C13617"/>
    <w:rsid w:val="00C13660"/>
    <w:rsid w:val="00C13789"/>
    <w:rsid w:val="00C138E0"/>
    <w:rsid w:val="00C1390F"/>
    <w:rsid w:val="00C13956"/>
    <w:rsid w:val="00C13966"/>
    <w:rsid w:val="00C13A39"/>
    <w:rsid w:val="00C13CD2"/>
    <w:rsid w:val="00C13D01"/>
    <w:rsid w:val="00C13DA9"/>
    <w:rsid w:val="00C13E40"/>
    <w:rsid w:val="00C14242"/>
    <w:rsid w:val="00C14574"/>
    <w:rsid w:val="00C145A4"/>
    <w:rsid w:val="00C145FB"/>
    <w:rsid w:val="00C146EF"/>
    <w:rsid w:val="00C14783"/>
    <w:rsid w:val="00C14815"/>
    <w:rsid w:val="00C14998"/>
    <w:rsid w:val="00C14A18"/>
    <w:rsid w:val="00C14B4E"/>
    <w:rsid w:val="00C14C2F"/>
    <w:rsid w:val="00C14D3F"/>
    <w:rsid w:val="00C14F2E"/>
    <w:rsid w:val="00C1509B"/>
    <w:rsid w:val="00C1514E"/>
    <w:rsid w:val="00C15406"/>
    <w:rsid w:val="00C155BD"/>
    <w:rsid w:val="00C15689"/>
    <w:rsid w:val="00C15776"/>
    <w:rsid w:val="00C157C3"/>
    <w:rsid w:val="00C15844"/>
    <w:rsid w:val="00C15912"/>
    <w:rsid w:val="00C1593A"/>
    <w:rsid w:val="00C1595A"/>
    <w:rsid w:val="00C15B3B"/>
    <w:rsid w:val="00C15B42"/>
    <w:rsid w:val="00C15C23"/>
    <w:rsid w:val="00C15C67"/>
    <w:rsid w:val="00C15CD6"/>
    <w:rsid w:val="00C15D95"/>
    <w:rsid w:val="00C15E5D"/>
    <w:rsid w:val="00C15EC7"/>
    <w:rsid w:val="00C15FF8"/>
    <w:rsid w:val="00C161AD"/>
    <w:rsid w:val="00C161F2"/>
    <w:rsid w:val="00C1648A"/>
    <w:rsid w:val="00C164FC"/>
    <w:rsid w:val="00C1651F"/>
    <w:rsid w:val="00C16589"/>
    <w:rsid w:val="00C16924"/>
    <w:rsid w:val="00C16953"/>
    <w:rsid w:val="00C169F7"/>
    <w:rsid w:val="00C16A8C"/>
    <w:rsid w:val="00C16C28"/>
    <w:rsid w:val="00C16F15"/>
    <w:rsid w:val="00C1709A"/>
    <w:rsid w:val="00C17132"/>
    <w:rsid w:val="00C171F9"/>
    <w:rsid w:val="00C17294"/>
    <w:rsid w:val="00C172C3"/>
    <w:rsid w:val="00C172E3"/>
    <w:rsid w:val="00C17417"/>
    <w:rsid w:val="00C17483"/>
    <w:rsid w:val="00C174A1"/>
    <w:rsid w:val="00C174C6"/>
    <w:rsid w:val="00C17568"/>
    <w:rsid w:val="00C17649"/>
    <w:rsid w:val="00C17709"/>
    <w:rsid w:val="00C17785"/>
    <w:rsid w:val="00C17ACE"/>
    <w:rsid w:val="00C17C8B"/>
    <w:rsid w:val="00C17D4D"/>
    <w:rsid w:val="00C2011B"/>
    <w:rsid w:val="00C2018C"/>
    <w:rsid w:val="00C2031E"/>
    <w:rsid w:val="00C203DA"/>
    <w:rsid w:val="00C20675"/>
    <w:rsid w:val="00C2078E"/>
    <w:rsid w:val="00C20853"/>
    <w:rsid w:val="00C20A3F"/>
    <w:rsid w:val="00C20B21"/>
    <w:rsid w:val="00C20B79"/>
    <w:rsid w:val="00C20BCE"/>
    <w:rsid w:val="00C20DB1"/>
    <w:rsid w:val="00C20E28"/>
    <w:rsid w:val="00C20F54"/>
    <w:rsid w:val="00C20F65"/>
    <w:rsid w:val="00C21068"/>
    <w:rsid w:val="00C210CE"/>
    <w:rsid w:val="00C2121B"/>
    <w:rsid w:val="00C212E0"/>
    <w:rsid w:val="00C21412"/>
    <w:rsid w:val="00C2147F"/>
    <w:rsid w:val="00C21512"/>
    <w:rsid w:val="00C21549"/>
    <w:rsid w:val="00C21649"/>
    <w:rsid w:val="00C2168B"/>
    <w:rsid w:val="00C217B5"/>
    <w:rsid w:val="00C21BA5"/>
    <w:rsid w:val="00C21C03"/>
    <w:rsid w:val="00C21CB6"/>
    <w:rsid w:val="00C21E3B"/>
    <w:rsid w:val="00C21E66"/>
    <w:rsid w:val="00C21FD3"/>
    <w:rsid w:val="00C22087"/>
    <w:rsid w:val="00C2216D"/>
    <w:rsid w:val="00C22292"/>
    <w:rsid w:val="00C222E4"/>
    <w:rsid w:val="00C2237E"/>
    <w:rsid w:val="00C223BE"/>
    <w:rsid w:val="00C223F2"/>
    <w:rsid w:val="00C224C8"/>
    <w:rsid w:val="00C225DA"/>
    <w:rsid w:val="00C226B7"/>
    <w:rsid w:val="00C2289F"/>
    <w:rsid w:val="00C228C3"/>
    <w:rsid w:val="00C22924"/>
    <w:rsid w:val="00C22A3B"/>
    <w:rsid w:val="00C22AB4"/>
    <w:rsid w:val="00C22AF5"/>
    <w:rsid w:val="00C22C5B"/>
    <w:rsid w:val="00C22F1D"/>
    <w:rsid w:val="00C22FD1"/>
    <w:rsid w:val="00C23009"/>
    <w:rsid w:val="00C2343E"/>
    <w:rsid w:val="00C23601"/>
    <w:rsid w:val="00C2374A"/>
    <w:rsid w:val="00C2376D"/>
    <w:rsid w:val="00C2389A"/>
    <w:rsid w:val="00C238F6"/>
    <w:rsid w:val="00C239C5"/>
    <w:rsid w:val="00C23D19"/>
    <w:rsid w:val="00C23D1C"/>
    <w:rsid w:val="00C23D84"/>
    <w:rsid w:val="00C23E08"/>
    <w:rsid w:val="00C23E8D"/>
    <w:rsid w:val="00C23F60"/>
    <w:rsid w:val="00C23FB6"/>
    <w:rsid w:val="00C24023"/>
    <w:rsid w:val="00C240B5"/>
    <w:rsid w:val="00C24125"/>
    <w:rsid w:val="00C241A3"/>
    <w:rsid w:val="00C24439"/>
    <w:rsid w:val="00C24468"/>
    <w:rsid w:val="00C24473"/>
    <w:rsid w:val="00C2468F"/>
    <w:rsid w:val="00C246FD"/>
    <w:rsid w:val="00C247CB"/>
    <w:rsid w:val="00C24824"/>
    <w:rsid w:val="00C24887"/>
    <w:rsid w:val="00C248BE"/>
    <w:rsid w:val="00C248E6"/>
    <w:rsid w:val="00C24911"/>
    <w:rsid w:val="00C24990"/>
    <w:rsid w:val="00C24BD6"/>
    <w:rsid w:val="00C24BFE"/>
    <w:rsid w:val="00C24D10"/>
    <w:rsid w:val="00C24DA5"/>
    <w:rsid w:val="00C24DB5"/>
    <w:rsid w:val="00C24E76"/>
    <w:rsid w:val="00C24F2F"/>
    <w:rsid w:val="00C24F9B"/>
    <w:rsid w:val="00C25157"/>
    <w:rsid w:val="00C2521F"/>
    <w:rsid w:val="00C2538D"/>
    <w:rsid w:val="00C2542A"/>
    <w:rsid w:val="00C25633"/>
    <w:rsid w:val="00C25888"/>
    <w:rsid w:val="00C25898"/>
    <w:rsid w:val="00C25BB5"/>
    <w:rsid w:val="00C25C5E"/>
    <w:rsid w:val="00C25CDB"/>
    <w:rsid w:val="00C25DBB"/>
    <w:rsid w:val="00C25E0C"/>
    <w:rsid w:val="00C25E97"/>
    <w:rsid w:val="00C25E9B"/>
    <w:rsid w:val="00C25FBF"/>
    <w:rsid w:val="00C25FD5"/>
    <w:rsid w:val="00C26020"/>
    <w:rsid w:val="00C26026"/>
    <w:rsid w:val="00C26354"/>
    <w:rsid w:val="00C2657D"/>
    <w:rsid w:val="00C265BE"/>
    <w:rsid w:val="00C26686"/>
    <w:rsid w:val="00C2696D"/>
    <w:rsid w:val="00C26AAC"/>
    <w:rsid w:val="00C26B56"/>
    <w:rsid w:val="00C26B7A"/>
    <w:rsid w:val="00C26C37"/>
    <w:rsid w:val="00C26D40"/>
    <w:rsid w:val="00C26D83"/>
    <w:rsid w:val="00C26E25"/>
    <w:rsid w:val="00C26EF4"/>
    <w:rsid w:val="00C26FEA"/>
    <w:rsid w:val="00C27189"/>
    <w:rsid w:val="00C2723E"/>
    <w:rsid w:val="00C2727E"/>
    <w:rsid w:val="00C27380"/>
    <w:rsid w:val="00C27518"/>
    <w:rsid w:val="00C27750"/>
    <w:rsid w:val="00C2777C"/>
    <w:rsid w:val="00C277E0"/>
    <w:rsid w:val="00C27B01"/>
    <w:rsid w:val="00C27BAE"/>
    <w:rsid w:val="00C27C44"/>
    <w:rsid w:val="00C27E75"/>
    <w:rsid w:val="00C303D3"/>
    <w:rsid w:val="00C30491"/>
    <w:rsid w:val="00C3056D"/>
    <w:rsid w:val="00C3069B"/>
    <w:rsid w:val="00C306CA"/>
    <w:rsid w:val="00C30843"/>
    <w:rsid w:val="00C30888"/>
    <w:rsid w:val="00C30951"/>
    <w:rsid w:val="00C30A6B"/>
    <w:rsid w:val="00C30BED"/>
    <w:rsid w:val="00C30C0B"/>
    <w:rsid w:val="00C30C79"/>
    <w:rsid w:val="00C30D7D"/>
    <w:rsid w:val="00C31137"/>
    <w:rsid w:val="00C3116B"/>
    <w:rsid w:val="00C3125A"/>
    <w:rsid w:val="00C31278"/>
    <w:rsid w:val="00C31285"/>
    <w:rsid w:val="00C3128F"/>
    <w:rsid w:val="00C312E2"/>
    <w:rsid w:val="00C315BB"/>
    <w:rsid w:val="00C31631"/>
    <w:rsid w:val="00C31821"/>
    <w:rsid w:val="00C31889"/>
    <w:rsid w:val="00C318C9"/>
    <w:rsid w:val="00C31A97"/>
    <w:rsid w:val="00C31C1D"/>
    <w:rsid w:val="00C31D61"/>
    <w:rsid w:val="00C31FAC"/>
    <w:rsid w:val="00C31FCD"/>
    <w:rsid w:val="00C31FD8"/>
    <w:rsid w:val="00C321AF"/>
    <w:rsid w:val="00C324B8"/>
    <w:rsid w:val="00C3255D"/>
    <w:rsid w:val="00C32621"/>
    <w:rsid w:val="00C32947"/>
    <w:rsid w:val="00C32B3B"/>
    <w:rsid w:val="00C32C8C"/>
    <w:rsid w:val="00C32E2E"/>
    <w:rsid w:val="00C32ED3"/>
    <w:rsid w:val="00C3302A"/>
    <w:rsid w:val="00C3303D"/>
    <w:rsid w:val="00C330C0"/>
    <w:rsid w:val="00C334CF"/>
    <w:rsid w:val="00C33548"/>
    <w:rsid w:val="00C33639"/>
    <w:rsid w:val="00C336E5"/>
    <w:rsid w:val="00C33815"/>
    <w:rsid w:val="00C33855"/>
    <w:rsid w:val="00C338B2"/>
    <w:rsid w:val="00C33A4B"/>
    <w:rsid w:val="00C33A96"/>
    <w:rsid w:val="00C33B1D"/>
    <w:rsid w:val="00C33B98"/>
    <w:rsid w:val="00C33C54"/>
    <w:rsid w:val="00C33D9E"/>
    <w:rsid w:val="00C33DA9"/>
    <w:rsid w:val="00C33E00"/>
    <w:rsid w:val="00C33F42"/>
    <w:rsid w:val="00C33F6D"/>
    <w:rsid w:val="00C33FEA"/>
    <w:rsid w:val="00C34113"/>
    <w:rsid w:val="00C341A2"/>
    <w:rsid w:val="00C344C2"/>
    <w:rsid w:val="00C34564"/>
    <w:rsid w:val="00C34623"/>
    <w:rsid w:val="00C347A5"/>
    <w:rsid w:val="00C34836"/>
    <w:rsid w:val="00C349AD"/>
    <w:rsid w:val="00C34AC7"/>
    <w:rsid w:val="00C34D63"/>
    <w:rsid w:val="00C34F55"/>
    <w:rsid w:val="00C3506A"/>
    <w:rsid w:val="00C3520E"/>
    <w:rsid w:val="00C353C8"/>
    <w:rsid w:val="00C35465"/>
    <w:rsid w:val="00C35683"/>
    <w:rsid w:val="00C357A5"/>
    <w:rsid w:val="00C35A26"/>
    <w:rsid w:val="00C35E8D"/>
    <w:rsid w:val="00C35F50"/>
    <w:rsid w:val="00C35FB4"/>
    <w:rsid w:val="00C35FD4"/>
    <w:rsid w:val="00C36053"/>
    <w:rsid w:val="00C3609B"/>
    <w:rsid w:val="00C362E9"/>
    <w:rsid w:val="00C36380"/>
    <w:rsid w:val="00C363D0"/>
    <w:rsid w:val="00C36433"/>
    <w:rsid w:val="00C36482"/>
    <w:rsid w:val="00C3650D"/>
    <w:rsid w:val="00C365D3"/>
    <w:rsid w:val="00C36613"/>
    <w:rsid w:val="00C366AD"/>
    <w:rsid w:val="00C36755"/>
    <w:rsid w:val="00C3680B"/>
    <w:rsid w:val="00C36906"/>
    <w:rsid w:val="00C36961"/>
    <w:rsid w:val="00C36CC6"/>
    <w:rsid w:val="00C36EDA"/>
    <w:rsid w:val="00C36F74"/>
    <w:rsid w:val="00C371D7"/>
    <w:rsid w:val="00C37277"/>
    <w:rsid w:val="00C37303"/>
    <w:rsid w:val="00C37590"/>
    <w:rsid w:val="00C37789"/>
    <w:rsid w:val="00C377FA"/>
    <w:rsid w:val="00C37885"/>
    <w:rsid w:val="00C37933"/>
    <w:rsid w:val="00C37A70"/>
    <w:rsid w:val="00C37B25"/>
    <w:rsid w:val="00C37B65"/>
    <w:rsid w:val="00C37B83"/>
    <w:rsid w:val="00C37BDF"/>
    <w:rsid w:val="00C37C95"/>
    <w:rsid w:val="00C37CA5"/>
    <w:rsid w:val="00C37D1A"/>
    <w:rsid w:val="00C37DD5"/>
    <w:rsid w:val="00C37E6A"/>
    <w:rsid w:val="00C37EA2"/>
    <w:rsid w:val="00C37ED1"/>
    <w:rsid w:val="00C37F59"/>
    <w:rsid w:val="00C403B6"/>
    <w:rsid w:val="00C40889"/>
    <w:rsid w:val="00C40985"/>
    <w:rsid w:val="00C409DA"/>
    <w:rsid w:val="00C40A43"/>
    <w:rsid w:val="00C40BC2"/>
    <w:rsid w:val="00C40D2B"/>
    <w:rsid w:val="00C40F43"/>
    <w:rsid w:val="00C410D7"/>
    <w:rsid w:val="00C41113"/>
    <w:rsid w:val="00C41260"/>
    <w:rsid w:val="00C415EE"/>
    <w:rsid w:val="00C4166C"/>
    <w:rsid w:val="00C41677"/>
    <w:rsid w:val="00C41828"/>
    <w:rsid w:val="00C41864"/>
    <w:rsid w:val="00C418D5"/>
    <w:rsid w:val="00C4192D"/>
    <w:rsid w:val="00C4197A"/>
    <w:rsid w:val="00C41A54"/>
    <w:rsid w:val="00C41F07"/>
    <w:rsid w:val="00C41FD6"/>
    <w:rsid w:val="00C4204A"/>
    <w:rsid w:val="00C42301"/>
    <w:rsid w:val="00C42309"/>
    <w:rsid w:val="00C42385"/>
    <w:rsid w:val="00C42487"/>
    <w:rsid w:val="00C424CB"/>
    <w:rsid w:val="00C42555"/>
    <w:rsid w:val="00C426FB"/>
    <w:rsid w:val="00C4275F"/>
    <w:rsid w:val="00C42805"/>
    <w:rsid w:val="00C42876"/>
    <w:rsid w:val="00C42909"/>
    <w:rsid w:val="00C429AC"/>
    <w:rsid w:val="00C42A5C"/>
    <w:rsid w:val="00C42B70"/>
    <w:rsid w:val="00C42C25"/>
    <w:rsid w:val="00C42D69"/>
    <w:rsid w:val="00C42E02"/>
    <w:rsid w:val="00C42E13"/>
    <w:rsid w:val="00C42ED2"/>
    <w:rsid w:val="00C42F7A"/>
    <w:rsid w:val="00C43110"/>
    <w:rsid w:val="00C43447"/>
    <w:rsid w:val="00C434D9"/>
    <w:rsid w:val="00C435F9"/>
    <w:rsid w:val="00C437F2"/>
    <w:rsid w:val="00C438B7"/>
    <w:rsid w:val="00C4392E"/>
    <w:rsid w:val="00C43B0D"/>
    <w:rsid w:val="00C43C43"/>
    <w:rsid w:val="00C43CC6"/>
    <w:rsid w:val="00C44104"/>
    <w:rsid w:val="00C44210"/>
    <w:rsid w:val="00C442F0"/>
    <w:rsid w:val="00C4441F"/>
    <w:rsid w:val="00C4454A"/>
    <w:rsid w:val="00C4454D"/>
    <w:rsid w:val="00C445F4"/>
    <w:rsid w:val="00C44607"/>
    <w:rsid w:val="00C44776"/>
    <w:rsid w:val="00C44845"/>
    <w:rsid w:val="00C449CD"/>
    <w:rsid w:val="00C449F3"/>
    <w:rsid w:val="00C44A2F"/>
    <w:rsid w:val="00C44B14"/>
    <w:rsid w:val="00C44B9E"/>
    <w:rsid w:val="00C44BCB"/>
    <w:rsid w:val="00C44C34"/>
    <w:rsid w:val="00C44C7E"/>
    <w:rsid w:val="00C44E35"/>
    <w:rsid w:val="00C44E8E"/>
    <w:rsid w:val="00C44EC1"/>
    <w:rsid w:val="00C44FB1"/>
    <w:rsid w:val="00C450C2"/>
    <w:rsid w:val="00C4515F"/>
    <w:rsid w:val="00C451A8"/>
    <w:rsid w:val="00C45573"/>
    <w:rsid w:val="00C4562B"/>
    <w:rsid w:val="00C4564D"/>
    <w:rsid w:val="00C456E4"/>
    <w:rsid w:val="00C45725"/>
    <w:rsid w:val="00C45807"/>
    <w:rsid w:val="00C45A02"/>
    <w:rsid w:val="00C45A18"/>
    <w:rsid w:val="00C45B88"/>
    <w:rsid w:val="00C45B8A"/>
    <w:rsid w:val="00C45D10"/>
    <w:rsid w:val="00C45D62"/>
    <w:rsid w:val="00C45DB6"/>
    <w:rsid w:val="00C45E68"/>
    <w:rsid w:val="00C45EF1"/>
    <w:rsid w:val="00C45F8A"/>
    <w:rsid w:val="00C46012"/>
    <w:rsid w:val="00C46254"/>
    <w:rsid w:val="00C46347"/>
    <w:rsid w:val="00C4639B"/>
    <w:rsid w:val="00C46683"/>
    <w:rsid w:val="00C46731"/>
    <w:rsid w:val="00C46855"/>
    <w:rsid w:val="00C4687C"/>
    <w:rsid w:val="00C46892"/>
    <w:rsid w:val="00C46A72"/>
    <w:rsid w:val="00C46AAA"/>
    <w:rsid w:val="00C46B67"/>
    <w:rsid w:val="00C46C38"/>
    <w:rsid w:val="00C46D55"/>
    <w:rsid w:val="00C46DA4"/>
    <w:rsid w:val="00C46E2E"/>
    <w:rsid w:val="00C4724C"/>
    <w:rsid w:val="00C472E7"/>
    <w:rsid w:val="00C4732E"/>
    <w:rsid w:val="00C47332"/>
    <w:rsid w:val="00C4746F"/>
    <w:rsid w:val="00C474E8"/>
    <w:rsid w:val="00C47645"/>
    <w:rsid w:val="00C4773A"/>
    <w:rsid w:val="00C479D0"/>
    <w:rsid w:val="00C47C99"/>
    <w:rsid w:val="00C47CD2"/>
    <w:rsid w:val="00C47D36"/>
    <w:rsid w:val="00C47E82"/>
    <w:rsid w:val="00C47E96"/>
    <w:rsid w:val="00C5000F"/>
    <w:rsid w:val="00C500CC"/>
    <w:rsid w:val="00C501F7"/>
    <w:rsid w:val="00C50325"/>
    <w:rsid w:val="00C503D6"/>
    <w:rsid w:val="00C50412"/>
    <w:rsid w:val="00C50498"/>
    <w:rsid w:val="00C5054F"/>
    <w:rsid w:val="00C50673"/>
    <w:rsid w:val="00C50726"/>
    <w:rsid w:val="00C50732"/>
    <w:rsid w:val="00C507F1"/>
    <w:rsid w:val="00C50848"/>
    <w:rsid w:val="00C50884"/>
    <w:rsid w:val="00C508D2"/>
    <w:rsid w:val="00C50999"/>
    <w:rsid w:val="00C50A3B"/>
    <w:rsid w:val="00C50AA7"/>
    <w:rsid w:val="00C50B64"/>
    <w:rsid w:val="00C50BB3"/>
    <w:rsid w:val="00C50CCB"/>
    <w:rsid w:val="00C50F5A"/>
    <w:rsid w:val="00C51093"/>
    <w:rsid w:val="00C510D7"/>
    <w:rsid w:val="00C51151"/>
    <w:rsid w:val="00C51183"/>
    <w:rsid w:val="00C51246"/>
    <w:rsid w:val="00C51291"/>
    <w:rsid w:val="00C514AC"/>
    <w:rsid w:val="00C5154E"/>
    <w:rsid w:val="00C516EB"/>
    <w:rsid w:val="00C51793"/>
    <w:rsid w:val="00C51963"/>
    <w:rsid w:val="00C519C8"/>
    <w:rsid w:val="00C51A3E"/>
    <w:rsid w:val="00C51B13"/>
    <w:rsid w:val="00C51C39"/>
    <w:rsid w:val="00C51CEC"/>
    <w:rsid w:val="00C51D4A"/>
    <w:rsid w:val="00C51DEA"/>
    <w:rsid w:val="00C51FAF"/>
    <w:rsid w:val="00C52068"/>
    <w:rsid w:val="00C5206B"/>
    <w:rsid w:val="00C52090"/>
    <w:rsid w:val="00C521AF"/>
    <w:rsid w:val="00C52443"/>
    <w:rsid w:val="00C5249C"/>
    <w:rsid w:val="00C52605"/>
    <w:rsid w:val="00C527EB"/>
    <w:rsid w:val="00C528FB"/>
    <w:rsid w:val="00C5293E"/>
    <w:rsid w:val="00C529A5"/>
    <w:rsid w:val="00C52AED"/>
    <w:rsid w:val="00C52B83"/>
    <w:rsid w:val="00C52D47"/>
    <w:rsid w:val="00C52E28"/>
    <w:rsid w:val="00C5300D"/>
    <w:rsid w:val="00C53195"/>
    <w:rsid w:val="00C5324A"/>
    <w:rsid w:val="00C532A6"/>
    <w:rsid w:val="00C532A9"/>
    <w:rsid w:val="00C53469"/>
    <w:rsid w:val="00C53478"/>
    <w:rsid w:val="00C53544"/>
    <w:rsid w:val="00C535D9"/>
    <w:rsid w:val="00C5360E"/>
    <w:rsid w:val="00C53976"/>
    <w:rsid w:val="00C539F9"/>
    <w:rsid w:val="00C53BA5"/>
    <w:rsid w:val="00C53DE6"/>
    <w:rsid w:val="00C53E7A"/>
    <w:rsid w:val="00C53EE2"/>
    <w:rsid w:val="00C53EF7"/>
    <w:rsid w:val="00C5404E"/>
    <w:rsid w:val="00C543C3"/>
    <w:rsid w:val="00C54586"/>
    <w:rsid w:val="00C54783"/>
    <w:rsid w:val="00C548E3"/>
    <w:rsid w:val="00C549FD"/>
    <w:rsid w:val="00C54AD3"/>
    <w:rsid w:val="00C54B7E"/>
    <w:rsid w:val="00C54B8E"/>
    <w:rsid w:val="00C54C0F"/>
    <w:rsid w:val="00C54CCF"/>
    <w:rsid w:val="00C54D07"/>
    <w:rsid w:val="00C54DBB"/>
    <w:rsid w:val="00C5502B"/>
    <w:rsid w:val="00C550BF"/>
    <w:rsid w:val="00C55288"/>
    <w:rsid w:val="00C5531C"/>
    <w:rsid w:val="00C5538D"/>
    <w:rsid w:val="00C554B0"/>
    <w:rsid w:val="00C5550F"/>
    <w:rsid w:val="00C55519"/>
    <w:rsid w:val="00C55560"/>
    <w:rsid w:val="00C55583"/>
    <w:rsid w:val="00C556B4"/>
    <w:rsid w:val="00C559D3"/>
    <w:rsid w:val="00C55A36"/>
    <w:rsid w:val="00C55F1D"/>
    <w:rsid w:val="00C55FD7"/>
    <w:rsid w:val="00C55FF5"/>
    <w:rsid w:val="00C56040"/>
    <w:rsid w:val="00C56167"/>
    <w:rsid w:val="00C5634A"/>
    <w:rsid w:val="00C565B2"/>
    <w:rsid w:val="00C56709"/>
    <w:rsid w:val="00C56757"/>
    <w:rsid w:val="00C56992"/>
    <w:rsid w:val="00C569DD"/>
    <w:rsid w:val="00C56C14"/>
    <w:rsid w:val="00C56CDE"/>
    <w:rsid w:val="00C56F7A"/>
    <w:rsid w:val="00C570A6"/>
    <w:rsid w:val="00C570F6"/>
    <w:rsid w:val="00C5714E"/>
    <w:rsid w:val="00C571C2"/>
    <w:rsid w:val="00C571EB"/>
    <w:rsid w:val="00C573FD"/>
    <w:rsid w:val="00C57413"/>
    <w:rsid w:val="00C57540"/>
    <w:rsid w:val="00C575CA"/>
    <w:rsid w:val="00C575D1"/>
    <w:rsid w:val="00C57626"/>
    <w:rsid w:val="00C57661"/>
    <w:rsid w:val="00C57753"/>
    <w:rsid w:val="00C57E18"/>
    <w:rsid w:val="00C57F64"/>
    <w:rsid w:val="00C57F71"/>
    <w:rsid w:val="00C60444"/>
    <w:rsid w:val="00C60494"/>
    <w:rsid w:val="00C6051D"/>
    <w:rsid w:val="00C60612"/>
    <w:rsid w:val="00C6069B"/>
    <w:rsid w:val="00C609E3"/>
    <w:rsid w:val="00C60A18"/>
    <w:rsid w:val="00C60B1F"/>
    <w:rsid w:val="00C60C17"/>
    <w:rsid w:val="00C60D65"/>
    <w:rsid w:val="00C60D9A"/>
    <w:rsid w:val="00C60E2B"/>
    <w:rsid w:val="00C60F75"/>
    <w:rsid w:val="00C61136"/>
    <w:rsid w:val="00C61280"/>
    <w:rsid w:val="00C613B3"/>
    <w:rsid w:val="00C61772"/>
    <w:rsid w:val="00C6196D"/>
    <w:rsid w:val="00C61B1C"/>
    <w:rsid w:val="00C61BB5"/>
    <w:rsid w:val="00C61BC0"/>
    <w:rsid w:val="00C61BD1"/>
    <w:rsid w:val="00C61C24"/>
    <w:rsid w:val="00C61C49"/>
    <w:rsid w:val="00C61D21"/>
    <w:rsid w:val="00C61D88"/>
    <w:rsid w:val="00C61DD2"/>
    <w:rsid w:val="00C61E27"/>
    <w:rsid w:val="00C61E93"/>
    <w:rsid w:val="00C620CC"/>
    <w:rsid w:val="00C62152"/>
    <w:rsid w:val="00C6233C"/>
    <w:rsid w:val="00C62784"/>
    <w:rsid w:val="00C6291D"/>
    <w:rsid w:val="00C62B2F"/>
    <w:rsid w:val="00C62B57"/>
    <w:rsid w:val="00C62C29"/>
    <w:rsid w:val="00C62CD6"/>
    <w:rsid w:val="00C62CDE"/>
    <w:rsid w:val="00C62D75"/>
    <w:rsid w:val="00C62FC7"/>
    <w:rsid w:val="00C62FF5"/>
    <w:rsid w:val="00C630E7"/>
    <w:rsid w:val="00C63254"/>
    <w:rsid w:val="00C6329C"/>
    <w:rsid w:val="00C632BD"/>
    <w:rsid w:val="00C63376"/>
    <w:rsid w:val="00C6342B"/>
    <w:rsid w:val="00C63445"/>
    <w:rsid w:val="00C636C7"/>
    <w:rsid w:val="00C63727"/>
    <w:rsid w:val="00C637D8"/>
    <w:rsid w:val="00C6396D"/>
    <w:rsid w:val="00C639BD"/>
    <w:rsid w:val="00C63A08"/>
    <w:rsid w:val="00C63A14"/>
    <w:rsid w:val="00C63B2C"/>
    <w:rsid w:val="00C63E18"/>
    <w:rsid w:val="00C63E37"/>
    <w:rsid w:val="00C63EF6"/>
    <w:rsid w:val="00C64198"/>
    <w:rsid w:val="00C641AF"/>
    <w:rsid w:val="00C641C2"/>
    <w:rsid w:val="00C641C3"/>
    <w:rsid w:val="00C64435"/>
    <w:rsid w:val="00C6464F"/>
    <w:rsid w:val="00C6466B"/>
    <w:rsid w:val="00C64971"/>
    <w:rsid w:val="00C64A92"/>
    <w:rsid w:val="00C64AED"/>
    <w:rsid w:val="00C64B10"/>
    <w:rsid w:val="00C64B76"/>
    <w:rsid w:val="00C64B8C"/>
    <w:rsid w:val="00C64CD8"/>
    <w:rsid w:val="00C64E9B"/>
    <w:rsid w:val="00C64F0B"/>
    <w:rsid w:val="00C6501E"/>
    <w:rsid w:val="00C651D5"/>
    <w:rsid w:val="00C65338"/>
    <w:rsid w:val="00C653F8"/>
    <w:rsid w:val="00C653F9"/>
    <w:rsid w:val="00C65454"/>
    <w:rsid w:val="00C659C5"/>
    <w:rsid w:val="00C659EC"/>
    <w:rsid w:val="00C65A4D"/>
    <w:rsid w:val="00C65A6A"/>
    <w:rsid w:val="00C65AAA"/>
    <w:rsid w:val="00C65B49"/>
    <w:rsid w:val="00C65C23"/>
    <w:rsid w:val="00C65C62"/>
    <w:rsid w:val="00C65CE0"/>
    <w:rsid w:val="00C65CE6"/>
    <w:rsid w:val="00C65DAB"/>
    <w:rsid w:val="00C65DF5"/>
    <w:rsid w:val="00C65E14"/>
    <w:rsid w:val="00C65E48"/>
    <w:rsid w:val="00C66167"/>
    <w:rsid w:val="00C661A7"/>
    <w:rsid w:val="00C6638F"/>
    <w:rsid w:val="00C666D6"/>
    <w:rsid w:val="00C6693A"/>
    <w:rsid w:val="00C66A97"/>
    <w:rsid w:val="00C66AB4"/>
    <w:rsid w:val="00C66B34"/>
    <w:rsid w:val="00C66CE2"/>
    <w:rsid w:val="00C66CE3"/>
    <w:rsid w:val="00C66DA1"/>
    <w:rsid w:val="00C66DFB"/>
    <w:rsid w:val="00C66E0D"/>
    <w:rsid w:val="00C66EE7"/>
    <w:rsid w:val="00C66F39"/>
    <w:rsid w:val="00C66FB5"/>
    <w:rsid w:val="00C67181"/>
    <w:rsid w:val="00C671CA"/>
    <w:rsid w:val="00C67204"/>
    <w:rsid w:val="00C67478"/>
    <w:rsid w:val="00C6762C"/>
    <w:rsid w:val="00C676CB"/>
    <w:rsid w:val="00C67893"/>
    <w:rsid w:val="00C67A5B"/>
    <w:rsid w:val="00C67B47"/>
    <w:rsid w:val="00C67BEB"/>
    <w:rsid w:val="00C67C0E"/>
    <w:rsid w:val="00C67CFC"/>
    <w:rsid w:val="00C67D4A"/>
    <w:rsid w:val="00C67D4E"/>
    <w:rsid w:val="00C67F23"/>
    <w:rsid w:val="00C7005D"/>
    <w:rsid w:val="00C7013B"/>
    <w:rsid w:val="00C70321"/>
    <w:rsid w:val="00C7038C"/>
    <w:rsid w:val="00C703C1"/>
    <w:rsid w:val="00C70474"/>
    <w:rsid w:val="00C705D2"/>
    <w:rsid w:val="00C705F5"/>
    <w:rsid w:val="00C7063C"/>
    <w:rsid w:val="00C70790"/>
    <w:rsid w:val="00C709B3"/>
    <w:rsid w:val="00C70A0F"/>
    <w:rsid w:val="00C70A2C"/>
    <w:rsid w:val="00C70B18"/>
    <w:rsid w:val="00C70C57"/>
    <w:rsid w:val="00C70E18"/>
    <w:rsid w:val="00C70EFF"/>
    <w:rsid w:val="00C70F75"/>
    <w:rsid w:val="00C70F8D"/>
    <w:rsid w:val="00C70FDA"/>
    <w:rsid w:val="00C710AE"/>
    <w:rsid w:val="00C710DB"/>
    <w:rsid w:val="00C71219"/>
    <w:rsid w:val="00C71223"/>
    <w:rsid w:val="00C71250"/>
    <w:rsid w:val="00C712CB"/>
    <w:rsid w:val="00C712E5"/>
    <w:rsid w:val="00C7131A"/>
    <w:rsid w:val="00C713F9"/>
    <w:rsid w:val="00C715F9"/>
    <w:rsid w:val="00C71641"/>
    <w:rsid w:val="00C71706"/>
    <w:rsid w:val="00C7170D"/>
    <w:rsid w:val="00C7178D"/>
    <w:rsid w:val="00C71844"/>
    <w:rsid w:val="00C7184C"/>
    <w:rsid w:val="00C71952"/>
    <w:rsid w:val="00C71961"/>
    <w:rsid w:val="00C71A41"/>
    <w:rsid w:val="00C71B02"/>
    <w:rsid w:val="00C71B54"/>
    <w:rsid w:val="00C71BEA"/>
    <w:rsid w:val="00C71CC9"/>
    <w:rsid w:val="00C71E57"/>
    <w:rsid w:val="00C71ED3"/>
    <w:rsid w:val="00C71F7E"/>
    <w:rsid w:val="00C71F98"/>
    <w:rsid w:val="00C721A1"/>
    <w:rsid w:val="00C72243"/>
    <w:rsid w:val="00C7242E"/>
    <w:rsid w:val="00C725CE"/>
    <w:rsid w:val="00C7268A"/>
    <w:rsid w:val="00C72B21"/>
    <w:rsid w:val="00C72CA1"/>
    <w:rsid w:val="00C72E3F"/>
    <w:rsid w:val="00C73046"/>
    <w:rsid w:val="00C7322C"/>
    <w:rsid w:val="00C7329F"/>
    <w:rsid w:val="00C73368"/>
    <w:rsid w:val="00C7358D"/>
    <w:rsid w:val="00C73681"/>
    <w:rsid w:val="00C736B6"/>
    <w:rsid w:val="00C7373D"/>
    <w:rsid w:val="00C7395A"/>
    <w:rsid w:val="00C739FA"/>
    <w:rsid w:val="00C73A1C"/>
    <w:rsid w:val="00C73A92"/>
    <w:rsid w:val="00C73AF8"/>
    <w:rsid w:val="00C73B9B"/>
    <w:rsid w:val="00C73BCE"/>
    <w:rsid w:val="00C73BE5"/>
    <w:rsid w:val="00C73C6D"/>
    <w:rsid w:val="00C73C70"/>
    <w:rsid w:val="00C73CAB"/>
    <w:rsid w:val="00C73D05"/>
    <w:rsid w:val="00C73E0D"/>
    <w:rsid w:val="00C73F5B"/>
    <w:rsid w:val="00C74038"/>
    <w:rsid w:val="00C7409A"/>
    <w:rsid w:val="00C74192"/>
    <w:rsid w:val="00C74355"/>
    <w:rsid w:val="00C743EF"/>
    <w:rsid w:val="00C74402"/>
    <w:rsid w:val="00C747BB"/>
    <w:rsid w:val="00C748BB"/>
    <w:rsid w:val="00C748CD"/>
    <w:rsid w:val="00C74C1B"/>
    <w:rsid w:val="00C74C7B"/>
    <w:rsid w:val="00C74CFC"/>
    <w:rsid w:val="00C74D88"/>
    <w:rsid w:val="00C74DBD"/>
    <w:rsid w:val="00C74DBE"/>
    <w:rsid w:val="00C74E87"/>
    <w:rsid w:val="00C750AB"/>
    <w:rsid w:val="00C750CA"/>
    <w:rsid w:val="00C751CC"/>
    <w:rsid w:val="00C7524A"/>
    <w:rsid w:val="00C75286"/>
    <w:rsid w:val="00C75335"/>
    <w:rsid w:val="00C75401"/>
    <w:rsid w:val="00C7561C"/>
    <w:rsid w:val="00C7566B"/>
    <w:rsid w:val="00C75858"/>
    <w:rsid w:val="00C7599B"/>
    <w:rsid w:val="00C759B4"/>
    <w:rsid w:val="00C75A07"/>
    <w:rsid w:val="00C75B59"/>
    <w:rsid w:val="00C75F02"/>
    <w:rsid w:val="00C7613C"/>
    <w:rsid w:val="00C76173"/>
    <w:rsid w:val="00C7632D"/>
    <w:rsid w:val="00C7648A"/>
    <w:rsid w:val="00C7661F"/>
    <w:rsid w:val="00C766FA"/>
    <w:rsid w:val="00C76700"/>
    <w:rsid w:val="00C76776"/>
    <w:rsid w:val="00C7680F"/>
    <w:rsid w:val="00C7685F"/>
    <w:rsid w:val="00C76A47"/>
    <w:rsid w:val="00C76A85"/>
    <w:rsid w:val="00C76AE4"/>
    <w:rsid w:val="00C76AE6"/>
    <w:rsid w:val="00C76B9F"/>
    <w:rsid w:val="00C76EC7"/>
    <w:rsid w:val="00C76EE3"/>
    <w:rsid w:val="00C770B5"/>
    <w:rsid w:val="00C770EB"/>
    <w:rsid w:val="00C77169"/>
    <w:rsid w:val="00C771B7"/>
    <w:rsid w:val="00C771DB"/>
    <w:rsid w:val="00C772E9"/>
    <w:rsid w:val="00C77391"/>
    <w:rsid w:val="00C774D7"/>
    <w:rsid w:val="00C77520"/>
    <w:rsid w:val="00C7756D"/>
    <w:rsid w:val="00C77593"/>
    <w:rsid w:val="00C7762C"/>
    <w:rsid w:val="00C776D1"/>
    <w:rsid w:val="00C77A4E"/>
    <w:rsid w:val="00C77A9B"/>
    <w:rsid w:val="00C77C4D"/>
    <w:rsid w:val="00C77D33"/>
    <w:rsid w:val="00C77D65"/>
    <w:rsid w:val="00C77FC6"/>
    <w:rsid w:val="00C800E5"/>
    <w:rsid w:val="00C8015A"/>
    <w:rsid w:val="00C8015D"/>
    <w:rsid w:val="00C80211"/>
    <w:rsid w:val="00C80437"/>
    <w:rsid w:val="00C8065D"/>
    <w:rsid w:val="00C806EC"/>
    <w:rsid w:val="00C80718"/>
    <w:rsid w:val="00C80826"/>
    <w:rsid w:val="00C80921"/>
    <w:rsid w:val="00C80A45"/>
    <w:rsid w:val="00C80D17"/>
    <w:rsid w:val="00C80E01"/>
    <w:rsid w:val="00C80E72"/>
    <w:rsid w:val="00C80FDA"/>
    <w:rsid w:val="00C810A8"/>
    <w:rsid w:val="00C81163"/>
    <w:rsid w:val="00C81375"/>
    <w:rsid w:val="00C813C1"/>
    <w:rsid w:val="00C813CD"/>
    <w:rsid w:val="00C813DE"/>
    <w:rsid w:val="00C813EF"/>
    <w:rsid w:val="00C81424"/>
    <w:rsid w:val="00C81455"/>
    <w:rsid w:val="00C814E5"/>
    <w:rsid w:val="00C81560"/>
    <w:rsid w:val="00C817F2"/>
    <w:rsid w:val="00C81974"/>
    <w:rsid w:val="00C819D7"/>
    <w:rsid w:val="00C81AF3"/>
    <w:rsid w:val="00C81CA5"/>
    <w:rsid w:val="00C81DF5"/>
    <w:rsid w:val="00C81FFD"/>
    <w:rsid w:val="00C82004"/>
    <w:rsid w:val="00C8202D"/>
    <w:rsid w:val="00C82208"/>
    <w:rsid w:val="00C822A0"/>
    <w:rsid w:val="00C82446"/>
    <w:rsid w:val="00C82474"/>
    <w:rsid w:val="00C824B1"/>
    <w:rsid w:val="00C8268E"/>
    <w:rsid w:val="00C826AE"/>
    <w:rsid w:val="00C8271E"/>
    <w:rsid w:val="00C8275F"/>
    <w:rsid w:val="00C829C9"/>
    <w:rsid w:val="00C82B0D"/>
    <w:rsid w:val="00C82BCE"/>
    <w:rsid w:val="00C82D3F"/>
    <w:rsid w:val="00C82DC7"/>
    <w:rsid w:val="00C82F45"/>
    <w:rsid w:val="00C8310B"/>
    <w:rsid w:val="00C8313A"/>
    <w:rsid w:val="00C83192"/>
    <w:rsid w:val="00C831C4"/>
    <w:rsid w:val="00C833F7"/>
    <w:rsid w:val="00C83434"/>
    <w:rsid w:val="00C838C9"/>
    <w:rsid w:val="00C83A66"/>
    <w:rsid w:val="00C83AD0"/>
    <w:rsid w:val="00C83B52"/>
    <w:rsid w:val="00C83BAD"/>
    <w:rsid w:val="00C83BD2"/>
    <w:rsid w:val="00C83C48"/>
    <w:rsid w:val="00C83F17"/>
    <w:rsid w:val="00C83FB0"/>
    <w:rsid w:val="00C840ED"/>
    <w:rsid w:val="00C8415A"/>
    <w:rsid w:val="00C84356"/>
    <w:rsid w:val="00C84408"/>
    <w:rsid w:val="00C8454B"/>
    <w:rsid w:val="00C84619"/>
    <w:rsid w:val="00C847EC"/>
    <w:rsid w:val="00C84893"/>
    <w:rsid w:val="00C84A13"/>
    <w:rsid w:val="00C84A6A"/>
    <w:rsid w:val="00C84B21"/>
    <w:rsid w:val="00C84CC4"/>
    <w:rsid w:val="00C84D22"/>
    <w:rsid w:val="00C84D96"/>
    <w:rsid w:val="00C84DB9"/>
    <w:rsid w:val="00C84DC7"/>
    <w:rsid w:val="00C84F26"/>
    <w:rsid w:val="00C84F79"/>
    <w:rsid w:val="00C85167"/>
    <w:rsid w:val="00C85314"/>
    <w:rsid w:val="00C85385"/>
    <w:rsid w:val="00C85408"/>
    <w:rsid w:val="00C854C1"/>
    <w:rsid w:val="00C854D2"/>
    <w:rsid w:val="00C855C6"/>
    <w:rsid w:val="00C855C8"/>
    <w:rsid w:val="00C856DE"/>
    <w:rsid w:val="00C8584A"/>
    <w:rsid w:val="00C859E1"/>
    <w:rsid w:val="00C85A45"/>
    <w:rsid w:val="00C85BFF"/>
    <w:rsid w:val="00C85C7A"/>
    <w:rsid w:val="00C85F6F"/>
    <w:rsid w:val="00C85FC2"/>
    <w:rsid w:val="00C8600B"/>
    <w:rsid w:val="00C86051"/>
    <w:rsid w:val="00C8624F"/>
    <w:rsid w:val="00C8630F"/>
    <w:rsid w:val="00C86310"/>
    <w:rsid w:val="00C866AF"/>
    <w:rsid w:val="00C866C2"/>
    <w:rsid w:val="00C866F8"/>
    <w:rsid w:val="00C86799"/>
    <w:rsid w:val="00C867E4"/>
    <w:rsid w:val="00C86906"/>
    <w:rsid w:val="00C86A42"/>
    <w:rsid w:val="00C86B04"/>
    <w:rsid w:val="00C86B6C"/>
    <w:rsid w:val="00C86B7E"/>
    <w:rsid w:val="00C86C32"/>
    <w:rsid w:val="00C86CAD"/>
    <w:rsid w:val="00C86CF3"/>
    <w:rsid w:val="00C86CF4"/>
    <w:rsid w:val="00C86D78"/>
    <w:rsid w:val="00C86D8B"/>
    <w:rsid w:val="00C86FB2"/>
    <w:rsid w:val="00C86FB6"/>
    <w:rsid w:val="00C87166"/>
    <w:rsid w:val="00C87273"/>
    <w:rsid w:val="00C872AD"/>
    <w:rsid w:val="00C872B5"/>
    <w:rsid w:val="00C87417"/>
    <w:rsid w:val="00C874F4"/>
    <w:rsid w:val="00C874FC"/>
    <w:rsid w:val="00C876EC"/>
    <w:rsid w:val="00C8779C"/>
    <w:rsid w:val="00C8786E"/>
    <w:rsid w:val="00C87913"/>
    <w:rsid w:val="00C8796A"/>
    <w:rsid w:val="00C87B1C"/>
    <w:rsid w:val="00C87C45"/>
    <w:rsid w:val="00C87C5B"/>
    <w:rsid w:val="00C87C79"/>
    <w:rsid w:val="00C87C92"/>
    <w:rsid w:val="00C87E1B"/>
    <w:rsid w:val="00C87E1E"/>
    <w:rsid w:val="00C87E62"/>
    <w:rsid w:val="00C87E76"/>
    <w:rsid w:val="00C90129"/>
    <w:rsid w:val="00C90191"/>
    <w:rsid w:val="00C901E8"/>
    <w:rsid w:val="00C90354"/>
    <w:rsid w:val="00C905BA"/>
    <w:rsid w:val="00C90792"/>
    <w:rsid w:val="00C9090F"/>
    <w:rsid w:val="00C90A06"/>
    <w:rsid w:val="00C90ACC"/>
    <w:rsid w:val="00C90D9C"/>
    <w:rsid w:val="00C90E94"/>
    <w:rsid w:val="00C90F3F"/>
    <w:rsid w:val="00C91127"/>
    <w:rsid w:val="00C9133C"/>
    <w:rsid w:val="00C91426"/>
    <w:rsid w:val="00C914A1"/>
    <w:rsid w:val="00C914E7"/>
    <w:rsid w:val="00C9155B"/>
    <w:rsid w:val="00C91576"/>
    <w:rsid w:val="00C915C4"/>
    <w:rsid w:val="00C915E2"/>
    <w:rsid w:val="00C91620"/>
    <w:rsid w:val="00C91696"/>
    <w:rsid w:val="00C916A2"/>
    <w:rsid w:val="00C9171E"/>
    <w:rsid w:val="00C9178A"/>
    <w:rsid w:val="00C91842"/>
    <w:rsid w:val="00C919A0"/>
    <w:rsid w:val="00C91B62"/>
    <w:rsid w:val="00C91C33"/>
    <w:rsid w:val="00C91D07"/>
    <w:rsid w:val="00C91ED6"/>
    <w:rsid w:val="00C92140"/>
    <w:rsid w:val="00C9226D"/>
    <w:rsid w:val="00C922C4"/>
    <w:rsid w:val="00C92386"/>
    <w:rsid w:val="00C9244D"/>
    <w:rsid w:val="00C925C3"/>
    <w:rsid w:val="00C92643"/>
    <w:rsid w:val="00C927EF"/>
    <w:rsid w:val="00C9282B"/>
    <w:rsid w:val="00C928BE"/>
    <w:rsid w:val="00C929C9"/>
    <w:rsid w:val="00C92A00"/>
    <w:rsid w:val="00C92ACE"/>
    <w:rsid w:val="00C92B21"/>
    <w:rsid w:val="00C92B87"/>
    <w:rsid w:val="00C92C07"/>
    <w:rsid w:val="00C92F4D"/>
    <w:rsid w:val="00C93025"/>
    <w:rsid w:val="00C9320D"/>
    <w:rsid w:val="00C932E9"/>
    <w:rsid w:val="00C93381"/>
    <w:rsid w:val="00C933FE"/>
    <w:rsid w:val="00C934CF"/>
    <w:rsid w:val="00C934E5"/>
    <w:rsid w:val="00C935C1"/>
    <w:rsid w:val="00C935CB"/>
    <w:rsid w:val="00C9373C"/>
    <w:rsid w:val="00C937ED"/>
    <w:rsid w:val="00C93830"/>
    <w:rsid w:val="00C93874"/>
    <w:rsid w:val="00C939E2"/>
    <w:rsid w:val="00C93C73"/>
    <w:rsid w:val="00C93CB2"/>
    <w:rsid w:val="00C93D00"/>
    <w:rsid w:val="00C93D04"/>
    <w:rsid w:val="00C93EC4"/>
    <w:rsid w:val="00C9425C"/>
    <w:rsid w:val="00C942E9"/>
    <w:rsid w:val="00C9433A"/>
    <w:rsid w:val="00C9443C"/>
    <w:rsid w:val="00C94809"/>
    <w:rsid w:val="00C9494A"/>
    <w:rsid w:val="00C94C0B"/>
    <w:rsid w:val="00C94C3D"/>
    <w:rsid w:val="00C94E56"/>
    <w:rsid w:val="00C94EFE"/>
    <w:rsid w:val="00C94FD7"/>
    <w:rsid w:val="00C94FFD"/>
    <w:rsid w:val="00C95055"/>
    <w:rsid w:val="00C95071"/>
    <w:rsid w:val="00C951CB"/>
    <w:rsid w:val="00C953A4"/>
    <w:rsid w:val="00C953CE"/>
    <w:rsid w:val="00C9544B"/>
    <w:rsid w:val="00C9565A"/>
    <w:rsid w:val="00C9565E"/>
    <w:rsid w:val="00C958BA"/>
    <w:rsid w:val="00C958CF"/>
    <w:rsid w:val="00C95916"/>
    <w:rsid w:val="00C959FD"/>
    <w:rsid w:val="00C95A43"/>
    <w:rsid w:val="00C95C7E"/>
    <w:rsid w:val="00C95CB7"/>
    <w:rsid w:val="00C95D93"/>
    <w:rsid w:val="00C95DE4"/>
    <w:rsid w:val="00C95EF3"/>
    <w:rsid w:val="00C95F01"/>
    <w:rsid w:val="00C9600A"/>
    <w:rsid w:val="00C961A7"/>
    <w:rsid w:val="00C962CF"/>
    <w:rsid w:val="00C963AF"/>
    <w:rsid w:val="00C9663B"/>
    <w:rsid w:val="00C966FA"/>
    <w:rsid w:val="00C96883"/>
    <w:rsid w:val="00C96A4B"/>
    <w:rsid w:val="00C96AA9"/>
    <w:rsid w:val="00C96B1A"/>
    <w:rsid w:val="00C96C70"/>
    <w:rsid w:val="00C96C98"/>
    <w:rsid w:val="00C96ECB"/>
    <w:rsid w:val="00C96F55"/>
    <w:rsid w:val="00C96FFA"/>
    <w:rsid w:val="00C97061"/>
    <w:rsid w:val="00C97066"/>
    <w:rsid w:val="00C97126"/>
    <w:rsid w:val="00C9715B"/>
    <w:rsid w:val="00C9716F"/>
    <w:rsid w:val="00C971BC"/>
    <w:rsid w:val="00C9720F"/>
    <w:rsid w:val="00C97345"/>
    <w:rsid w:val="00C973E2"/>
    <w:rsid w:val="00C973FB"/>
    <w:rsid w:val="00C97414"/>
    <w:rsid w:val="00C9768E"/>
    <w:rsid w:val="00C9777D"/>
    <w:rsid w:val="00C977C8"/>
    <w:rsid w:val="00C978E2"/>
    <w:rsid w:val="00C97A66"/>
    <w:rsid w:val="00C97AA1"/>
    <w:rsid w:val="00C97B06"/>
    <w:rsid w:val="00C97BDD"/>
    <w:rsid w:val="00C97C24"/>
    <w:rsid w:val="00C97C45"/>
    <w:rsid w:val="00C97D6B"/>
    <w:rsid w:val="00C97E3E"/>
    <w:rsid w:val="00C97EF8"/>
    <w:rsid w:val="00C97F12"/>
    <w:rsid w:val="00C97F2C"/>
    <w:rsid w:val="00C97FF8"/>
    <w:rsid w:val="00CA000D"/>
    <w:rsid w:val="00CA0078"/>
    <w:rsid w:val="00CA03C9"/>
    <w:rsid w:val="00CA03DA"/>
    <w:rsid w:val="00CA04B3"/>
    <w:rsid w:val="00CA0543"/>
    <w:rsid w:val="00CA057D"/>
    <w:rsid w:val="00CA05A5"/>
    <w:rsid w:val="00CA076C"/>
    <w:rsid w:val="00CA0831"/>
    <w:rsid w:val="00CA08D4"/>
    <w:rsid w:val="00CA09E7"/>
    <w:rsid w:val="00CA09F3"/>
    <w:rsid w:val="00CA0AB0"/>
    <w:rsid w:val="00CA0B8A"/>
    <w:rsid w:val="00CA0D5C"/>
    <w:rsid w:val="00CA0E36"/>
    <w:rsid w:val="00CA0E38"/>
    <w:rsid w:val="00CA0E3F"/>
    <w:rsid w:val="00CA0E7C"/>
    <w:rsid w:val="00CA107A"/>
    <w:rsid w:val="00CA135D"/>
    <w:rsid w:val="00CA141C"/>
    <w:rsid w:val="00CA1657"/>
    <w:rsid w:val="00CA17BB"/>
    <w:rsid w:val="00CA18C5"/>
    <w:rsid w:val="00CA197F"/>
    <w:rsid w:val="00CA19C8"/>
    <w:rsid w:val="00CA1A13"/>
    <w:rsid w:val="00CA1BAB"/>
    <w:rsid w:val="00CA1D7E"/>
    <w:rsid w:val="00CA1F13"/>
    <w:rsid w:val="00CA201F"/>
    <w:rsid w:val="00CA2035"/>
    <w:rsid w:val="00CA2093"/>
    <w:rsid w:val="00CA2141"/>
    <w:rsid w:val="00CA2196"/>
    <w:rsid w:val="00CA219F"/>
    <w:rsid w:val="00CA21B2"/>
    <w:rsid w:val="00CA2276"/>
    <w:rsid w:val="00CA2292"/>
    <w:rsid w:val="00CA25D6"/>
    <w:rsid w:val="00CA260D"/>
    <w:rsid w:val="00CA267D"/>
    <w:rsid w:val="00CA272E"/>
    <w:rsid w:val="00CA2767"/>
    <w:rsid w:val="00CA2778"/>
    <w:rsid w:val="00CA28E5"/>
    <w:rsid w:val="00CA2B94"/>
    <w:rsid w:val="00CA2D75"/>
    <w:rsid w:val="00CA2DF9"/>
    <w:rsid w:val="00CA317D"/>
    <w:rsid w:val="00CA3227"/>
    <w:rsid w:val="00CA33C3"/>
    <w:rsid w:val="00CA33F0"/>
    <w:rsid w:val="00CA3515"/>
    <w:rsid w:val="00CA35A5"/>
    <w:rsid w:val="00CA3678"/>
    <w:rsid w:val="00CA367F"/>
    <w:rsid w:val="00CA3938"/>
    <w:rsid w:val="00CA39C0"/>
    <w:rsid w:val="00CA3A29"/>
    <w:rsid w:val="00CA3A3F"/>
    <w:rsid w:val="00CA3A88"/>
    <w:rsid w:val="00CA3B21"/>
    <w:rsid w:val="00CA3B86"/>
    <w:rsid w:val="00CA3C35"/>
    <w:rsid w:val="00CA3C3A"/>
    <w:rsid w:val="00CA3CEC"/>
    <w:rsid w:val="00CA3E6E"/>
    <w:rsid w:val="00CA3EB6"/>
    <w:rsid w:val="00CA3F27"/>
    <w:rsid w:val="00CA3F3C"/>
    <w:rsid w:val="00CA3F5B"/>
    <w:rsid w:val="00CA3F74"/>
    <w:rsid w:val="00CA3FDD"/>
    <w:rsid w:val="00CA4036"/>
    <w:rsid w:val="00CA4082"/>
    <w:rsid w:val="00CA416B"/>
    <w:rsid w:val="00CA416E"/>
    <w:rsid w:val="00CA4213"/>
    <w:rsid w:val="00CA42BF"/>
    <w:rsid w:val="00CA440F"/>
    <w:rsid w:val="00CA4591"/>
    <w:rsid w:val="00CA4607"/>
    <w:rsid w:val="00CA4850"/>
    <w:rsid w:val="00CA48CD"/>
    <w:rsid w:val="00CA48E7"/>
    <w:rsid w:val="00CA4947"/>
    <w:rsid w:val="00CA49A1"/>
    <w:rsid w:val="00CA4C14"/>
    <w:rsid w:val="00CA4D76"/>
    <w:rsid w:val="00CA4D99"/>
    <w:rsid w:val="00CA4F19"/>
    <w:rsid w:val="00CA4F78"/>
    <w:rsid w:val="00CA4FFB"/>
    <w:rsid w:val="00CA505A"/>
    <w:rsid w:val="00CA50FD"/>
    <w:rsid w:val="00CA5147"/>
    <w:rsid w:val="00CA517E"/>
    <w:rsid w:val="00CA5297"/>
    <w:rsid w:val="00CA53D3"/>
    <w:rsid w:val="00CA54C1"/>
    <w:rsid w:val="00CA555B"/>
    <w:rsid w:val="00CA5607"/>
    <w:rsid w:val="00CA5732"/>
    <w:rsid w:val="00CA5796"/>
    <w:rsid w:val="00CA57A1"/>
    <w:rsid w:val="00CA57D6"/>
    <w:rsid w:val="00CA5822"/>
    <w:rsid w:val="00CA58FD"/>
    <w:rsid w:val="00CA5991"/>
    <w:rsid w:val="00CA59D8"/>
    <w:rsid w:val="00CA609D"/>
    <w:rsid w:val="00CA637A"/>
    <w:rsid w:val="00CA6542"/>
    <w:rsid w:val="00CA6747"/>
    <w:rsid w:val="00CA69D0"/>
    <w:rsid w:val="00CA6A13"/>
    <w:rsid w:val="00CA6AEC"/>
    <w:rsid w:val="00CA6B01"/>
    <w:rsid w:val="00CA6B09"/>
    <w:rsid w:val="00CA6BD1"/>
    <w:rsid w:val="00CA6D5F"/>
    <w:rsid w:val="00CA6DB5"/>
    <w:rsid w:val="00CA6E5E"/>
    <w:rsid w:val="00CA6EC1"/>
    <w:rsid w:val="00CA6F39"/>
    <w:rsid w:val="00CA7037"/>
    <w:rsid w:val="00CA7279"/>
    <w:rsid w:val="00CA732D"/>
    <w:rsid w:val="00CA7486"/>
    <w:rsid w:val="00CA749A"/>
    <w:rsid w:val="00CA74CE"/>
    <w:rsid w:val="00CA757A"/>
    <w:rsid w:val="00CA77B3"/>
    <w:rsid w:val="00CA7BD7"/>
    <w:rsid w:val="00CA7D30"/>
    <w:rsid w:val="00CA7DA4"/>
    <w:rsid w:val="00CA7DBD"/>
    <w:rsid w:val="00CA7DBE"/>
    <w:rsid w:val="00CA7DE7"/>
    <w:rsid w:val="00CA7E4E"/>
    <w:rsid w:val="00CA7EBA"/>
    <w:rsid w:val="00CA7EFA"/>
    <w:rsid w:val="00CB0000"/>
    <w:rsid w:val="00CB0051"/>
    <w:rsid w:val="00CB0229"/>
    <w:rsid w:val="00CB02A3"/>
    <w:rsid w:val="00CB0408"/>
    <w:rsid w:val="00CB05D3"/>
    <w:rsid w:val="00CB0636"/>
    <w:rsid w:val="00CB068A"/>
    <w:rsid w:val="00CB07A7"/>
    <w:rsid w:val="00CB0940"/>
    <w:rsid w:val="00CB0D33"/>
    <w:rsid w:val="00CB10A9"/>
    <w:rsid w:val="00CB11BE"/>
    <w:rsid w:val="00CB1243"/>
    <w:rsid w:val="00CB125B"/>
    <w:rsid w:val="00CB13A1"/>
    <w:rsid w:val="00CB13B1"/>
    <w:rsid w:val="00CB151A"/>
    <w:rsid w:val="00CB15C5"/>
    <w:rsid w:val="00CB15EF"/>
    <w:rsid w:val="00CB1607"/>
    <w:rsid w:val="00CB1666"/>
    <w:rsid w:val="00CB1AA6"/>
    <w:rsid w:val="00CB1B08"/>
    <w:rsid w:val="00CB1DA9"/>
    <w:rsid w:val="00CB1DB7"/>
    <w:rsid w:val="00CB1ED7"/>
    <w:rsid w:val="00CB2046"/>
    <w:rsid w:val="00CB2050"/>
    <w:rsid w:val="00CB2192"/>
    <w:rsid w:val="00CB223A"/>
    <w:rsid w:val="00CB23C4"/>
    <w:rsid w:val="00CB2425"/>
    <w:rsid w:val="00CB2450"/>
    <w:rsid w:val="00CB2452"/>
    <w:rsid w:val="00CB24AB"/>
    <w:rsid w:val="00CB25D3"/>
    <w:rsid w:val="00CB27DD"/>
    <w:rsid w:val="00CB28C0"/>
    <w:rsid w:val="00CB29C6"/>
    <w:rsid w:val="00CB2ADF"/>
    <w:rsid w:val="00CB2AE4"/>
    <w:rsid w:val="00CB2B10"/>
    <w:rsid w:val="00CB2CBC"/>
    <w:rsid w:val="00CB2E92"/>
    <w:rsid w:val="00CB3135"/>
    <w:rsid w:val="00CB31A2"/>
    <w:rsid w:val="00CB31B6"/>
    <w:rsid w:val="00CB334D"/>
    <w:rsid w:val="00CB3352"/>
    <w:rsid w:val="00CB360E"/>
    <w:rsid w:val="00CB3614"/>
    <w:rsid w:val="00CB3666"/>
    <w:rsid w:val="00CB3702"/>
    <w:rsid w:val="00CB37B3"/>
    <w:rsid w:val="00CB37B9"/>
    <w:rsid w:val="00CB3B41"/>
    <w:rsid w:val="00CB3B89"/>
    <w:rsid w:val="00CB3D97"/>
    <w:rsid w:val="00CB3E9B"/>
    <w:rsid w:val="00CB4074"/>
    <w:rsid w:val="00CB422E"/>
    <w:rsid w:val="00CB444A"/>
    <w:rsid w:val="00CB444C"/>
    <w:rsid w:val="00CB4540"/>
    <w:rsid w:val="00CB45B5"/>
    <w:rsid w:val="00CB45D3"/>
    <w:rsid w:val="00CB45F2"/>
    <w:rsid w:val="00CB46A3"/>
    <w:rsid w:val="00CB47F5"/>
    <w:rsid w:val="00CB48F4"/>
    <w:rsid w:val="00CB494F"/>
    <w:rsid w:val="00CB49AA"/>
    <w:rsid w:val="00CB49F8"/>
    <w:rsid w:val="00CB4AA2"/>
    <w:rsid w:val="00CB4ABF"/>
    <w:rsid w:val="00CB4B98"/>
    <w:rsid w:val="00CB4C4B"/>
    <w:rsid w:val="00CB4D85"/>
    <w:rsid w:val="00CB4DCF"/>
    <w:rsid w:val="00CB4F91"/>
    <w:rsid w:val="00CB4FBD"/>
    <w:rsid w:val="00CB511C"/>
    <w:rsid w:val="00CB525E"/>
    <w:rsid w:val="00CB52EC"/>
    <w:rsid w:val="00CB532A"/>
    <w:rsid w:val="00CB537C"/>
    <w:rsid w:val="00CB5438"/>
    <w:rsid w:val="00CB547F"/>
    <w:rsid w:val="00CB54A0"/>
    <w:rsid w:val="00CB54C3"/>
    <w:rsid w:val="00CB54D8"/>
    <w:rsid w:val="00CB55C7"/>
    <w:rsid w:val="00CB55FA"/>
    <w:rsid w:val="00CB5622"/>
    <w:rsid w:val="00CB56FD"/>
    <w:rsid w:val="00CB59D0"/>
    <w:rsid w:val="00CB5CB1"/>
    <w:rsid w:val="00CB5E25"/>
    <w:rsid w:val="00CB5E5B"/>
    <w:rsid w:val="00CB5E7D"/>
    <w:rsid w:val="00CB5F4A"/>
    <w:rsid w:val="00CB5F62"/>
    <w:rsid w:val="00CB5F66"/>
    <w:rsid w:val="00CB60CA"/>
    <w:rsid w:val="00CB6224"/>
    <w:rsid w:val="00CB625B"/>
    <w:rsid w:val="00CB635E"/>
    <w:rsid w:val="00CB63B9"/>
    <w:rsid w:val="00CB6416"/>
    <w:rsid w:val="00CB656C"/>
    <w:rsid w:val="00CB65E0"/>
    <w:rsid w:val="00CB66BC"/>
    <w:rsid w:val="00CB6752"/>
    <w:rsid w:val="00CB680F"/>
    <w:rsid w:val="00CB6829"/>
    <w:rsid w:val="00CB683D"/>
    <w:rsid w:val="00CB68AA"/>
    <w:rsid w:val="00CB68EF"/>
    <w:rsid w:val="00CB6923"/>
    <w:rsid w:val="00CB694C"/>
    <w:rsid w:val="00CB69F9"/>
    <w:rsid w:val="00CB6A34"/>
    <w:rsid w:val="00CB6A5D"/>
    <w:rsid w:val="00CB6B96"/>
    <w:rsid w:val="00CB6BA0"/>
    <w:rsid w:val="00CB6CAF"/>
    <w:rsid w:val="00CB6CBA"/>
    <w:rsid w:val="00CB6CD0"/>
    <w:rsid w:val="00CB6E85"/>
    <w:rsid w:val="00CB6F5F"/>
    <w:rsid w:val="00CB6FA3"/>
    <w:rsid w:val="00CB704F"/>
    <w:rsid w:val="00CB730C"/>
    <w:rsid w:val="00CB74D0"/>
    <w:rsid w:val="00CB7524"/>
    <w:rsid w:val="00CB76C4"/>
    <w:rsid w:val="00CB7773"/>
    <w:rsid w:val="00CB7799"/>
    <w:rsid w:val="00CB7843"/>
    <w:rsid w:val="00CB792F"/>
    <w:rsid w:val="00CB797C"/>
    <w:rsid w:val="00CB7B2F"/>
    <w:rsid w:val="00CB7DA0"/>
    <w:rsid w:val="00CB7E3D"/>
    <w:rsid w:val="00CB7E78"/>
    <w:rsid w:val="00CB7F1B"/>
    <w:rsid w:val="00CB7FC3"/>
    <w:rsid w:val="00CC0141"/>
    <w:rsid w:val="00CC03C1"/>
    <w:rsid w:val="00CC0406"/>
    <w:rsid w:val="00CC0445"/>
    <w:rsid w:val="00CC051E"/>
    <w:rsid w:val="00CC05CF"/>
    <w:rsid w:val="00CC08D3"/>
    <w:rsid w:val="00CC0976"/>
    <w:rsid w:val="00CC09B2"/>
    <w:rsid w:val="00CC0A87"/>
    <w:rsid w:val="00CC0A9A"/>
    <w:rsid w:val="00CC0AEF"/>
    <w:rsid w:val="00CC0B13"/>
    <w:rsid w:val="00CC0B2D"/>
    <w:rsid w:val="00CC0C67"/>
    <w:rsid w:val="00CC0DD6"/>
    <w:rsid w:val="00CC0DE8"/>
    <w:rsid w:val="00CC0FD6"/>
    <w:rsid w:val="00CC1118"/>
    <w:rsid w:val="00CC1475"/>
    <w:rsid w:val="00CC14C7"/>
    <w:rsid w:val="00CC14C9"/>
    <w:rsid w:val="00CC1585"/>
    <w:rsid w:val="00CC1682"/>
    <w:rsid w:val="00CC1B72"/>
    <w:rsid w:val="00CC1BC3"/>
    <w:rsid w:val="00CC1BF1"/>
    <w:rsid w:val="00CC1EB6"/>
    <w:rsid w:val="00CC1F07"/>
    <w:rsid w:val="00CC1FD5"/>
    <w:rsid w:val="00CC2253"/>
    <w:rsid w:val="00CC23E4"/>
    <w:rsid w:val="00CC2444"/>
    <w:rsid w:val="00CC24DA"/>
    <w:rsid w:val="00CC282D"/>
    <w:rsid w:val="00CC28BE"/>
    <w:rsid w:val="00CC29CA"/>
    <w:rsid w:val="00CC2AA0"/>
    <w:rsid w:val="00CC2ADC"/>
    <w:rsid w:val="00CC2B58"/>
    <w:rsid w:val="00CC2D2A"/>
    <w:rsid w:val="00CC2D47"/>
    <w:rsid w:val="00CC2E3D"/>
    <w:rsid w:val="00CC30D2"/>
    <w:rsid w:val="00CC323E"/>
    <w:rsid w:val="00CC3338"/>
    <w:rsid w:val="00CC33BC"/>
    <w:rsid w:val="00CC35B4"/>
    <w:rsid w:val="00CC36F0"/>
    <w:rsid w:val="00CC3767"/>
    <w:rsid w:val="00CC3915"/>
    <w:rsid w:val="00CC395E"/>
    <w:rsid w:val="00CC39E3"/>
    <w:rsid w:val="00CC3BE0"/>
    <w:rsid w:val="00CC3C5A"/>
    <w:rsid w:val="00CC3CD3"/>
    <w:rsid w:val="00CC3E86"/>
    <w:rsid w:val="00CC3EC9"/>
    <w:rsid w:val="00CC4027"/>
    <w:rsid w:val="00CC402B"/>
    <w:rsid w:val="00CC40C8"/>
    <w:rsid w:val="00CC410E"/>
    <w:rsid w:val="00CC42A7"/>
    <w:rsid w:val="00CC44A0"/>
    <w:rsid w:val="00CC44EB"/>
    <w:rsid w:val="00CC453E"/>
    <w:rsid w:val="00CC4553"/>
    <w:rsid w:val="00CC4590"/>
    <w:rsid w:val="00CC47BB"/>
    <w:rsid w:val="00CC47C7"/>
    <w:rsid w:val="00CC481F"/>
    <w:rsid w:val="00CC484A"/>
    <w:rsid w:val="00CC48EC"/>
    <w:rsid w:val="00CC4971"/>
    <w:rsid w:val="00CC4B91"/>
    <w:rsid w:val="00CC4CC1"/>
    <w:rsid w:val="00CC4E67"/>
    <w:rsid w:val="00CC4ED3"/>
    <w:rsid w:val="00CC4ED8"/>
    <w:rsid w:val="00CC4FE3"/>
    <w:rsid w:val="00CC4FEF"/>
    <w:rsid w:val="00CC5054"/>
    <w:rsid w:val="00CC5079"/>
    <w:rsid w:val="00CC50E5"/>
    <w:rsid w:val="00CC511E"/>
    <w:rsid w:val="00CC5164"/>
    <w:rsid w:val="00CC51F5"/>
    <w:rsid w:val="00CC525D"/>
    <w:rsid w:val="00CC53F2"/>
    <w:rsid w:val="00CC541E"/>
    <w:rsid w:val="00CC55C8"/>
    <w:rsid w:val="00CC5691"/>
    <w:rsid w:val="00CC598C"/>
    <w:rsid w:val="00CC5B17"/>
    <w:rsid w:val="00CC5B77"/>
    <w:rsid w:val="00CC5D87"/>
    <w:rsid w:val="00CC5DA6"/>
    <w:rsid w:val="00CC5F16"/>
    <w:rsid w:val="00CC6009"/>
    <w:rsid w:val="00CC600C"/>
    <w:rsid w:val="00CC62C1"/>
    <w:rsid w:val="00CC64FB"/>
    <w:rsid w:val="00CC6508"/>
    <w:rsid w:val="00CC655B"/>
    <w:rsid w:val="00CC65E5"/>
    <w:rsid w:val="00CC6605"/>
    <w:rsid w:val="00CC6629"/>
    <w:rsid w:val="00CC6685"/>
    <w:rsid w:val="00CC66E6"/>
    <w:rsid w:val="00CC684B"/>
    <w:rsid w:val="00CC68D5"/>
    <w:rsid w:val="00CC69DC"/>
    <w:rsid w:val="00CC6A92"/>
    <w:rsid w:val="00CC6A98"/>
    <w:rsid w:val="00CC6D64"/>
    <w:rsid w:val="00CC6E3A"/>
    <w:rsid w:val="00CC7232"/>
    <w:rsid w:val="00CC7419"/>
    <w:rsid w:val="00CC74EE"/>
    <w:rsid w:val="00CC7506"/>
    <w:rsid w:val="00CC7525"/>
    <w:rsid w:val="00CC760A"/>
    <w:rsid w:val="00CC763D"/>
    <w:rsid w:val="00CC7736"/>
    <w:rsid w:val="00CC787C"/>
    <w:rsid w:val="00CC7B0F"/>
    <w:rsid w:val="00CC7CD7"/>
    <w:rsid w:val="00CC7E54"/>
    <w:rsid w:val="00CC7EE1"/>
    <w:rsid w:val="00CC7F82"/>
    <w:rsid w:val="00CC7FE6"/>
    <w:rsid w:val="00CD00E7"/>
    <w:rsid w:val="00CD021B"/>
    <w:rsid w:val="00CD0484"/>
    <w:rsid w:val="00CD04DA"/>
    <w:rsid w:val="00CD05C0"/>
    <w:rsid w:val="00CD072A"/>
    <w:rsid w:val="00CD07D0"/>
    <w:rsid w:val="00CD07F8"/>
    <w:rsid w:val="00CD081F"/>
    <w:rsid w:val="00CD0840"/>
    <w:rsid w:val="00CD08DA"/>
    <w:rsid w:val="00CD0AC1"/>
    <w:rsid w:val="00CD0ADE"/>
    <w:rsid w:val="00CD0B9A"/>
    <w:rsid w:val="00CD0BF6"/>
    <w:rsid w:val="00CD0CF7"/>
    <w:rsid w:val="00CD0D76"/>
    <w:rsid w:val="00CD0D7A"/>
    <w:rsid w:val="00CD0DF2"/>
    <w:rsid w:val="00CD0E50"/>
    <w:rsid w:val="00CD124C"/>
    <w:rsid w:val="00CD13EF"/>
    <w:rsid w:val="00CD1464"/>
    <w:rsid w:val="00CD172E"/>
    <w:rsid w:val="00CD17A4"/>
    <w:rsid w:val="00CD17AB"/>
    <w:rsid w:val="00CD180F"/>
    <w:rsid w:val="00CD1861"/>
    <w:rsid w:val="00CD1994"/>
    <w:rsid w:val="00CD1998"/>
    <w:rsid w:val="00CD19C7"/>
    <w:rsid w:val="00CD1AF0"/>
    <w:rsid w:val="00CD1B32"/>
    <w:rsid w:val="00CD1BD4"/>
    <w:rsid w:val="00CD1ED9"/>
    <w:rsid w:val="00CD1F20"/>
    <w:rsid w:val="00CD1F53"/>
    <w:rsid w:val="00CD2020"/>
    <w:rsid w:val="00CD21D1"/>
    <w:rsid w:val="00CD2309"/>
    <w:rsid w:val="00CD2413"/>
    <w:rsid w:val="00CD27A8"/>
    <w:rsid w:val="00CD28CD"/>
    <w:rsid w:val="00CD2A7F"/>
    <w:rsid w:val="00CD2B04"/>
    <w:rsid w:val="00CD2B73"/>
    <w:rsid w:val="00CD2C51"/>
    <w:rsid w:val="00CD2E7D"/>
    <w:rsid w:val="00CD2F49"/>
    <w:rsid w:val="00CD3086"/>
    <w:rsid w:val="00CD314C"/>
    <w:rsid w:val="00CD31FA"/>
    <w:rsid w:val="00CD32C1"/>
    <w:rsid w:val="00CD32CB"/>
    <w:rsid w:val="00CD33E6"/>
    <w:rsid w:val="00CD34F5"/>
    <w:rsid w:val="00CD358E"/>
    <w:rsid w:val="00CD359D"/>
    <w:rsid w:val="00CD39BE"/>
    <w:rsid w:val="00CD3A0B"/>
    <w:rsid w:val="00CD3BB0"/>
    <w:rsid w:val="00CD3D2A"/>
    <w:rsid w:val="00CD3ED5"/>
    <w:rsid w:val="00CD4124"/>
    <w:rsid w:val="00CD41BF"/>
    <w:rsid w:val="00CD4216"/>
    <w:rsid w:val="00CD42A8"/>
    <w:rsid w:val="00CD4340"/>
    <w:rsid w:val="00CD4413"/>
    <w:rsid w:val="00CD4445"/>
    <w:rsid w:val="00CD450C"/>
    <w:rsid w:val="00CD4512"/>
    <w:rsid w:val="00CD46C4"/>
    <w:rsid w:val="00CD470E"/>
    <w:rsid w:val="00CD4896"/>
    <w:rsid w:val="00CD4917"/>
    <w:rsid w:val="00CD499A"/>
    <w:rsid w:val="00CD4A14"/>
    <w:rsid w:val="00CD4BAB"/>
    <w:rsid w:val="00CD4F8F"/>
    <w:rsid w:val="00CD4FE9"/>
    <w:rsid w:val="00CD523F"/>
    <w:rsid w:val="00CD52AF"/>
    <w:rsid w:val="00CD5331"/>
    <w:rsid w:val="00CD5436"/>
    <w:rsid w:val="00CD5453"/>
    <w:rsid w:val="00CD549D"/>
    <w:rsid w:val="00CD5510"/>
    <w:rsid w:val="00CD5575"/>
    <w:rsid w:val="00CD57A1"/>
    <w:rsid w:val="00CD57BF"/>
    <w:rsid w:val="00CD58A0"/>
    <w:rsid w:val="00CD58BE"/>
    <w:rsid w:val="00CD58F4"/>
    <w:rsid w:val="00CD5B82"/>
    <w:rsid w:val="00CD5C02"/>
    <w:rsid w:val="00CD5C34"/>
    <w:rsid w:val="00CD5DCD"/>
    <w:rsid w:val="00CD5F04"/>
    <w:rsid w:val="00CD5F15"/>
    <w:rsid w:val="00CD5FB4"/>
    <w:rsid w:val="00CD6034"/>
    <w:rsid w:val="00CD605D"/>
    <w:rsid w:val="00CD60EE"/>
    <w:rsid w:val="00CD6100"/>
    <w:rsid w:val="00CD6129"/>
    <w:rsid w:val="00CD627C"/>
    <w:rsid w:val="00CD661C"/>
    <w:rsid w:val="00CD6664"/>
    <w:rsid w:val="00CD6722"/>
    <w:rsid w:val="00CD6831"/>
    <w:rsid w:val="00CD6A80"/>
    <w:rsid w:val="00CD6B0A"/>
    <w:rsid w:val="00CD6BEC"/>
    <w:rsid w:val="00CD6E54"/>
    <w:rsid w:val="00CD729D"/>
    <w:rsid w:val="00CD7580"/>
    <w:rsid w:val="00CD75FE"/>
    <w:rsid w:val="00CD7729"/>
    <w:rsid w:val="00CD78AE"/>
    <w:rsid w:val="00CD78D0"/>
    <w:rsid w:val="00CD79B6"/>
    <w:rsid w:val="00CD7AA8"/>
    <w:rsid w:val="00CD7AD9"/>
    <w:rsid w:val="00CD7B60"/>
    <w:rsid w:val="00CD7CA2"/>
    <w:rsid w:val="00CD7F15"/>
    <w:rsid w:val="00CD7F57"/>
    <w:rsid w:val="00CE019F"/>
    <w:rsid w:val="00CE0205"/>
    <w:rsid w:val="00CE0238"/>
    <w:rsid w:val="00CE0446"/>
    <w:rsid w:val="00CE049E"/>
    <w:rsid w:val="00CE04DC"/>
    <w:rsid w:val="00CE05C6"/>
    <w:rsid w:val="00CE07D7"/>
    <w:rsid w:val="00CE0911"/>
    <w:rsid w:val="00CE0996"/>
    <w:rsid w:val="00CE0A28"/>
    <w:rsid w:val="00CE0B4B"/>
    <w:rsid w:val="00CE0BF0"/>
    <w:rsid w:val="00CE0EAF"/>
    <w:rsid w:val="00CE0F65"/>
    <w:rsid w:val="00CE13C6"/>
    <w:rsid w:val="00CE13FD"/>
    <w:rsid w:val="00CE144C"/>
    <w:rsid w:val="00CE147A"/>
    <w:rsid w:val="00CE148F"/>
    <w:rsid w:val="00CE1509"/>
    <w:rsid w:val="00CE156B"/>
    <w:rsid w:val="00CE1591"/>
    <w:rsid w:val="00CE1699"/>
    <w:rsid w:val="00CE1716"/>
    <w:rsid w:val="00CE194A"/>
    <w:rsid w:val="00CE1A63"/>
    <w:rsid w:val="00CE1AE0"/>
    <w:rsid w:val="00CE1B1C"/>
    <w:rsid w:val="00CE1B3A"/>
    <w:rsid w:val="00CE1BA1"/>
    <w:rsid w:val="00CE1BA8"/>
    <w:rsid w:val="00CE1BBC"/>
    <w:rsid w:val="00CE1C58"/>
    <w:rsid w:val="00CE1D34"/>
    <w:rsid w:val="00CE1DEE"/>
    <w:rsid w:val="00CE1E0B"/>
    <w:rsid w:val="00CE214B"/>
    <w:rsid w:val="00CE2242"/>
    <w:rsid w:val="00CE23A7"/>
    <w:rsid w:val="00CE24D1"/>
    <w:rsid w:val="00CE25B0"/>
    <w:rsid w:val="00CE26D2"/>
    <w:rsid w:val="00CE2973"/>
    <w:rsid w:val="00CE2B8C"/>
    <w:rsid w:val="00CE2BAC"/>
    <w:rsid w:val="00CE2C66"/>
    <w:rsid w:val="00CE2E58"/>
    <w:rsid w:val="00CE2F72"/>
    <w:rsid w:val="00CE3091"/>
    <w:rsid w:val="00CE325F"/>
    <w:rsid w:val="00CE353D"/>
    <w:rsid w:val="00CE355E"/>
    <w:rsid w:val="00CE35A8"/>
    <w:rsid w:val="00CE361B"/>
    <w:rsid w:val="00CE36A0"/>
    <w:rsid w:val="00CE3713"/>
    <w:rsid w:val="00CE375B"/>
    <w:rsid w:val="00CE37A5"/>
    <w:rsid w:val="00CE386C"/>
    <w:rsid w:val="00CE38BA"/>
    <w:rsid w:val="00CE38FA"/>
    <w:rsid w:val="00CE3904"/>
    <w:rsid w:val="00CE39F6"/>
    <w:rsid w:val="00CE3B84"/>
    <w:rsid w:val="00CE3BA2"/>
    <w:rsid w:val="00CE3CE6"/>
    <w:rsid w:val="00CE3D0C"/>
    <w:rsid w:val="00CE3D5B"/>
    <w:rsid w:val="00CE3D78"/>
    <w:rsid w:val="00CE3E95"/>
    <w:rsid w:val="00CE3EA4"/>
    <w:rsid w:val="00CE3FC9"/>
    <w:rsid w:val="00CE42BB"/>
    <w:rsid w:val="00CE4577"/>
    <w:rsid w:val="00CE45D3"/>
    <w:rsid w:val="00CE4724"/>
    <w:rsid w:val="00CE4822"/>
    <w:rsid w:val="00CE48D0"/>
    <w:rsid w:val="00CE496E"/>
    <w:rsid w:val="00CE4973"/>
    <w:rsid w:val="00CE4A3D"/>
    <w:rsid w:val="00CE4A61"/>
    <w:rsid w:val="00CE4BE9"/>
    <w:rsid w:val="00CE4D8C"/>
    <w:rsid w:val="00CE4DF1"/>
    <w:rsid w:val="00CE4E6F"/>
    <w:rsid w:val="00CE4FF3"/>
    <w:rsid w:val="00CE5019"/>
    <w:rsid w:val="00CE507D"/>
    <w:rsid w:val="00CE50D1"/>
    <w:rsid w:val="00CE5258"/>
    <w:rsid w:val="00CE5281"/>
    <w:rsid w:val="00CE53BB"/>
    <w:rsid w:val="00CE53E6"/>
    <w:rsid w:val="00CE53EA"/>
    <w:rsid w:val="00CE5450"/>
    <w:rsid w:val="00CE5504"/>
    <w:rsid w:val="00CE56A6"/>
    <w:rsid w:val="00CE57E3"/>
    <w:rsid w:val="00CE585A"/>
    <w:rsid w:val="00CE5863"/>
    <w:rsid w:val="00CE5ACA"/>
    <w:rsid w:val="00CE5D74"/>
    <w:rsid w:val="00CE5D82"/>
    <w:rsid w:val="00CE5F70"/>
    <w:rsid w:val="00CE601C"/>
    <w:rsid w:val="00CE61E5"/>
    <w:rsid w:val="00CE6453"/>
    <w:rsid w:val="00CE64F9"/>
    <w:rsid w:val="00CE66ED"/>
    <w:rsid w:val="00CE6810"/>
    <w:rsid w:val="00CE682D"/>
    <w:rsid w:val="00CE691C"/>
    <w:rsid w:val="00CE6937"/>
    <w:rsid w:val="00CE6AF0"/>
    <w:rsid w:val="00CE6B24"/>
    <w:rsid w:val="00CE6C55"/>
    <w:rsid w:val="00CE6CF2"/>
    <w:rsid w:val="00CE6D52"/>
    <w:rsid w:val="00CE6E9B"/>
    <w:rsid w:val="00CE6F9D"/>
    <w:rsid w:val="00CE70C0"/>
    <w:rsid w:val="00CE72EA"/>
    <w:rsid w:val="00CE7306"/>
    <w:rsid w:val="00CE732B"/>
    <w:rsid w:val="00CE74D1"/>
    <w:rsid w:val="00CE74F3"/>
    <w:rsid w:val="00CE74FE"/>
    <w:rsid w:val="00CE7581"/>
    <w:rsid w:val="00CE75DA"/>
    <w:rsid w:val="00CE7600"/>
    <w:rsid w:val="00CE7632"/>
    <w:rsid w:val="00CE775C"/>
    <w:rsid w:val="00CE7797"/>
    <w:rsid w:val="00CE78D6"/>
    <w:rsid w:val="00CE7914"/>
    <w:rsid w:val="00CE7D11"/>
    <w:rsid w:val="00CE7D42"/>
    <w:rsid w:val="00CE7E0D"/>
    <w:rsid w:val="00CE7EB4"/>
    <w:rsid w:val="00CE7F82"/>
    <w:rsid w:val="00CF02E0"/>
    <w:rsid w:val="00CF03AE"/>
    <w:rsid w:val="00CF03EC"/>
    <w:rsid w:val="00CF0554"/>
    <w:rsid w:val="00CF0622"/>
    <w:rsid w:val="00CF0631"/>
    <w:rsid w:val="00CF0890"/>
    <w:rsid w:val="00CF089B"/>
    <w:rsid w:val="00CF09F5"/>
    <w:rsid w:val="00CF0A32"/>
    <w:rsid w:val="00CF0D5D"/>
    <w:rsid w:val="00CF0E65"/>
    <w:rsid w:val="00CF0EE0"/>
    <w:rsid w:val="00CF11D5"/>
    <w:rsid w:val="00CF13C2"/>
    <w:rsid w:val="00CF1490"/>
    <w:rsid w:val="00CF14BE"/>
    <w:rsid w:val="00CF14F2"/>
    <w:rsid w:val="00CF1587"/>
    <w:rsid w:val="00CF15A2"/>
    <w:rsid w:val="00CF1638"/>
    <w:rsid w:val="00CF17CD"/>
    <w:rsid w:val="00CF17EE"/>
    <w:rsid w:val="00CF18B4"/>
    <w:rsid w:val="00CF1975"/>
    <w:rsid w:val="00CF1A62"/>
    <w:rsid w:val="00CF1A87"/>
    <w:rsid w:val="00CF1AB9"/>
    <w:rsid w:val="00CF1C2D"/>
    <w:rsid w:val="00CF1C32"/>
    <w:rsid w:val="00CF1E13"/>
    <w:rsid w:val="00CF1FD9"/>
    <w:rsid w:val="00CF1FE6"/>
    <w:rsid w:val="00CF1FEB"/>
    <w:rsid w:val="00CF20ED"/>
    <w:rsid w:val="00CF21DE"/>
    <w:rsid w:val="00CF2295"/>
    <w:rsid w:val="00CF234D"/>
    <w:rsid w:val="00CF2383"/>
    <w:rsid w:val="00CF23B5"/>
    <w:rsid w:val="00CF26EF"/>
    <w:rsid w:val="00CF2798"/>
    <w:rsid w:val="00CF281B"/>
    <w:rsid w:val="00CF2848"/>
    <w:rsid w:val="00CF289E"/>
    <w:rsid w:val="00CF2A3F"/>
    <w:rsid w:val="00CF2BCD"/>
    <w:rsid w:val="00CF2DD8"/>
    <w:rsid w:val="00CF2E6E"/>
    <w:rsid w:val="00CF2F98"/>
    <w:rsid w:val="00CF30D6"/>
    <w:rsid w:val="00CF31FF"/>
    <w:rsid w:val="00CF3242"/>
    <w:rsid w:val="00CF3250"/>
    <w:rsid w:val="00CF34BC"/>
    <w:rsid w:val="00CF34FD"/>
    <w:rsid w:val="00CF3548"/>
    <w:rsid w:val="00CF368E"/>
    <w:rsid w:val="00CF3756"/>
    <w:rsid w:val="00CF377D"/>
    <w:rsid w:val="00CF3832"/>
    <w:rsid w:val="00CF38CD"/>
    <w:rsid w:val="00CF3A8C"/>
    <w:rsid w:val="00CF3B1E"/>
    <w:rsid w:val="00CF3C1F"/>
    <w:rsid w:val="00CF3C4C"/>
    <w:rsid w:val="00CF3D4E"/>
    <w:rsid w:val="00CF3FCA"/>
    <w:rsid w:val="00CF404D"/>
    <w:rsid w:val="00CF41A1"/>
    <w:rsid w:val="00CF4259"/>
    <w:rsid w:val="00CF44DB"/>
    <w:rsid w:val="00CF458C"/>
    <w:rsid w:val="00CF45B7"/>
    <w:rsid w:val="00CF45CF"/>
    <w:rsid w:val="00CF46D4"/>
    <w:rsid w:val="00CF4773"/>
    <w:rsid w:val="00CF49B4"/>
    <w:rsid w:val="00CF49B9"/>
    <w:rsid w:val="00CF4A1F"/>
    <w:rsid w:val="00CF4A95"/>
    <w:rsid w:val="00CF4BFA"/>
    <w:rsid w:val="00CF4E8C"/>
    <w:rsid w:val="00CF4EB2"/>
    <w:rsid w:val="00CF51D0"/>
    <w:rsid w:val="00CF51F7"/>
    <w:rsid w:val="00CF5202"/>
    <w:rsid w:val="00CF5300"/>
    <w:rsid w:val="00CF5549"/>
    <w:rsid w:val="00CF5681"/>
    <w:rsid w:val="00CF5840"/>
    <w:rsid w:val="00CF5A25"/>
    <w:rsid w:val="00CF5A28"/>
    <w:rsid w:val="00CF5B4E"/>
    <w:rsid w:val="00CF5EE6"/>
    <w:rsid w:val="00CF5F04"/>
    <w:rsid w:val="00CF6226"/>
    <w:rsid w:val="00CF62C7"/>
    <w:rsid w:val="00CF6320"/>
    <w:rsid w:val="00CF64D6"/>
    <w:rsid w:val="00CF655C"/>
    <w:rsid w:val="00CF65B6"/>
    <w:rsid w:val="00CF65E9"/>
    <w:rsid w:val="00CF6638"/>
    <w:rsid w:val="00CF6661"/>
    <w:rsid w:val="00CF66E4"/>
    <w:rsid w:val="00CF66FD"/>
    <w:rsid w:val="00CF6893"/>
    <w:rsid w:val="00CF69DD"/>
    <w:rsid w:val="00CF6A77"/>
    <w:rsid w:val="00CF6ACE"/>
    <w:rsid w:val="00CF6BA6"/>
    <w:rsid w:val="00CF6BA7"/>
    <w:rsid w:val="00CF6D4F"/>
    <w:rsid w:val="00CF6EEB"/>
    <w:rsid w:val="00CF6F32"/>
    <w:rsid w:val="00CF6F82"/>
    <w:rsid w:val="00CF7062"/>
    <w:rsid w:val="00CF7065"/>
    <w:rsid w:val="00CF709C"/>
    <w:rsid w:val="00CF71FC"/>
    <w:rsid w:val="00CF7247"/>
    <w:rsid w:val="00CF73C4"/>
    <w:rsid w:val="00CF7423"/>
    <w:rsid w:val="00CF74F7"/>
    <w:rsid w:val="00CF760E"/>
    <w:rsid w:val="00CF762A"/>
    <w:rsid w:val="00CF776B"/>
    <w:rsid w:val="00CF776F"/>
    <w:rsid w:val="00CF78EE"/>
    <w:rsid w:val="00CF7A2F"/>
    <w:rsid w:val="00CF7B2C"/>
    <w:rsid w:val="00CF7D40"/>
    <w:rsid w:val="00CF7D88"/>
    <w:rsid w:val="00D00023"/>
    <w:rsid w:val="00D00042"/>
    <w:rsid w:val="00D00118"/>
    <w:rsid w:val="00D002CC"/>
    <w:rsid w:val="00D005C2"/>
    <w:rsid w:val="00D005FE"/>
    <w:rsid w:val="00D00691"/>
    <w:rsid w:val="00D00838"/>
    <w:rsid w:val="00D00A08"/>
    <w:rsid w:val="00D00B02"/>
    <w:rsid w:val="00D00CF6"/>
    <w:rsid w:val="00D00D5E"/>
    <w:rsid w:val="00D00D6A"/>
    <w:rsid w:val="00D00D7F"/>
    <w:rsid w:val="00D00DE3"/>
    <w:rsid w:val="00D00E5F"/>
    <w:rsid w:val="00D00FE7"/>
    <w:rsid w:val="00D01114"/>
    <w:rsid w:val="00D0112A"/>
    <w:rsid w:val="00D0120F"/>
    <w:rsid w:val="00D012C6"/>
    <w:rsid w:val="00D01378"/>
    <w:rsid w:val="00D013AC"/>
    <w:rsid w:val="00D0141D"/>
    <w:rsid w:val="00D01592"/>
    <w:rsid w:val="00D01634"/>
    <w:rsid w:val="00D0166B"/>
    <w:rsid w:val="00D01787"/>
    <w:rsid w:val="00D01837"/>
    <w:rsid w:val="00D019BD"/>
    <w:rsid w:val="00D01AAB"/>
    <w:rsid w:val="00D01AF0"/>
    <w:rsid w:val="00D01B8B"/>
    <w:rsid w:val="00D01BE8"/>
    <w:rsid w:val="00D01C19"/>
    <w:rsid w:val="00D01EEB"/>
    <w:rsid w:val="00D01FDA"/>
    <w:rsid w:val="00D02121"/>
    <w:rsid w:val="00D021CD"/>
    <w:rsid w:val="00D027F1"/>
    <w:rsid w:val="00D02877"/>
    <w:rsid w:val="00D02940"/>
    <w:rsid w:val="00D029DF"/>
    <w:rsid w:val="00D02A03"/>
    <w:rsid w:val="00D02A93"/>
    <w:rsid w:val="00D02B64"/>
    <w:rsid w:val="00D02EF3"/>
    <w:rsid w:val="00D02F10"/>
    <w:rsid w:val="00D0301A"/>
    <w:rsid w:val="00D031B6"/>
    <w:rsid w:val="00D0328B"/>
    <w:rsid w:val="00D0341A"/>
    <w:rsid w:val="00D03469"/>
    <w:rsid w:val="00D034B5"/>
    <w:rsid w:val="00D036EE"/>
    <w:rsid w:val="00D0378F"/>
    <w:rsid w:val="00D037D9"/>
    <w:rsid w:val="00D03874"/>
    <w:rsid w:val="00D038D2"/>
    <w:rsid w:val="00D03CF4"/>
    <w:rsid w:val="00D03D18"/>
    <w:rsid w:val="00D03E38"/>
    <w:rsid w:val="00D03F54"/>
    <w:rsid w:val="00D03FA8"/>
    <w:rsid w:val="00D0410C"/>
    <w:rsid w:val="00D0417D"/>
    <w:rsid w:val="00D041AF"/>
    <w:rsid w:val="00D041D7"/>
    <w:rsid w:val="00D04303"/>
    <w:rsid w:val="00D04341"/>
    <w:rsid w:val="00D043F7"/>
    <w:rsid w:val="00D0452F"/>
    <w:rsid w:val="00D047F3"/>
    <w:rsid w:val="00D047FF"/>
    <w:rsid w:val="00D0487A"/>
    <w:rsid w:val="00D048CC"/>
    <w:rsid w:val="00D0493D"/>
    <w:rsid w:val="00D04B1F"/>
    <w:rsid w:val="00D04C35"/>
    <w:rsid w:val="00D04D97"/>
    <w:rsid w:val="00D04E06"/>
    <w:rsid w:val="00D04E7F"/>
    <w:rsid w:val="00D04EA7"/>
    <w:rsid w:val="00D04EAD"/>
    <w:rsid w:val="00D04EC0"/>
    <w:rsid w:val="00D04EC5"/>
    <w:rsid w:val="00D04FCA"/>
    <w:rsid w:val="00D051EE"/>
    <w:rsid w:val="00D052C2"/>
    <w:rsid w:val="00D052EA"/>
    <w:rsid w:val="00D05376"/>
    <w:rsid w:val="00D05511"/>
    <w:rsid w:val="00D05628"/>
    <w:rsid w:val="00D05637"/>
    <w:rsid w:val="00D056B0"/>
    <w:rsid w:val="00D057D4"/>
    <w:rsid w:val="00D05826"/>
    <w:rsid w:val="00D05840"/>
    <w:rsid w:val="00D05939"/>
    <w:rsid w:val="00D05B9F"/>
    <w:rsid w:val="00D05BA6"/>
    <w:rsid w:val="00D05BAE"/>
    <w:rsid w:val="00D05BBC"/>
    <w:rsid w:val="00D05E62"/>
    <w:rsid w:val="00D05EF1"/>
    <w:rsid w:val="00D05F46"/>
    <w:rsid w:val="00D06008"/>
    <w:rsid w:val="00D06021"/>
    <w:rsid w:val="00D06027"/>
    <w:rsid w:val="00D0603D"/>
    <w:rsid w:val="00D06084"/>
    <w:rsid w:val="00D060E6"/>
    <w:rsid w:val="00D06119"/>
    <w:rsid w:val="00D061C0"/>
    <w:rsid w:val="00D062E2"/>
    <w:rsid w:val="00D06586"/>
    <w:rsid w:val="00D065CC"/>
    <w:rsid w:val="00D066A8"/>
    <w:rsid w:val="00D066AA"/>
    <w:rsid w:val="00D06707"/>
    <w:rsid w:val="00D06742"/>
    <w:rsid w:val="00D067CC"/>
    <w:rsid w:val="00D06923"/>
    <w:rsid w:val="00D06A24"/>
    <w:rsid w:val="00D06BCE"/>
    <w:rsid w:val="00D06C6D"/>
    <w:rsid w:val="00D06D88"/>
    <w:rsid w:val="00D06E41"/>
    <w:rsid w:val="00D06E74"/>
    <w:rsid w:val="00D06F61"/>
    <w:rsid w:val="00D06FA5"/>
    <w:rsid w:val="00D07023"/>
    <w:rsid w:val="00D07346"/>
    <w:rsid w:val="00D073B0"/>
    <w:rsid w:val="00D07485"/>
    <w:rsid w:val="00D0757C"/>
    <w:rsid w:val="00D07593"/>
    <w:rsid w:val="00D075DA"/>
    <w:rsid w:val="00D077F2"/>
    <w:rsid w:val="00D07868"/>
    <w:rsid w:val="00D078D3"/>
    <w:rsid w:val="00D0798A"/>
    <w:rsid w:val="00D079C5"/>
    <w:rsid w:val="00D079CB"/>
    <w:rsid w:val="00D07A10"/>
    <w:rsid w:val="00D07A71"/>
    <w:rsid w:val="00D07B01"/>
    <w:rsid w:val="00D07B35"/>
    <w:rsid w:val="00D07B79"/>
    <w:rsid w:val="00D07B95"/>
    <w:rsid w:val="00D07C9C"/>
    <w:rsid w:val="00D07D83"/>
    <w:rsid w:val="00D1000B"/>
    <w:rsid w:val="00D100D1"/>
    <w:rsid w:val="00D101B4"/>
    <w:rsid w:val="00D10343"/>
    <w:rsid w:val="00D10359"/>
    <w:rsid w:val="00D10472"/>
    <w:rsid w:val="00D10570"/>
    <w:rsid w:val="00D10684"/>
    <w:rsid w:val="00D106E8"/>
    <w:rsid w:val="00D107F5"/>
    <w:rsid w:val="00D10837"/>
    <w:rsid w:val="00D108C2"/>
    <w:rsid w:val="00D10918"/>
    <w:rsid w:val="00D10B71"/>
    <w:rsid w:val="00D10B90"/>
    <w:rsid w:val="00D10C42"/>
    <w:rsid w:val="00D10CF5"/>
    <w:rsid w:val="00D10D9F"/>
    <w:rsid w:val="00D10E1C"/>
    <w:rsid w:val="00D10F55"/>
    <w:rsid w:val="00D110CF"/>
    <w:rsid w:val="00D110D0"/>
    <w:rsid w:val="00D110D5"/>
    <w:rsid w:val="00D110FD"/>
    <w:rsid w:val="00D1112F"/>
    <w:rsid w:val="00D1119F"/>
    <w:rsid w:val="00D111E9"/>
    <w:rsid w:val="00D11217"/>
    <w:rsid w:val="00D11353"/>
    <w:rsid w:val="00D11535"/>
    <w:rsid w:val="00D1155A"/>
    <w:rsid w:val="00D115B8"/>
    <w:rsid w:val="00D1163E"/>
    <w:rsid w:val="00D11670"/>
    <w:rsid w:val="00D11807"/>
    <w:rsid w:val="00D11892"/>
    <w:rsid w:val="00D11957"/>
    <w:rsid w:val="00D1196A"/>
    <w:rsid w:val="00D11A58"/>
    <w:rsid w:val="00D11B20"/>
    <w:rsid w:val="00D11D1C"/>
    <w:rsid w:val="00D11E4F"/>
    <w:rsid w:val="00D11FC6"/>
    <w:rsid w:val="00D120ED"/>
    <w:rsid w:val="00D12135"/>
    <w:rsid w:val="00D12165"/>
    <w:rsid w:val="00D124A1"/>
    <w:rsid w:val="00D124BD"/>
    <w:rsid w:val="00D1257A"/>
    <w:rsid w:val="00D125BF"/>
    <w:rsid w:val="00D12612"/>
    <w:rsid w:val="00D12739"/>
    <w:rsid w:val="00D127F4"/>
    <w:rsid w:val="00D12A3C"/>
    <w:rsid w:val="00D12B06"/>
    <w:rsid w:val="00D12B8A"/>
    <w:rsid w:val="00D12BF9"/>
    <w:rsid w:val="00D12CC6"/>
    <w:rsid w:val="00D12D65"/>
    <w:rsid w:val="00D12E21"/>
    <w:rsid w:val="00D12F53"/>
    <w:rsid w:val="00D13034"/>
    <w:rsid w:val="00D13127"/>
    <w:rsid w:val="00D1314B"/>
    <w:rsid w:val="00D1332D"/>
    <w:rsid w:val="00D136E9"/>
    <w:rsid w:val="00D13772"/>
    <w:rsid w:val="00D13774"/>
    <w:rsid w:val="00D1380A"/>
    <w:rsid w:val="00D139EF"/>
    <w:rsid w:val="00D13A60"/>
    <w:rsid w:val="00D13A6A"/>
    <w:rsid w:val="00D13BB5"/>
    <w:rsid w:val="00D13CA0"/>
    <w:rsid w:val="00D13E31"/>
    <w:rsid w:val="00D13EFF"/>
    <w:rsid w:val="00D13F01"/>
    <w:rsid w:val="00D13F13"/>
    <w:rsid w:val="00D13FE2"/>
    <w:rsid w:val="00D14024"/>
    <w:rsid w:val="00D14044"/>
    <w:rsid w:val="00D140D3"/>
    <w:rsid w:val="00D143AA"/>
    <w:rsid w:val="00D14444"/>
    <w:rsid w:val="00D1444E"/>
    <w:rsid w:val="00D144FA"/>
    <w:rsid w:val="00D146A4"/>
    <w:rsid w:val="00D146AD"/>
    <w:rsid w:val="00D146DA"/>
    <w:rsid w:val="00D1476D"/>
    <w:rsid w:val="00D1491B"/>
    <w:rsid w:val="00D1494E"/>
    <w:rsid w:val="00D14A78"/>
    <w:rsid w:val="00D14B1D"/>
    <w:rsid w:val="00D14B3E"/>
    <w:rsid w:val="00D14D94"/>
    <w:rsid w:val="00D14E6B"/>
    <w:rsid w:val="00D14EBF"/>
    <w:rsid w:val="00D1511F"/>
    <w:rsid w:val="00D151F8"/>
    <w:rsid w:val="00D15228"/>
    <w:rsid w:val="00D1529F"/>
    <w:rsid w:val="00D152D0"/>
    <w:rsid w:val="00D154C7"/>
    <w:rsid w:val="00D15781"/>
    <w:rsid w:val="00D15A6D"/>
    <w:rsid w:val="00D15C61"/>
    <w:rsid w:val="00D15E59"/>
    <w:rsid w:val="00D1607D"/>
    <w:rsid w:val="00D161E7"/>
    <w:rsid w:val="00D1638C"/>
    <w:rsid w:val="00D1641F"/>
    <w:rsid w:val="00D1646D"/>
    <w:rsid w:val="00D164A5"/>
    <w:rsid w:val="00D165F5"/>
    <w:rsid w:val="00D16640"/>
    <w:rsid w:val="00D1692A"/>
    <w:rsid w:val="00D16930"/>
    <w:rsid w:val="00D16A19"/>
    <w:rsid w:val="00D16BD4"/>
    <w:rsid w:val="00D16CDB"/>
    <w:rsid w:val="00D16CE5"/>
    <w:rsid w:val="00D16E5E"/>
    <w:rsid w:val="00D16F70"/>
    <w:rsid w:val="00D16FCC"/>
    <w:rsid w:val="00D17040"/>
    <w:rsid w:val="00D17256"/>
    <w:rsid w:val="00D17281"/>
    <w:rsid w:val="00D17602"/>
    <w:rsid w:val="00D17648"/>
    <w:rsid w:val="00D1765E"/>
    <w:rsid w:val="00D17816"/>
    <w:rsid w:val="00D1789B"/>
    <w:rsid w:val="00D179A7"/>
    <w:rsid w:val="00D17D07"/>
    <w:rsid w:val="00D17D37"/>
    <w:rsid w:val="00D17D5A"/>
    <w:rsid w:val="00D17DAC"/>
    <w:rsid w:val="00D17E07"/>
    <w:rsid w:val="00D17E43"/>
    <w:rsid w:val="00D17EA7"/>
    <w:rsid w:val="00D20083"/>
    <w:rsid w:val="00D20537"/>
    <w:rsid w:val="00D206D2"/>
    <w:rsid w:val="00D20707"/>
    <w:rsid w:val="00D207AE"/>
    <w:rsid w:val="00D207B5"/>
    <w:rsid w:val="00D20811"/>
    <w:rsid w:val="00D209BE"/>
    <w:rsid w:val="00D209FE"/>
    <w:rsid w:val="00D20C03"/>
    <w:rsid w:val="00D20C13"/>
    <w:rsid w:val="00D20C4A"/>
    <w:rsid w:val="00D20E7E"/>
    <w:rsid w:val="00D210A3"/>
    <w:rsid w:val="00D211D1"/>
    <w:rsid w:val="00D21376"/>
    <w:rsid w:val="00D215CA"/>
    <w:rsid w:val="00D21663"/>
    <w:rsid w:val="00D2167A"/>
    <w:rsid w:val="00D21899"/>
    <w:rsid w:val="00D2190A"/>
    <w:rsid w:val="00D21974"/>
    <w:rsid w:val="00D21AE9"/>
    <w:rsid w:val="00D21B02"/>
    <w:rsid w:val="00D21CD8"/>
    <w:rsid w:val="00D21D93"/>
    <w:rsid w:val="00D21F1A"/>
    <w:rsid w:val="00D220E1"/>
    <w:rsid w:val="00D221D4"/>
    <w:rsid w:val="00D224AC"/>
    <w:rsid w:val="00D2255B"/>
    <w:rsid w:val="00D2268C"/>
    <w:rsid w:val="00D226B6"/>
    <w:rsid w:val="00D22A56"/>
    <w:rsid w:val="00D22A83"/>
    <w:rsid w:val="00D22BCA"/>
    <w:rsid w:val="00D22E52"/>
    <w:rsid w:val="00D22E60"/>
    <w:rsid w:val="00D22F4F"/>
    <w:rsid w:val="00D22FAB"/>
    <w:rsid w:val="00D22FFC"/>
    <w:rsid w:val="00D230CD"/>
    <w:rsid w:val="00D230E6"/>
    <w:rsid w:val="00D230FA"/>
    <w:rsid w:val="00D23214"/>
    <w:rsid w:val="00D233BD"/>
    <w:rsid w:val="00D2345A"/>
    <w:rsid w:val="00D236B0"/>
    <w:rsid w:val="00D236D2"/>
    <w:rsid w:val="00D23762"/>
    <w:rsid w:val="00D237D7"/>
    <w:rsid w:val="00D23939"/>
    <w:rsid w:val="00D23CCC"/>
    <w:rsid w:val="00D23CF8"/>
    <w:rsid w:val="00D23F23"/>
    <w:rsid w:val="00D2402A"/>
    <w:rsid w:val="00D242F4"/>
    <w:rsid w:val="00D24335"/>
    <w:rsid w:val="00D243E8"/>
    <w:rsid w:val="00D2454E"/>
    <w:rsid w:val="00D245A0"/>
    <w:rsid w:val="00D24864"/>
    <w:rsid w:val="00D248B2"/>
    <w:rsid w:val="00D24B03"/>
    <w:rsid w:val="00D24BD7"/>
    <w:rsid w:val="00D24C29"/>
    <w:rsid w:val="00D24C57"/>
    <w:rsid w:val="00D24D2F"/>
    <w:rsid w:val="00D24D81"/>
    <w:rsid w:val="00D24DEA"/>
    <w:rsid w:val="00D24E73"/>
    <w:rsid w:val="00D24ECD"/>
    <w:rsid w:val="00D24EED"/>
    <w:rsid w:val="00D25021"/>
    <w:rsid w:val="00D250BA"/>
    <w:rsid w:val="00D250E5"/>
    <w:rsid w:val="00D25260"/>
    <w:rsid w:val="00D2529E"/>
    <w:rsid w:val="00D253B1"/>
    <w:rsid w:val="00D255E0"/>
    <w:rsid w:val="00D25A5C"/>
    <w:rsid w:val="00D25B64"/>
    <w:rsid w:val="00D25BA5"/>
    <w:rsid w:val="00D25DD6"/>
    <w:rsid w:val="00D25EBD"/>
    <w:rsid w:val="00D25FCA"/>
    <w:rsid w:val="00D25FDC"/>
    <w:rsid w:val="00D261C9"/>
    <w:rsid w:val="00D26270"/>
    <w:rsid w:val="00D262FF"/>
    <w:rsid w:val="00D26466"/>
    <w:rsid w:val="00D26485"/>
    <w:rsid w:val="00D26494"/>
    <w:rsid w:val="00D264AF"/>
    <w:rsid w:val="00D265F3"/>
    <w:rsid w:val="00D2661A"/>
    <w:rsid w:val="00D2673C"/>
    <w:rsid w:val="00D26799"/>
    <w:rsid w:val="00D267DA"/>
    <w:rsid w:val="00D26A15"/>
    <w:rsid w:val="00D26B4C"/>
    <w:rsid w:val="00D26B62"/>
    <w:rsid w:val="00D26BA2"/>
    <w:rsid w:val="00D26C72"/>
    <w:rsid w:val="00D26E6D"/>
    <w:rsid w:val="00D26F11"/>
    <w:rsid w:val="00D2705C"/>
    <w:rsid w:val="00D271DD"/>
    <w:rsid w:val="00D271EE"/>
    <w:rsid w:val="00D272D3"/>
    <w:rsid w:val="00D273F5"/>
    <w:rsid w:val="00D27477"/>
    <w:rsid w:val="00D2759C"/>
    <w:rsid w:val="00D275BA"/>
    <w:rsid w:val="00D275DD"/>
    <w:rsid w:val="00D277B1"/>
    <w:rsid w:val="00D27853"/>
    <w:rsid w:val="00D27872"/>
    <w:rsid w:val="00D27902"/>
    <w:rsid w:val="00D27982"/>
    <w:rsid w:val="00D27CA5"/>
    <w:rsid w:val="00D27CE9"/>
    <w:rsid w:val="00D27D65"/>
    <w:rsid w:val="00D27D96"/>
    <w:rsid w:val="00D27E67"/>
    <w:rsid w:val="00D27F15"/>
    <w:rsid w:val="00D30022"/>
    <w:rsid w:val="00D302FF"/>
    <w:rsid w:val="00D30326"/>
    <w:rsid w:val="00D307FE"/>
    <w:rsid w:val="00D30831"/>
    <w:rsid w:val="00D30950"/>
    <w:rsid w:val="00D30AA2"/>
    <w:rsid w:val="00D30B08"/>
    <w:rsid w:val="00D30BBE"/>
    <w:rsid w:val="00D30D5D"/>
    <w:rsid w:val="00D30D7D"/>
    <w:rsid w:val="00D30E42"/>
    <w:rsid w:val="00D30F11"/>
    <w:rsid w:val="00D30F1D"/>
    <w:rsid w:val="00D30F62"/>
    <w:rsid w:val="00D3103A"/>
    <w:rsid w:val="00D3121A"/>
    <w:rsid w:val="00D3129E"/>
    <w:rsid w:val="00D313BA"/>
    <w:rsid w:val="00D313E7"/>
    <w:rsid w:val="00D3147C"/>
    <w:rsid w:val="00D314A6"/>
    <w:rsid w:val="00D31735"/>
    <w:rsid w:val="00D31798"/>
    <w:rsid w:val="00D318D0"/>
    <w:rsid w:val="00D318D6"/>
    <w:rsid w:val="00D31A9C"/>
    <w:rsid w:val="00D31B4A"/>
    <w:rsid w:val="00D31CE9"/>
    <w:rsid w:val="00D31D2C"/>
    <w:rsid w:val="00D31D91"/>
    <w:rsid w:val="00D323E8"/>
    <w:rsid w:val="00D32435"/>
    <w:rsid w:val="00D324D1"/>
    <w:rsid w:val="00D32591"/>
    <w:rsid w:val="00D32677"/>
    <w:rsid w:val="00D3274E"/>
    <w:rsid w:val="00D32839"/>
    <w:rsid w:val="00D328B9"/>
    <w:rsid w:val="00D329ED"/>
    <w:rsid w:val="00D32B4F"/>
    <w:rsid w:val="00D32C0A"/>
    <w:rsid w:val="00D32C5A"/>
    <w:rsid w:val="00D32C5E"/>
    <w:rsid w:val="00D33045"/>
    <w:rsid w:val="00D33117"/>
    <w:rsid w:val="00D331AB"/>
    <w:rsid w:val="00D33697"/>
    <w:rsid w:val="00D33781"/>
    <w:rsid w:val="00D337F4"/>
    <w:rsid w:val="00D33958"/>
    <w:rsid w:val="00D339C7"/>
    <w:rsid w:val="00D33B91"/>
    <w:rsid w:val="00D33C49"/>
    <w:rsid w:val="00D33D1A"/>
    <w:rsid w:val="00D33D7D"/>
    <w:rsid w:val="00D33D85"/>
    <w:rsid w:val="00D3401C"/>
    <w:rsid w:val="00D34100"/>
    <w:rsid w:val="00D343CC"/>
    <w:rsid w:val="00D343D7"/>
    <w:rsid w:val="00D3442B"/>
    <w:rsid w:val="00D344A4"/>
    <w:rsid w:val="00D345E1"/>
    <w:rsid w:val="00D34779"/>
    <w:rsid w:val="00D349F8"/>
    <w:rsid w:val="00D34B05"/>
    <w:rsid w:val="00D34C1D"/>
    <w:rsid w:val="00D34C9F"/>
    <w:rsid w:val="00D34D9F"/>
    <w:rsid w:val="00D34DE3"/>
    <w:rsid w:val="00D34F88"/>
    <w:rsid w:val="00D35201"/>
    <w:rsid w:val="00D35224"/>
    <w:rsid w:val="00D352C7"/>
    <w:rsid w:val="00D35423"/>
    <w:rsid w:val="00D35589"/>
    <w:rsid w:val="00D35599"/>
    <w:rsid w:val="00D355C1"/>
    <w:rsid w:val="00D35C3E"/>
    <w:rsid w:val="00D35E27"/>
    <w:rsid w:val="00D3603E"/>
    <w:rsid w:val="00D36203"/>
    <w:rsid w:val="00D36214"/>
    <w:rsid w:val="00D362A1"/>
    <w:rsid w:val="00D362B6"/>
    <w:rsid w:val="00D362CD"/>
    <w:rsid w:val="00D362D5"/>
    <w:rsid w:val="00D36357"/>
    <w:rsid w:val="00D364E2"/>
    <w:rsid w:val="00D36519"/>
    <w:rsid w:val="00D365ED"/>
    <w:rsid w:val="00D36650"/>
    <w:rsid w:val="00D36CE9"/>
    <w:rsid w:val="00D36D23"/>
    <w:rsid w:val="00D36EB9"/>
    <w:rsid w:val="00D36EFF"/>
    <w:rsid w:val="00D36F46"/>
    <w:rsid w:val="00D37038"/>
    <w:rsid w:val="00D370AE"/>
    <w:rsid w:val="00D37153"/>
    <w:rsid w:val="00D371F4"/>
    <w:rsid w:val="00D3736C"/>
    <w:rsid w:val="00D374AA"/>
    <w:rsid w:val="00D37595"/>
    <w:rsid w:val="00D376CE"/>
    <w:rsid w:val="00D37836"/>
    <w:rsid w:val="00D3788D"/>
    <w:rsid w:val="00D37922"/>
    <w:rsid w:val="00D37991"/>
    <w:rsid w:val="00D379FB"/>
    <w:rsid w:val="00D37A68"/>
    <w:rsid w:val="00D37A82"/>
    <w:rsid w:val="00D37B3F"/>
    <w:rsid w:val="00D37C99"/>
    <w:rsid w:val="00D37D5D"/>
    <w:rsid w:val="00D37E11"/>
    <w:rsid w:val="00D4000D"/>
    <w:rsid w:val="00D4008F"/>
    <w:rsid w:val="00D400C8"/>
    <w:rsid w:val="00D4024E"/>
    <w:rsid w:val="00D404C6"/>
    <w:rsid w:val="00D4052B"/>
    <w:rsid w:val="00D40844"/>
    <w:rsid w:val="00D40858"/>
    <w:rsid w:val="00D40C37"/>
    <w:rsid w:val="00D40C41"/>
    <w:rsid w:val="00D40D7C"/>
    <w:rsid w:val="00D40E25"/>
    <w:rsid w:val="00D40FD0"/>
    <w:rsid w:val="00D41118"/>
    <w:rsid w:val="00D41141"/>
    <w:rsid w:val="00D413B2"/>
    <w:rsid w:val="00D4147B"/>
    <w:rsid w:val="00D415E1"/>
    <w:rsid w:val="00D41669"/>
    <w:rsid w:val="00D416D6"/>
    <w:rsid w:val="00D416E7"/>
    <w:rsid w:val="00D417FD"/>
    <w:rsid w:val="00D41A9D"/>
    <w:rsid w:val="00D41B5D"/>
    <w:rsid w:val="00D41BFF"/>
    <w:rsid w:val="00D41C4D"/>
    <w:rsid w:val="00D41C6C"/>
    <w:rsid w:val="00D41D24"/>
    <w:rsid w:val="00D41D72"/>
    <w:rsid w:val="00D41ECB"/>
    <w:rsid w:val="00D41F88"/>
    <w:rsid w:val="00D422AF"/>
    <w:rsid w:val="00D4257D"/>
    <w:rsid w:val="00D427E2"/>
    <w:rsid w:val="00D427FB"/>
    <w:rsid w:val="00D42863"/>
    <w:rsid w:val="00D428DC"/>
    <w:rsid w:val="00D429F4"/>
    <w:rsid w:val="00D42AAE"/>
    <w:rsid w:val="00D42ABD"/>
    <w:rsid w:val="00D42BF1"/>
    <w:rsid w:val="00D42E5A"/>
    <w:rsid w:val="00D42FD5"/>
    <w:rsid w:val="00D43020"/>
    <w:rsid w:val="00D4309D"/>
    <w:rsid w:val="00D43153"/>
    <w:rsid w:val="00D433AA"/>
    <w:rsid w:val="00D43433"/>
    <w:rsid w:val="00D435D1"/>
    <w:rsid w:val="00D437AB"/>
    <w:rsid w:val="00D437BF"/>
    <w:rsid w:val="00D43899"/>
    <w:rsid w:val="00D4395B"/>
    <w:rsid w:val="00D43A62"/>
    <w:rsid w:val="00D43CC3"/>
    <w:rsid w:val="00D43CDE"/>
    <w:rsid w:val="00D43CFC"/>
    <w:rsid w:val="00D43E3D"/>
    <w:rsid w:val="00D44014"/>
    <w:rsid w:val="00D44065"/>
    <w:rsid w:val="00D4421E"/>
    <w:rsid w:val="00D4425C"/>
    <w:rsid w:val="00D442BB"/>
    <w:rsid w:val="00D44442"/>
    <w:rsid w:val="00D444D4"/>
    <w:rsid w:val="00D444F0"/>
    <w:rsid w:val="00D44558"/>
    <w:rsid w:val="00D4468F"/>
    <w:rsid w:val="00D44763"/>
    <w:rsid w:val="00D447E2"/>
    <w:rsid w:val="00D449E0"/>
    <w:rsid w:val="00D44A0A"/>
    <w:rsid w:val="00D44BBA"/>
    <w:rsid w:val="00D44C8E"/>
    <w:rsid w:val="00D44DDC"/>
    <w:rsid w:val="00D44E7C"/>
    <w:rsid w:val="00D44E8B"/>
    <w:rsid w:val="00D44F0B"/>
    <w:rsid w:val="00D45276"/>
    <w:rsid w:val="00D452D7"/>
    <w:rsid w:val="00D4547E"/>
    <w:rsid w:val="00D45494"/>
    <w:rsid w:val="00D4550C"/>
    <w:rsid w:val="00D4554F"/>
    <w:rsid w:val="00D45627"/>
    <w:rsid w:val="00D456DA"/>
    <w:rsid w:val="00D4570C"/>
    <w:rsid w:val="00D4570E"/>
    <w:rsid w:val="00D45713"/>
    <w:rsid w:val="00D45719"/>
    <w:rsid w:val="00D458A5"/>
    <w:rsid w:val="00D458AB"/>
    <w:rsid w:val="00D45949"/>
    <w:rsid w:val="00D45B66"/>
    <w:rsid w:val="00D45C0E"/>
    <w:rsid w:val="00D45D35"/>
    <w:rsid w:val="00D45F25"/>
    <w:rsid w:val="00D46129"/>
    <w:rsid w:val="00D46181"/>
    <w:rsid w:val="00D462CF"/>
    <w:rsid w:val="00D46367"/>
    <w:rsid w:val="00D46690"/>
    <w:rsid w:val="00D467EC"/>
    <w:rsid w:val="00D46836"/>
    <w:rsid w:val="00D46923"/>
    <w:rsid w:val="00D469B1"/>
    <w:rsid w:val="00D469E6"/>
    <w:rsid w:val="00D46A88"/>
    <w:rsid w:val="00D46AC1"/>
    <w:rsid w:val="00D46B39"/>
    <w:rsid w:val="00D46C96"/>
    <w:rsid w:val="00D46CF9"/>
    <w:rsid w:val="00D46D30"/>
    <w:rsid w:val="00D46E9C"/>
    <w:rsid w:val="00D46F5B"/>
    <w:rsid w:val="00D46F9C"/>
    <w:rsid w:val="00D4701F"/>
    <w:rsid w:val="00D472A2"/>
    <w:rsid w:val="00D47311"/>
    <w:rsid w:val="00D474B4"/>
    <w:rsid w:val="00D47551"/>
    <w:rsid w:val="00D47679"/>
    <w:rsid w:val="00D476A7"/>
    <w:rsid w:val="00D4773F"/>
    <w:rsid w:val="00D47762"/>
    <w:rsid w:val="00D477CA"/>
    <w:rsid w:val="00D47821"/>
    <w:rsid w:val="00D478C6"/>
    <w:rsid w:val="00D478E4"/>
    <w:rsid w:val="00D4799A"/>
    <w:rsid w:val="00D479B9"/>
    <w:rsid w:val="00D479BD"/>
    <w:rsid w:val="00D47A5D"/>
    <w:rsid w:val="00D47A73"/>
    <w:rsid w:val="00D47ADD"/>
    <w:rsid w:val="00D47BA4"/>
    <w:rsid w:val="00D47BCD"/>
    <w:rsid w:val="00D47E05"/>
    <w:rsid w:val="00D47FBE"/>
    <w:rsid w:val="00D47FF8"/>
    <w:rsid w:val="00D50033"/>
    <w:rsid w:val="00D50095"/>
    <w:rsid w:val="00D50157"/>
    <w:rsid w:val="00D50351"/>
    <w:rsid w:val="00D50644"/>
    <w:rsid w:val="00D50809"/>
    <w:rsid w:val="00D50834"/>
    <w:rsid w:val="00D5091E"/>
    <w:rsid w:val="00D5098A"/>
    <w:rsid w:val="00D50DB2"/>
    <w:rsid w:val="00D50E5C"/>
    <w:rsid w:val="00D50F07"/>
    <w:rsid w:val="00D51005"/>
    <w:rsid w:val="00D5103C"/>
    <w:rsid w:val="00D51114"/>
    <w:rsid w:val="00D51160"/>
    <w:rsid w:val="00D51227"/>
    <w:rsid w:val="00D51290"/>
    <w:rsid w:val="00D51333"/>
    <w:rsid w:val="00D51352"/>
    <w:rsid w:val="00D51460"/>
    <w:rsid w:val="00D514D6"/>
    <w:rsid w:val="00D51596"/>
    <w:rsid w:val="00D516F2"/>
    <w:rsid w:val="00D519D3"/>
    <w:rsid w:val="00D51B85"/>
    <w:rsid w:val="00D51BB8"/>
    <w:rsid w:val="00D51C23"/>
    <w:rsid w:val="00D51C24"/>
    <w:rsid w:val="00D51CB6"/>
    <w:rsid w:val="00D51CED"/>
    <w:rsid w:val="00D51D5F"/>
    <w:rsid w:val="00D52208"/>
    <w:rsid w:val="00D524CE"/>
    <w:rsid w:val="00D524E8"/>
    <w:rsid w:val="00D5250C"/>
    <w:rsid w:val="00D52532"/>
    <w:rsid w:val="00D525BC"/>
    <w:rsid w:val="00D52752"/>
    <w:rsid w:val="00D527C0"/>
    <w:rsid w:val="00D527D1"/>
    <w:rsid w:val="00D5281B"/>
    <w:rsid w:val="00D5288B"/>
    <w:rsid w:val="00D528CE"/>
    <w:rsid w:val="00D528EB"/>
    <w:rsid w:val="00D5290B"/>
    <w:rsid w:val="00D52A7D"/>
    <w:rsid w:val="00D52BDE"/>
    <w:rsid w:val="00D52C0A"/>
    <w:rsid w:val="00D52CA3"/>
    <w:rsid w:val="00D52D20"/>
    <w:rsid w:val="00D52D85"/>
    <w:rsid w:val="00D52F5E"/>
    <w:rsid w:val="00D5306D"/>
    <w:rsid w:val="00D53163"/>
    <w:rsid w:val="00D53214"/>
    <w:rsid w:val="00D5327A"/>
    <w:rsid w:val="00D534E5"/>
    <w:rsid w:val="00D53724"/>
    <w:rsid w:val="00D537FF"/>
    <w:rsid w:val="00D5398F"/>
    <w:rsid w:val="00D53AD9"/>
    <w:rsid w:val="00D53AEC"/>
    <w:rsid w:val="00D53DB5"/>
    <w:rsid w:val="00D53F3A"/>
    <w:rsid w:val="00D53F99"/>
    <w:rsid w:val="00D540FE"/>
    <w:rsid w:val="00D54124"/>
    <w:rsid w:val="00D5418F"/>
    <w:rsid w:val="00D543D3"/>
    <w:rsid w:val="00D54516"/>
    <w:rsid w:val="00D5454F"/>
    <w:rsid w:val="00D5461C"/>
    <w:rsid w:val="00D54681"/>
    <w:rsid w:val="00D5485F"/>
    <w:rsid w:val="00D54BF3"/>
    <w:rsid w:val="00D54C28"/>
    <w:rsid w:val="00D54D06"/>
    <w:rsid w:val="00D54D95"/>
    <w:rsid w:val="00D54DFA"/>
    <w:rsid w:val="00D54ED4"/>
    <w:rsid w:val="00D55061"/>
    <w:rsid w:val="00D55137"/>
    <w:rsid w:val="00D5535B"/>
    <w:rsid w:val="00D5535E"/>
    <w:rsid w:val="00D55404"/>
    <w:rsid w:val="00D554B6"/>
    <w:rsid w:val="00D55503"/>
    <w:rsid w:val="00D55666"/>
    <w:rsid w:val="00D55717"/>
    <w:rsid w:val="00D55751"/>
    <w:rsid w:val="00D55880"/>
    <w:rsid w:val="00D55887"/>
    <w:rsid w:val="00D55966"/>
    <w:rsid w:val="00D55B4A"/>
    <w:rsid w:val="00D55DEA"/>
    <w:rsid w:val="00D55FDF"/>
    <w:rsid w:val="00D56199"/>
    <w:rsid w:val="00D561C6"/>
    <w:rsid w:val="00D5622F"/>
    <w:rsid w:val="00D56298"/>
    <w:rsid w:val="00D562F1"/>
    <w:rsid w:val="00D56461"/>
    <w:rsid w:val="00D5646C"/>
    <w:rsid w:val="00D5663A"/>
    <w:rsid w:val="00D56681"/>
    <w:rsid w:val="00D56689"/>
    <w:rsid w:val="00D566FD"/>
    <w:rsid w:val="00D56749"/>
    <w:rsid w:val="00D56753"/>
    <w:rsid w:val="00D5683B"/>
    <w:rsid w:val="00D568F8"/>
    <w:rsid w:val="00D56909"/>
    <w:rsid w:val="00D56959"/>
    <w:rsid w:val="00D569D4"/>
    <w:rsid w:val="00D56B8E"/>
    <w:rsid w:val="00D56C3E"/>
    <w:rsid w:val="00D56EC9"/>
    <w:rsid w:val="00D56EDD"/>
    <w:rsid w:val="00D570BF"/>
    <w:rsid w:val="00D57120"/>
    <w:rsid w:val="00D57232"/>
    <w:rsid w:val="00D572A9"/>
    <w:rsid w:val="00D572DA"/>
    <w:rsid w:val="00D573F3"/>
    <w:rsid w:val="00D57470"/>
    <w:rsid w:val="00D57482"/>
    <w:rsid w:val="00D5753A"/>
    <w:rsid w:val="00D57611"/>
    <w:rsid w:val="00D57618"/>
    <w:rsid w:val="00D5761A"/>
    <w:rsid w:val="00D57634"/>
    <w:rsid w:val="00D57789"/>
    <w:rsid w:val="00D577AF"/>
    <w:rsid w:val="00D577C0"/>
    <w:rsid w:val="00D577F8"/>
    <w:rsid w:val="00D5793C"/>
    <w:rsid w:val="00D57972"/>
    <w:rsid w:val="00D57A68"/>
    <w:rsid w:val="00D57AB2"/>
    <w:rsid w:val="00D57B33"/>
    <w:rsid w:val="00D57C02"/>
    <w:rsid w:val="00D57E71"/>
    <w:rsid w:val="00D60159"/>
    <w:rsid w:val="00D60244"/>
    <w:rsid w:val="00D60281"/>
    <w:rsid w:val="00D602DA"/>
    <w:rsid w:val="00D603C5"/>
    <w:rsid w:val="00D60539"/>
    <w:rsid w:val="00D608B4"/>
    <w:rsid w:val="00D609B9"/>
    <w:rsid w:val="00D60BB9"/>
    <w:rsid w:val="00D60C91"/>
    <w:rsid w:val="00D60E2B"/>
    <w:rsid w:val="00D60F12"/>
    <w:rsid w:val="00D60F55"/>
    <w:rsid w:val="00D6100A"/>
    <w:rsid w:val="00D6103F"/>
    <w:rsid w:val="00D610DF"/>
    <w:rsid w:val="00D6116B"/>
    <w:rsid w:val="00D61172"/>
    <w:rsid w:val="00D613B6"/>
    <w:rsid w:val="00D613C4"/>
    <w:rsid w:val="00D61475"/>
    <w:rsid w:val="00D614C9"/>
    <w:rsid w:val="00D61667"/>
    <w:rsid w:val="00D61838"/>
    <w:rsid w:val="00D6196B"/>
    <w:rsid w:val="00D61B11"/>
    <w:rsid w:val="00D61C54"/>
    <w:rsid w:val="00D61D16"/>
    <w:rsid w:val="00D61D41"/>
    <w:rsid w:val="00D61DEB"/>
    <w:rsid w:val="00D61E5D"/>
    <w:rsid w:val="00D61EA4"/>
    <w:rsid w:val="00D62009"/>
    <w:rsid w:val="00D6202B"/>
    <w:rsid w:val="00D62116"/>
    <w:rsid w:val="00D6224D"/>
    <w:rsid w:val="00D6237B"/>
    <w:rsid w:val="00D6245C"/>
    <w:rsid w:val="00D6247E"/>
    <w:rsid w:val="00D6252E"/>
    <w:rsid w:val="00D6257B"/>
    <w:rsid w:val="00D62721"/>
    <w:rsid w:val="00D62A93"/>
    <w:rsid w:val="00D62AAB"/>
    <w:rsid w:val="00D62B9A"/>
    <w:rsid w:val="00D62CD4"/>
    <w:rsid w:val="00D62D92"/>
    <w:rsid w:val="00D62E7B"/>
    <w:rsid w:val="00D630C6"/>
    <w:rsid w:val="00D6310A"/>
    <w:rsid w:val="00D63236"/>
    <w:rsid w:val="00D6332C"/>
    <w:rsid w:val="00D63401"/>
    <w:rsid w:val="00D63473"/>
    <w:rsid w:val="00D634D1"/>
    <w:rsid w:val="00D6388E"/>
    <w:rsid w:val="00D6389C"/>
    <w:rsid w:val="00D638EB"/>
    <w:rsid w:val="00D639AF"/>
    <w:rsid w:val="00D63A00"/>
    <w:rsid w:val="00D63B00"/>
    <w:rsid w:val="00D63DE4"/>
    <w:rsid w:val="00D63E27"/>
    <w:rsid w:val="00D6400A"/>
    <w:rsid w:val="00D641A3"/>
    <w:rsid w:val="00D642F2"/>
    <w:rsid w:val="00D64336"/>
    <w:rsid w:val="00D6434E"/>
    <w:rsid w:val="00D64422"/>
    <w:rsid w:val="00D6447B"/>
    <w:rsid w:val="00D6450C"/>
    <w:rsid w:val="00D64670"/>
    <w:rsid w:val="00D647BD"/>
    <w:rsid w:val="00D647F2"/>
    <w:rsid w:val="00D64808"/>
    <w:rsid w:val="00D6499B"/>
    <w:rsid w:val="00D649AB"/>
    <w:rsid w:val="00D649F1"/>
    <w:rsid w:val="00D64A4F"/>
    <w:rsid w:val="00D64B7C"/>
    <w:rsid w:val="00D64BCF"/>
    <w:rsid w:val="00D64BD6"/>
    <w:rsid w:val="00D64BDE"/>
    <w:rsid w:val="00D64D5D"/>
    <w:rsid w:val="00D64DB6"/>
    <w:rsid w:val="00D64DCF"/>
    <w:rsid w:val="00D64EA8"/>
    <w:rsid w:val="00D6511E"/>
    <w:rsid w:val="00D65127"/>
    <w:rsid w:val="00D6529F"/>
    <w:rsid w:val="00D652A3"/>
    <w:rsid w:val="00D65489"/>
    <w:rsid w:val="00D655FC"/>
    <w:rsid w:val="00D656CB"/>
    <w:rsid w:val="00D6582B"/>
    <w:rsid w:val="00D65884"/>
    <w:rsid w:val="00D65889"/>
    <w:rsid w:val="00D659C7"/>
    <w:rsid w:val="00D65A93"/>
    <w:rsid w:val="00D65C3B"/>
    <w:rsid w:val="00D65D84"/>
    <w:rsid w:val="00D65FBA"/>
    <w:rsid w:val="00D65FCC"/>
    <w:rsid w:val="00D660A3"/>
    <w:rsid w:val="00D660AC"/>
    <w:rsid w:val="00D66174"/>
    <w:rsid w:val="00D6619D"/>
    <w:rsid w:val="00D661DF"/>
    <w:rsid w:val="00D665D4"/>
    <w:rsid w:val="00D66666"/>
    <w:rsid w:val="00D6683B"/>
    <w:rsid w:val="00D66A20"/>
    <w:rsid w:val="00D66B00"/>
    <w:rsid w:val="00D66B89"/>
    <w:rsid w:val="00D66B93"/>
    <w:rsid w:val="00D66C3B"/>
    <w:rsid w:val="00D66CB2"/>
    <w:rsid w:val="00D66D0A"/>
    <w:rsid w:val="00D66D9D"/>
    <w:rsid w:val="00D66DB0"/>
    <w:rsid w:val="00D66F7E"/>
    <w:rsid w:val="00D66FBD"/>
    <w:rsid w:val="00D66FCA"/>
    <w:rsid w:val="00D66FE4"/>
    <w:rsid w:val="00D670F3"/>
    <w:rsid w:val="00D67307"/>
    <w:rsid w:val="00D67451"/>
    <w:rsid w:val="00D675D2"/>
    <w:rsid w:val="00D676CB"/>
    <w:rsid w:val="00D67721"/>
    <w:rsid w:val="00D678CC"/>
    <w:rsid w:val="00D6790E"/>
    <w:rsid w:val="00D67A86"/>
    <w:rsid w:val="00D67AEE"/>
    <w:rsid w:val="00D67BB7"/>
    <w:rsid w:val="00D67DCA"/>
    <w:rsid w:val="00D67E08"/>
    <w:rsid w:val="00D67FAF"/>
    <w:rsid w:val="00D67FF8"/>
    <w:rsid w:val="00D70068"/>
    <w:rsid w:val="00D70197"/>
    <w:rsid w:val="00D7032C"/>
    <w:rsid w:val="00D703DD"/>
    <w:rsid w:val="00D705E0"/>
    <w:rsid w:val="00D70703"/>
    <w:rsid w:val="00D707AC"/>
    <w:rsid w:val="00D70940"/>
    <w:rsid w:val="00D70B71"/>
    <w:rsid w:val="00D70B85"/>
    <w:rsid w:val="00D70C19"/>
    <w:rsid w:val="00D70CC3"/>
    <w:rsid w:val="00D70D35"/>
    <w:rsid w:val="00D70D54"/>
    <w:rsid w:val="00D70F09"/>
    <w:rsid w:val="00D70FAE"/>
    <w:rsid w:val="00D71008"/>
    <w:rsid w:val="00D7103A"/>
    <w:rsid w:val="00D710DA"/>
    <w:rsid w:val="00D71342"/>
    <w:rsid w:val="00D71373"/>
    <w:rsid w:val="00D71438"/>
    <w:rsid w:val="00D714A3"/>
    <w:rsid w:val="00D716CE"/>
    <w:rsid w:val="00D716E1"/>
    <w:rsid w:val="00D717BB"/>
    <w:rsid w:val="00D7189E"/>
    <w:rsid w:val="00D718F6"/>
    <w:rsid w:val="00D71AA1"/>
    <w:rsid w:val="00D71B47"/>
    <w:rsid w:val="00D71C2D"/>
    <w:rsid w:val="00D7211A"/>
    <w:rsid w:val="00D7220A"/>
    <w:rsid w:val="00D72236"/>
    <w:rsid w:val="00D7225D"/>
    <w:rsid w:val="00D724AA"/>
    <w:rsid w:val="00D726EC"/>
    <w:rsid w:val="00D72787"/>
    <w:rsid w:val="00D72822"/>
    <w:rsid w:val="00D728D1"/>
    <w:rsid w:val="00D728E9"/>
    <w:rsid w:val="00D72B57"/>
    <w:rsid w:val="00D72B69"/>
    <w:rsid w:val="00D72D29"/>
    <w:rsid w:val="00D72E75"/>
    <w:rsid w:val="00D72FBE"/>
    <w:rsid w:val="00D72FC7"/>
    <w:rsid w:val="00D730CD"/>
    <w:rsid w:val="00D7310D"/>
    <w:rsid w:val="00D73485"/>
    <w:rsid w:val="00D734C3"/>
    <w:rsid w:val="00D73545"/>
    <w:rsid w:val="00D73557"/>
    <w:rsid w:val="00D7358C"/>
    <w:rsid w:val="00D735CD"/>
    <w:rsid w:val="00D7364A"/>
    <w:rsid w:val="00D73763"/>
    <w:rsid w:val="00D73792"/>
    <w:rsid w:val="00D738A8"/>
    <w:rsid w:val="00D73AE7"/>
    <w:rsid w:val="00D73AF4"/>
    <w:rsid w:val="00D73BE7"/>
    <w:rsid w:val="00D73C0C"/>
    <w:rsid w:val="00D73CE9"/>
    <w:rsid w:val="00D73E19"/>
    <w:rsid w:val="00D73EB9"/>
    <w:rsid w:val="00D73F5B"/>
    <w:rsid w:val="00D7402D"/>
    <w:rsid w:val="00D74062"/>
    <w:rsid w:val="00D740F1"/>
    <w:rsid w:val="00D74118"/>
    <w:rsid w:val="00D74159"/>
    <w:rsid w:val="00D741BC"/>
    <w:rsid w:val="00D7427A"/>
    <w:rsid w:val="00D742D1"/>
    <w:rsid w:val="00D743AB"/>
    <w:rsid w:val="00D744A9"/>
    <w:rsid w:val="00D7456D"/>
    <w:rsid w:val="00D74769"/>
    <w:rsid w:val="00D747ED"/>
    <w:rsid w:val="00D74981"/>
    <w:rsid w:val="00D749F6"/>
    <w:rsid w:val="00D74A38"/>
    <w:rsid w:val="00D74C65"/>
    <w:rsid w:val="00D74E1F"/>
    <w:rsid w:val="00D74EAD"/>
    <w:rsid w:val="00D75068"/>
    <w:rsid w:val="00D753B6"/>
    <w:rsid w:val="00D753FB"/>
    <w:rsid w:val="00D75523"/>
    <w:rsid w:val="00D755D9"/>
    <w:rsid w:val="00D757BE"/>
    <w:rsid w:val="00D7586C"/>
    <w:rsid w:val="00D7592D"/>
    <w:rsid w:val="00D75BD7"/>
    <w:rsid w:val="00D75CA6"/>
    <w:rsid w:val="00D75D68"/>
    <w:rsid w:val="00D75ECF"/>
    <w:rsid w:val="00D7622F"/>
    <w:rsid w:val="00D76245"/>
    <w:rsid w:val="00D76326"/>
    <w:rsid w:val="00D7638F"/>
    <w:rsid w:val="00D7657E"/>
    <w:rsid w:val="00D7662F"/>
    <w:rsid w:val="00D767F7"/>
    <w:rsid w:val="00D76910"/>
    <w:rsid w:val="00D76946"/>
    <w:rsid w:val="00D76A15"/>
    <w:rsid w:val="00D76ACA"/>
    <w:rsid w:val="00D76B34"/>
    <w:rsid w:val="00D76B58"/>
    <w:rsid w:val="00D770E5"/>
    <w:rsid w:val="00D7728C"/>
    <w:rsid w:val="00D772CF"/>
    <w:rsid w:val="00D772EF"/>
    <w:rsid w:val="00D774D7"/>
    <w:rsid w:val="00D7755C"/>
    <w:rsid w:val="00D775B2"/>
    <w:rsid w:val="00D77707"/>
    <w:rsid w:val="00D77725"/>
    <w:rsid w:val="00D77970"/>
    <w:rsid w:val="00D77AAD"/>
    <w:rsid w:val="00D77BA6"/>
    <w:rsid w:val="00D77BF1"/>
    <w:rsid w:val="00D77C8A"/>
    <w:rsid w:val="00D77D60"/>
    <w:rsid w:val="00D77D7B"/>
    <w:rsid w:val="00D77D81"/>
    <w:rsid w:val="00D77F43"/>
    <w:rsid w:val="00D77FD5"/>
    <w:rsid w:val="00D800BC"/>
    <w:rsid w:val="00D8011D"/>
    <w:rsid w:val="00D80154"/>
    <w:rsid w:val="00D8015A"/>
    <w:rsid w:val="00D80293"/>
    <w:rsid w:val="00D80438"/>
    <w:rsid w:val="00D80450"/>
    <w:rsid w:val="00D80563"/>
    <w:rsid w:val="00D80665"/>
    <w:rsid w:val="00D808EE"/>
    <w:rsid w:val="00D80B3F"/>
    <w:rsid w:val="00D80BE1"/>
    <w:rsid w:val="00D80C3D"/>
    <w:rsid w:val="00D80C6A"/>
    <w:rsid w:val="00D80DA1"/>
    <w:rsid w:val="00D80E23"/>
    <w:rsid w:val="00D80F2E"/>
    <w:rsid w:val="00D80F6B"/>
    <w:rsid w:val="00D80FE8"/>
    <w:rsid w:val="00D81063"/>
    <w:rsid w:val="00D8132F"/>
    <w:rsid w:val="00D813DB"/>
    <w:rsid w:val="00D81794"/>
    <w:rsid w:val="00D8181A"/>
    <w:rsid w:val="00D818D4"/>
    <w:rsid w:val="00D818D9"/>
    <w:rsid w:val="00D81937"/>
    <w:rsid w:val="00D819C1"/>
    <w:rsid w:val="00D81A32"/>
    <w:rsid w:val="00D81A7D"/>
    <w:rsid w:val="00D81AA0"/>
    <w:rsid w:val="00D81AED"/>
    <w:rsid w:val="00D81D05"/>
    <w:rsid w:val="00D81E31"/>
    <w:rsid w:val="00D81F66"/>
    <w:rsid w:val="00D82049"/>
    <w:rsid w:val="00D8213F"/>
    <w:rsid w:val="00D8216C"/>
    <w:rsid w:val="00D82266"/>
    <w:rsid w:val="00D8228D"/>
    <w:rsid w:val="00D8247D"/>
    <w:rsid w:val="00D8254E"/>
    <w:rsid w:val="00D82A23"/>
    <w:rsid w:val="00D82A9C"/>
    <w:rsid w:val="00D82B1B"/>
    <w:rsid w:val="00D82B5E"/>
    <w:rsid w:val="00D82B97"/>
    <w:rsid w:val="00D82B98"/>
    <w:rsid w:val="00D82BBB"/>
    <w:rsid w:val="00D82BC5"/>
    <w:rsid w:val="00D82D64"/>
    <w:rsid w:val="00D82F77"/>
    <w:rsid w:val="00D830D1"/>
    <w:rsid w:val="00D83361"/>
    <w:rsid w:val="00D83430"/>
    <w:rsid w:val="00D834B9"/>
    <w:rsid w:val="00D8358D"/>
    <w:rsid w:val="00D83596"/>
    <w:rsid w:val="00D8366D"/>
    <w:rsid w:val="00D83695"/>
    <w:rsid w:val="00D83725"/>
    <w:rsid w:val="00D837F5"/>
    <w:rsid w:val="00D838E6"/>
    <w:rsid w:val="00D83999"/>
    <w:rsid w:val="00D839EF"/>
    <w:rsid w:val="00D83BCA"/>
    <w:rsid w:val="00D83C52"/>
    <w:rsid w:val="00D83D3B"/>
    <w:rsid w:val="00D83D6F"/>
    <w:rsid w:val="00D83EA0"/>
    <w:rsid w:val="00D83EA7"/>
    <w:rsid w:val="00D83F1F"/>
    <w:rsid w:val="00D83F83"/>
    <w:rsid w:val="00D83F8B"/>
    <w:rsid w:val="00D8403B"/>
    <w:rsid w:val="00D843F1"/>
    <w:rsid w:val="00D84491"/>
    <w:rsid w:val="00D844E8"/>
    <w:rsid w:val="00D8472D"/>
    <w:rsid w:val="00D847C2"/>
    <w:rsid w:val="00D84971"/>
    <w:rsid w:val="00D84B0C"/>
    <w:rsid w:val="00D84C49"/>
    <w:rsid w:val="00D84D22"/>
    <w:rsid w:val="00D84D79"/>
    <w:rsid w:val="00D84DE7"/>
    <w:rsid w:val="00D84ECE"/>
    <w:rsid w:val="00D85084"/>
    <w:rsid w:val="00D85112"/>
    <w:rsid w:val="00D851B1"/>
    <w:rsid w:val="00D85245"/>
    <w:rsid w:val="00D852E6"/>
    <w:rsid w:val="00D853D9"/>
    <w:rsid w:val="00D854CF"/>
    <w:rsid w:val="00D85584"/>
    <w:rsid w:val="00D8566E"/>
    <w:rsid w:val="00D85805"/>
    <w:rsid w:val="00D85861"/>
    <w:rsid w:val="00D85895"/>
    <w:rsid w:val="00D858C4"/>
    <w:rsid w:val="00D859AC"/>
    <w:rsid w:val="00D85A96"/>
    <w:rsid w:val="00D85AA5"/>
    <w:rsid w:val="00D85B42"/>
    <w:rsid w:val="00D85B5C"/>
    <w:rsid w:val="00D85BFA"/>
    <w:rsid w:val="00D85C73"/>
    <w:rsid w:val="00D85C8C"/>
    <w:rsid w:val="00D85CCF"/>
    <w:rsid w:val="00D85D51"/>
    <w:rsid w:val="00D85E6C"/>
    <w:rsid w:val="00D85F0F"/>
    <w:rsid w:val="00D86117"/>
    <w:rsid w:val="00D8635F"/>
    <w:rsid w:val="00D863FD"/>
    <w:rsid w:val="00D8644D"/>
    <w:rsid w:val="00D8660A"/>
    <w:rsid w:val="00D866CC"/>
    <w:rsid w:val="00D86784"/>
    <w:rsid w:val="00D86905"/>
    <w:rsid w:val="00D86B4D"/>
    <w:rsid w:val="00D86C18"/>
    <w:rsid w:val="00D86C87"/>
    <w:rsid w:val="00D86D09"/>
    <w:rsid w:val="00D86D0D"/>
    <w:rsid w:val="00D86DF6"/>
    <w:rsid w:val="00D86E43"/>
    <w:rsid w:val="00D86FAC"/>
    <w:rsid w:val="00D86FE1"/>
    <w:rsid w:val="00D87002"/>
    <w:rsid w:val="00D8707F"/>
    <w:rsid w:val="00D87184"/>
    <w:rsid w:val="00D8726A"/>
    <w:rsid w:val="00D8740D"/>
    <w:rsid w:val="00D87541"/>
    <w:rsid w:val="00D875E5"/>
    <w:rsid w:val="00D8764A"/>
    <w:rsid w:val="00D877D4"/>
    <w:rsid w:val="00D878FC"/>
    <w:rsid w:val="00D87977"/>
    <w:rsid w:val="00D87999"/>
    <w:rsid w:val="00D87BB3"/>
    <w:rsid w:val="00D87BCB"/>
    <w:rsid w:val="00D87C38"/>
    <w:rsid w:val="00D87D66"/>
    <w:rsid w:val="00D87DB1"/>
    <w:rsid w:val="00D87DB6"/>
    <w:rsid w:val="00D87DB8"/>
    <w:rsid w:val="00D87E97"/>
    <w:rsid w:val="00D87EB1"/>
    <w:rsid w:val="00D87F5F"/>
    <w:rsid w:val="00D87FC0"/>
    <w:rsid w:val="00D901B8"/>
    <w:rsid w:val="00D901DF"/>
    <w:rsid w:val="00D902A4"/>
    <w:rsid w:val="00D90393"/>
    <w:rsid w:val="00D903E8"/>
    <w:rsid w:val="00D9070A"/>
    <w:rsid w:val="00D908DF"/>
    <w:rsid w:val="00D90967"/>
    <w:rsid w:val="00D9098E"/>
    <w:rsid w:val="00D90ACF"/>
    <w:rsid w:val="00D90AEC"/>
    <w:rsid w:val="00D90B28"/>
    <w:rsid w:val="00D90BF3"/>
    <w:rsid w:val="00D90C52"/>
    <w:rsid w:val="00D90D6C"/>
    <w:rsid w:val="00D90F13"/>
    <w:rsid w:val="00D90F86"/>
    <w:rsid w:val="00D91020"/>
    <w:rsid w:val="00D9110B"/>
    <w:rsid w:val="00D912DC"/>
    <w:rsid w:val="00D9145F"/>
    <w:rsid w:val="00D914CA"/>
    <w:rsid w:val="00D914D1"/>
    <w:rsid w:val="00D914E6"/>
    <w:rsid w:val="00D914EB"/>
    <w:rsid w:val="00D91550"/>
    <w:rsid w:val="00D915E0"/>
    <w:rsid w:val="00D916E9"/>
    <w:rsid w:val="00D918C4"/>
    <w:rsid w:val="00D91952"/>
    <w:rsid w:val="00D919AB"/>
    <w:rsid w:val="00D91BF7"/>
    <w:rsid w:val="00D91C00"/>
    <w:rsid w:val="00D91C7D"/>
    <w:rsid w:val="00D91D4F"/>
    <w:rsid w:val="00D91D6F"/>
    <w:rsid w:val="00D9202E"/>
    <w:rsid w:val="00D92079"/>
    <w:rsid w:val="00D9207A"/>
    <w:rsid w:val="00D921EB"/>
    <w:rsid w:val="00D92268"/>
    <w:rsid w:val="00D922AF"/>
    <w:rsid w:val="00D9239D"/>
    <w:rsid w:val="00D924E4"/>
    <w:rsid w:val="00D924F2"/>
    <w:rsid w:val="00D924FE"/>
    <w:rsid w:val="00D92618"/>
    <w:rsid w:val="00D9264B"/>
    <w:rsid w:val="00D926E2"/>
    <w:rsid w:val="00D928AC"/>
    <w:rsid w:val="00D928B8"/>
    <w:rsid w:val="00D928F0"/>
    <w:rsid w:val="00D9298E"/>
    <w:rsid w:val="00D92A33"/>
    <w:rsid w:val="00D92B80"/>
    <w:rsid w:val="00D92BA6"/>
    <w:rsid w:val="00D92C3A"/>
    <w:rsid w:val="00D92D0A"/>
    <w:rsid w:val="00D93019"/>
    <w:rsid w:val="00D93178"/>
    <w:rsid w:val="00D931D7"/>
    <w:rsid w:val="00D935BD"/>
    <w:rsid w:val="00D936CA"/>
    <w:rsid w:val="00D93732"/>
    <w:rsid w:val="00D937C4"/>
    <w:rsid w:val="00D93B1F"/>
    <w:rsid w:val="00D93CBD"/>
    <w:rsid w:val="00D93F42"/>
    <w:rsid w:val="00D940D6"/>
    <w:rsid w:val="00D9422A"/>
    <w:rsid w:val="00D94390"/>
    <w:rsid w:val="00D94418"/>
    <w:rsid w:val="00D946F9"/>
    <w:rsid w:val="00D9473E"/>
    <w:rsid w:val="00D9491B"/>
    <w:rsid w:val="00D94B63"/>
    <w:rsid w:val="00D94B7C"/>
    <w:rsid w:val="00D94BE9"/>
    <w:rsid w:val="00D94C7F"/>
    <w:rsid w:val="00D94DB7"/>
    <w:rsid w:val="00D94E9A"/>
    <w:rsid w:val="00D94ECA"/>
    <w:rsid w:val="00D94F1A"/>
    <w:rsid w:val="00D94FC1"/>
    <w:rsid w:val="00D94FFB"/>
    <w:rsid w:val="00D95114"/>
    <w:rsid w:val="00D95493"/>
    <w:rsid w:val="00D95552"/>
    <w:rsid w:val="00D956E5"/>
    <w:rsid w:val="00D95732"/>
    <w:rsid w:val="00D9578C"/>
    <w:rsid w:val="00D957F6"/>
    <w:rsid w:val="00D959CB"/>
    <w:rsid w:val="00D95BF6"/>
    <w:rsid w:val="00D95C8D"/>
    <w:rsid w:val="00D95D91"/>
    <w:rsid w:val="00D95EDF"/>
    <w:rsid w:val="00D961D7"/>
    <w:rsid w:val="00D96231"/>
    <w:rsid w:val="00D9623A"/>
    <w:rsid w:val="00D96308"/>
    <w:rsid w:val="00D96311"/>
    <w:rsid w:val="00D964B4"/>
    <w:rsid w:val="00D96502"/>
    <w:rsid w:val="00D96570"/>
    <w:rsid w:val="00D96956"/>
    <w:rsid w:val="00D96A30"/>
    <w:rsid w:val="00D96A37"/>
    <w:rsid w:val="00D96AA6"/>
    <w:rsid w:val="00D96B5A"/>
    <w:rsid w:val="00D96B9E"/>
    <w:rsid w:val="00D96E39"/>
    <w:rsid w:val="00D970B9"/>
    <w:rsid w:val="00D9711F"/>
    <w:rsid w:val="00D97148"/>
    <w:rsid w:val="00D971AF"/>
    <w:rsid w:val="00D971E8"/>
    <w:rsid w:val="00D97389"/>
    <w:rsid w:val="00D9746E"/>
    <w:rsid w:val="00D9751B"/>
    <w:rsid w:val="00D97535"/>
    <w:rsid w:val="00D97624"/>
    <w:rsid w:val="00D9763C"/>
    <w:rsid w:val="00D976CA"/>
    <w:rsid w:val="00D97849"/>
    <w:rsid w:val="00D97892"/>
    <w:rsid w:val="00D978C9"/>
    <w:rsid w:val="00D97919"/>
    <w:rsid w:val="00D979FD"/>
    <w:rsid w:val="00D97B61"/>
    <w:rsid w:val="00D97B7F"/>
    <w:rsid w:val="00D97BDA"/>
    <w:rsid w:val="00D97C33"/>
    <w:rsid w:val="00D97CD4"/>
    <w:rsid w:val="00D97EBC"/>
    <w:rsid w:val="00D97EF5"/>
    <w:rsid w:val="00D97FA8"/>
    <w:rsid w:val="00DA0011"/>
    <w:rsid w:val="00DA0062"/>
    <w:rsid w:val="00DA0139"/>
    <w:rsid w:val="00DA014D"/>
    <w:rsid w:val="00DA01E5"/>
    <w:rsid w:val="00DA024C"/>
    <w:rsid w:val="00DA02A2"/>
    <w:rsid w:val="00DA03A7"/>
    <w:rsid w:val="00DA04F1"/>
    <w:rsid w:val="00DA0507"/>
    <w:rsid w:val="00DA0597"/>
    <w:rsid w:val="00DA05CE"/>
    <w:rsid w:val="00DA06F1"/>
    <w:rsid w:val="00DA07D1"/>
    <w:rsid w:val="00DA08E0"/>
    <w:rsid w:val="00DA0973"/>
    <w:rsid w:val="00DA09EA"/>
    <w:rsid w:val="00DA0A01"/>
    <w:rsid w:val="00DA0B1A"/>
    <w:rsid w:val="00DA0BA7"/>
    <w:rsid w:val="00DA0EE2"/>
    <w:rsid w:val="00DA0FAE"/>
    <w:rsid w:val="00DA10B4"/>
    <w:rsid w:val="00DA1132"/>
    <w:rsid w:val="00DA119B"/>
    <w:rsid w:val="00DA11D3"/>
    <w:rsid w:val="00DA11DD"/>
    <w:rsid w:val="00DA12C2"/>
    <w:rsid w:val="00DA1339"/>
    <w:rsid w:val="00DA13AA"/>
    <w:rsid w:val="00DA13B0"/>
    <w:rsid w:val="00DA13F0"/>
    <w:rsid w:val="00DA157C"/>
    <w:rsid w:val="00DA179D"/>
    <w:rsid w:val="00DA19F5"/>
    <w:rsid w:val="00DA1A26"/>
    <w:rsid w:val="00DA1A86"/>
    <w:rsid w:val="00DA1D64"/>
    <w:rsid w:val="00DA20AE"/>
    <w:rsid w:val="00DA213E"/>
    <w:rsid w:val="00DA2225"/>
    <w:rsid w:val="00DA229E"/>
    <w:rsid w:val="00DA22B3"/>
    <w:rsid w:val="00DA22EA"/>
    <w:rsid w:val="00DA22F0"/>
    <w:rsid w:val="00DA2499"/>
    <w:rsid w:val="00DA278C"/>
    <w:rsid w:val="00DA279D"/>
    <w:rsid w:val="00DA27E6"/>
    <w:rsid w:val="00DA289D"/>
    <w:rsid w:val="00DA28F7"/>
    <w:rsid w:val="00DA2939"/>
    <w:rsid w:val="00DA2A7F"/>
    <w:rsid w:val="00DA2B9A"/>
    <w:rsid w:val="00DA2BA9"/>
    <w:rsid w:val="00DA2C37"/>
    <w:rsid w:val="00DA2C52"/>
    <w:rsid w:val="00DA30C7"/>
    <w:rsid w:val="00DA3145"/>
    <w:rsid w:val="00DA3148"/>
    <w:rsid w:val="00DA3182"/>
    <w:rsid w:val="00DA31EA"/>
    <w:rsid w:val="00DA3581"/>
    <w:rsid w:val="00DA35F3"/>
    <w:rsid w:val="00DA36F6"/>
    <w:rsid w:val="00DA3801"/>
    <w:rsid w:val="00DA3A01"/>
    <w:rsid w:val="00DA3AB1"/>
    <w:rsid w:val="00DA3B7F"/>
    <w:rsid w:val="00DA3BC7"/>
    <w:rsid w:val="00DA3CC8"/>
    <w:rsid w:val="00DA3D4F"/>
    <w:rsid w:val="00DA3E95"/>
    <w:rsid w:val="00DA3EEC"/>
    <w:rsid w:val="00DA3FD5"/>
    <w:rsid w:val="00DA3FF4"/>
    <w:rsid w:val="00DA3FF5"/>
    <w:rsid w:val="00DA4053"/>
    <w:rsid w:val="00DA40DE"/>
    <w:rsid w:val="00DA41A7"/>
    <w:rsid w:val="00DA432B"/>
    <w:rsid w:val="00DA446C"/>
    <w:rsid w:val="00DA4521"/>
    <w:rsid w:val="00DA4541"/>
    <w:rsid w:val="00DA45E7"/>
    <w:rsid w:val="00DA472D"/>
    <w:rsid w:val="00DA4806"/>
    <w:rsid w:val="00DA4A97"/>
    <w:rsid w:val="00DA4B18"/>
    <w:rsid w:val="00DA4CF2"/>
    <w:rsid w:val="00DA4FBB"/>
    <w:rsid w:val="00DA4FDB"/>
    <w:rsid w:val="00DA5058"/>
    <w:rsid w:val="00DA5135"/>
    <w:rsid w:val="00DA51DD"/>
    <w:rsid w:val="00DA5257"/>
    <w:rsid w:val="00DA52B7"/>
    <w:rsid w:val="00DA53E9"/>
    <w:rsid w:val="00DA53FB"/>
    <w:rsid w:val="00DA5620"/>
    <w:rsid w:val="00DA569B"/>
    <w:rsid w:val="00DA56DF"/>
    <w:rsid w:val="00DA572B"/>
    <w:rsid w:val="00DA5738"/>
    <w:rsid w:val="00DA57C5"/>
    <w:rsid w:val="00DA57D4"/>
    <w:rsid w:val="00DA58F3"/>
    <w:rsid w:val="00DA5A61"/>
    <w:rsid w:val="00DA5A75"/>
    <w:rsid w:val="00DA5AFC"/>
    <w:rsid w:val="00DA5B78"/>
    <w:rsid w:val="00DA5BAF"/>
    <w:rsid w:val="00DA5BD0"/>
    <w:rsid w:val="00DA5C4A"/>
    <w:rsid w:val="00DA5CAC"/>
    <w:rsid w:val="00DA5D1F"/>
    <w:rsid w:val="00DA5D48"/>
    <w:rsid w:val="00DA5EEA"/>
    <w:rsid w:val="00DA5F27"/>
    <w:rsid w:val="00DA61BD"/>
    <w:rsid w:val="00DA6426"/>
    <w:rsid w:val="00DA652C"/>
    <w:rsid w:val="00DA68DD"/>
    <w:rsid w:val="00DA695E"/>
    <w:rsid w:val="00DA6A97"/>
    <w:rsid w:val="00DA6B4C"/>
    <w:rsid w:val="00DA6C3D"/>
    <w:rsid w:val="00DA6F64"/>
    <w:rsid w:val="00DA6FEC"/>
    <w:rsid w:val="00DA706F"/>
    <w:rsid w:val="00DA7132"/>
    <w:rsid w:val="00DA726C"/>
    <w:rsid w:val="00DA72B1"/>
    <w:rsid w:val="00DA7366"/>
    <w:rsid w:val="00DA7571"/>
    <w:rsid w:val="00DA758E"/>
    <w:rsid w:val="00DA75C6"/>
    <w:rsid w:val="00DA769D"/>
    <w:rsid w:val="00DA794D"/>
    <w:rsid w:val="00DA7A4F"/>
    <w:rsid w:val="00DA7C06"/>
    <w:rsid w:val="00DA7CE8"/>
    <w:rsid w:val="00DA7D9D"/>
    <w:rsid w:val="00DA7DE3"/>
    <w:rsid w:val="00DA7E5C"/>
    <w:rsid w:val="00DA7E70"/>
    <w:rsid w:val="00DB0005"/>
    <w:rsid w:val="00DB0031"/>
    <w:rsid w:val="00DB007F"/>
    <w:rsid w:val="00DB016B"/>
    <w:rsid w:val="00DB0356"/>
    <w:rsid w:val="00DB046D"/>
    <w:rsid w:val="00DB056F"/>
    <w:rsid w:val="00DB05F8"/>
    <w:rsid w:val="00DB0617"/>
    <w:rsid w:val="00DB0644"/>
    <w:rsid w:val="00DB084D"/>
    <w:rsid w:val="00DB0854"/>
    <w:rsid w:val="00DB08AB"/>
    <w:rsid w:val="00DB09D1"/>
    <w:rsid w:val="00DB09E0"/>
    <w:rsid w:val="00DB0B40"/>
    <w:rsid w:val="00DB0B56"/>
    <w:rsid w:val="00DB0C73"/>
    <w:rsid w:val="00DB0C8F"/>
    <w:rsid w:val="00DB0CBD"/>
    <w:rsid w:val="00DB0CFD"/>
    <w:rsid w:val="00DB0D11"/>
    <w:rsid w:val="00DB0E1E"/>
    <w:rsid w:val="00DB0E61"/>
    <w:rsid w:val="00DB0F44"/>
    <w:rsid w:val="00DB10C1"/>
    <w:rsid w:val="00DB1128"/>
    <w:rsid w:val="00DB1131"/>
    <w:rsid w:val="00DB118C"/>
    <w:rsid w:val="00DB12FF"/>
    <w:rsid w:val="00DB134C"/>
    <w:rsid w:val="00DB1360"/>
    <w:rsid w:val="00DB1367"/>
    <w:rsid w:val="00DB1610"/>
    <w:rsid w:val="00DB1626"/>
    <w:rsid w:val="00DB1738"/>
    <w:rsid w:val="00DB17EF"/>
    <w:rsid w:val="00DB18F3"/>
    <w:rsid w:val="00DB1B51"/>
    <w:rsid w:val="00DB1CA5"/>
    <w:rsid w:val="00DB1F29"/>
    <w:rsid w:val="00DB1F43"/>
    <w:rsid w:val="00DB218B"/>
    <w:rsid w:val="00DB233C"/>
    <w:rsid w:val="00DB2397"/>
    <w:rsid w:val="00DB24AA"/>
    <w:rsid w:val="00DB2522"/>
    <w:rsid w:val="00DB2584"/>
    <w:rsid w:val="00DB281F"/>
    <w:rsid w:val="00DB2B20"/>
    <w:rsid w:val="00DB2C87"/>
    <w:rsid w:val="00DB2D1D"/>
    <w:rsid w:val="00DB2D21"/>
    <w:rsid w:val="00DB2DFB"/>
    <w:rsid w:val="00DB2E98"/>
    <w:rsid w:val="00DB2F25"/>
    <w:rsid w:val="00DB2F40"/>
    <w:rsid w:val="00DB2FE2"/>
    <w:rsid w:val="00DB30DC"/>
    <w:rsid w:val="00DB31D0"/>
    <w:rsid w:val="00DB326A"/>
    <w:rsid w:val="00DB35C6"/>
    <w:rsid w:val="00DB3699"/>
    <w:rsid w:val="00DB36B9"/>
    <w:rsid w:val="00DB375E"/>
    <w:rsid w:val="00DB37B2"/>
    <w:rsid w:val="00DB37C2"/>
    <w:rsid w:val="00DB3AB6"/>
    <w:rsid w:val="00DB3B22"/>
    <w:rsid w:val="00DB3C40"/>
    <w:rsid w:val="00DB3C73"/>
    <w:rsid w:val="00DB3DDB"/>
    <w:rsid w:val="00DB3EA8"/>
    <w:rsid w:val="00DB3F6A"/>
    <w:rsid w:val="00DB3F95"/>
    <w:rsid w:val="00DB42B5"/>
    <w:rsid w:val="00DB4333"/>
    <w:rsid w:val="00DB436A"/>
    <w:rsid w:val="00DB44EE"/>
    <w:rsid w:val="00DB452D"/>
    <w:rsid w:val="00DB46DC"/>
    <w:rsid w:val="00DB4B4B"/>
    <w:rsid w:val="00DB4B66"/>
    <w:rsid w:val="00DB4BC2"/>
    <w:rsid w:val="00DB4E2C"/>
    <w:rsid w:val="00DB4FB1"/>
    <w:rsid w:val="00DB5016"/>
    <w:rsid w:val="00DB508B"/>
    <w:rsid w:val="00DB5394"/>
    <w:rsid w:val="00DB5470"/>
    <w:rsid w:val="00DB54B1"/>
    <w:rsid w:val="00DB55FB"/>
    <w:rsid w:val="00DB5602"/>
    <w:rsid w:val="00DB560C"/>
    <w:rsid w:val="00DB5654"/>
    <w:rsid w:val="00DB5655"/>
    <w:rsid w:val="00DB567D"/>
    <w:rsid w:val="00DB5711"/>
    <w:rsid w:val="00DB57BF"/>
    <w:rsid w:val="00DB5828"/>
    <w:rsid w:val="00DB5979"/>
    <w:rsid w:val="00DB59B4"/>
    <w:rsid w:val="00DB5BB2"/>
    <w:rsid w:val="00DB5E58"/>
    <w:rsid w:val="00DB605B"/>
    <w:rsid w:val="00DB608B"/>
    <w:rsid w:val="00DB60E4"/>
    <w:rsid w:val="00DB610A"/>
    <w:rsid w:val="00DB612B"/>
    <w:rsid w:val="00DB6217"/>
    <w:rsid w:val="00DB64C5"/>
    <w:rsid w:val="00DB65B5"/>
    <w:rsid w:val="00DB660E"/>
    <w:rsid w:val="00DB6635"/>
    <w:rsid w:val="00DB66D6"/>
    <w:rsid w:val="00DB6950"/>
    <w:rsid w:val="00DB69D8"/>
    <w:rsid w:val="00DB6B5A"/>
    <w:rsid w:val="00DB6BB9"/>
    <w:rsid w:val="00DB6CD1"/>
    <w:rsid w:val="00DB717C"/>
    <w:rsid w:val="00DB720B"/>
    <w:rsid w:val="00DB72D5"/>
    <w:rsid w:val="00DB7631"/>
    <w:rsid w:val="00DB772B"/>
    <w:rsid w:val="00DB7786"/>
    <w:rsid w:val="00DB77F3"/>
    <w:rsid w:val="00DB7833"/>
    <w:rsid w:val="00DB7977"/>
    <w:rsid w:val="00DB7B05"/>
    <w:rsid w:val="00DB7B84"/>
    <w:rsid w:val="00DB7BFB"/>
    <w:rsid w:val="00DB7C18"/>
    <w:rsid w:val="00DB7DC0"/>
    <w:rsid w:val="00DB7E5C"/>
    <w:rsid w:val="00DB7E7B"/>
    <w:rsid w:val="00DB7F0A"/>
    <w:rsid w:val="00DC01AC"/>
    <w:rsid w:val="00DC0214"/>
    <w:rsid w:val="00DC021B"/>
    <w:rsid w:val="00DC0258"/>
    <w:rsid w:val="00DC0338"/>
    <w:rsid w:val="00DC06B0"/>
    <w:rsid w:val="00DC0729"/>
    <w:rsid w:val="00DC0887"/>
    <w:rsid w:val="00DC08E1"/>
    <w:rsid w:val="00DC0999"/>
    <w:rsid w:val="00DC0B6B"/>
    <w:rsid w:val="00DC0CB7"/>
    <w:rsid w:val="00DC0CD7"/>
    <w:rsid w:val="00DC0DFF"/>
    <w:rsid w:val="00DC10AB"/>
    <w:rsid w:val="00DC11D3"/>
    <w:rsid w:val="00DC1329"/>
    <w:rsid w:val="00DC13AC"/>
    <w:rsid w:val="00DC1458"/>
    <w:rsid w:val="00DC1486"/>
    <w:rsid w:val="00DC14DB"/>
    <w:rsid w:val="00DC14E1"/>
    <w:rsid w:val="00DC1763"/>
    <w:rsid w:val="00DC1812"/>
    <w:rsid w:val="00DC1854"/>
    <w:rsid w:val="00DC1980"/>
    <w:rsid w:val="00DC1A13"/>
    <w:rsid w:val="00DC1B1F"/>
    <w:rsid w:val="00DC1CF4"/>
    <w:rsid w:val="00DC1D45"/>
    <w:rsid w:val="00DC1D69"/>
    <w:rsid w:val="00DC1D8B"/>
    <w:rsid w:val="00DC1D93"/>
    <w:rsid w:val="00DC1F3D"/>
    <w:rsid w:val="00DC2121"/>
    <w:rsid w:val="00DC2141"/>
    <w:rsid w:val="00DC2149"/>
    <w:rsid w:val="00DC2175"/>
    <w:rsid w:val="00DC227B"/>
    <w:rsid w:val="00DC2283"/>
    <w:rsid w:val="00DC2312"/>
    <w:rsid w:val="00DC23EF"/>
    <w:rsid w:val="00DC2515"/>
    <w:rsid w:val="00DC2571"/>
    <w:rsid w:val="00DC259E"/>
    <w:rsid w:val="00DC267A"/>
    <w:rsid w:val="00DC27FF"/>
    <w:rsid w:val="00DC28E6"/>
    <w:rsid w:val="00DC294C"/>
    <w:rsid w:val="00DC2A31"/>
    <w:rsid w:val="00DC2B1A"/>
    <w:rsid w:val="00DC2B7F"/>
    <w:rsid w:val="00DC2BB7"/>
    <w:rsid w:val="00DC2BFC"/>
    <w:rsid w:val="00DC2D16"/>
    <w:rsid w:val="00DC2F75"/>
    <w:rsid w:val="00DC2FB4"/>
    <w:rsid w:val="00DC2FD5"/>
    <w:rsid w:val="00DC32BC"/>
    <w:rsid w:val="00DC331A"/>
    <w:rsid w:val="00DC3361"/>
    <w:rsid w:val="00DC338D"/>
    <w:rsid w:val="00DC33CF"/>
    <w:rsid w:val="00DC3431"/>
    <w:rsid w:val="00DC3444"/>
    <w:rsid w:val="00DC3480"/>
    <w:rsid w:val="00DC373F"/>
    <w:rsid w:val="00DC37D2"/>
    <w:rsid w:val="00DC3825"/>
    <w:rsid w:val="00DC3928"/>
    <w:rsid w:val="00DC39FD"/>
    <w:rsid w:val="00DC3C59"/>
    <w:rsid w:val="00DC3C97"/>
    <w:rsid w:val="00DC3D28"/>
    <w:rsid w:val="00DC3DB5"/>
    <w:rsid w:val="00DC3DC3"/>
    <w:rsid w:val="00DC3EA7"/>
    <w:rsid w:val="00DC3ECB"/>
    <w:rsid w:val="00DC4225"/>
    <w:rsid w:val="00DC4269"/>
    <w:rsid w:val="00DC431E"/>
    <w:rsid w:val="00DC433D"/>
    <w:rsid w:val="00DC4512"/>
    <w:rsid w:val="00DC45BF"/>
    <w:rsid w:val="00DC46F2"/>
    <w:rsid w:val="00DC47AE"/>
    <w:rsid w:val="00DC4809"/>
    <w:rsid w:val="00DC4911"/>
    <w:rsid w:val="00DC49D5"/>
    <w:rsid w:val="00DC4A37"/>
    <w:rsid w:val="00DC4BA7"/>
    <w:rsid w:val="00DC4D74"/>
    <w:rsid w:val="00DC4DFB"/>
    <w:rsid w:val="00DC4F17"/>
    <w:rsid w:val="00DC51BE"/>
    <w:rsid w:val="00DC52BB"/>
    <w:rsid w:val="00DC530E"/>
    <w:rsid w:val="00DC53E2"/>
    <w:rsid w:val="00DC53FD"/>
    <w:rsid w:val="00DC55A5"/>
    <w:rsid w:val="00DC5647"/>
    <w:rsid w:val="00DC5CBA"/>
    <w:rsid w:val="00DC5D07"/>
    <w:rsid w:val="00DC5E12"/>
    <w:rsid w:val="00DC6216"/>
    <w:rsid w:val="00DC6242"/>
    <w:rsid w:val="00DC624F"/>
    <w:rsid w:val="00DC6327"/>
    <w:rsid w:val="00DC6351"/>
    <w:rsid w:val="00DC6478"/>
    <w:rsid w:val="00DC6620"/>
    <w:rsid w:val="00DC6732"/>
    <w:rsid w:val="00DC6993"/>
    <w:rsid w:val="00DC6BC3"/>
    <w:rsid w:val="00DC6D0A"/>
    <w:rsid w:val="00DC6DC0"/>
    <w:rsid w:val="00DC6E0F"/>
    <w:rsid w:val="00DC7050"/>
    <w:rsid w:val="00DC706B"/>
    <w:rsid w:val="00DC729C"/>
    <w:rsid w:val="00DC732B"/>
    <w:rsid w:val="00DC7837"/>
    <w:rsid w:val="00DC7AFF"/>
    <w:rsid w:val="00DC7BBB"/>
    <w:rsid w:val="00DC7CFE"/>
    <w:rsid w:val="00DC7DE9"/>
    <w:rsid w:val="00DC7E22"/>
    <w:rsid w:val="00DC7EBC"/>
    <w:rsid w:val="00DC7F18"/>
    <w:rsid w:val="00DC7F2B"/>
    <w:rsid w:val="00DC7F2F"/>
    <w:rsid w:val="00DC7F99"/>
    <w:rsid w:val="00DC7FA4"/>
    <w:rsid w:val="00DC7FB1"/>
    <w:rsid w:val="00DC7FCF"/>
    <w:rsid w:val="00DD002E"/>
    <w:rsid w:val="00DD0036"/>
    <w:rsid w:val="00DD030B"/>
    <w:rsid w:val="00DD038F"/>
    <w:rsid w:val="00DD055F"/>
    <w:rsid w:val="00DD05AB"/>
    <w:rsid w:val="00DD0693"/>
    <w:rsid w:val="00DD0743"/>
    <w:rsid w:val="00DD0797"/>
    <w:rsid w:val="00DD07E8"/>
    <w:rsid w:val="00DD0941"/>
    <w:rsid w:val="00DD0A13"/>
    <w:rsid w:val="00DD0A26"/>
    <w:rsid w:val="00DD0C6B"/>
    <w:rsid w:val="00DD0D09"/>
    <w:rsid w:val="00DD0D48"/>
    <w:rsid w:val="00DD0E2D"/>
    <w:rsid w:val="00DD0E73"/>
    <w:rsid w:val="00DD0F7F"/>
    <w:rsid w:val="00DD0F89"/>
    <w:rsid w:val="00DD1048"/>
    <w:rsid w:val="00DD10A6"/>
    <w:rsid w:val="00DD1355"/>
    <w:rsid w:val="00DD1467"/>
    <w:rsid w:val="00DD14B0"/>
    <w:rsid w:val="00DD1558"/>
    <w:rsid w:val="00DD1595"/>
    <w:rsid w:val="00DD15DB"/>
    <w:rsid w:val="00DD164E"/>
    <w:rsid w:val="00DD16F6"/>
    <w:rsid w:val="00DD194A"/>
    <w:rsid w:val="00DD19C8"/>
    <w:rsid w:val="00DD1B25"/>
    <w:rsid w:val="00DD1B52"/>
    <w:rsid w:val="00DD1D7A"/>
    <w:rsid w:val="00DD1DF6"/>
    <w:rsid w:val="00DD22BA"/>
    <w:rsid w:val="00DD22C6"/>
    <w:rsid w:val="00DD2530"/>
    <w:rsid w:val="00DD257B"/>
    <w:rsid w:val="00DD257F"/>
    <w:rsid w:val="00DD2705"/>
    <w:rsid w:val="00DD282E"/>
    <w:rsid w:val="00DD2891"/>
    <w:rsid w:val="00DD29AB"/>
    <w:rsid w:val="00DD29AF"/>
    <w:rsid w:val="00DD2C0E"/>
    <w:rsid w:val="00DD2CD5"/>
    <w:rsid w:val="00DD2D4E"/>
    <w:rsid w:val="00DD2D85"/>
    <w:rsid w:val="00DD2DCD"/>
    <w:rsid w:val="00DD2E24"/>
    <w:rsid w:val="00DD2F28"/>
    <w:rsid w:val="00DD371A"/>
    <w:rsid w:val="00DD37D4"/>
    <w:rsid w:val="00DD380E"/>
    <w:rsid w:val="00DD3A7B"/>
    <w:rsid w:val="00DD3C1B"/>
    <w:rsid w:val="00DD3C4C"/>
    <w:rsid w:val="00DD3C69"/>
    <w:rsid w:val="00DD3D9B"/>
    <w:rsid w:val="00DD40F2"/>
    <w:rsid w:val="00DD4112"/>
    <w:rsid w:val="00DD4154"/>
    <w:rsid w:val="00DD4521"/>
    <w:rsid w:val="00DD4572"/>
    <w:rsid w:val="00DD4608"/>
    <w:rsid w:val="00DD4741"/>
    <w:rsid w:val="00DD4817"/>
    <w:rsid w:val="00DD493B"/>
    <w:rsid w:val="00DD4967"/>
    <w:rsid w:val="00DD4BAC"/>
    <w:rsid w:val="00DD4D74"/>
    <w:rsid w:val="00DD4DEF"/>
    <w:rsid w:val="00DD4E39"/>
    <w:rsid w:val="00DD4E71"/>
    <w:rsid w:val="00DD4F8D"/>
    <w:rsid w:val="00DD5138"/>
    <w:rsid w:val="00DD525F"/>
    <w:rsid w:val="00DD53B8"/>
    <w:rsid w:val="00DD5410"/>
    <w:rsid w:val="00DD550F"/>
    <w:rsid w:val="00DD56F4"/>
    <w:rsid w:val="00DD57A1"/>
    <w:rsid w:val="00DD58E6"/>
    <w:rsid w:val="00DD591A"/>
    <w:rsid w:val="00DD594F"/>
    <w:rsid w:val="00DD59F8"/>
    <w:rsid w:val="00DD5A13"/>
    <w:rsid w:val="00DD5A55"/>
    <w:rsid w:val="00DD5AD9"/>
    <w:rsid w:val="00DD5D0D"/>
    <w:rsid w:val="00DD5D14"/>
    <w:rsid w:val="00DD5D1C"/>
    <w:rsid w:val="00DD5D88"/>
    <w:rsid w:val="00DD5E14"/>
    <w:rsid w:val="00DD5E29"/>
    <w:rsid w:val="00DD5F10"/>
    <w:rsid w:val="00DD5FE9"/>
    <w:rsid w:val="00DD6023"/>
    <w:rsid w:val="00DD6108"/>
    <w:rsid w:val="00DD6123"/>
    <w:rsid w:val="00DD63A4"/>
    <w:rsid w:val="00DD63C7"/>
    <w:rsid w:val="00DD63D1"/>
    <w:rsid w:val="00DD6542"/>
    <w:rsid w:val="00DD6555"/>
    <w:rsid w:val="00DD66B7"/>
    <w:rsid w:val="00DD6741"/>
    <w:rsid w:val="00DD6751"/>
    <w:rsid w:val="00DD6792"/>
    <w:rsid w:val="00DD67FA"/>
    <w:rsid w:val="00DD6944"/>
    <w:rsid w:val="00DD6962"/>
    <w:rsid w:val="00DD696C"/>
    <w:rsid w:val="00DD6A63"/>
    <w:rsid w:val="00DD6AEA"/>
    <w:rsid w:val="00DD6B2B"/>
    <w:rsid w:val="00DD6B32"/>
    <w:rsid w:val="00DD6DAE"/>
    <w:rsid w:val="00DD6F32"/>
    <w:rsid w:val="00DD7011"/>
    <w:rsid w:val="00DD7059"/>
    <w:rsid w:val="00DD70D2"/>
    <w:rsid w:val="00DD71E6"/>
    <w:rsid w:val="00DD71F1"/>
    <w:rsid w:val="00DD72E7"/>
    <w:rsid w:val="00DD77B9"/>
    <w:rsid w:val="00DD789D"/>
    <w:rsid w:val="00DD78AC"/>
    <w:rsid w:val="00DD7B17"/>
    <w:rsid w:val="00DD7DF2"/>
    <w:rsid w:val="00DD7E9E"/>
    <w:rsid w:val="00DE0060"/>
    <w:rsid w:val="00DE013C"/>
    <w:rsid w:val="00DE0168"/>
    <w:rsid w:val="00DE0197"/>
    <w:rsid w:val="00DE021B"/>
    <w:rsid w:val="00DE0220"/>
    <w:rsid w:val="00DE0236"/>
    <w:rsid w:val="00DE0401"/>
    <w:rsid w:val="00DE04BA"/>
    <w:rsid w:val="00DE0538"/>
    <w:rsid w:val="00DE07A8"/>
    <w:rsid w:val="00DE0983"/>
    <w:rsid w:val="00DE0A0B"/>
    <w:rsid w:val="00DE0BB5"/>
    <w:rsid w:val="00DE0BE3"/>
    <w:rsid w:val="00DE0CB5"/>
    <w:rsid w:val="00DE0EA5"/>
    <w:rsid w:val="00DE0EBD"/>
    <w:rsid w:val="00DE0F87"/>
    <w:rsid w:val="00DE1108"/>
    <w:rsid w:val="00DE121C"/>
    <w:rsid w:val="00DE14D6"/>
    <w:rsid w:val="00DE1A19"/>
    <w:rsid w:val="00DE1B24"/>
    <w:rsid w:val="00DE1C51"/>
    <w:rsid w:val="00DE1D57"/>
    <w:rsid w:val="00DE1D6E"/>
    <w:rsid w:val="00DE1D9A"/>
    <w:rsid w:val="00DE1E3D"/>
    <w:rsid w:val="00DE2010"/>
    <w:rsid w:val="00DE20A5"/>
    <w:rsid w:val="00DE20B1"/>
    <w:rsid w:val="00DE2377"/>
    <w:rsid w:val="00DE26F8"/>
    <w:rsid w:val="00DE2755"/>
    <w:rsid w:val="00DE27F6"/>
    <w:rsid w:val="00DE2832"/>
    <w:rsid w:val="00DE2920"/>
    <w:rsid w:val="00DE298A"/>
    <w:rsid w:val="00DE2991"/>
    <w:rsid w:val="00DE29A8"/>
    <w:rsid w:val="00DE2AED"/>
    <w:rsid w:val="00DE3045"/>
    <w:rsid w:val="00DE30F5"/>
    <w:rsid w:val="00DE3235"/>
    <w:rsid w:val="00DE326C"/>
    <w:rsid w:val="00DE3311"/>
    <w:rsid w:val="00DE3579"/>
    <w:rsid w:val="00DE35E0"/>
    <w:rsid w:val="00DE36EB"/>
    <w:rsid w:val="00DE373A"/>
    <w:rsid w:val="00DE387E"/>
    <w:rsid w:val="00DE3A77"/>
    <w:rsid w:val="00DE3DF2"/>
    <w:rsid w:val="00DE3EAC"/>
    <w:rsid w:val="00DE3ED1"/>
    <w:rsid w:val="00DE3EF3"/>
    <w:rsid w:val="00DE3F65"/>
    <w:rsid w:val="00DE42EC"/>
    <w:rsid w:val="00DE44AD"/>
    <w:rsid w:val="00DE450F"/>
    <w:rsid w:val="00DE4639"/>
    <w:rsid w:val="00DE4A1A"/>
    <w:rsid w:val="00DE4AF4"/>
    <w:rsid w:val="00DE4B18"/>
    <w:rsid w:val="00DE4B2F"/>
    <w:rsid w:val="00DE4CA7"/>
    <w:rsid w:val="00DE4ECF"/>
    <w:rsid w:val="00DE4F79"/>
    <w:rsid w:val="00DE4FC6"/>
    <w:rsid w:val="00DE4FFC"/>
    <w:rsid w:val="00DE539D"/>
    <w:rsid w:val="00DE55A1"/>
    <w:rsid w:val="00DE560D"/>
    <w:rsid w:val="00DE56B9"/>
    <w:rsid w:val="00DE5788"/>
    <w:rsid w:val="00DE589D"/>
    <w:rsid w:val="00DE594B"/>
    <w:rsid w:val="00DE5984"/>
    <w:rsid w:val="00DE5A06"/>
    <w:rsid w:val="00DE5A6F"/>
    <w:rsid w:val="00DE5B6C"/>
    <w:rsid w:val="00DE5BDA"/>
    <w:rsid w:val="00DE5C6F"/>
    <w:rsid w:val="00DE5C98"/>
    <w:rsid w:val="00DE5CE8"/>
    <w:rsid w:val="00DE5D3F"/>
    <w:rsid w:val="00DE5FF8"/>
    <w:rsid w:val="00DE608C"/>
    <w:rsid w:val="00DE60C7"/>
    <w:rsid w:val="00DE61C3"/>
    <w:rsid w:val="00DE61F3"/>
    <w:rsid w:val="00DE62EE"/>
    <w:rsid w:val="00DE6679"/>
    <w:rsid w:val="00DE66F3"/>
    <w:rsid w:val="00DE6818"/>
    <w:rsid w:val="00DE683A"/>
    <w:rsid w:val="00DE68A0"/>
    <w:rsid w:val="00DE693D"/>
    <w:rsid w:val="00DE6943"/>
    <w:rsid w:val="00DE6AA4"/>
    <w:rsid w:val="00DE6BA4"/>
    <w:rsid w:val="00DE6C7C"/>
    <w:rsid w:val="00DE6D64"/>
    <w:rsid w:val="00DE6E45"/>
    <w:rsid w:val="00DE7020"/>
    <w:rsid w:val="00DE713A"/>
    <w:rsid w:val="00DE7292"/>
    <w:rsid w:val="00DE7498"/>
    <w:rsid w:val="00DE74CF"/>
    <w:rsid w:val="00DE755D"/>
    <w:rsid w:val="00DE78BF"/>
    <w:rsid w:val="00DE78D3"/>
    <w:rsid w:val="00DE78F9"/>
    <w:rsid w:val="00DE7B65"/>
    <w:rsid w:val="00DE7B6F"/>
    <w:rsid w:val="00DE7C2C"/>
    <w:rsid w:val="00DE7C3F"/>
    <w:rsid w:val="00DE7C83"/>
    <w:rsid w:val="00DE7D98"/>
    <w:rsid w:val="00DE7DF9"/>
    <w:rsid w:val="00DE7E7F"/>
    <w:rsid w:val="00DF011C"/>
    <w:rsid w:val="00DF0125"/>
    <w:rsid w:val="00DF021B"/>
    <w:rsid w:val="00DF0292"/>
    <w:rsid w:val="00DF034E"/>
    <w:rsid w:val="00DF05B3"/>
    <w:rsid w:val="00DF0618"/>
    <w:rsid w:val="00DF0760"/>
    <w:rsid w:val="00DF07A8"/>
    <w:rsid w:val="00DF07DC"/>
    <w:rsid w:val="00DF09FB"/>
    <w:rsid w:val="00DF0C68"/>
    <w:rsid w:val="00DF0DF2"/>
    <w:rsid w:val="00DF0E8B"/>
    <w:rsid w:val="00DF105C"/>
    <w:rsid w:val="00DF1072"/>
    <w:rsid w:val="00DF12C8"/>
    <w:rsid w:val="00DF1383"/>
    <w:rsid w:val="00DF15B0"/>
    <w:rsid w:val="00DF1624"/>
    <w:rsid w:val="00DF16EE"/>
    <w:rsid w:val="00DF171B"/>
    <w:rsid w:val="00DF18AA"/>
    <w:rsid w:val="00DF1904"/>
    <w:rsid w:val="00DF1982"/>
    <w:rsid w:val="00DF1A06"/>
    <w:rsid w:val="00DF1AAB"/>
    <w:rsid w:val="00DF1E26"/>
    <w:rsid w:val="00DF1F6E"/>
    <w:rsid w:val="00DF20BB"/>
    <w:rsid w:val="00DF2184"/>
    <w:rsid w:val="00DF22CC"/>
    <w:rsid w:val="00DF22FA"/>
    <w:rsid w:val="00DF2301"/>
    <w:rsid w:val="00DF2500"/>
    <w:rsid w:val="00DF25D1"/>
    <w:rsid w:val="00DF277F"/>
    <w:rsid w:val="00DF29CA"/>
    <w:rsid w:val="00DF2C9D"/>
    <w:rsid w:val="00DF2D06"/>
    <w:rsid w:val="00DF2D26"/>
    <w:rsid w:val="00DF303A"/>
    <w:rsid w:val="00DF3050"/>
    <w:rsid w:val="00DF3053"/>
    <w:rsid w:val="00DF33A1"/>
    <w:rsid w:val="00DF34FB"/>
    <w:rsid w:val="00DF3625"/>
    <w:rsid w:val="00DF367F"/>
    <w:rsid w:val="00DF36EA"/>
    <w:rsid w:val="00DF3B19"/>
    <w:rsid w:val="00DF3BD1"/>
    <w:rsid w:val="00DF3BD5"/>
    <w:rsid w:val="00DF3C1B"/>
    <w:rsid w:val="00DF3D50"/>
    <w:rsid w:val="00DF3DCF"/>
    <w:rsid w:val="00DF3E23"/>
    <w:rsid w:val="00DF3FA2"/>
    <w:rsid w:val="00DF412F"/>
    <w:rsid w:val="00DF41AA"/>
    <w:rsid w:val="00DF41E7"/>
    <w:rsid w:val="00DF41FB"/>
    <w:rsid w:val="00DF4265"/>
    <w:rsid w:val="00DF44B6"/>
    <w:rsid w:val="00DF44BB"/>
    <w:rsid w:val="00DF4663"/>
    <w:rsid w:val="00DF471A"/>
    <w:rsid w:val="00DF4A6F"/>
    <w:rsid w:val="00DF4CDE"/>
    <w:rsid w:val="00DF4D1B"/>
    <w:rsid w:val="00DF4F82"/>
    <w:rsid w:val="00DF5058"/>
    <w:rsid w:val="00DF50E0"/>
    <w:rsid w:val="00DF5331"/>
    <w:rsid w:val="00DF5347"/>
    <w:rsid w:val="00DF534E"/>
    <w:rsid w:val="00DF5376"/>
    <w:rsid w:val="00DF53CA"/>
    <w:rsid w:val="00DF53DD"/>
    <w:rsid w:val="00DF540C"/>
    <w:rsid w:val="00DF5458"/>
    <w:rsid w:val="00DF54C2"/>
    <w:rsid w:val="00DF559B"/>
    <w:rsid w:val="00DF590B"/>
    <w:rsid w:val="00DF5AA6"/>
    <w:rsid w:val="00DF5BA9"/>
    <w:rsid w:val="00DF5C3A"/>
    <w:rsid w:val="00DF5C5D"/>
    <w:rsid w:val="00DF5CBC"/>
    <w:rsid w:val="00DF5D13"/>
    <w:rsid w:val="00DF5D1F"/>
    <w:rsid w:val="00DF5DC5"/>
    <w:rsid w:val="00DF5EAC"/>
    <w:rsid w:val="00DF5EDB"/>
    <w:rsid w:val="00DF6060"/>
    <w:rsid w:val="00DF61EE"/>
    <w:rsid w:val="00DF6280"/>
    <w:rsid w:val="00DF6286"/>
    <w:rsid w:val="00DF63C9"/>
    <w:rsid w:val="00DF6489"/>
    <w:rsid w:val="00DF648C"/>
    <w:rsid w:val="00DF65B6"/>
    <w:rsid w:val="00DF6627"/>
    <w:rsid w:val="00DF666A"/>
    <w:rsid w:val="00DF67C3"/>
    <w:rsid w:val="00DF69FB"/>
    <w:rsid w:val="00DF6B34"/>
    <w:rsid w:val="00DF6BC7"/>
    <w:rsid w:val="00DF6C0F"/>
    <w:rsid w:val="00DF6DD4"/>
    <w:rsid w:val="00DF6E53"/>
    <w:rsid w:val="00DF701B"/>
    <w:rsid w:val="00DF70DD"/>
    <w:rsid w:val="00DF72E4"/>
    <w:rsid w:val="00DF7394"/>
    <w:rsid w:val="00DF757A"/>
    <w:rsid w:val="00DF75E3"/>
    <w:rsid w:val="00DF7757"/>
    <w:rsid w:val="00DF7773"/>
    <w:rsid w:val="00DF7977"/>
    <w:rsid w:val="00DF7A1C"/>
    <w:rsid w:val="00DF7A4D"/>
    <w:rsid w:val="00DF7AAF"/>
    <w:rsid w:val="00DF7BDC"/>
    <w:rsid w:val="00DF7CB9"/>
    <w:rsid w:val="00DF7D52"/>
    <w:rsid w:val="00DF7D8F"/>
    <w:rsid w:val="00DF7DFD"/>
    <w:rsid w:val="00DF7E87"/>
    <w:rsid w:val="00DF7ECE"/>
    <w:rsid w:val="00E002C3"/>
    <w:rsid w:val="00E0033D"/>
    <w:rsid w:val="00E0061E"/>
    <w:rsid w:val="00E0064B"/>
    <w:rsid w:val="00E00665"/>
    <w:rsid w:val="00E0070D"/>
    <w:rsid w:val="00E007E0"/>
    <w:rsid w:val="00E008CC"/>
    <w:rsid w:val="00E0096F"/>
    <w:rsid w:val="00E00A39"/>
    <w:rsid w:val="00E00BF2"/>
    <w:rsid w:val="00E00C84"/>
    <w:rsid w:val="00E00D4E"/>
    <w:rsid w:val="00E00E0B"/>
    <w:rsid w:val="00E00E2C"/>
    <w:rsid w:val="00E00FF9"/>
    <w:rsid w:val="00E01115"/>
    <w:rsid w:val="00E0136D"/>
    <w:rsid w:val="00E01398"/>
    <w:rsid w:val="00E014EB"/>
    <w:rsid w:val="00E014ED"/>
    <w:rsid w:val="00E01551"/>
    <w:rsid w:val="00E0173E"/>
    <w:rsid w:val="00E0176B"/>
    <w:rsid w:val="00E018CA"/>
    <w:rsid w:val="00E019AD"/>
    <w:rsid w:val="00E019BA"/>
    <w:rsid w:val="00E01AEB"/>
    <w:rsid w:val="00E01BAA"/>
    <w:rsid w:val="00E01BD2"/>
    <w:rsid w:val="00E01C5F"/>
    <w:rsid w:val="00E01CD8"/>
    <w:rsid w:val="00E01E0E"/>
    <w:rsid w:val="00E01EAC"/>
    <w:rsid w:val="00E01F17"/>
    <w:rsid w:val="00E01F83"/>
    <w:rsid w:val="00E022BB"/>
    <w:rsid w:val="00E02568"/>
    <w:rsid w:val="00E025AE"/>
    <w:rsid w:val="00E025B1"/>
    <w:rsid w:val="00E0266C"/>
    <w:rsid w:val="00E02775"/>
    <w:rsid w:val="00E02963"/>
    <w:rsid w:val="00E029A3"/>
    <w:rsid w:val="00E02A71"/>
    <w:rsid w:val="00E02A8F"/>
    <w:rsid w:val="00E02C7D"/>
    <w:rsid w:val="00E02EF5"/>
    <w:rsid w:val="00E02FF0"/>
    <w:rsid w:val="00E03198"/>
    <w:rsid w:val="00E0348E"/>
    <w:rsid w:val="00E037F0"/>
    <w:rsid w:val="00E03977"/>
    <w:rsid w:val="00E03A2B"/>
    <w:rsid w:val="00E03CCD"/>
    <w:rsid w:val="00E03D47"/>
    <w:rsid w:val="00E03E9E"/>
    <w:rsid w:val="00E03F23"/>
    <w:rsid w:val="00E04270"/>
    <w:rsid w:val="00E04328"/>
    <w:rsid w:val="00E04570"/>
    <w:rsid w:val="00E045B5"/>
    <w:rsid w:val="00E046D5"/>
    <w:rsid w:val="00E04909"/>
    <w:rsid w:val="00E0499E"/>
    <w:rsid w:val="00E049E0"/>
    <w:rsid w:val="00E04A18"/>
    <w:rsid w:val="00E04A63"/>
    <w:rsid w:val="00E04F9E"/>
    <w:rsid w:val="00E05020"/>
    <w:rsid w:val="00E05164"/>
    <w:rsid w:val="00E05325"/>
    <w:rsid w:val="00E05399"/>
    <w:rsid w:val="00E0545C"/>
    <w:rsid w:val="00E054D2"/>
    <w:rsid w:val="00E05733"/>
    <w:rsid w:val="00E057FB"/>
    <w:rsid w:val="00E0588B"/>
    <w:rsid w:val="00E05A65"/>
    <w:rsid w:val="00E05A6B"/>
    <w:rsid w:val="00E05AFA"/>
    <w:rsid w:val="00E05B0D"/>
    <w:rsid w:val="00E05B22"/>
    <w:rsid w:val="00E05B63"/>
    <w:rsid w:val="00E05F13"/>
    <w:rsid w:val="00E05F4A"/>
    <w:rsid w:val="00E0603A"/>
    <w:rsid w:val="00E0608B"/>
    <w:rsid w:val="00E0617E"/>
    <w:rsid w:val="00E062B2"/>
    <w:rsid w:val="00E06484"/>
    <w:rsid w:val="00E064D9"/>
    <w:rsid w:val="00E06509"/>
    <w:rsid w:val="00E0661A"/>
    <w:rsid w:val="00E06721"/>
    <w:rsid w:val="00E069A9"/>
    <w:rsid w:val="00E06AC9"/>
    <w:rsid w:val="00E06B83"/>
    <w:rsid w:val="00E06C14"/>
    <w:rsid w:val="00E06C15"/>
    <w:rsid w:val="00E06C39"/>
    <w:rsid w:val="00E06CD7"/>
    <w:rsid w:val="00E06F48"/>
    <w:rsid w:val="00E06FCE"/>
    <w:rsid w:val="00E0707E"/>
    <w:rsid w:val="00E072CA"/>
    <w:rsid w:val="00E0733A"/>
    <w:rsid w:val="00E073A9"/>
    <w:rsid w:val="00E0747A"/>
    <w:rsid w:val="00E075F3"/>
    <w:rsid w:val="00E07739"/>
    <w:rsid w:val="00E078C7"/>
    <w:rsid w:val="00E07A28"/>
    <w:rsid w:val="00E07A6F"/>
    <w:rsid w:val="00E07C6B"/>
    <w:rsid w:val="00E07D5C"/>
    <w:rsid w:val="00E07D5E"/>
    <w:rsid w:val="00E07DC7"/>
    <w:rsid w:val="00E07F3F"/>
    <w:rsid w:val="00E07F63"/>
    <w:rsid w:val="00E07FBE"/>
    <w:rsid w:val="00E1001B"/>
    <w:rsid w:val="00E10080"/>
    <w:rsid w:val="00E100FF"/>
    <w:rsid w:val="00E1024D"/>
    <w:rsid w:val="00E10363"/>
    <w:rsid w:val="00E1038B"/>
    <w:rsid w:val="00E103EE"/>
    <w:rsid w:val="00E103FE"/>
    <w:rsid w:val="00E1049B"/>
    <w:rsid w:val="00E10542"/>
    <w:rsid w:val="00E1056C"/>
    <w:rsid w:val="00E105D0"/>
    <w:rsid w:val="00E1073E"/>
    <w:rsid w:val="00E10A0C"/>
    <w:rsid w:val="00E10B16"/>
    <w:rsid w:val="00E10B38"/>
    <w:rsid w:val="00E10B7B"/>
    <w:rsid w:val="00E10BDB"/>
    <w:rsid w:val="00E10C87"/>
    <w:rsid w:val="00E10CCA"/>
    <w:rsid w:val="00E10CFA"/>
    <w:rsid w:val="00E10CFC"/>
    <w:rsid w:val="00E10D73"/>
    <w:rsid w:val="00E10EF0"/>
    <w:rsid w:val="00E10F25"/>
    <w:rsid w:val="00E1106C"/>
    <w:rsid w:val="00E1113E"/>
    <w:rsid w:val="00E1114C"/>
    <w:rsid w:val="00E111BF"/>
    <w:rsid w:val="00E1130F"/>
    <w:rsid w:val="00E11366"/>
    <w:rsid w:val="00E11404"/>
    <w:rsid w:val="00E11587"/>
    <w:rsid w:val="00E11672"/>
    <w:rsid w:val="00E1172F"/>
    <w:rsid w:val="00E118B8"/>
    <w:rsid w:val="00E11AFB"/>
    <w:rsid w:val="00E11AFE"/>
    <w:rsid w:val="00E11C28"/>
    <w:rsid w:val="00E11DC6"/>
    <w:rsid w:val="00E11EB8"/>
    <w:rsid w:val="00E11F4F"/>
    <w:rsid w:val="00E1200F"/>
    <w:rsid w:val="00E120A9"/>
    <w:rsid w:val="00E12157"/>
    <w:rsid w:val="00E12407"/>
    <w:rsid w:val="00E124E4"/>
    <w:rsid w:val="00E1250C"/>
    <w:rsid w:val="00E125A1"/>
    <w:rsid w:val="00E126B0"/>
    <w:rsid w:val="00E126C9"/>
    <w:rsid w:val="00E1282C"/>
    <w:rsid w:val="00E129B4"/>
    <w:rsid w:val="00E12A7E"/>
    <w:rsid w:val="00E12BF8"/>
    <w:rsid w:val="00E12CD1"/>
    <w:rsid w:val="00E12E25"/>
    <w:rsid w:val="00E12E5E"/>
    <w:rsid w:val="00E12E67"/>
    <w:rsid w:val="00E12F8D"/>
    <w:rsid w:val="00E13095"/>
    <w:rsid w:val="00E13122"/>
    <w:rsid w:val="00E131C5"/>
    <w:rsid w:val="00E133FD"/>
    <w:rsid w:val="00E1353C"/>
    <w:rsid w:val="00E1356D"/>
    <w:rsid w:val="00E136FB"/>
    <w:rsid w:val="00E13757"/>
    <w:rsid w:val="00E1388E"/>
    <w:rsid w:val="00E138EE"/>
    <w:rsid w:val="00E139CD"/>
    <w:rsid w:val="00E139D0"/>
    <w:rsid w:val="00E13A53"/>
    <w:rsid w:val="00E13A9A"/>
    <w:rsid w:val="00E13AC6"/>
    <w:rsid w:val="00E13AFA"/>
    <w:rsid w:val="00E13BF0"/>
    <w:rsid w:val="00E13C35"/>
    <w:rsid w:val="00E13D6D"/>
    <w:rsid w:val="00E13DE0"/>
    <w:rsid w:val="00E13E7F"/>
    <w:rsid w:val="00E1413B"/>
    <w:rsid w:val="00E1414A"/>
    <w:rsid w:val="00E14231"/>
    <w:rsid w:val="00E142DC"/>
    <w:rsid w:val="00E143E0"/>
    <w:rsid w:val="00E14479"/>
    <w:rsid w:val="00E14532"/>
    <w:rsid w:val="00E14546"/>
    <w:rsid w:val="00E14583"/>
    <w:rsid w:val="00E14664"/>
    <w:rsid w:val="00E1466D"/>
    <w:rsid w:val="00E14984"/>
    <w:rsid w:val="00E14BA9"/>
    <w:rsid w:val="00E14BDF"/>
    <w:rsid w:val="00E14DD3"/>
    <w:rsid w:val="00E14E86"/>
    <w:rsid w:val="00E15065"/>
    <w:rsid w:val="00E15166"/>
    <w:rsid w:val="00E1540E"/>
    <w:rsid w:val="00E155CB"/>
    <w:rsid w:val="00E1566C"/>
    <w:rsid w:val="00E1570A"/>
    <w:rsid w:val="00E1570B"/>
    <w:rsid w:val="00E157D2"/>
    <w:rsid w:val="00E1589E"/>
    <w:rsid w:val="00E159CE"/>
    <w:rsid w:val="00E15A4C"/>
    <w:rsid w:val="00E15B38"/>
    <w:rsid w:val="00E15BD5"/>
    <w:rsid w:val="00E15E6F"/>
    <w:rsid w:val="00E15EC8"/>
    <w:rsid w:val="00E15F64"/>
    <w:rsid w:val="00E1600F"/>
    <w:rsid w:val="00E161EF"/>
    <w:rsid w:val="00E161F2"/>
    <w:rsid w:val="00E16302"/>
    <w:rsid w:val="00E16469"/>
    <w:rsid w:val="00E16486"/>
    <w:rsid w:val="00E165DA"/>
    <w:rsid w:val="00E1667A"/>
    <w:rsid w:val="00E16782"/>
    <w:rsid w:val="00E1680F"/>
    <w:rsid w:val="00E16886"/>
    <w:rsid w:val="00E1691E"/>
    <w:rsid w:val="00E169D0"/>
    <w:rsid w:val="00E16A11"/>
    <w:rsid w:val="00E16AE2"/>
    <w:rsid w:val="00E16AF8"/>
    <w:rsid w:val="00E16BA7"/>
    <w:rsid w:val="00E16C22"/>
    <w:rsid w:val="00E16E16"/>
    <w:rsid w:val="00E16EAF"/>
    <w:rsid w:val="00E16FE7"/>
    <w:rsid w:val="00E17005"/>
    <w:rsid w:val="00E17066"/>
    <w:rsid w:val="00E170F7"/>
    <w:rsid w:val="00E17108"/>
    <w:rsid w:val="00E1715E"/>
    <w:rsid w:val="00E17224"/>
    <w:rsid w:val="00E17479"/>
    <w:rsid w:val="00E17615"/>
    <w:rsid w:val="00E176F1"/>
    <w:rsid w:val="00E17755"/>
    <w:rsid w:val="00E177FC"/>
    <w:rsid w:val="00E1794F"/>
    <w:rsid w:val="00E179A9"/>
    <w:rsid w:val="00E179E5"/>
    <w:rsid w:val="00E17A85"/>
    <w:rsid w:val="00E17B9C"/>
    <w:rsid w:val="00E17BCF"/>
    <w:rsid w:val="00E17C19"/>
    <w:rsid w:val="00E17C82"/>
    <w:rsid w:val="00E17D5E"/>
    <w:rsid w:val="00E20021"/>
    <w:rsid w:val="00E200A7"/>
    <w:rsid w:val="00E200FF"/>
    <w:rsid w:val="00E20180"/>
    <w:rsid w:val="00E202E1"/>
    <w:rsid w:val="00E2067B"/>
    <w:rsid w:val="00E20824"/>
    <w:rsid w:val="00E20832"/>
    <w:rsid w:val="00E20882"/>
    <w:rsid w:val="00E20911"/>
    <w:rsid w:val="00E20958"/>
    <w:rsid w:val="00E20A65"/>
    <w:rsid w:val="00E20AF5"/>
    <w:rsid w:val="00E20EE0"/>
    <w:rsid w:val="00E20FD1"/>
    <w:rsid w:val="00E20FF2"/>
    <w:rsid w:val="00E2108E"/>
    <w:rsid w:val="00E21177"/>
    <w:rsid w:val="00E21213"/>
    <w:rsid w:val="00E21305"/>
    <w:rsid w:val="00E2143B"/>
    <w:rsid w:val="00E217AD"/>
    <w:rsid w:val="00E219C7"/>
    <w:rsid w:val="00E21A95"/>
    <w:rsid w:val="00E21B6B"/>
    <w:rsid w:val="00E21C18"/>
    <w:rsid w:val="00E21D3D"/>
    <w:rsid w:val="00E21D63"/>
    <w:rsid w:val="00E21ED0"/>
    <w:rsid w:val="00E21F2A"/>
    <w:rsid w:val="00E21F4C"/>
    <w:rsid w:val="00E21FB4"/>
    <w:rsid w:val="00E21FCC"/>
    <w:rsid w:val="00E220D3"/>
    <w:rsid w:val="00E221B9"/>
    <w:rsid w:val="00E22278"/>
    <w:rsid w:val="00E22421"/>
    <w:rsid w:val="00E2242D"/>
    <w:rsid w:val="00E224A2"/>
    <w:rsid w:val="00E224CF"/>
    <w:rsid w:val="00E2250A"/>
    <w:rsid w:val="00E22535"/>
    <w:rsid w:val="00E2257F"/>
    <w:rsid w:val="00E2273C"/>
    <w:rsid w:val="00E22B01"/>
    <w:rsid w:val="00E22B07"/>
    <w:rsid w:val="00E22BB3"/>
    <w:rsid w:val="00E22E0D"/>
    <w:rsid w:val="00E22E50"/>
    <w:rsid w:val="00E22EC0"/>
    <w:rsid w:val="00E22F94"/>
    <w:rsid w:val="00E22FB1"/>
    <w:rsid w:val="00E230AD"/>
    <w:rsid w:val="00E231AD"/>
    <w:rsid w:val="00E23289"/>
    <w:rsid w:val="00E232BC"/>
    <w:rsid w:val="00E2332A"/>
    <w:rsid w:val="00E23387"/>
    <w:rsid w:val="00E23457"/>
    <w:rsid w:val="00E23467"/>
    <w:rsid w:val="00E234D3"/>
    <w:rsid w:val="00E234E4"/>
    <w:rsid w:val="00E2367F"/>
    <w:rsid w:val="00E237BB"/>
    <w:rsid w:val="00E237F5"/>
    <w:rsid w:val="00E238A2"/>
    <w:rsid w:val="00E23992"/>
    <w:rsid w:val="00E23A03"/>
    <w:rsid w:val="00E23AD2"/>
    <w:rsid w:val="00E23B1B"/>
    <w:rsid w:val="00E23B99"/>
    <w:rsid w:val="00E23BEA"/>
    <w:rsid w:val="00E23CAA"/>
    <w:rsid w:val="00E23D2C"/>
    <w:rsid w:val="00E23F4B"/>
    <w:rsid w:val="00E23F9A"/>
    <w:rsid w:val="00E23F9F"/>
    <w:rsid w:val="00E23FF9"/>
    <w:rsid w:val="00E24096"/>
    <w:rsid w:val="00E240C1"/>
    <w:rsid w:val="00E241B6"/>
    <w:rsid w:val="00E24247"/>
    <w:rsid w:val="00E2425E"/>
    <w:rsid w:val="00E24384"/>
    <w:rsid w:val="00E24439"/>
    <w:rsid w:val="00E244A6"/>
    <w:rsid w:val="00E244EC"/>
    <w:rsid w:val="00E24538"/>
    <w:rsid w:val="00E24567"/>
    <w:rsid w:val="00E24633"/>
    <w:rsid w:val="00E24682"/>
    <w:rsid w:val="00E24695"/>
    <w:rsid w:val="00E246AF"/>
    <w:rsid w:val="00E2470F"/>
    <w:rsid w:val="00E247C4"/>
    <w:rsid w:val="00E2492F"/>
    <w:rsid w:val="00E249E9"/>
    <w:rsid w:val="00E24B1A"/>
    <w:rsid w:val="00E24C1D"/>
    <w:rsid w:val="00E24C4E"/>
    <w:rsid w:val="00E24DCA"/>
    <w:rsid w:val="00E2502F"/>
    <w:rsid w:val="00E25064"/>
    <w:rsid w:val="00E251D5"/>
    <w:rsid w:val="00E2525C"/>
    <w:rsid w:val="00E25413"/>
    <w:rsid w:val="00E25417"/>
    <w:rsid w:val="00E2544F"/>
    <w:rsid w:val="00E25542"/>
    <w:rsid w:val="00E2558F"/>
    <w:rsid w:val="00E2563E"/>
    <w:rsid w:val="00E25656"/>
    <w:rsid w:val="00E25723"/>
    <w:rsid w:val="00E259B3"/>
    <w:rsid w:val="00E259D7"/>
    <w:rsid w:val="00E25A70"/>
    <w:rsid w:val="00E25AFF"/>
    <w:rsid w:val="00E25B31"/>
    <w:rsid w:val="00E25BA2"/>
    <w:rsid w:val="00E25BD7"/>
    <w:rsid w:val="00E25BD8"/>
    <w:rsid w:val="00E25C33"/>
    <w:rsid w:val="00E25DB3"/>
    <w:rsid w:val="00E25E0D"/>
    <w:rsid w:val="00E25EAC"/>
    <w:rsid w:val="00E25F29"/>
    <w:rsid w:val="00E260BE"/>
    <w:rsid w:val="00E2612A"/>
    <w:rsid w:val="00E2620A"/>
    <w:rsid w:val="00E262DF"/>
    <w:rsid w:val="00E26679"/>
    <w:rsid w:val="00E2671F"/>
    <w:rsid w:val="00E2681C"/>
    <w:rsid w:val="00E26893"/>
    <w:rsid w:val="00E268E5"/>
    <w:rsid w:val="00E2691C"/>
    <w:rsid w:val="00E26935"/>
    <w:rsid w:val="00E26A25"/>
    <w:rsid w:val="00E26ADB"/>
    <w:rsid w:val="00E26B5F"/>
    <w:rsid w:val="00E26D4F"/>
    <w:rsid w:val="00E26EC5"/>
    <w:rsid w:val="00E26F9F"/>
    <w:rsid w:val="00E270CA"/>
    <w:rsid w:val="00E2712A"/>
    <w:rsid w:val="00E271C5"/>
    <w:rsid w:val="00E271D4"/>
    <w:rsid w:val="00E27239"/>
    <w:rsid w:val="00E2743C"/>
    <w:rsid w:val="00E2775A"/>
    <w:rsid w:val="00E2776E"/>
    <w:rsid w:val="00E277CD"/>
    <w:rsid w:val="00E277D3"/>
    <w:rsid w:val="00E278B9"/>
    <w:rsid w:val="00E279E9"/>
    <w:rsid w:val="00E27BB3"/>
    <w:rsid w:val="00E27C54"/>
    <w:rsid w:val="00E27EDA"/>
    <w:rsid w:val="00E27F24"/>
    <w:rsid w:val="00E3009A"/>
    <w:rsid w:val="00E3016E"/>
    <w:rsid w:val="00E30266"/>
    <w:rsid w:val="00E30320"/>
    <w:rsid w:val="00E30407"/>
    <w:rsid w:val="00E30414"/>
    <w:rsid w:val="00E3041F"/>
    <w:rsid w:val="00E304A8"/>
    <w:rsid w:val="00E30675"/>
    <w:rsid w:val="00E30716"/>
    <w:rsid w:val="00E3071F"/>
    <w:rsid w:val="00E30867"/>
    <w:rsid w:val="00E30ACB"/>
    <w:rsid w:val="00E30AFC"/>
    <w:rsid w:val="00E30B4D"/>
    <w:rsid w:val="00E30BBB"/>
    <w:rsid w:val="00E30D75"/>
    <w:rsid w:val="00E30DEC"/>
    <w:rsid w:val="00E30E88"/>
    <w:rsid w:val="00E30FC5"/>
    <w:rsid w:val="00E3106D"/>
    <w:rsid w:val="00E310D9"/>
    <w:rsid w:val="00E3129D"/>
    <w:rsid w:val="00E312C0"/>
    <w:rsid w:val="00E31783"/>
    <w:rsid w:val="00E3185C"/>
    <w:rsid w:val="00E31866"/>
    <w:rsid w:val="00E31AA3"/>
    <w:rsid w:val="00E31B2F"/>
    <w:rsid w:val="00E31C1E"/>
    <w:rsid w:val="00E31CE2"/>
    <w:rsid w:val="00E31E02"/>
    <w:rsid w:val="00E31F40"/>
    <w:rsid w:val="00E31FA5"/>
    <w:rsid w:val="00E320F3"/>
    <w:rsid w:val="00E32193"/>
    <w:rsid w:val="00E32434"/>
    <w:rsid w:val="00E32554"/>
    <w:rsid w:val="00E325B8"/>
    <w:rsid w:val="00E32723"/>
    <w:rsid w:val="00E32C1D"/>
    <w:rsid w:val="00E32C82"/>
    <w:rsid w:val="00E32CA6"/>
    <w:rsid w:val="00E32FB4"/>
    <w:rsid w:val="00E32FF4"/>
    <w:rsid w:val="00E3301D"/>
    <w:rsid w:val="00E33279"/>
    <w:rsid w:val="00E33314"/>
    <w:rsid w:val="00E3346F"/>
    <w:rsid w:val="00E33732"/>
    <w:rsid w:val="00E33755"/>
    <w:rsid w:val="00E33878"/>
    <w:rsid w:val="00E3398F"/>
    <w:rsid w:val="00E33B25"/>
    <w:rsid w:val="00E33B6C"/>
    <w:rsid w:val="00E33E22"/>
    <w:rsid w:val="00E33E45"/>
    <w:rsid w:val="00E33EB4"/>
    <w:rsid w:val="00E33EF0"/>
    <w:rsid w:val="00E34055"/>
    <w:rsid w:val="00E3412F"/>
    <w:rsid w:val="00E342CC"/>
    <w:rsid w:val="00E3440C"/>
    <w:rsid w:val="00E346E5"/>
    <w:rsid w:val="00E3481B"/>
    <w:rsid w:val="00E349D6"/>
    <w:rsid w:val="00E34A58"/>
    <w:rsid w:val="00E34DD6"/>
    <w:rsid w:val="00E34F01"/>
    <w:rsid w:val="00E3506E"/>
    <w:rsid w:val="00E350A1"/>
    <w:rsid w:val="00E3513B"/>
    <w:rsid w:val="00E351BA"/>
    <w:rsid w:val="00E351C1"/>
    <w:rsid w:val="00E351FF"/>
    <w:rsid w:val="00E35239"/>
    <w:rsid w:val="00E35258"/>
    <w:rsid w:val="00E35379"/>
    <w:rsid w:val="00E354A0"/>
    <w:rsid w:val="00E35518"/>
    <w:rsid w:val="00E35536"/>
    <w:rsid w:val="00E355B5"/>
    <w:rsid w:val="00E355E5"/>
    <w:rsid w:val="00E355EF"/>
    <w:rsid w:val="00E3568F"/>
    <w:rsid w:val="00E35741"/>
    <w:rsid w:val="00E3599E"/>
    <w:rsid w:val="00E35A0A"/>
    <w:rsid w:val="00E35A53"/>
    <w:rsid w:val="00E35D2B"/>
    <w:rsid w:val="00E35D72"/>
    <w:rsid w:val="00E35D77"/>
    <w:rsid w:val="00E35DB0"/>
    <w:rsid w:val="00E35F08"/>
    <w:rsid w:val="00E36468"/>
    <w:rsid w:val="00E36491"/>
    <w:rsid w:val="00E364B7"/>
    <w:rsid w:val="00E3651A"/>
    <w:rsid w:val="00E36586"/>
    <w:rsid w:val="00E367D5"/>
    <w:rsid w:val="00E368AB"/>
    <w:rsid w:val="00E369CA"/>
    <w:rsid w:val="00E369CF"/>
    <w:rsid w:val="00E36A4D"/>
    <w:rsid w:val="00E36B2F"/>
    <w:rsid w:val="00E36C06"/>
    <w:rsid w:val="00E36D7C"/>
    <w:rsid w:val="00E36F87"/>
    <w:rsid w:val="00E36FBD"/>
    <w:rsid w:val="00E37047"/>
    <w:rsid w:val="00E371A9"/>
    <w:rsid w:val="00E3722C"/>
    <w:rsid w:val="00E3723B"/>
    <w:rsid w:val="00E37276"/>
    <w:rsid w:val="00E373EB"/>
    <w:rsid w:val="00E37464"/>
    <w:rsid w:val="00E374DB"/>
    <w:rsid w:val="00E37546"/>
    <w:rsid w:val="00E37557"/>
    <w:rsid w:val="00E3771E"/>
    <w:rsid w:val="00E377CB"/>
    <w:rsid w:val="00E3782E"/>
    <w:rsid w:val="00E37946"/>
    <w:rsid w:val="00E37AC9"/>
    <w:rsid w:val="00E37B62"/>
    <w:rsid w:val="00E37DA7"/>
    <w:rsid w:val="00E37EAD"/>
    <w:rsid w:val="00E37ED7"/>
    <w:rsid w:val="00E37F8E"/>
    <w:rsid w:val="00E40005"/>
    <w:rsid w:val="00E40057"/>
    <w:rsid w:val="00E400A7"/>
    <w:rsid w:val="00E40190"/>
    <w:rsid w:val="00E40443"/>
    <w:rsid w:val="00E404AE"/>
    <w:rsid w:val="00E40527"/>
    <w:rsid w:val="00E40553"/>
    <w:rsid w:val="00E40918"/>
    <w:rsid w:val="00E40AD1"/>
    <w:rsid w:val="00E40C8F"/>
    <w:rsid w:val="00E40E32"/>
    <w:rsid w:val="00E40E3B"/>
    <w:rsid w:val="00E40EDE"/>
    <w:rsid w:val="00E40F5C"/>
    <w:rsid w:val="00E40F8F"/>
    <w:rsid w:val="00E40FCE"/>
    <w:rsid w:val="00E40FF6"/>
    <w:rsid w:val="00E41026"/>
    <w:rsid w:val="00E412DA"/>
    <w:rsid w:val="00E4139A"/>
    <w:rsid w:val="00E414B8"/>
    <w:rsid w:val="00E415C8"/>
    <w:rsid w:val="00E419B4"/>
    <w:rsid w:val="00E41AB2"/>
    <w:rsid w:val="00E41BB2"/>
    <w:rsid w:val="00E41C59"/>
    <w:rsid w:val="00E41D66"/>
    <w:rsid w:val="00E41E13"/>
    <w:rsid w:val="00E41EC3"/>
    <w:rsid w:val="00E421B2"/>
    <w:rsid w:val="00E424A5"/>
    <w:rsid w:val="00E42595"/>
    <w:rsid w:val="00E425EA"/>
    <w:rsid w:val="00E42637"/>
    <w:rsid w:val="00E4277F"/>
    <w:rsid w:val="00E427AC"/>
    <w:rsid w:val="00E42890"/>
    <w:rsid w:val="00E42929"/>
    <w:rsid w:val="00E42D09"/>
    <w:rsid w:val="00E42DC1"/>
    <w:rsid w:val="00E42FD4"/>
    <w:rsid w:val="00E4311C"/>
    <w:rsid w:val="00E43270"/>
    <w:rsid w:val="00E432FB"/>
    <w:rsid w:val="00E43376"/>
    <w:rsid w:val="00E433BE"/>
    <w:rsid w:val="00E4351D"/>
    <w:rsid w:val="00E43555"/>
    <w:rsid w:val="00E435F4"/>
    <w:rsid w:val="00E43985"/>
    <w:rsid w:val="00E439A0"/>
    <w:rsid w:val="00E43FD6"/>
    <w:rsid w:val="00E44096"/>
    <w:rsid w:val="00E44235"/>
    <w:rsid w:val="00E442EB"/>
    <w:rsid w:val="00E4434E"/>
    <w:rsid w:val="00E44505"/>
    <w:rsid w:val="00E4454D"/>
    <w:rsid w:val="00E445B3"/>
    <w:rsid w:val="00E4465D"/>
    <w:rsid w:val="00E44660"/>
    <w:rsid w:val="00E4487E"/>
    <w:rsid w:val="00E448C2"/>
    <w:rsid w:val="00E44A0E"/>
    <w:rsid w:val="00E44B4C"/>
    <w:rsid w:val="00E44BB8"/>
    <w:rsid w:val="00E44BE4"/>
    <w:rsid w:val="00E44E15"/>
    <w:rsid w:val="00E44E6B"/>
    <w:rsid w:val="00E44FBC"/>
    <w:rsid w:val="00E45500"/>
    <w:rsid w:val="00E4567E"/>
    <w:rsid w:val="00E4569A"/>
    <w:rsid w:val="00E456BB"/>
    <w:rsid w:val="00E4572F"/>
    <w:rsid w:val="00E457D3"/>
    <w:rsid w:val="00E458DE"/>
    <w:rsid w:val="00E45927"/>
    <w:rsid w:val="00E45C19"/>
    <w:rsid w:val="00E45C87"/>
    <w:rsid w:val="00E45E52"/>
    <w:rsid w:val="00E45E8F"/>
    <w:rsid w:val="00E45E99"/>
    <w:rsid w:val="00E45ECE"/>
    <w:rsid w:val="00E45ED5"/>
    <w:rsid w:val="00E4611D"/>
    <w:rsid w:val="00E46131"/>
    <w:rsid w:val="00E46214"/>
    <w:rsid w:val="00E46420"/>
    <w:rsid w:val="00E464BF"/>
    <w:rsid w:val="00E4652C"/>
    <w:rsid w:val="00E4664D"/>
    <w:rsid w:val="00E46A54"/>
    <w:rsid w:val="00E46B24"/>
    <w:rsid w:val="00E46D05"/>
    <w:rsid w:val="00E46E49"/>
    <w:rsid w:val="00E46E54"/>
    <w:rsid w:val="00E46E9F"/>
    <w:rsid w:val="00E46F08"/>
    <w:rsid w:val="00E46FB6"/>
    <w:rsid w:val="00E4741F"/>
    <w:rsid w:val="00E4745F"/>
    <w:rsid w:val="00E4757D"/>
    <w:rsid w:val="00E475D2"/>
    <w:rsid w:val="00E47891"/>
    <w:rsid w:val="00E478FE"/>
    <w:rsid w:val="00E47A85"/>
    <w:rsid w:val="00E47C1F"/>
    <w:rsid w:val="00E47CE7"/>
    <w:rsid w:val="00E47E17"/>
    <w:rsid w:val="00E47F39"/>
    <w:rsid w:val="00E5004F"/>
    <w:rsid w:val="00E5009A"/>
    <w:rsid w:val="00E50176"/>
    <w:rsid w:val="00E5019E"/>
    <w:rsid w:val="00E502D5"/>
    <w:rsid w:val="00E502E6"/>
    <w:rsid w:val="00E502FB"/>
    <w:rsid w:val="00E50458"/>
    <w:rsid w:val="00E504B4"/>
    <w:rsid w:val="00E504F7"/>
    <w:rsid w:val="00E505DD"/>
    <w:rsid w:val="00E505E6"/>
    <w:rsid w:val="00E5069F"/>
    <w:rsid w:val="00E507E1"/>
    <w:rsid w:val="00E507F1"/>
    <w:rsid w:val="00E50849"/>
    <w:rsid w:val="00E50852"/>
    <w:rsid w:val="00E5086D"/>
    <w:rsid w:val="00E50885"/>
    <w:rsid w:val="00E5097D"/>
    <w:rsid w:val="00E50B9E"/>
    <w:rsid w:val="00E50CE6"/>
    <w:rsid w:val="00E50D04"/>
    <w:rsid w:val="00E50DC2"/>
    <w:rsid w:val="00E50DD8"/>
    <w:rsid w:val="00E50DDD"/>
    <w:rsid w:val="00E50F66"/>
    <w:rsid w:val="00E50FEF"/>
    <w:rsid w:val="00E51266"/>
    <w:rsid w:val="00E513EC"/>
    <w:rsid w:val="00E5157A"/>
    <w:rsid w:val="00E51611"/>
    <w:rsid w:val="00E519C6"/>
    <w:rsid w:val="00E519F2"/>
    <w:rsid w:val="00E51A15"/>
    <w:rsid w:val="00E51A4F"/>
    <w:rsid w:val="00E51E8D"/>
    <w:rsid w:val="00E5209D"/>
    <w:rsid w:val="00E5219F"/>
    <w:rsid w:val="00E5220E"/>
    <w:rsid w:val="00E52293"/>
    <w:rsid w:val="00E52352"/>
    <w:rsid w:val="00E526F7"/>
    <w:rsid w:val="00E52878"/>
    <w:rsid w:val="00E52880"/>
    <w:rsid w:val="00E528AF"/>
    <w:rsid w:val="00E528B9"/>
    <w:rsid w:val="00E529CD"/>
    <w:rsid w:val="00E52A4C"/>
    <w:rsid w:val="00E52B5A"/>
    <w:rsid w:val="00E52D13"/>
    <w:rsid w:val="00E52EC5"/>
    <w:rsid w:val="00E52FE7"/>
    <w:rsid w:val="00E530EE"/>
    <w:rsid w:val="00E53146"/>
    <w:rsid w:val="00E531DD"/>
    <w:rsid w:val="00E53204"/>
    <w:rsid w:val="00E532BE"/>
    <w:rsid w:val="00E53465"/>
    <w:rsid w:val="00E53478"/>
    <w:rsid w:val="00E53556"/>
    <w:rsid w:val="00E5356E"/>
    <w:rsid w:val="00E535A0"/>
    <w:rsid w:val="00E537D8"/>
    <w:rsid w:val="00E53833"/>
    <w:rsid w:val="00E5384D"/>
    <w:rsid w:val="00E53AC4"/>
    <w:rsid w:val="00E53B1D"/>
    <w:rsid w:val="00E53C45"/>
    <w:rsid w:val="00E53CD6"/>
    <w:rsid w:val="00E53E98"/>
    <w:rsid w:val="00E53F2E"/>
    <w:rsid w:val="00E53F3E"/>
    <w:rsid w:val="00E54007"/>
    <w:rsid w:val="00E54080"/>
    <w:rsid w:val="00E54341"/>
    <w:rsid w:val="00E54387"/>
    <w:rsid w:val="00E54506"/>
    <w:rsid w:val="00E5483D"/>
    <w:rsid w:val="00E54895"/>
    <w:rsid w:val="00E5493C"/>
    <w:rsid w:val="00E54E05"/>
    <w:rsid w:val="00E54EC2"/>
    <w:rsid w:val="00E54F57"/>
    <w:rsid w:val="00E5516D"/>
    <w:rsid w:val="00E5536D"/>
    <w:rsid w:val="00E553C2"/>
    <w:rsid w:val="00E556ED"/>
    <w:rsid w:val="00E557C0"/>
    <w:rsid w:val="00E557E7"/>
    <w:rsid w:val="00E55975"/>
    <w:rsid w:val="00E55B7E"/>
    <w:rsid w:val="00E55BF1"/>
    <w:rsid w:val="00E55D0B"/>
    <w:rsid w:val="00E55D16"/>
    <w:rsid w:val="00E55D4F"/>
    <w:rsid w:val="00E55D7E"/>
    <w:rsid w:val="00E55DBF"/>
    <w:rsid w:val="00E55DE4"/>
    <w:rsid w:val="00E55FB5"/>
    <w:rsid w:val="00E5600F"/>
    <w:rsid w:val="00E56138"/>
    <w:rsid w:val="00E56237"/>
    <w:rsid w:val="00E56367"/>
    <w:rsid w:val="00E563BE"/>
    <w:rsid w:val="00E563C5"/>
    <w:rsid w:val="00E56452"/>
    <w:rsid w:val="00E564BA"/>
    <w:rsid w:val="00E565E7"/>
    <w:rsid w:val="00E565EB"/>
    <w:rsid w:val="00E56632"/>
    <w:rsid w:val="00E5671D"/>
    <w:rsid w:val="00E56856"/>
    <w:rsid w:val="00E56C93"/>
    <w:rsid w:val="00E56EEE"/>
    <w:rsid w:val="00E57169"/>
    <w:rsid w:val="00E5735E"/>
    <w:rsid w:val="00E57375"/>
    <w:rsid w:val="00E5743E"/>
    <w:rsid w:val="00E576E7"/>
    <w:rsid w:val="00E57AF9"/>
    <w:rsid w:val="00E57B9D"/>
    <w:rsid w:val="00E57BB7"/>
    <w:rsid w:val="00E57C2C"/>
    <w:rsid w:val="00E57C50"/>
    <w:rsid w:val="00E57CDD"/>
    <w:rsid w:val="00E57D30"/>
    <w:rsid w:val="00E57DE3"/>
    <w:rsid w:val="00E57F98"/>
    <w:rsid w:val="00E57FBA"/>
    <w:rsid w:val="00E57FC5"/>
    <w:rsid w:val="00E6002C"/>
    <w:rsid w:val="00E601D4"/>
    <w:rsid w:val="00E602F5"/>
    <w:rsid w:val="00E60359"/>
    <w:rsid w:val="00E6045F"/>
    <w:rsid w:val="00E60634"/>
    <w:rsid w:val="00E6069B"/>
    <w:rsid w:val="00E606B5"/>
    <w:rsid w:val="00E606E8"/>
    <w:rsid w:val="00E6075A"/>
    <w:rsid w:val="00E607B4"/>
    <w:rsid w:val="00E60925"/>
    <w:rsid w:val="00E609D4"/>
    <w:rsid w:val="00E60A0D"/>
    <w:rsid w:val="00E60AC9"/>
    <w:rsid w:val="00E60B41"/>
    <w:rsid w:val="00E60BDB"/>
    <w:rsid w:val="00E60D26"/>
    <w:rsid w:val="00E60DCA"/>
    <w:rsid w:val="00E60E20"/>
    <w:rsid w:val="00E60ECD"/>
    <w:rsid w:val="00E60F69"/>
    <w:rsid w:val="00E611A6"/>
    <w:rsid w:val="00E612FF"/>
    <w:rsid w:val="00E613A7"/>
    <w:rsid w:val="00E613D7"/>
    <w:rsid w:val="00E61568"/>
    <w:rsid w:val="00E61593"/>
    <w:rsid w:val="00E615D8"/>
    <w:rsid w:val="00E61642"/>
    <w:rsid w:val="00E616BF"/>
    <w:rsid w:val="00E617D9"/>
    <w:rsid w:val="00E61E13"/>
    <w:rsid w:val="00E61F2A"/>
    <w:rsid w:val="00E61FD4"/>
    <w:rsid w:val="00E6220F"/>
    <w:rsid w:val="00E62218"/>
    <w:rsid w:val="00E6236C"/>
    <w:rsid w:val="00E62392"/>
    <w:rsid w:val="00E623E9"/>
    <w:rsid w:val="00E6244C"/>
    <w:rsid w:val="00E62465"/>
    <w:rsid w:val="00E62510"/>
    <w:rsid w:val="00E62661"/>
    <w:rsid w:val="00E62874"/>
    <w:rsid w:val="00E62929"/>
    <w:rsid w:val="00E629B8"/>
    <w:rsid w:val="00E62A19"/>
    <w:rsid w:val="00E62AF0"/>
    <w:rsid w:val="00E62AFD"/>
    <w:rsid w:val="00E62B7C"/>
    <w:rsid w:val="00E62C90"/>
    <w:rsid w:val="00E62CA1"/>
    <w:rsid w:val="00E62D45"/>
    <w:rsid w:val="00E62EB4"/>
    <w:rsid w:val="00E62FED"/>
    <w:rsid w:val="00E6305E"/>
    <w:rsid w:val="00E63146"/>
    <w:rsid w:val="00E63249"/>
    <w:rsid w:val="00E632BB"/>
    <w:rsid w:val="00E6341D"/>
    <w:rsid w:val="00E6345E"/>
    <w:rsid w:val="00E63462"/>
    <w:rsid w:val="00E634CF"/>
    <w:rsid w:val="00E63612"/>
    <w:rsid w:val="00E63666"/>
    <w:rsid w:val="00E6377B"/>
    <w:rsid w:val="00E638CC"/>
    <w:rsid w:val="00E638D3"/>
    <w:rsid w:val="00E638D7"/>
    <w:rsid w:val="00E63A8A"/>
    <w:rsid w:val="00E63C15"/>
    <w:rsid w:val="00E63CCF"/>
    <w:rsid w:val="00E63FF5"/>
    <w:rsid w:val="00E63FFD"/>
    <w:rsid w:val="00E64050"/>
    <w:rsid w:val="00E642D6"/>
    <w:rsid w:val="00E6437B"/>
    <w:rsid w:val="00E64546"/>
    <w:rsid w:val="00E645B0"/>
    <w:rsid w:val="00E6467B"/>
    <w:rsid w:val="00E64858"/>
    <w:rsid w:val="00E6486B"/>
    <w:rsid w:val="00E64B11"/>
    <w:rsid w:val="00E64B3A"/>
    <w:rsid w:val="00E64B57"/>
    <w:rsid w:val="00E64C49"/>
    <w:rsid w:val="00E64C90"/>
    <w:rsid w:val="00E64E0E"/>
    <w:rsid w:val="00E64FE5"/>
    <w:rsid w:val="00E6514A"/>
    <w:rsid w:val="00E651A4"/>
    <w:rsid w:val="00E6520F"/>
    <w:rsid w:val="00E65339"/>
    <w:rsid w:val="00E65429"/>
    <w:rsid w:val="00E65487"/>
    <w:rsid w:val="00E654A8"/>
    <w:rsid w:val="00E655DF"/>
    <w:rsid w:val="00E655F7"/>
    <w:rsid w:val="00E65647"/>
    <w:rsid w:val="00E6566F"/>
    <w:rsid w:val="00E65759"/>
    <w:rsid w:val="00E657D7"/>
    <w:rsid w:val="00E65AF7"/>
    <w:rsid w:val="00E65B26"/>
    <w:rsid w:val="00E65C98"/>
    <w:rsid w:val="00E65D9B"/>
    <w:rsid w:val="00E65DE4"/>
    <w:rsid w:val="00E65DE5"/>
    <w:rsid w:val="00E65FB5"/>
    <w:rsid w:val="00E65FE9"/>
    <w:rsid w:val="00E66020"/>
    <w:rsid w:val="00E66040"/>
    <w:rsid w:val="00E660A1"/>
    <w:rsid w:val="00E660ED"/>
    <w:rsid w:val="00E6611A"/>
    <w:rsid w:val="00E6612E"/>
    <w:rsid w:val="00E66201"/>
    <w:rsid w:val="00E663C1"/>
    <w:rsid w:val="00E6641E"/>
    <w:rsid w:val="00E6643B"/>
    <w:rsid w:val="00E6656B"/>
    <w:rsid w:val="00E6665B"/>
    <w:rsid w:val="00E66673"/>
    <w:rsid w:val="00E666CD"/>
    <w:rsid w:val="00E66874"/>
    <w:rsid w:val="00E66A94"/>
    <w:rsid w:val="00E66BA1"/>
    <w:rsid w:val="00E66C1F"/>
    <w:rsid w:val="00E66CCC"/>
    <w:rsid w:val="00E66D5A"/>
    <w:rsid w:val="00E66F72"/>
    <w:rsid w:val="00E66F97"/>
    <w:rsid w:val="00E67038"/>
    <w:rsid w:val="00E670B3"/>
    <w:rsid w:val="00E67352"/>
    <w:rsid w:val="00E6764E"/>
    <w:rsid w:val="00E67720"/>
    <w:rsid w:val="00E678E8"/>
    <w:rsid w:val="00E67A04"/>
    <w:rsid w:val="00E67C52"/>
    <w:rsid w:val="00E67CD8"/>
    <w:rsid w:val="00E67E85"/>
    <w:rsid w:val="00E67F7F"/>
    <w:rsid w:val="00E67F89"/>
    <w:rsid w:val="00E70057"/>
    <w:rsid w:val="00E70067"/>
    <w:rsid w:val="00E701AD"/>
    <w:rsid w:val="00E70252"/>
    <w:rsid w:val="00E702FB"/>
    <w:rsid w:val="00E7061C"/>
    <w:rsid w:val="00E70680"/>
    <w:rsid w:val="00E7075F"/>
    <w:rsid w:val="00E70831"/>
    <w:rsid w:val="00E708C8"/>
    <w:rsid w:val="00E70936"/>
    <w:rsid w:val="00E70A15"/>
    <w:rsid w:val="00E70AB6"/>
    <w:rsid w:val="00E70B9A"/>
    <w:rsid w:val="00E70CCA"/>
    <w:rsid w:val="00E70EBB"/>
    <w:rsid w:val="00E71042"/>
    <w:rsid w:val="00E71074"/>
    <w:rsid w:val="00E7107A"/>
    <w:rsid w:val="00E7119F"/>
    <w:rsid w:val="00E716EE"/>
    <w:rsid w:val="00E71761"/>
    <w:rsid w:val="00E7179D"/>
    <w:rsid w:val="00E717D4"/>
    <w:rsid w:val="00E718FC"/>
    <w:rsid w:val="00E71E60"/>
    <w:rsid w:val="00E71FBC"/>
    <w:rsid w:val="00E71FC7"/>
    <w:rsid w:val="00E7229C"/>
    <w:rsid w:val="00E72360"/>
    <w:rsid w:val="00E723DE"/>
    <w:rsid w:val="00E7247D"/>
    <w:rsid w:val="00E726AC"/>
    <w:rsid w:val="00E726B7"/>
    <w:rsid w:val="00E7271A"/>
    <w:rsid w:val="00E7276A"/>
    <w:rsid w:val="00E72A8F"/>
    <w:rsid w:val="00E72B35"/>
    <w:rsid w:val="00E72BDC"/>
    <w:rsid w:val="00E72C8F"/>
    <w:rsid w:val="00E72D26"/>
    <w:rsid w:val="00E72E83"/>
    <w:rsid w:val="00E72F44"/>
    <w:rsid w:val="00E73121"/>
    <w:rsid w:val="00E7325B"/>
    <w:rsid w:val="00E735C2"/>
    <w:rsid w:val="00E735C3"/>
    <w:rsid w:val="00E737D3"/>
    <w:rsid w:val="00E73967"/>
    <w:rsid w:val="00E739F5"/>
    <w:rsid w:val="00E73A9D"/>
    <w:rsid w:val="00E73AFF"/>
    <w:rsid w:val="00E73BFD"/>
    <w:rsid w:val="00E73C1C"/>
    <w:rsid w:val="00E73D1C"/>
    <w:rsid w:val="00E73E41"/>
    <w:rsid w:val="00E74039"/>
    <w:rsid w:val="00E740FB"/>
    <w:rsid w:val="00E7410D"/>
    <w:rsid w:val="00E74171"/>
    <w:rsid w:val="00E74273"/>
    <w:rsid w:val="00E74278"/>
    <w:rsid w:val="00E742CA"/>
    <w:rsid w:val="00E74387"/>
    <w:rsid w:val="00E74458"/>
    <w:rsid w:val="00E744B8"/>
    <w:rsid w:val="00E74525"/>
    <w:rsid w:val="00E74543"/>
    <w:rsid w:val="00E74703"/>
    <w:rsid w:val="00E74712"/>
    <w:rsid w:val="00E74767"/>
    <w:rsid w:val="00E7484F"/>
    <w:rsid w:val="00E74B8B"/>
    <w:rsid w:val="00E74BDF"/>
    <w:rsid w:val="00E74C1E"/>
    <w:rsid w:val="00E74DAD"/>
    <w:rsid w:val="00E74DF8"/>
    <w:rsid w:val="00E74E5D"/>
    <w:rsid w:val="00E74E74"/>
    <w:rsid w:val="00E7529F"/>
    <w:rsid w:val="00E752C8"/>
    <w:rsid w:val="00E75371"/>
    <w:rsid w:val="00E75500"/>
    <w:rsid w:val="00E755BC"/>
    <w:rsid w:val="00E75678"/>
    <w:rsid w:val="00E756F0"/>
    <w:rsid w:val="00E757DE"/>
    <w:rsid w:val="00E75820"/>
    <w:rsid w:val="00E758DE"/>
    <w:rsid w:val="00E759F2"/>
    <w:rsid w:val="00E75A57"/>
    <w:rsid w:val="00E75AE4"/>
    <w:rsid w:val="00E75AE9"/>
    <w:rsid w:val="00E75C1B"/>
    <w:rsid w:val="00E75D12"/>
    <w:rsid w:val="00E75E1B"/>
    <w:rsid w:val="00E76098"/>
    <w:rsid w:val="00E76193"/>
    <w:rsid w:val="00E765ED"/>
    <w:rsid w:val="00E767FA"/>
    <w:rsid w:val="00E76BCE"/>
    <w:rsid w:val="00E76C20"/>
    <w:rsid w:val="00E76D33"/>
    <w:rsid w:val="00E76D7C"/>
    <w:rsid w:val="00E76E48"/>
    <w:rsid w:val="00E76E76"/>
    <w:rsid w:val="00E76F4A"/>
    <w:rsid w:val="00E77065"/>
    <w:rsid w:val="00E771F9"/>
    <w:rsid w:val="00E77289"/>
    <w:rsid w:val="00E772B6"/>
    <w:rsid w:val="00E773D3"/>
    <w:rsid w:val="00E7743F"/>
    <w:rsid w:val="00E774DF"/>
    <w:rsid w:val="00E7752D"/>
    <w:rsid w:val="00E77623"/>
    <w:rsid w:val="00E77695"/>
    <w:rsid w:val="00E777BF"/>
    <w:rsid w:val="00E777EA"/>
    <w:rsid w:val="00E7781C"/>
    <w:rsid w:val="00E77BBC"/>
    <w:rsid w:val="00E77C4A"/>
    <w:rsid w:val="00E77CC1"/>
    <w:rsid w:val="00E77EC8"/>
    <w:rsid w:val="00E77F90"/>
    <w:rsid w:val="00E8003D"/>
    <w:rsid w:val="00E800EA"/>
    <w:rsid w:val="00E801E7"/>
    <w:rsid w:val="00E80522"/>
    <w:rsid w:val="00E805A2"/>
    <w:rsid w:val="00E805EA"/>
    <w:rsid w:val="00E806E1"/>
    <w:rsid w:val="00E8074E"/>
    <w:rsid w:val="00E80753"/>
    <w:rsid w:val="00E807F1"/>
    <w:rsid w:val="00E8089A"/>
    <w:rsid w:val="00E808BE"/>
    <w:rsid w:val="00E80923"/>
    <w:rsid w:val="00E80A9B"/>
    <w:rsid w:val="00E80CE9"/>
    <w:rsid w:val="00E80D41"/>
    <w:rsid w:val="00E80D7A"/>
    <w:rsid w:val="00E80D90"/>
    <w:rsid w:val="00E80DF2"/>
    <w:rsid w:val="00E80F97"/>
    <w:rsid w:val="00E81034"/>
    <w:rsid w:val="00E81073"/>
    <w:rsid w:val="00E811CA"/>
    <w:rsid w:val="00E813AC"/>
    <w:rsid w:val="00E813D3"/>
    <w:rsid w:val="00E813DE"/>
    <w:rsid w:val="00E8145C"/>
    <w:rsid w:val="00E81526"/>
    <w:rsid w:val="00E815E9"/>
    <w:rsid w:val="00E815F8"/>
    <w:rsid w:val="00E8167D"/>
    <w:rsid w:val="00E81771"/>
    <w:rsid w:val="00E817E5"/>
    <w:rsid w:val="00E818D8"/>
    <w:rsid w:val="00E81935"/>
    <w:rsid w:val="00E81A25"/>
    <w:rsid w:val="00E81A77"/>
    <w:rsid w:val="00E81AFB"/>
    <w:rsid w:val="00E81D8D"/>
    <w:rsid w:val="00E81DD9"/>
    <w:rsid w:val="00E81EAC"/>
    <w:rsid w:val="00E81F99"/>
    <w:rsid w:val="00E820A9"/>
    <w:rsid w:val="00E82103"/>
    <w:rsid w:val="00E821B4"/>
    <w:rsid w:val="00E822BE"/>
    <w:rsid w:val="00E82437"/>
    <w:rsid w:val="00E82616"/>
    <w:rsid w:val="00E827D8"/>
    <w:rsid w:val="00E82901"/>
    <w:rsid w:val="00E82A7D"/>
    <w:rsid w:val="00E82B29"/>
    <w:rsid w:val="00E82B79"/>
    <w:rsid w:val="00E82BEF"/>
    <w:rsid w:val="00E82C1A"/>
    <w:rsid w:val="00E82C5E"/>
    <w:rsid w:val="00E82FFA"/>
    <w:rsid w:val="00E83165"/>
    <w:rsid w:val="00E831FF"/>
    <w:rsid w:val="00E8320D"/>
    <w:rsid w:val="00E83228"/>
    <w:rsid w:val="00E83519"/>
    <w:rsid w:val="00E835C9"/>
    <w:rsid w:val="00E836D2"/>
    <w:rsid w:val="00E8370C"/>
    <w:rsid w:val="00E8377F"/>
    <w:rsid w:val="00E83824"/>
    <w:rsid w:val="00E83929"/>
    <w:rsid w:val="00E8396A"/>
    <w:rsid w:val="00E839A2"/>
    <w:rsid w:val="00E83D2C"/>
    <w:rsid w:val="00E83E53"/>
    <w:rsid w:val="00E83E8D"/>
    <w:rsid w:val="00E8421B"/>
    <w:rsid w:val="00E84224"/>
    <w:rsid w:val="00E844B2"/>
    <w:rsid w:val="00E845DB"/>
    <w:rsid w:val="00E84609"/>
    <w:rsid w:val="00E84619"/>
    <w:rsid w:val="00E84712"/>
    <w:rsid w:val="00E84B41"/>
    <w:rsid w:val="00E84DA5"/>
    <w:rsid w:val="00E84F10"/>
    <w:rsid w:val="00E851E6"/>
    <w:rsid w:val="00E852BF"/>
    <w:rsid w:val="00E85351"/>
    <w:rsid w:val="00E8537B"/>
    <w:rsid w:val="00E854FB"/>
    <w:rsid w:val="00E855AC"/>
    <w:rsid w:val="00E855DB"/>
    <w:rsid w:val="00E857C5"/>
    <w:rsid w:val="00E85894"/>
    <w:rsid w:val="00E858EF"/>
    <w:rsid w:val="00E859EF"/>
    <w:rsid w:val="00E85A7D"/>
    <w:rsid w:val="00E85BBA"/>
    <w:rsid w:val="00E85BE9"/>
    <w:rsid w:val="00E85D74"/>
    <w:rsid w:val="00E85F07"/>
    <w:rsid w:val="00E861AB"/>
    <w:rsid w:val="00E864EA"/>
    <w:rsid w:val="00E8655A"/>
    <w:rsid w:val="00E865A8"/>
    <w:rsid w:val="00E86646"/>
    <w:rsid w:val="00E866BA"/>
    <w:rsid w:val="00E86732"/>
    <w:rsid w:val="00E869E3"/>
    <w:rsid w:val="00E86A67"/>
    <w:rsid w:val="00E86A9C"/>
    <w:rsid w:val="00E86B08"/>
    <w:rsid w:val="00E86BC2"/>
    <w:rsid w:val="00E86BE4"/>
    <w:rsid w:val="00E86C3A"/>
    <w:rsid w:val="00E86C3F"/>
    <w:rsid w:val="00E86D58"/>
    <w:rsid w:val="00E86F85"/>
    <w:rsid w:val="00E86FD4"/>
    <w:rsid w:val="00E87023"/>
    <w:rsid w:val="00E87042"/>
    <w:rsid w:val="00E870BB"/>
    <w:rsid w:val="00E87287"/>
    <w:rsid w:val="00E87330"/>
    <w:rsid w:val="00E87361"/>
    <w:rsid w:val="00E8742A"/>
    <w:rsid w:val="00E87552"/>
    <w:rsid w:val="00E876C3"/>
    <w:rsid w:val="00E879D7"/>
    <w:rsid w:val="00E87B5C"/>
    <w:rsid w:val="00E87B96"/>
    <w:rsid w:val="00E87B98"/>
    <w:rsid w:val="00E87C10"/>
    <w:rsid w:val="00E87C45"/>
    <w:rsid w:val="00E87CDE"/>
    <w:rsid w:val="00E87DC1"/>
    <w:rsid w:val="00E87E24"/>
    <w:rsid w:val="00E87F4F"/>
    <w:rsid w:val="00E90004"/>
    <w:rsid w:val="00E9000D"/>
    <w:rsid w:val="00E900CD"/>
    <w:rsid w:val="00E90120"/>
    <w:rsid w:val="00E902D8"/>
    <w:rsid w:val="00E9044E"/>
    <w:rsid w:val="00E906B7"/>
    <w:rsid w:val="00E906DD"/>
    <w:rsid w:val="00E9073F"/>
    <w:rsid w:val="00E907AB"/>
    <w:rsid w:val="00E907B9"/>
    <w:rsid w:val="00E907FC"/>
    <w:rsid w:val="00E908E1"/>
    <w:rsid w:val="00E90A6F"/>
    <w:rsid w:val="00E90A70"/>
    <w:rsid w:val="00E90B09"/>
    <w:rsid w:val="00E90B36"/>
    <w:rsid w:val="00E90B43"/>
    <w:rsid w:val="00E90D1C"/>
    <w:rsid w:val="00E90EF3"/>
    <w:rsid w:val="00E90FD9"/>
    <w:rsid w:val="00E91043"/>
    <w:rsid w:val="00E91095"/>
    <w:rsid w:val="00E911A9"/>
    <w:rsid w:val="00E9121A"/>
    <w:rsid w:val="00E91247"/>
    <w:rsid w:val="00E913FC"/>
    <w:rsid w:val="00E9155A"/>
    <w:rsid w:val="00E9172E"/>
    <w:rsid w:val="00E91754"/>
    <w:rsid w:val="00E918B0"/>
    <w:rsid w:val="00E91928"/>
    <w:rsid w:val="00E91999"/>
    <w:rsid w:val="00E919DB"/>
    <w:rsid w:val="00E91AD3"/>
    <w:rsid w:val="00E91B9C"/>
    <w:rsid w:val="00E91C47"/>
    <w:rsid w:val="00E91CBA"/>
    <w:rsid w:val="00E91D01"/>
    <w:rsid w:val="00E91D70"/>
    <w:rsid w:val="00E91E50"/>
    <w:rsid w:val="00E92036"/>
    <w:rsid w:val="00E92141"/>
    <w:rsid w:val="00E92378"/>
    <w:rsid w:val="00E9251B"/>
    <w:rsid w:val="00E92564"/>
    <w:rsid w:val="00E926DF"/>
    <w:rsid w:val="00E9282C"/>
    <w:rsid w:val="00E929C4"/>
    <w:rsid w:val="00E929DB"/>
    <w:rsid w:val="00E92AC1"/>
    <w:rsid w:val="00E92B47"/>
    <w:rsid w:val="00E92C1F"/>
    <w:rsid w:val="00E92E35"/>
    <w:rsid w:val="00E92EBC"/>
    <w:rsid w:val="00E931B9"/>
    <w:rsid w:val="00E932D9"/>
    <w:rsid w:val="00E9342B"/>
    <w:rsid w:val="00E9361C"/>
    <w:rsid w:val="00E936B5"/>
    <w:rsid w:val="00E936F1"/>
    <w:rsid w:val="00E9372E"/>
    <w:rsid w:val="00E93849"/>
    <w:rsid w:val="00E938E9"/>
    <w:rsid w:val="00E93BEE"/>
    <w:rsid w:val="00E93C74"/>
    <w:rsid w:val="00E93D05"/>
    <w:rsid w:val="00E93DD8"/>
    <w:rsid w:val="00E93DDB"/>
    <w:rsid w:val="00E93FA8"/>
    <w:rsid w:val="00E94060"/>
    <w:rsid w:val="00E9427F"/>
    <w:rsid w:val="00E942D4"/>
    <w:rsid w:val="00E94577"/>
    <w:rsid w:val="00E945EB"/>
    <w:rsid w:val="00E946AB"/>
    <w:rsid w:val="00E946DB"/>
    <w:rsid w:val="00E9476B"/>
    <w:rsid w:val="00E9476D"/>
    <w:rsid w:val="00E948AF"/>
    <w:rsid w:val="00E949BF"/>
    <w:rsid w:val="00E949C9"/>
    <w:rsid w:val="00E94A38"/>
    <w:rsid w:val="00E94A42"/>
    <w:rsid w:val="00E94B48"/>
    <w:rsid w:val="00E94B65"/>
    <w:rsid w:val="00E94B8E"/>
    <w:rsid w:val="00E94E6A"/>
    <w:rsid w:val="00E94E81"/>
    <w:rsid w:val="00E94F65"/>
    <w:rsid w:val="00E9521E"/>
    <w:rsid w:val="00E9529E"/>
    <w:rsid w:val="00E953D1"/>
    <w:rsid w:val="00E953F6"/>
    <w:rsid w:val="00E95450"/>
    <w:rsid w:val="00E9558C"/>
    <w:rsid w:val="00E95614"/>
    <w:rsid w:val="00E9575A"/>
    <w:rsid w:val="00E9575C"/>
    <w:rsid w:val="00E95765"/>
    <w:rsid w:val="00E95822"/>
    <w:rsid w:val="00E958B5"/>
    <w:rsid w:val="00E958F9"/>
    <w:rsid w:val="00E958FA"/>
    <w:rsid w:val="00E95A2E"/>
    <w:rsid w:val="00E95A3E"/>
    <w:rsid w:val="00E95A96"/>
    <w:rsid w:val="00E95B03"/>
    <w:rsid w:val="00E95B49"/>
    <w:rsid w:val="00E95B70"/>
    <w:rsid w:val="00E95DA7"/>
    <w:rsid w:val="00E95E3A"/>
    <w:rsid w:val="00E95F72"/>
    <w:rsid w:val="00E96096"/>
    <w:rsid w:val="00E962A7"/>
    <w:rsid w:val="00E96544"/>
    <w:rsid w:val="00E96654"/>
    <w:rsid w:val="00E96725"/>
    <w:rsid w:val="00E967DA"/>
    <w:rsid w:val="00E968D5"/>
    <w:rsid w:val="00E969A3"/>
    <w:rsid w:val="00E969A5"/>
    <w:rsid w:val="00E96A7C"/>
    <w:rsid w:val="00E96D83"/>
    <w:rsid w:val="00E96EDF"/>
    <w:rsid w:val="00E96F75"/>
    <w:rsid w:val="00E9700B"/>
    <w:rsid w:val="00E9708A"/>
    <w:rsid w:val="00E97135"/>
    <w:rsid w:val="00E97149"/>
    <w:rsid w:val="00E9714B"/>
    <w:rsid w:val="00E97200"/>
    <w:rsid w:val="00E97223"/>
    <w:rsid w:val="00E97302"/>
    <w:rsid w:val="00E97376"/>
    <w:rsid w:val="00E975AD"/>
    <w:rsid w:val="00E975B6"/>
    <w:rsid w:val="00E975EA"/>
    <w:rsid w:val="00E9769F"/>
    <w:rsid w:val="00E9772B"/>
    <w:rsid w:val="00E978A0"/>
    <w:rsid w:val="00E9797C"/>
    <w:rsid w:val="00E97A22"/>
    <w:rsid w:val="00E97A56"/>
    <w:rsid w:val="00E97A61"/>
    <w:rsid w:val="00E97A79"/>
    <w:rsid w:val="00E97AE0"/>
    <w:rsid w:val="00E97B63"/>
    <w:rsid w:val="00E97B80"/>
    <w:rsid w:val="00E97BA4"/>
    <w:rsid w:val="00E97C5E"/>
    <w:rsid w:val="00EA00BF"/>
    <w:rsid w:val="00EA0147"/>
    <w:rsid w:val="00EA0151"/>
    <w:rsid w:val="00EA01C0"/>
    <w:rsid w:val="00EA024A"/>
    <w:rsid w:val="00EA044E"/>
    <w:rsid w:val="00EA047B"/>
    <w:rsid w:val="00EA047E"/>
    <w:rsid w:val="00EA0530"/>
    <w:rsid w:val="00EA05B2"/>
    <w:rsid w:val="00EA0783"/>
    <w:rsid w:val="00EA07C8"/>
    <w:rsid w:val="00EA0923"/>
    <w:rsid w:val="00EA096B"/>
    <w:rsid w:val="00EA09CE"/>
    <w:rsid w:val="00EA0A6E"/>
    <w:rsid w:val="00EA0AA0"/>
    <w:rsid w:val="00EA0B41"/>
    <w:rsid w:val="00EA0C3E"/>
    <w:rsid w:val="00EA0D06"/>
    <w:rsid w:val="00EA0E29"/>
    <w:rsid w:val="00EA0FB7"/>
    <w:rsid w:val="00EA10ED"/>
    <w:rsid w:val="00EA1187"/>
    <w:rsid w:val="00EA11E5"/>
    <w:rsid w:val="00EA1235"/>
    <w:rsid w:val="00EA12AB"/>
    <w:rsid w:val="00EA13DC"/>
    <w:rsid w:val="00EA150F"/>
    <w:rsid w:val="00EA163E"/>
    <w:rsid w:val="00EA16DB"/>
    <w:rsid w:val="00EA1725"/>
    <w:rsid w:val="00EA1787"/>
    <w:rsid w:val="00EA17B9"/>
    <w:rsid w:val="00EA17FD"/>
    <w:rsid w:val="00EA19BD"/>
    <w:rsid w:val="00EA1B6A"/>
    <w:rsid w:val="00EA1D95"/>
    <w:rsid w:val="00EA1DBF"/>
    <w:rsid w:val="00EA1EA3"/>
    <w:rsid w:val="00EA1EEB"/>
    <w:rsid w:val="00EA2062"/>
    <w:rsid w:val="00EA208D"/>
    <w:rsid w:val="00EA20D2"/>
    <w:rsid w:val="00EA213A"/>
    <w:rsid w:val="00EA21B7"/>
    <w:rsid w:val="00EA2295"/>
    <w:rsid w:val="00EA235E"/>
    <w:rsid w:val="00EA2381"/>
    <w:rsid w:val="00EA24AB"/>
    <w:rsid w:val="00EA24ED"/>
    <w:rsid w:val="00EA2643"/>
    <w:rsid w:val="00EA2677"/>
    <w:rsid w:val="00EA2777"/>
    <w:rsid w:val="00EA2787"/>
    <w:rsid w:val="00EA27CC"/>
    <w:rsid w:val="00EA289E"/>
    <w:rsid w:val="00EA294C"/>
    <w:rsid w:val="00EA2950"/>
    <w:rsid w:val="00EA2A22"/>
    <w:rsid w:val="00EA2C74"/>
    <w:rsid w:val="00EA2CA1"/>
    <w:rsid w:val="00EA2CF3"/>
    <w:rsid w:val="00EA2D28"/>
    <w:rsid w:val="00EA30B1"/>
    <w:rsid w:val="00EA30CB"/>
    <w:rsid w:val="00EA313D"/>
    <w:rsid w:val="00EA3151"/>
    <w:rsid w:val="00EA3280"/>
    <w:rsid w:val="00EA32BF"/>
    <w:rsid w:val="00EA3354"/>
    <w:rsid w:val="00EA3601"/>
    <w:rsid w:val="00EA3735"/>
    <w:rsid w:val="00EA37DF"/>
    <w:rsid w:val="00EA3802"/>
    <w:rsid w:val="00EA3860"/>
    <w:rsid w:val="00EA3868"/>
    <w:rsid w:val="00EA3A9A"/>
    <w:rsid w:val="00EA3B39"/>
    <w:rsid w:val="00EA3F04"/>
    <w:rsid w:val="00EA40B6"/>
    <w:rsid w:val="00EA4189"/>
    <w:rsid w:val="00EA419A"/>
    <w:rsid w:val="00EA419D"/>
    <w:rsid w:val="00EA426B"/>
    <w:rsid w:val="00EA4289"/>
    <w:rsid w:val="00EA4322"/>
    <w:rsid w:val="00EA438D"/>
    <w:rsid w:val="00EA45F5"/>
    <w:rsid w:val="00EA46B7"/>
    <w:rsid w:val="00EA473B"/>
    <w:rsid w:val="00EA4802"/>
    <w:rsid w:val="00EA4830"/>
    <w:rsid w:val="00EA4837"/>
    <w:rsid w:val="00EA4935"/>
    <w:rsid w:val="00EA4959"/>
    <w:rsid w:val="00EA4A59"/>
    <w:rsid w:val="00EA4B6D"/>
    <w:rsid w:val="00EA4C9B"/>
    <w:rsid w:val="00EA4CD2"/>
    <w:rsid w:val="00EA4EEA"/>
    <w:rsid w:val="00EA4F3B"/>
    <w:rsid w:val="00EA4FED"/>
    <w:rsid w:val="00EA5168"/>
    <w:rsid w:val="00EA5225"/>
    <w:rsid w:val="00EA588F"/>
    <w:rsid w:val="00EA5A6A"/>
    <w:rsid w:val="00EA5AAA"/>
    <w:rsid w:val="00EA5C2D"/>
    <w:rsid w:val="00EA5C9C"/>
    <w:rsid w:val="00EA5F56"/>
    <w:rsid w:val="00EA5F89"/>
    <w:rsid w:val="00EA60C4"/>
    <w:rsid w:val="00EA61CF"/>
    <w:rsid w:val="00EA63FB"/>
    <w:rsid w:val="00EA64F8"/>
    <w:rsid w:val="00EA6570"/>
    <w:rsid w:val="00EA6792"/>
    <w:rsid w:val="00EA67D2"/>
    <w:rsid w:val="00EA6805"/>
    <w:rsid w:val="00EA6814"/>
    <w:rsid w:val="00EA68BD"/>
    <w:rsid w:val="00EA6944"/>
    <w:rsid w:val="00EA6953"/>
    <w:rsid w:val="00EA6B6E"/>
    <w:rsid w:val="00EA6BBC"/>
    <w:rsid w:val="00EA6BD9"/>
    <w:rsid w:val="00EA6D75"/>
    <w:rsid w:val="00EA6E43"/>
    <w:rsid w:val="00EA6F86"/>
    <w:rsid w:val="00EA707A"/>
    <w:rsid w:val="00EA724E"/>
    <w:rsid w:val="00EA756A"/>
    <w:rsid w:val="00EA7574"/>
    <w:rsid w:val="00EA76AE"/>
    <w:rsid w:val="00EA7729"/>
    <w:rsid w:val="00EA776E"/>
    <w:rsid w:val="00EA783E"/>
    <w:rsid w:val="00EA7903"/>
    <w:rsid w:val="00EA7AE8"/>
    <w:rsid w:val="00EA7B02"/>
    <w:rsid w:val="00EA7B81"/>
    <w:rsid w:val="00EA7BEB"/>
    <w:rsid w:val="00EA7C9D"/>
    <w:rsid w:val="00EA7D5A"/>
    <w:rsid w:val="00EA7EEA"/>
    <w:rsid w:val="00EA7FC5"/>
    <w:rsid w:val="00EB000F"/>
    <w:rsid w:val="00EB0133"/>
    <w:rsid w:val="00EB0197"/>
    <w:rsid w:val="00EB024A"/>
    <w:rsid w:val="00EB02DF"/>
    <w:rsid w:val="00EB03DD"/>
    <w:rsid w:val="00EB03DF"/>
    <w:rsid w:val="00EB04D6"/>
    <w:rsid w:val="00EB05A9"/>
    <w:rsid w:val="00EB05ED"/>
    <w:rsid w:val="00EB089F"/>
    <w:rsid w:val="00EB09E9"/>
    <w:rsid w:val="00EB0A26"/>
    <w:rsid w:val="00EB0B8D"/>
    <w:rsid w:val="00EB0D60"/>
    <w:rsid w:val="00EB0E0F"/>
    <w:rsid w:val="00EB1034"/>
    <w:rsid w:val="00EB10E2"/>
    <w:rsid w:val="00EB12D5"/>
    <w:rsid w:val="00EB12F0"/>
    <w:rsid w:val="00EB1571"/>
    <w:rsid w:val="00EB189B"/>
    <w:rsid w:val="00EB18A3"/>
    <w:rsid w:val="00EB1999"/>
    <w:rsid w:val="00EB19B9"/>
    <w:rsid w:val="00EB1A87"/>
    <w:rsid w:val="00EB1B91"/>
    <w:rsid w:val="00EB1BA0"/>
    <w:rsid w:val="00EB1C9A"/>
    <w:rsid w:val="00EB1D32"/>
    <w:rsid w:val="00EB1D6C"/>
    <w:rsid w:val="00EB1DB7"/>
    <w:rsid w:val="00EB1FD4"/>
    <w:rsid w:val="00EB1FE4"/>
    <w:rsid w:val="00EB20B2"/>
    <w:rsid w:val="00EB2169"/>
    <w:rsid w:val="00EB2170"/>
    <w:rsid w:val="00EB21DA"/>
    <w:rsid w:val="00EB250E"/>
    <w:rsid w:val="00EB2602"/>
    <w:rsid w:val="00EB2E7D"/>
    <w:rsid w:val="00EB2F6B"/>
    <w:rsid w:val="00EB2FC2"/>
    <w:rsid w:val="00EB3152"/>
    <w:rsid w:val="00EB318A"/>
    <w:rsid w:val="00EB318C"/>
    <w:rsid w:val="00EB3261"/>
    <w:rsid w:val="00EB32CE"/>
    <w:rsid w:val="00EB32FE"/>
    <w:rsid w:val="00EB33EF"/>
    <w:rsid w:val="00EB34A4"/>
    <w:rsid w:val="00EB369B"/>
    <w:rsid w:val="00EB36B8"/>
    <w:rsid w:val="00EB37AE"/>
    <w:rsid w:val="00EB3957"/>
    <w:rsid w:val="00EB3A4F"/>
    <w:rsid w:val="00EB3A7C"/>
    <w:rsid w:val="00EB3ADC"/>
    <w:rsid w:val="00EB3BA9"/>
    <w:rsid w:val="00EB3CB1"/>
    <w:rsid w:val="00EB3CE4"/>
    <w:rsid w:val="00EB3D12"/>
    <w:rsid w:val="00EB3D93"/>
    <w:rsid w:val="00EB3E73"/>
    <w:rsid w:val="00EB3E8C"/>
    <w:rsid w:val="00EB3EB1"/>
    <w:rsid w:val="00EB3FE7"/>
    <w:rsid w:val="00EB407D"/>
    <w:rsid w:val="00EB40A7"/>
    <w:rsid w:val="00EB42D0"/>
    <w:rsid w:val="00EB4417"/>
    <w:rsid w:val="00EB44C9"/>
    <w:rsid w:val="00EB49F1"/>
    <w:rsid w:val="00EB49F9"/>
    <w:rsid w:val="00EB4B1A"/>
    <w:rsid w:val="00EB4CE3"/>
    <w:rsid w:val="00EB5058"/>
    <w:rsid w:val="00EB519F"/>
    <w:rsid w:val="00EB523D"/>
    <w:rsid w:val="00EB52AA"/>
    <w:rsid w:val="00EB54F1"/>
    <w:rsid w:val="00EB5543"/>
    <w:rsid w:val="00EB5886"/>
    <w:rsid w:val="00EB58F5"/>
    <w:rsid w:val="00EB5A43"/>
    <w:rsid w:val="00EB5A94"/>
    <w:rsid w:val="00EB5AD6"/>
    <w:rsid w:val="00EB5CFA"/>
    <w:rsid w:val="00EB5D5C"/>
    <w:rsid w:val="00EB5E17"/>
    <w:rsid w:val="00EB5FF0"/>
    <w:rsid w:val="00EB6186"/>
    <w:rsid w:val="00EB61BE"/>
    <w:rsid w:val="00EB6206"/>
    <w:rsid w:val="00EB62A5"/>
    <w:rsid w:val="00EB6310"/>
    <w:rsid w:val="00EB643C"/>
    <w:rsid w:val="00EB64CC"/>
    <w:rsid w:val="00EB67EB"/>
    <w:rsid w:val="00EB67FC"/>
    <w:rsid w:val="00EB696A"/>
    <w:rsid w:val="00EB6A27"/>
    <w:rsid w:val="00EB6CC4"/>
    <w:rsid w:val="00EB6D00"/>
    <w:rsid w:val="00EB6D50"/>
    <w:rsid w:val="00EB6E2D"/>
    <w:rsid w:val="00EB6EF4"/>
    <w:rsid w:val="00EB6F07"/>
    <w:rsid w:val="00EB6F56"/>
    <w:rsid w:val="00EB708F"/>
    <w:rsid w:val="00EB718D"/>
    <w:rsid w:val="00EB7234"/>
    <w:rsid w:val="00EB72F0"/>
    <w:rsid w:val="00EB7364"/>
    <w:rsid w:val="00EB74E6"/>
    <w:rsid w:val="00EB75D7"/>
    <w:rsid w:val="00EB7620"/>
    <w:rsid w:val="00EB7951"/>
    <w:rsid w:val="00EB79C5"/>
    <w:rsid w:val="00EB79F3"/>
    <w:rsid w:val="00EB7A93"/>
    <w:rsid w:val="00EB7AAC"/>
    <w:rsid w:val="00EB7DD1"/>
    <w:rsid w:val="00EB7E5F"/>
    <w:rsid w:val="00EB7EA5"/>
    <w:rsid w:val="00EB7ECA"/>
    <w:rsid w:val="00EB7FED"/>
    <w:rsid w:val="00EC0085"/>
    <w:rsid w:val="00EC0111"/>
    <w:rsid w:val="00EC01B7"/>
    <w:rsid w:val="00EC032C"/>
    <w:rsid w:val="00EC03EE"/>
    <w:rsid w:val="00EC0418"/>
    <w:rsid w:val="00EC0516"/>
    <w:rsid w:val="00EC051D"/>
    <w:rsid w:val="00EC0666"/>
    <w:rsid w:val="00EC081F"/>
    <w:rsid w:val="00EC096F"/>
    <w:rsid w:val="00EC0A0F"/>
    <w:rsid w:val="00EC0A8F"/>
    <w:rsid w:val="00EC0B8D"/>
    <w:rsid w:val="00EC0D5A"/>
    <w:rsid w:val="00EC0DEE"/>
    <w:rsid w:val="00EC0E6E"/>
    <w:rsid w:val="00EC0EE9"/>
    <w:rsid w:val="00EC0FE5"/>
    <w:rsid w:val="00EC1050"/>
    <w:rsid w:val="00EC10A2"/>
    <w:rsid w:val="00EC10AB"/>
    <w:rsid w:val="00EC1196"/>
    <w:rsid w:val="00EC12B9"/>
    <w:rsid w:val="00EC12D0"/>
    <w:rsid w:val="00EC13DF"/>
    <w:rsid w:val="00EC1602"/>
    <w:rsid w:val="00EC1653"/>
    <w:rsid w:val="00EC1733"/>
    <w:rsid w:val="00EC17DE"/>
    <w:rsid w:val="00EC18B6"/>
    <w:rsid w:val="00EC18CD"/>
    <w:rsid w:val="00EC1909"/>
    <w:rsid w:val="00EC193A"/>
    <w:rsid w:val="00EC1A9D"/>
    <w:rsid w:val="00EC1AEA"/>
    <w:rsid w:val="00EC1AF6"/>
    <w:rsid w:val="00EC1BA5"/>
    <w:rsid w:val="00EC1BE9"/>
    <w:rsid w:val="00EC1C47"/>
    <w:rsid w:val="00EC1DD9"/>
    <w:rsid w:val="00EC1EDF"/>
    <w:rsid w:val="00EC1FD5"/>
    <w:rsid w:val="00EC2031"/>
    <w:rsid w:val="00EC2326"/>
    <w:rsid w:val="00EC2558"/>
    <w:rsid w:val="00EC256D"/>
    <w:rsid w:val="00EC25F7"/>
    <w:rsid w:val="00EC267C"/>
    <w:rsid w:val="00EC2730"/>
    <w:rsid w:val="00EC27EC"/>
    <w:rsid w:val="00EC2860"/>
    <w:rsid w:val="00EC2864"/>
    <w:rsid w:val="00EC2991"/>
    <w:rsid w:val="00EC2A03"/>
    <w:rsid w:val="00EC2ACD"/>
    <w:rsid w:val="00EC2B94"/>
    <w:rsid w:val="00EC2BE5"/>
    <w:rsid w:val="00EC2C48"/>
    <w:rsid w:val="00EC2E0A"/>
    <w:rsid w:val="00EC2EDD"/>
    <w:rsid w:val="00EC2F8E"/>
    <w:rsid w:val="00EC2FF6"/>
    <w:rsid w:val="00EC31AC"/>
    <w:rsid w:val="00EC31E4"/>
    <w:rsid w:val="00EC3386"/>
    <w:rsid w:val="00EC3662"/>
    <w:rsid w:val="00EC36FA"/>
    <w:rsid w:val="00EC3737"/>
    <w:rsid w:val="00EC389C"/>
    <w:rsid w:val="00EC3A26"/>
    <w:rsid w:val="00EC3A48"/>
    <w:rsid w:val="00EC3B8C"/>
    <w:rsid w:val="00EC3BA7"/>
    <w:rsid w:val="00EC3C5F"/>
    <w:rsid w:val="00EC3C85"/>
    <w:rsid w:val="00EC3C9E"/>
    <w:rsid w:val="00EC3CC8"/>
    <w:rsid w:val="00EC3F23"/>
    <w:rsid w:val="00EC4137"/>
    <w:rsid w:val="00EC439D"/>
    <w:rsid w:val="00EC43BA"/>
    <w:rsid w:val="00EC4436"/>
    <w:rsid w:val="00EC4471"/>
    <w:rsid w:val="00EC4480"/>
    <w:rsid w:val="00EC44A4"/>
    <w:rsid w:val="00EC455F"/>
    <w:rsid w:val="00EC45F8"/>
    <w:rsid w:val="00EC4650"/>
    <w:rsid w:val="00EC4651"/>
    <w:rsid w:val="00EC46B5"/>
    <w:rsid w:val="00EC474C"/>
    <w:rsid w:val="00EC474D"/>
    <w:rsid w:val="00EC47B0"/>
    <w:rsid w:val="00EC4852"/>
    <w:rsid w:val="00EC492B"/>
    <w:rsid w:val="00EC4937"/>
    <w:rsid w:val="00EC493D"/>
    <w:rsid w:val="00EC49B6"/>
    <w:rsid w:val="00EC4B3A"/>
    <w:rsid w:val="00EC4B76"/>
    <w:rsid w:val="00EC4EB6"/>
    <w:rsid w:val="00EC4EF7"/>
    <w:rsid w:val="00EC4F0D"/>
    <w:rsid w:val="00EC5093"/>
    <w:rsid w:val="00EC523D"/>
    <w:rsid w:val="00EC53D2"/>
    <w:rsid w:val="00EC543C"/>
    <w:rsid w:val="00EC5456"/>
    <w:rsid w:val="00EC559F"/>
    <w:rsid w:val="00EC56FF"/>
    <w:rsid w:val="00EC5753"/>
    <w:rsid w:val="00EC58E8"/>
    <w:rsid w:val="00EC5ABF"/>
    <w:rsid w:val="00EC5C16"/>
    <w:rsid w:val="00EC5D9D"/>
    <w:rsid w:val="00EC5F1E"/>
    <w:rsid w:val="00EC6178"/>
    <w:rsid w:val="00EC6186"/>
    <w:rsid w:val="00EC63EE"/>
    <w:rsid w:val="00EC63FD"/>
    <w:rsid w:val="00EC6430"/>
    <w:rsid w:val="00EC6441"/>
    <w:rsid w:val="00EC6498"/>
    <w:rsid w:val="00EC656F"/>
    <w:rsid w:val="00EC65CE"/>
    <w:rsid w:val="00EC66C6"/>
    <w:rsid w:val="00EC6773"/>
    <w:rsid w:val="00EC6ADD"/>
    <w:rsid w:val="00EC6C77"/>
    <w:rsid w:val="00EC6D38"/>
    <w:rsid w:val="00EC6D5B"/>
    <w:rsid w:val="00EC6F26"/>
    <w:rsid w:val="00EC6F8C"/>
    <w:rsid w:val="00EC706D"/>
    <w:rsid w:val="00EC710A"/>
    <w:rsid w:val="00EC713A"/>
    <w:rsid w:val="00EC715E"/>
    <w:rsid w:val="00EC7188"/>
    <w:rsid w:val="00EC71AA"/>
    <w:rsid w:val="00EC71F8"/>
    <w:rsid w:val="00EC72D7"/>
    <w:rsid w:val="00EC7381"/>
    <w:rsid w:val="00EC7464"/>
    <w:rsid w:val="00EC7481"/>
    <w:rsid w:val="00EC7565"/>
    <w:rsid w:val="00EC77E0"/>
    <w:rsid w:val="00EC79A3"/>
    <w:rsid w:val="00EC7C7F"/>
    <w:rsid w:val="00EC7CA4"/>
    <w:rsid w:val="00EC7D61"/>
    <w:rsid w:val="00EC7DB3"/>
    <w:rsid w:val="00EC7E50"/>
    <w:rsid w:val="00EC7EE5"/>
    <w:rsid w:val="00EC7F5A"/>
    <w:rsid w:val="00ED002A"/>
    <w:rsid w:val="00ED004D"/>
    <w:rsid w:val="00ED00B8"/>
    <w:rsid w:val="00ED03D0"/>
    <w:rsid w:val="00ED04A2"/>
    <w:rsid w:val="00ED0561"/>
    <w:rsid w:val="00ED073F"/>
    <w:rsid w:val="00ED0946"/>
    <w:rsid w:val="00ED0AAA"/>
    <w:rsid w:val="00ED0AD9"/>
    <w:rsid w:val="00ED0BA6"/>
    <w:rsid w:val="00ED0C4A"/>
    <w:rsid w:val="00ED0DDE"/>
    <w:rsid w:val="00ED0E2C"/>
    <w:rsid w:val="00ED0EA0"/>
    <w:rsid w:val="00ED0FAE"/>
    <w:rsid w:val="00ED115F"/>
    <w:rsid w:val="00ED14E0"/>
    <w:rsid w:val="00ED14EC"/>
    <w:rsid w:val="00ED1644"/>
    <w:rsid w:val="00ED18F3"/>
    <w:rsid w:val="00ED190F"/>
    <w:rsid w:val="00ED19DA"/>
    <w:rsid w:val="00ED19DF"/>
    <w:rsid w:val="00ED1A63"/>
    <w:rsid w:val="00ED1AC9"/>
    <w:rsid w:val="00ED1AEE"/>
    <w:rsid w:val="00ED1B95"/>
    <w:rsid w:val="00ED1C9A"/>
    <w:rsid w:val="00ED1D2F"/>
    <w:rsid w:val="00ED1D53"/>
    <w:rsid w:val="00ED20A4"/>
    <w:rsid w:val="00ED20D4"/>
    <w:rsid w:val="00ED2179"/>
    <w:rsid w:val="00ED222A"/>
    <w:rsid w:val="00ED258A"/>
    <w:rsid w:val="00ED282E"/>
    <w:rsid w:val="00ED2846"/>
    <w:rsid w:val="00ED2B30"/>
    <w:rsid w:val="00ED2C94"/>
    <w:rsid w:val="00ED2F67"/>
    <w:rsid w:val="00ED30C3"/>
    <w:rsid w:val="00ED3138"/>
    <w:rsid w:val="00ED3283"/>
    <w:rsid w:val="00ED330A"/>
    <w:rsid w:val="00ED361E"/>
    <w:rsid w:val="00ED3679"/>
    <w:rsid w:val="00ED3713"/>
    <w:rsid w:val="00ED38CA"/>
    <w:rsid w:val="00ED3A23"/>
    <w:rsid w:val="00ED3AAC"/>
    <w:rsid w:val="00ED3B0F"/>
    <w:rsid w:val="00ED3B91"/>
    <w:rsid w:val="00ED3C07"/>
    <w:rsid w:val="00ED3CD7"/>
    <w:rsid w:val="00ED3E0C"/>
    <w:rsid w:val="00ED3E28"/>
    <w:rsid w:val="00ED3F41"/>
    <w:rsid w:val="00ED3F5B"/>
    <w:rsid w:val="00ED40EF"/>
    <w:rsid w:val="00ED412C"/>
    <w:rsid w:val="00ED4325"/>
    <w:rsid w:val="00ED43B0"/>
    <w:rsid w:val="00ED45FA"/>
    <w:rsid w:val="00ED4643"/>
    <w:rsid w:val="00ED47AA"/>
    <w:rsid w:val="00ED47F7"/>
    <w:rsid w:val="00ED4A2D"/>
    <w:rsid w:val="00ED4CAA"/>
    <w:rsid w:val="00ED4D83"/>
    <w:rsid w:val="00ED4D8F"/>
    <w:rsid w:val="00ED4DB3"/>
    <w:rsid w:val="00ED4DDE"/>
    <w:rsid w:val="00ED5140"/>
    <w:rsid w:val="00ED51B0"/>
    <w:rsid w:val="00ED51CB"/>
    <w:rsid w:val="00ED53F0"/>
    <w:rsid w:val="00ED5455"/>
    <w:rsid w:val="00ED5688"/>
    <w:rsid w:val="00ED5697"/>
    <w:rsid w:val="00ED5773"/>
    <w:rsid w:val="00ED5803"/>
    <w:rsid w:val="00ED5A09"/>
    <w:rsid w:val="00ED5B2A"/>
    <w:rsid w:val="00ED5C2F"/>
    <w:rsid w:val="00ED5CA9"/>
    <w:rsid w:val="00ED5DE9"/>
    <w:rsid w:val="00ED5EB0"/>
    <w:rsid w:val="00ED5F54"/>
    <w:rsid w:val="00ED6262"/>
    <w:rsid w:val="00ED627D"/>
    <w:rsid w:val="00ED63A4"/>
    <w:rsid w:val="00ED649A"/>
    <w:rsid w:val="00ED6631"/>
    <w:rsid w:val="00ED6651"/>
    <w:rsid w:val="00ED677E"/>
    <w:rsid w:val="00ED680B"/>
    <w:rsid w:val="00ED6867"/>
    <w:rsid w:val="00ED6911"/>
    <w:rsid w:val="00ED6A58"/>
    <w:rsid w:val="00ED6AEC"/>
    <w:rsid w:val="00ED6B45"/>
    <w:rsid w:val="00ED6BA0"/>
    <w:rsid w:val="00ED6CAB"/>
    <w:rsid w:val="00ED71E7"/>
    <w:rsid w:val="00ED732F"/>
    <w:rsid w:val="00ED73A9"/>
    <w:rsid w:val="00ED7453"/>
    <w:rsid w:val="00ED74DC"/>
    <w:rsid w:val="00ED752E"/>
    <w:rsid w:val="00ED771E"/>
    <w:rsid w:val="00ED773C"/>
    <w:rsid w:val="00ED774D"/>
    <w:rsid w:val="00ED78DC"/>
    <w:rsid w:val="00ED78E6"/>
    <w:rsid w:val="00ED794B"/>
    <w:rsid w:val="00ED7E1C"/>
    <w:rsid w:val="00EE01FB"/>
    <w:rsid w:val="00EE0340"/>
    <w:rsid w:val="00EE065E"/>
    <w:rsid w:val="00EE06FF"/>
    <w:rsid w:val="00EE083A"/>
    <w:rsid w:val="00EE0896"/>
    <w:rsid w:val="00EE0A10"/>
    <w:rsid w:val="00EE0AB3"/>
    <w:rsid w:val="00EE0CD5"/>
    <w:rsid w:val="00EE0D88"/>
    <w:rsid w:val="00EE0DD5"/>
    <w:rsid w:val="00EE0F58"/>
    <w:rsid w:val="00EE0FA8"/>
    <w:rsid w:val="00EE0FBE"/>
    <w:rsid w:val="00EE10FE"/>
    <w:rsid w:val="00EE1167"/>
    <w:rsid w:val="00EE1425"/>
    <w:rsid w:val="00EE1457"/>
    <w:rsid w:val="00EE1555"/>
    <w:rsid w:val="00EE1588"/>
    <w:rsid w:val="00EE1804"/>
    <w:rsid w:val="00EE1B75"/>
    <w:rsid w:val="00EE1C02"/>
    <w:rsid w:val="00EE1C65"/>
    <w:rsid w:val="00EE1C7C"/>
    <w:rsid w:val="00EE1C81"/>
    <w:rsid w:val="00EE1D24"/>
    <w:rsid w:val="00EE1DC0"/>
    <w:rsid w:val="00EE1DDD"/>
    <w:rsid w:val="00EE1E78"/>
    <w:rsid w:val="00EE1F62"/>
    <w:rsid w:val="00EE1FB8"/>
    <w:rsid w:val="00EE210A"/>
    <w:rsid w:val="00EE2110"/>
    <w:rsid w:val="00EE2232"/>
    <w:rsid w:val="00EE22B7"/>
    <w:rsid w:val="00EE2323"/>
    <w:rsid w:val="00EE2366"/>
    <w:rsid w:val="00EE2382"/>
    <w:rsid w:val="00EE2411"/>
    <w:rsid w:val="00EE24EA"/>
    <w:rsid w:val="00EE2589"/>
    <w:rsid w:val="00EE266F"/>
    <w:rsid w:val="00EE272A"/>
    <w:rsid w:val="00EE2862"/>
    <w:rsid w:val="00EE2898"/>
    <w:rsid w:val="00EE2994"/>
    <w:rsid w:val="00EE2A61"/>
    <w:rsid w:val="00EE2CE9"/>
    <w:rsid w:val="00EE2D71"/>
    <w:rsid w:val="00EE2D7C"/>
    <w:rsid w:val="00EE2E51"/>
    <w:rsid w:val="00EE307D"/>
    <w:rsid w:val="00EE31FE"/>
    <w:rsid w:val="00EE327F"/>
    <w:rsid w:val="00EE32A4"/>
    <w:rsid w:val="00EE32DD"/>
    <w:rsid w:val="00EE32F5"/>
    <w:rsid w:val="00EE336A"/>
    <w:rsid w:val="00EE3578"/>
    <w:rsid w:val="00EE3632"/>
    <w:rsid w:val="00EE3789"/>
    <w:rsid w:val="00EE37E6"/>
    <w:rsid w:val="00EE39BF"/>
    <w:rsid w:val="00EE39D1"/>
    <w:rsid w:val="00EE3A9B"/>
    <w:rsid w:val="00EE3AA2"/>
    <w:rsid w:val="00EE3AF0"/>
    <w:rsid w:val="00EE3BC9"/>
    <w:rsid w:val="00EE3C15"/>
    <w:rsid w:val="00EE3C29"/>
    <w:rsid w:val="00EE3D18"/>
    <w:rsid w:val="00EE3E3B"/>
    <w:rsid w:val="00EE3F52"/>
    <w:rsid w:val="00EE4013"/>
    <w:rsid w:val="00EE40ED"/>
    <w:rsid w:val="00EE40F9"/>
    <w:rsid w:val="00EE4220"/>
    <w:rsid w:val="00EE42C7"/>
    <w:rsid w:val="00EE45D0"/>
    <w:rsid w:val="00EE46AF"/>
    <w:rsid w:val="00EE46B4"/>
    <w:rsid w:val="00EE46BA"/>
    <w:rsid w:val="00EE480B"/>
    <w:rsid w:val="00EE4A43"/>
    <w:rsid w:val="00EE4B00"/>
    <w:rsid w:val="00EE4B48"/>
    <w:rsid w:val="00EE4D01"/>
    <w:rsid w:val="00EE4DBD"/>
    <w:rsid w:val="00EE4EE0"/>
    <w:rsid w:val="00EE50AE"/>
    <w:rsid w:val="00EE5136"/>
    <w:rsid w:val="00EE520E"/>
    <w:rsid w:val="00EE525C"/>
    <w:rsid w:val="00EE52BD"/>
    <w:rsid w:val="00EE52C1"/>
    <w:rsid w:val="00EE53CE"/>
    <w:rsid w:val="00EE5558"/>
    <w:rsid w:val="00EE5629"/>
    <w:rsid w:val="00EE584A"/>
    <w:rsid w:val="00EE58F5"/>
    <w:rsid w:val="00EE58FC"/>
    <w:rsid w:val="00EE5AAF"/>
    <w:rsid w:val="00EE5ADA"/>
    <w:rsid w:val="00EE5D49"/>
    <w:rsid w:val="00EE5DB1"/>
    <w:rsid w:val="00EE5FEB"/>
    <w:rsid w:val="00EE6015"/>
    <w:rsid w:val="00EE631D"/>
    <w:rsid w:val="00EE6365"/>
    <w:rsid w:val="00EE63BA"/>
    <w:rsid w:val="00EE6411"/>
    <w:rsid w:val="00EE650C"/>
    <w:rsid w:val="00EE660B"/>
    <w:rsid w:val="00EE66D7"/>
    <w:rsid w:val="00EE67B7"/>
    <w:rsid w:val="00EE67EB"/>
    <w:rsid w:val="00EE6819"/>
    <w:rsid w:val="00EE685C"/>
    <w:rsid w:val="00EE6908"/>
    <w:rsid w:val="00EE698C"/>
    <w:rsid w:val="00EE6A2E"/>
    <w:rsid w:val="00EE6C4C"/>
    <w:rsid w:val="00EE6CA6"/>
    <w:rsid w:val="00EE6D46"/>
    <w:rsid w:val="00EE6FC7"/>
    <w:rsid w:val="00EE7065"/>
    <w:rsid w:val="00EE717C"/>
    <w:rsid w:val="00EE7206"/>
    <w:rsid w:val="00EE7266"/>
    <w:rsid w:val="00EE7411"/>
    <w:rsid w:val="00EE7496"/>
    <w:rsid w:val="00EE74E7"/>
    <w:rsid w:val="00EE74F3"/>
    <w:rsid w:val="00EE7716"/>
    <w:rsid w:val="00EE7729"/>
    <w:rsid w:val="00EE776F"/>
    <w:rsid w:val="00EE791B"/>
    <w:rsid w:val="00EE7B05"/>
    <w:rsid w:val="00EE7B57"/>
    <w:rsid w:val="00EE7C4C"/>
    <w:rsid w:val="00EE7DA5"/>
    <w:rsid w:val="00EE7DE9"/>
    <w:rsid w:val="00EE7E71"/>
    <w:rsid w:val="00EE7EEE"/>
    <w:rsid w:val="00EE7FD3"/>
    <w:rsid w:val="00EF00A1"/>
    <w:rsid w:val="00EF022F"/>
    <w:rsid w:val="00EF0276"/>
    <w:rsid w:val="00EF03A7"/>
    <w:rsid w:val="00EF08C2"/>
    <w:rsid w:val="00EF0939"/>
    <w:rsid w:val="00EF09C5"/>
    <w:rsid w:val="00EF0A59"/>
    <w:rsid w:val="00EF0A6C"/>
    <w:rsid w:val="00EF0B7F"/>
    <w:rsid w:val="00EF0BBB"/>
    <w:rsid w:val="00EF0C79"/>
    <w:rsid w:val="00EF10A5"/>
    <w:rsid w:val="00EF116A"/>
    <w:rsid w:val="00EF11B5"/>
    <w:rsid w:val="00EF127F"/>
    <w:rsid w:val="00EF13E0"/>
    <w:rsid w:val="00EF1696"/>
    <w:rsid w:val="00EF16E8"/>
    <w:rsid w:val="00EF1732"/>
    <w:rsid w:val="00EF1815"/>
    <w:rsid w:val="00EF1966"/>
    <w:rsid w:val="00EF198B"/>
    <w:rsid w:val="00EF19B0"/>
    <w:rsid w:val="00EF1B98"/>
    <w:rsid w:val="00EF1BFB"/>
    <w:rsid w:val="00EF1D01"/>
    <w:rsid w:val="00EF1E27"/>
    <w:rsid w:val="00EF1F2D"/>
    <w:rsid w:val="00EF229C"/>
    <w:rsid w:val="00EF229D"/>
    <w:rsid w:val="00EF2492"/>
    <w:rsid w:val="00EF24D0"/>
    <w:rsid w:val="00EF24F6"/>
    <w:rsid w:val="00EF2509"/>
    <w:rsid w:val="00EF2511"/>
    <w:rsid w:val="00EF25AE"/>
    <w:rsid w:val="00EF25BD"/>
    <w:rsid w:val="00EF25E0"/>
    <w:rsid w:val="00EF2693"/>
    <w:rsid w:val="00EF2861"/>
    <w:rsid w:val="00EF29C1"/>
    <w:rsid w:val="00EF2B10"/>
    <w:rsid w:val="00EF2BB1"/>
    <w:rsid w:val="00EF2D02"/>
    <w:rsid w:val="00EF2E62"/>
    <w:rsid w:val="00EF2E7F"/>
    <w:rsid w:val="00EF2EAA"/>
    <w:rsid w:val="00EF2EBF"/>
    <w:rsid w:val="00EF2F67"/>
    <w:rsid w:val="00EF3012"/>
    <w:rsid w:val="00EF3066"/>
    <w:rsid w:val="00EF332F"/>
    <w:rsid w:val="00EF335D"/>
    <w:rsid w:val="00EF33CF"/>
    <w:rsid w:val="00EF352C"/>
    <w:rsid w:val="00EF36DD"/>
    <w:rsid w:val="00EF36E5"/>
    <w:rsid w:val="00EF3716"/>
    <w:rsid w:val="00EF3779"/>
    <w:rsid w:val="00EF38BD"/>
    <w:rsid w:val="00EF3982"/>
    <w:rsid w:val="00EF3B34"/>
    <w:rsid w:val="00EF3BAD"/>
    <w:rsid w:val="00EF3BF8"/>
    <w:rsid w:val="00EF3CD8"/>
    <w:rsid w:val="00EF3D0F"/>
    <w:rsid w:val="00EF3EDE"/>
    <w:rsid w:val="00EF40F3"/>
    <w:rsid w:val="00EF41BF"/>
    <w:rsid w:val="00EF42D1"/>
    <w:rsid w:val="00EF44F1"/>
    <w:rsid w:val="00EF46EB"/>
    <w:rsid w:val="00EF46F5"/>
    <w:rsid w:val="00EF479C"/>
    <w:rsid w:val="00EF4870"/>
    <w:rsid w:val="00EF48BA"/>
    <w:rsid w:val="00EF4A1A"/>
    <w:rsid w:val="00EF4A3D"/>
    <w:rsid w:val="00EF4B37"/>
    <w:rsid w:val="00EF4CC1"/>
    <w:rsid w:val="00EF4CEC"/>
    <w:rsid w:val="00EF4E6A"/>
    <w:rsid w:val="00EF4FFE"/>
    <w:rsid w:val="00EF507A"/>
    <w:rsid w:val="00EF516F"/>
    <w:rsid w:val="00EF51A5"/>
    <w:rsid w:val="00EF51B4"/>
    <w:rsid w:val="00EF51CF"/>
    <w:rsid w:val="00EF5217"/>
    <w:rsid w:val="00EF5468"/>
    <w:rsid w:val="00EF570E"/>
    <w:rsid w:val="00EF5738"/>
    <w:rsid w:val="00EF576D"/>
    <w:rsid w:val="00EF5874"/>
    <w:rsid w:val="00EF5895"/>
    <w:rsid w:val="00EF58A2"/>
    <w:rsid w:val="00EF58B5"/>
    <w:rsid w:val="00EF58F0"/>
    <w:rsid w:val="00EF5B22"/>
    <w:rsid w:val="00EF5CC3"/>
    <w:rsid w:val="00EF5D94"/>
    <w:rsid w:val="00EF608C"/>
    <w:rsid w:val="00EF60FA"/>
    <w:rsid w:val="00EF60FD"/>
    <w:rsid w:val="00EF6309"/>
    <w:rsid w:val="00EF631C"/>
    <w:rsid w:val="00EF64AA"/>
    <w:rsid w:val="00EF64C4"/>
    <w:rsid w:val="00EF64F4"/>
    <w:rsid w:val="00EF65A2"/>
    <w:rsid w:val="00EF6780"/>
    <w:rsid w:val="00EF685B"/>
    <w:rsid w:val="00EF68CF"/>
    <w:rsid w:val="00EF696B"/>
    <w:rsid w:val="00EF6978"/>
    <w:rsid w:val="00EF6AFF"/>
    <w:rsid w:val="00EF6E77"/>
    <w:rsid w:val="00EF6F4F"/>
    <w:rsid w:val="00EF6F60"/>
    <w:rsid w:val="00EF7147"/>
    <w:rsid w:val="00EF7202"/>
    <w:rsid w:val="00EF72E2"/>
    <w:rsid w:val="00EF7382"/>
    <w:rsid w:val="00EF7422"/>
    <w:rsid w:val="00EF74A8"/>
    <w:rsid w:val="00EF757D"/>
    <w:rsid w:val="00EF75B1"/>
    <w:rsid w:val="00EF75D2"/>
    <w:rsid w:val="00EF75FB"/>
    <w:rsid w:val="00EF773F"/>
    <w:rsid w:val="00EF779E"/>
    <w:rsid w:val="00EF7846"/>
    <w:rsid w:val="00EF78FF"/>
    <w:rsid w:val="00EF7B41"/>
    <w:rsid w:val="00EF7B58"/>
    <w:rsid w:val="00EF7B7F"/>
    <w:rsid w:val="00EF7BCE"/>
    <w:rsid w:val="00EF7C12"/>
    <w:rsid w:val="00EF7CB9"/>
    <w:rsid w:val="00EF7D1B"/>
    <w:rsid w:val="00EF7E80"/>
    <w:rsid w:val="00EF7F7B"/>
    <w:rsid w:val="00F00006"/>
    <w:rsid w:val="00F00147"/>
    <w:rsid w:val="00F00186"/>
    <w:rsid w:val="00F002E0"/>
    <w:rsid w:val="00F00380"/>
    <w:rsid w:val="00F00483"/>
    <w:rsid w:val="00F005C0"/>
    <w:rsid w:val="00F00763"/>
    <w:rsid w:val="00F009C6"/>
    <w:rsid w:val="00F00A15"/>
    <w:rsid w:val="00F00A55"/>
    <w:rsid w:val="00F00BBF"/>
    <w:rsid w:val="00F00D46"/>
    <w:rsid w:val="00F00ECB"/>
    <w:rsid w:val="00F00F04"/>
    <w:rsid w:val="00F010CC"/>
    <w:rsid w:val="00F01156"/>
    <w:rsid w:val="00F01267"/>
    <w:rsid w:val="00F0161D"/>
    <w:rsid w:val="00F018F0"/>
    <w:rsid w:val="00F01A01"/>
    <w:rsid w:val="00F01A67"/>
    <w:rsid w:val="00F01AE4"/>
    <w:rsid w:val="00F01B06"/>
    <w:rsid w:val="00F01CB5"/>
    <w:rsid w:val="00F01DA2"/>
    <w:rsid w:val="00F01E66"/>
    <w:rsid w:val="00F02065"/>
    <w:rsid w:val="00F020DC"/>
    <w:rsid w:val="00F02284"/>
    <w:rsid w:val="00F02285"/>
    <w:rsid w:val="00F022EA"/>
    <w:rsid w:val="00F0255B"/>
    <w:rsid w:val="00F0268D"/>
    <w:rsid w:val="00F026E3"/>
    <w:rsid w:val="00F027A1"/>
    <w:rsid w:val="00F027C1"/>
    <w:rsid w:val="00F0280D"/>
    <w:rsid w:val="00F029BD"/>
    <w:rsid w:val="00F02B80"/>
    <w:rsid w:val="00F02BED"/>
    <w:rsid w:val="00F02D5F"/>
    <w:rsid w:val="00F02EF6"/>
    <w:rsid w:val="00F03121"/>
    <w:rsid w:val="00F0321A"/>
    <w:rsid w:val="00F03224"/>
    <w:rsid w:val="00F032D0"/>
    <w:rsid w:val="00F03544"/>
    <w:rsid w:val="00F03562"/>
    <w:rsid w:val="00F0357F"/>
    <w:rsid w:val="00F0369C"/>
    <w:rsid w:val="00F036E6"/>
    <w:rsid w:val="00F03740"/>
    <w:rsid w:val="00F0375A"/>
    <w:rsid w:val="00F03A86"/>
    <w:rsid w:val="00F03C28"/>
    <w:rsid w:val="00F0403B"/>
    <w:rsid w:val="00F040FC"/>
    <w:rsid w:val="00F042C9"/>
    <w:rsid w:val="00F042F1"/>
    <w:rsid w:val="00F04326"/>
    <w:rsid w:val="00F04739"/>
    <w:rsid w:val="00F0481D"/>
    <w:rsid w:val="00F048A2"/>
    <w:rsid w:val="00F04A72"/>
    <w:rsid w:val="00F04BD0"/>
    <w:rsid w:val="00F04CDB"/>
    <w:rsid w:val="00F04DE0"/>
    <w:rsid w:val="00F04E3C"/>
    <w:rsid w:val="00F04E4F"/>
    <w:rsid w:val="00F04E79"/>
    <w:rsid w:val="00F04F09"/>
    <w:rsid w:val="00F04F4A"/>
    <w:rsid w:val="00F051D9"/>
    <w:rsid w:val="00F05290"/>
    <w:rsid w:val="00F0536A"/>
    <w:rsid w:val="00F05536"/>
    <w:rsid w:val="00F05627"/>
    <w:rsid w:val="00F05635"/>
    <w:rsid w:val="00F05800"/>
    <w:rsid w:val="00F0582F"/>
    <w:rsid w:val="00F05851"/>
    <w:rsid w:val="00F05AAA"/>
    <w:rsid w:val="00F05DD5"/>
    <w:rsid w:val="00F05E41"/>
    <w:rsid w:val="00F05FC9"/>
    <w:rsid w:val="00F05FE6"/>
    <w:rsid w:val="00F06119"/>
    <w:rsid w:val="00F062C4"/>
    <w:rsid w:val="00F06385"/>
    <w:rsid w:val="00F063C0"/>
    <w:rsid w:val="00F063D5"/>
    <w:rsid w:val="00F064C0"/>
    <w:rsid w:val="00F0671F"/>
    <w:rsid w:val="00F06741"/>
    <w:rsid w:val="00F06762"/>
    <w:rsid w:val="00F06B13"/>
    <w:rsid w:val="00F06B65"/>
    <w:rsid w:val="00F06CF9"/>
    <w:rsid w:val="00F06E63"/>
    <w:rsid w:val="00F06E83"/>
    <w:rsid w:val="00F06F71"/>
    <w:rsid w:val="00F06FA3"/>
    <w:rsid w:val="00F071F7"/>
    <w:rsid w:val="00F072FB"/>
    <w:rsid w:val="00F0732F"/>
    <w:rsid w:val="00F07331"/>
    <w:rsid w:val="00F0740D"/>
    <w:rsid w:val="00F0745E"/>
    <w:rsid w:val="00F0757A"/>
    <w:rsid w:val="00F07952"/>
    <w:rsid w:val="00F07A74"/>
    <w:rsid w:val="00F07B1B"/>
    <w:rsid w:val="00F07BAE"/>
    <w:rsid w:val="00F07D51"/>
    <w:rsid w:val="00F07F13"/>
    <w:rsid w:val="00F101CA"/>
    <w:rsid w:val="00F101E3"/>
    <w:rsid w:val="00F101E4"/>
    <w:rsid w:val="00F10323"/>
    <w:rsid w:val="00F10470"/>
    <w:rsid w:val="00F1048C"/>
    <w:rsid w:val="00F107D7"/>
    <w:rsid w:val="00F10A46"/>
    <w:rsid w:val="00F10AB1"/>
    <w:rsid w:val="00F10B06"/>
    <w:rsid w:val="00F10B37"/>
    <w:rsid w:val="00F10B82"/>
    <w:rsid w:val="00F10BD1"/>
    <w:rsid w:val="00F10BFF"/>
    <w:rsid w:val="00F10F0F"/>
    <w:rsid w:val="00F1115C"/>
    <w:rsid w:val="00F111AC"/>
    <w:rsid w:val="00F1127B"/>
    <w:rsid w:val="00F113A1"/>
    <w:rsid w:val="00F114C1"/>
    <w:rsid w:val="00F11519"/>
    <w:rsid w:val="00F115B5"/>
    <w:rsid w:val="00F1170E"/>
    <w:rsid w:val="00F11761"/>
    <w:rsid w:val="00F11796"/>
    <w:rsid w:val="00F11952"/>
    <w:rsid w:val="00F11B28"/>
    <w:rsid w:val="00F11BE5"/>
    <w:rsid w:val="00F11C7D"/>
    <w:rsid w:val="00F11CF4"/>
    <w:rsid w:val="00F11D17"/>
    <w:rsid w:val="00F11D4C"/>
    <w:rsid w:val="00F11EE3"/>
    <w:rsid w:val="00F1210D"/>
    <w:rsid w:val="00F12293"/>
    <w:rsid w:val="00F122C8"/>
    <w:rsid w:val="00F123D4"/>
    <w:rsid w:val="00F123D6"/>
    <w:rsid w:val="00F12567"/>
    <w:rsid w:val="00F125F4"/>
    <w:rsid w:val="00F125F5"/>
    <w:rsid w:val="00F127D9"/>
    <w:rsid w:val="00F1288B"/>
    <w:rsid w:val="00F129DE"/>
    <w:rsid w:val="00F12A21"/>
    <w:rsid w:val="00F12A44"/>
    <w:rsid w:val="00F12AB9"/>
    <w:rsid w:val="00F12ACC"/>
    <w:rsid w:val="00F12AD1"/>
    <w:rsid w:val="00F12BB4"/>
    <w:rsid w:val="00F12BB8"/>
    <w:rsid w:val="00F12BCB"/>
    <w:rsid w:val="00F12C07"/>
    <w:rsid w:val="00F12CE1"/>
    <w:rsid w:val="00F12DD6"/>
    <w:rsid w:val="00F12FDA"/>
    <w:rsid w:val="00F13073"/>
    <w:rsid w:val="00F130B4"/>
    <w:rsid w:val="00F13101"/>
    <w:rsid w:val="00F131C2"/>
    <w:rsid w:val="00F132AE"/>
    <w:rsid w:val="00F13327"/>
    <w:rsid w:val="00F13395"/>
    <w:rsid w:val="00F1345B"/>
    <w:rsid w:val="00F134E8"/>
    <w:rsid w:val="00F136AC"/>
    <w:rsid w:val="00F136D3"/>
    <w:rsid w:val="00F136E6"/>
    <w:rsid w:val="00F1378E"/>
    <w:rsid w:val="00F139D9"/>
    <w:rsid w:val="00F13A2C"/>
    <w:rsid w:val="00F13A67"/>
    <w:rsid w:val="00F13B24"/>
    <w:rsid w:val="00F13B3C"/>
    <w:rsid w:val="00F13EB8"/>
    <w:rsid w:val="00F140B0"/>
    <w:rsid w:val="00F141D2"/>
    <w:rsid w:val="00F14208"/>
    <w:rsid w:val="00F1457E"/>
    <w:rsid w:val="00F145C4"/>
    <w:rsid w:val="00F147B7"/>
    <w:rsid w:val="00F147C1"/>
    <w:rsid w:val="00F14939"/>
    <w:rsid w:val="00F14BC3"/>
    <w:rsid w:val="00F14D52"/>
    <w:rsid w:val="00F14D8B"/>
    <w:rsid w:val="00F14DEF"/>
    <w:rsid w:val="00F14EAC"/>
    <w:rsid w:val="00F14F2D"/>
    <w:rsid w:val="00F14F44"/>
    <w:rsid w:val="00F14F47"/>
    <w:rsid w:val="00F14FFA"/>
    <w:rsid w:val="00F14FFC"/>
    <w:rsid w:val="00F1516F"/>
    <w:rsid w:val="00F1521F"/>
    <w:rsid w:val="00F15244"/>
    <w:rsid w:val="00F152AA"/>
    <w:rsid w:val="00F152B3"/>
    <w:rsid w:val="00F1540A"/>
    <w:rsid w:val="00F1560A"/>
    <w:rsid w:val="00F15708"/>
    <w:rsid w:val="00F1575D"/>
    <w:rsid w:val="00F157BE"/>
    <w:rsid w:val="00F157DC"/>
    <w:rsid w:val="00F157F4"/>
    <w:rsid w:val="00F15815"/>
    <w:rsid w:val="00F1582D"/>
    <w:rsid w:val="00F1591A"/>
    <w:rsid w:val="00F159CE"/>
    <w:rsid w:val="00F15B3F"/>
    <w:rsid w:val="00F15BC9"/>
    <w:rsid w:val="00F15C37"/>
    <w:rsid w:val="00F15C41"/>
    <w:rsid w:val="00F15C46"/>
    <w:rsid w:val="00F15DAC"/>
    <w:rsid w:val="00F15DFA"/>
    <w:rsid w:val="00F15FC7"/>
    <w:rsid w:val="00F160D9"/>
    <w:rsid w:val="00F161B6"/>
    <w:rsid w:val="00F162D6"/>
    <w:rsid w:val="00F1644D"/>
    <w:rsid w:val="00F1648E"/>
    <w:rsid w:val="00F165D5"/>
    <w:rsid w:val="00F165D9"/>
    <w:rsid w:val="00F16623"/>
    <w:rsid w:val="00F168D3"/>
    <w:rsid w:val="00F169CD"/>
    <w:rsid w:val="00F16AB8"/>
    <w:rsid w:val="00F16C0B"/>
    <w:rsid w:val="00F16C3A"/>
    <w:rsid w:val="00F16C85"/>
    <w:rsid w:val="00F16D31"/>
    <w:rsid w:val="00F16E77"/>
    <w:rsid w:val="00F16F18"/>
    <w:rsid w:val="00F16F7B"/>
    <w:rsid w:val="00F170E9"/>
    <w:rsid w:val="00F1720F"/>
    <w:rsid w:val="00F17663"/>
    <w:rsid w:val="00F176B8"/>
    <w:rsid w:val="00F17830"/>
    <w:rsid w:val="00F178A1"/>
    <w:rsid w:val="00F178CA"/>
    <w:rsid w:val="00F179AC"/>
    <w:rsid w:val="00F179C0"/>
    <w:rsid w:val="00F17BF8"/>
    <w:rsid w:val="00F17C44"/>
    <w:rsid w:val="00F17DAC"/>
    <w:rsid w:val="00F17DBE"/>
    <w:rsid w:val="00F20094"/>
    <w:rsid w:val="00F20135"/>
    <w:rsid w:val="00F2013A"/>
    <w:rsid w:val="00F20169"/>
    <w:rsid w:val="00F201B4"/>
    <w:rsid w:val="00F201D5"/>
    <w:rsid w:val="00F20512"/>
    <w:rsid w:val="00F20578"/>
    <w:rsid w:val="00F20579"/>
    <w:rsid w:val="00F20618"/>
    <w:rsid w:val="00F206B8"/>
    <w:rsid w:val="00F20738"/>
    <w:rsid w:val="00F2078A"/>
    <w:rsid w:val="00F20A69"/>
    <w:rsid w:val="00F20AB6"/>
    <w:rsid w:val="00F20CA1"/>
    <w:rsid w:val="00F20D8E"/>
    <w:rsid w:val="00F20F4F"/>
    <w:rsid w:val="00F2110D"/>
    <w:rsid w:val="00F21149"/>
    <w:rsid w:val="00F21182"/>
    <w:rsid w:val="00F21231"/>
    <w:rsid w:val="00F2124B"/>
    <w:rsid w:val="00F213AF"/>
    <w:rsid w:val="00F21455"/>
    <w:rsid w:val="00F2187E"/>
    <w:rsid w:val="00F218D1"/>
    <w:rsid w:val="00F21915"/>
    <w:rsid w:val="00F219E4"/>
    <w:rsid w:val="00F21B7E"/>
    <w:rsid w:val="00F21D65"/>
    <w:rsid w:val="00F21E39"/>
    <w:rsid w:val="00F21F33"/>
    <w:rsid w:val="00F21F34"/>
    <w:rsid w:val="00F21FC9"/>
    <w:rsid w:val="00F2203E"/>
    <w:rsid w:val="00F22052"/>
    <w:rsid w:val="00F22225"/>
    <w:rsid w:val="00F2225D"/>
    <w:rsid w:val="00F223FA"/>
    <w:rsid w:val="00F2240F"/>
    <w:rsid w:val="00F224CF"/>
    <w:rsid w:val="00F22504"/>
    <w:rsid w:val="00F22509"/>
    <w:rsid w:val="00F225AC"/>
    <w:rsid w:val="00F226D2"/>
    <w:rsid w:val="00F22848"/>
    <w:rsid w:val="00F22879"/>
    <w:rsid w:val="00F228E6"/>
    <w:rsid w:val="00F2298D"/>
    <w:rsid w:val="00F229E8"/>
    <w:rsid w:val="00F22A43"/>
    <w:rsid w:val="00F22A70"/>
    <w:rsid w:val="00F22B20"/>
    <w:rsid w:val="00F23009"/>
    <w:rsid w:val="00F231A5"/>
    <w:rsid w:val="00F231F0"/>
    <w:rsid w:val="00F2320B"/>
    <w:rsid w:val="00F232AB"/>
    <w:rsid w:val="00F23334"/>
    <w:rsid w:val="00F236A8"/>
    <w:rsid w:val="00F2370F"/>
    <w:rsid w:val="00F238A9"/>
    <w:rsid w:val="00F23A49"/>
    <w:rsid w:val="00F23A5F"/>
    <w:rsid w:val="00F23D7A"/>
    <w:rsid w:val="00F23F32"/>
    <w:rsid w:val="00F23F6D"/>
    <w:rsid w:val="00F23FAC"/>
    <w:rsid w:val="00F240A3"/>
    <w:rsid w:val="00F2432D"/>
    <w:rsid w:val="00F246FD"/>
    <w:rsid w:val="00F24A7E"/>
    <w:rsid w:val="00F24CD8"/>
    <w:rsid w:val="00F24E07"/>
    <w:rsid w:val="00F24E14"/>
    <w:rsid w:val="00F24E5C"/>
    <w:rsid w:val="00F24EFB"/>
    <w:rsid w:val="00F25097"/>
    <w:rsid w:val="00F2553B"/>
    <w:rsid w:val="00F2558C"/>
    <w:rsid w:val="00F25620"/>
    <w:rsid w:val="00F2566C"/>
    <w:rsid w:val="00F2567E"/>
    <w:rsid w:val="00F25789"/>
    <w:rsid w:val="00F25815"/>
    <w:rsid w:val="00F2588A"/>
    <w:rsid w:val="00F25919"/>
    <w:rsid w:val="00F259BA"/>
    <w:rsid w:val="00F25B21"/>
    <w:rsid w:val="00F25CD9"/>
    <w:rsid w:val="00F25DCA"/>
    <w:rsid w:val="00F25EB2"/>
    <w:rsid w:val="00F26035"/>
    <w:rsid w:val="00F26103"/>
    <w:rsid w:val="00F26181"/>
    <w:rsid w:val="00F261C6"/>
    <w:rsid w:val="00F261EE"/>
    <w:rsid w:val="00F262A4"/>
    <w:rsid w:val="00F26351"/>
    <w:rsid w:val="00F264FF"/>
    <w:rsid w:val="00F2652D"/>
    <w:rsid w:val="00F26607"/>
    <w:rsid w:val="00F266FA"/>
    <w:rsid w:val="00F2670D"/>
    <w:rsid w:val="00F26718"/>
    <w:rsid w:val="00F26777"/>
    <w:rsid w:val="00F26A06"/>
    <w:rsid w:val="00F26D3A"/>
    <w:rsid w:val="00F26D6A"/>
    <w:rsid w:val="00F26ECB"/>
    <w:rsid w:val="00F26F6F"/>
    <w:rsid w:val="00F27066"/>
    <w:rsid w:val="00F271BC"/>
    <w:rsid w:val="00F271F5"/>
    <w:rsid w:val="00F2725A"/>
    <w:rsid w:val="00F2752C"/>
    <w:rsid w:val="00F27642"/>
    <w:rsid w:val="00F2764F"/>
    <w:rsid w:val="00F27821"/>
    <w:rsid w:val="00F279AF"/>
    <w:rsid w:val="00F279F5"/>
    <w:rsid w:val="00F27A10"/>
    <w:rsid w:val="00F27D7A"/>
    <w:rsid w:val="00F27F52"/>
    <w:rsid w:val="00F3004F"/>
    <w:rsid w:val="00F301FE"/>
    <w:rsid w:val="00F302DE"/>
    <w:rsid w:val="00F30398"/>
    <w:rsid w:val="00F306E7"/>
    <w:rsid w:val="00F30744"/>
    <w:rsid w:val="00F307AF"/>
    <w:rsid w:val="00F308F1"/>
    <w:rsid w:val="00F30A0B"/>
    <w:rsid w:val="00F30C4A"/>
    <w:rsid w:val="00F30C53"/>
    <w:rsid w:val="00F31121"/>
    <w:rsid w:val="00F311DF"/>
    <w:rsid w:val="00F3120E"/>
    <w:rsid w:val="00F31291"/>
    <w:rsid w:val="00F31316"/>
    <w:rsid w:val="00F313E2"/>
    <w:rsid w:val="00F31478"/>
    <w:rsid w:val="00F315E1"/>
    <w:rsid w:val="00F31601"/>
    <w:rsid w:val="00F316BA"/>
    <w:rsid w:val="00F3187F"/>
    <w:rsid w:val="00F31911"/>
    <w:rsid w:val="00F3191F"/>
    <w:rsid w:val="00F31988"/>
    <w:rsid w:val="00F319B4"/>
    <w:rsid w:val="00F319BE"/>
    <w:rsid w:val="00F31A11"/>
    <w:rsid w:val="00F31A6B"/>
    <w:rsid w:val="00F31B6E"/>
    <w:rsid w:val="00F31D5F"/>
    <w:rsid w:val="00F31E49"/>
    <w:rsid w:val="00F31EC2"/>
    <w:rsid w:val="00F31ED1"/>
    <w:rsid w:val="00F31EFF"/>
    <w:rsid w:val="00F31F2D"/>
    <w:rsid w:val="00F320B5"/>
    <w:rsid w:val="00F32140"/>
    <w:rsid w:val="00F32151"/>
    <w:rsid w:val="00F32267"/>
    <w:rsid w:val="00F3243E"/>
    <w:rsid w:val="00F324A6"/>
    <w:rsid w:val="00F325BD"/>
    <w:rsid w:val="00F325DA"/>
    <w:rsid w:val="00F3277A"/>
    <w:rsid w:val="00F327ED"/>
    <w:rsid w:val="00F32855"/>
    <w:rsid w:val="00F328A2"/>
    <w:rsid w:val="00F32A1A"/>
    <w:rsid w:val="00F32A4C"/>
    <w:rsid w:val="00F32A98"/>
    <w:rsid w:val="00F32AEB"/>
    <w:rsid w:val="00F32C82"/>
    <w:rsid w:val="00F3307B"/>
    <w:rsid w:val="00F33281"/>
    <w:rsid w:val="00F33488"/>
    <w:rsid w:val="00F338EE"/>
    <w:rsid w:val="00F338F1"/>
    <w:rsid w:val="00F33921"/>
    <w:rsid w:val="00F33BB3"/>
    <w:rsid w:val="00F33CC1"/>
    <w:rsid w:val="00F33FE9"/>
    <w:rsid w:val="00F33FF2"/>
    <w:rsid w:val="00F34049"/>
    <w:rsid w:val="00F34064"/>
    <w:rsid w:val="00F341A7"/>
    <w:rsid w:val="00F34370"/>
    <w:rsid w:val="00F3446D"/>
    <w:rsid w:val="00F345F4"/>
    <w:rsid w:val="00F34834"/>
    <w:rsid w:val="00F34889"/>
    <w:rsid w:val="00F3492C"/>
    <w:rsid w:val="00F349B7"/>
    <w:rsid w:val="00F34BA5"/>
    <w:rsid w:val="00F34CC3"/>
    <w:rsid w:val="00F34E23"/>
    <w:rsid w:val="00F34F00"/>
    <w:rsid w:val="00F34FE6"/>
    <w:rsid w:val="00F35017"/>
    <w:rsid w:val="00F352F4"/>
    <w:rsid w:val="00F353A1"/>
    <w:rsid w:val="00F353AC"/>
    <w:rsid w:val="00F353C1"/>
    <w:rsid w:val="00F3548A"/>
    <w:rsid w:val="00F3555A"/>
    <w:rsid w:val="00F35BC5"/>
    <w:rsid w:val="00F35CE7"/>
    <w:rsid w:val="00F35CFB"/>
    <w:rsid w:val="00F35E8E"/>
    <w:rsid w:val="00F35E9E"/>
    <w:rsid w:val="00F35EC9"/>
    <w:rsid w:val="00F35F45"/>
    <w:rsid w:val="00F36109"/>
    <w:rsid w:val="00F3634B"/>
    <w:rsid w:val="00F3643B"/>
    <w:rsid w:val="00F36702"/>
    <w:rsid w:val="00F3670C"/>
    <w:rsid w:val="00F36868"/>
    <w:rsid w:val="00F3693C"/>
    <w:rsid w:val="00F3699B"/>
    <w:rsid w:val="00F36A60"/>
    <w:rsid w:val="00F36B90"/>
    <w:rsid w:val="00F36DDE"/>
    <w:rsid w:val="00F36EA3"/>
    <w:rsid w:val="00F37050"/>
    <w:rsid w:val="00F3706C"/>
    <w:rsid w:val="00F3725E"/>
    <w:rsid w:val="00F372F9"/>
    <w:rsid w:val="00F373A1"/>
    <w:rsid w:val="00F37443"/>
    <w:rsid w:val="00F37655"/>
    <w:rsid w:val="00F3768A"/>
    <w:rsid w:val="00F376F0"/>
    <w:rsid w:val="00F37879"/>
    <w:rsid w:val="00F3790F"/>
    <w:rsid w:val="00F37B6D"/>
    <w:rsid w:val="00F37BC8"/>
    <w:rsid w:val="00F37C72"/>
    <w:rsid w:val="00F37E15"/>
    <w:rsid w:val="00F37E3D"/>
    <w:rsid w:val="00F37EE2"/>
    <w:rsid w:val="00F400C5"/>
    <w:rsid w:val="00F4016A"/>
    <w:rsid w:val="00F4017E"/>
    <w:rsid w:val="00F40201"/>
    <w:rsid w:val="00F4022A"/>
    <w:rsid w:val="00F40382"/>
    <w:rsid w:val="00F403E1"/>
    <w:rsid w:val="00F40462"/>
    <w:rsid w:val="00F4054D"/>
    <w:rsid w:val="00F405D2"/>
    <w:rsid w:val="00F40710"/>
    <w:rsid w:val="00F4090C"/>
    <w:rsid w:val="00F40A2D"/>
    <w:rsid w:val="00F40A6A"/>
    <w:rsid w:val="00F40ABC"/>
    <w:rsid w:val="00F40ADA"/>
    <w:rsid w:val="00F40B23"/>
    <w:rsid w:val="00F40C00"/>
    <w:rsid w:val="00F40CED"/>
    <w:rsid w:val="00F40D11"/>
    <w:rsid w:val="00F40D41"/>
    <w:rsid w:val="00F40DE1"/>
    <w:rsid w:val="00F40FB6"/>
    <w:rsid w:val="00F410D9"/>
    <w:rsid w:val="00F41111"/>
    <w:rsid w:val="00F41187"/>
    <w:rsid w:val="00F412AB"/>
    <w:rsid w:val="00F412F2"/>
    <w:rsid w:val="00F4141D"/>
    <w:rsid w:val="00F4170B"/>
    <w:rsid w:val="00F41715"/>
    <w:rsid w:val="00F41812"/>
    <w:rsid w:val="00F41A6E"/>
    <w:rsid w:val="00F41A87"/>
    <w:rsid w:val="00F41C38"/>
    <w:rsid w:val="00F41CF0"/>
    <w:rsid w:val="00F41DB9"/>
    <w:rsid w:val="00F41E19"/>
    <w:rsid w:val="00F41E5C"/>
    <w:rsid w:val="00F41FD5"/>
    <w:rsid w:val="00F41FE0"/>
    <w:rsid w:val="00F42248"/>
    <w:rsid w:val="00F42293"/>
    <w:rsid w:val="00F4233D"/>
    <w:rsid w:val="00F4254E"/>
    <w:rsid w:val="00F42655"/>
    <w:rsid w:val="00F4278D"/>
    <w:rsid w:val="00F4279A"/>
    <w:rsid w:val="00F42A26"/>
    <w:rsid w:val="00F42AD3"/>
    <w:rsid w:val="00F42BEE"/>
    <w:rsid w:val="00F42CC7"/>
    <w:rsid w:val="00F42D9E"/>
    <w:rsid w:val="00F42ED6"/>
    <w:rsid w:val="00F42F40"/>
    <w:rsid w:val="00F43006"/>
    <w:rsid w:val="00F430E1"/>
    <w:rsid w:val="00F431FF"/>
    <w:rsid w:val="00F43296"/>
    <w:rsid w:val="00F43509"/>
    <w:rsid w:val="00F43739"/>
    <w:rsid w:val="00F437E2"/>
    <w:rsid w:val="00F43906"/>
    <w:rsid w:val="00F4398A"/>
    <w:rsid w:val="00F43C90"/>
    <w:rsid w:val="00F43CC9"/>
    <w:rsid w:val="00F43CCF"/>
    <w:rsid w:val="00F43F95"/>
    <w:rsid w:val="00F44154"/>
    <w:rsid w:val="00F44195"/>
    <w:rsid w:val="00F44319"/>
    <w:rsid w:val="00F4467D"/>
    <w:rsid w:val="00F446D2"/>
    <w:rsid w:val="00F4471E"/>
    <w:rsid w:val="00F4476F"/>
    <w:rsid w:val="00F44777"/>
    <w:rsid w:val="00F44A45"/>
    <w:rsid w:val="00F44A55"/>
    <w:rsid w:val="00F44D44"/>
    <w:rsid w:val="00F44E4D"/>
    <w:rsid w:val="00F44EC5"/>
    <w:rsid w:val="00F44FF4"/>
    <w:rsid w:val="00F4519C"/>
    <w:rsid w:val="00F454AF"/>
    <w:rsid w:val="00F45546"/>
    <w:rsid w:val="00F45616"/>
    <w:rsid w:val="00F45715"/>
    <w:rsid w:val="00F4573B"/>
    <w:rsid w:val="00F45991"/>
    <w:rsid w:val="00F45A9B"/>
    <w:rsid w:val="00F45BE0"/>
    <w:rsid w:val="00F45C7B"/>
    <w:rsid w:val="00F45D79"/>
    <w:rsid w:val="00F45F49"/>
    <w:rsid w:val="00F45F7C"/>
    <w:rsid w:val="00F45F7D"/>
    <w:rsid w:val="00F46230"/>
    <w:rsid w:val="00F4626D"/>
    <w:rsid w:val="00F46739"/>
    <w:rsid w:val="00F4681E"/>
    <w:rsid w:val="00F46855"/>
    <w:rsid w:val="00F469E8"/>
    <w:rsid w:val="00F46A79"/>
    <w:rsid w:val="00F46AA1"/>
    <w:rsid w:val="00F46C66"/>
    <w:rsid w:val="00F46D91"/>
    <w:rsid w:val="00F46FAF"/>
    <w:rsid w:val="00F46FF2"/>
    <w:rsid w:val="00F47089"/>
    <w:rsid w:val="00F470C3"/>
    <w:rsid w:val="00F47190"/>
    <w:rsid w:val="00F471A6"/>
    <w:rsid w:val="00F47235"/>
    <w:rsid w:val="00F474E7"/>
    <w:rsid w:val="00F47523"/>
    <w:rsid w:val="00F4752D"/>
    <w:rsid w:val="00F47620"/>
    <w:rsid w:val="00F476AF"/>
    <w:rsid w:val="00F4773B"/>
    <w:rsid w:val="00F47AB2"/>
    <w:rsid w:val="00F47B04"/>
    <w:rsid w:val="00F47B39"/>
    <w:rsid w:val="00F47BE7"/>
    <w:rsid w:val="00F47C25"/>
    <w:rsid w:val="00F47C47"/>
    <w:rsid w:val="00F47CE9"/>
    <w:rsid w:val="00F47E76"/>
    <w:rsid w:val="00F47EA1"/>
    <w:rsid w:val="00F47EE2"/>
    <w:rsid w:val="00F5003B"/>
    <w:rsid w:val="00F50111"/>
    <w:rsid w:val="00F501BB"/>
    <w:rsid w:val="00F50202"/>
    <w:rsid w:val="00F50241"/>
    <w:rsid w:val="00F502AC"/>
    <w:rsid w:val="00F50479"/>
    <w:rsid w:val="00F504A3"/>
    <w:rsid w:val="00F50503"/>
    <w:rsid w:val="00F505C2"/>
    <w:rsid w:val="00F5066E"/>
    <w:rsid w:val="00F506DC"/>
    <w:rsid w:val="00F50913"/>
    <w:rsid w:val="00F50931"/>
    <w:rsid w:val="00F50934"/>
    <w:rsid w:val="00F50C51"/>
    <w:rsid w:val="00F50CFD"/>
    <w:rsid w:val="00F50E7D"/>
    <w:rsid w:val="00F50EF8"/>
    <w:rsid w:val="00F51108"/>
    <w:rsid w:val="00F5121B"/>
    <w:rsid w:val="00F5137A"/>
    <w:rsid w:val="00F51401"/>
    <w:rsid w:val="00F515B1"/>
    <w:rsid w:val="00F515E9"/>
    <w:rsid w:val="00F5176D"/>
    <w:rsid w:val="00F5183E"/>
    <w:rsid w:val="00F51883"/>
    <w:rsid w:val="00F51A16"/>
    <w:rsid w:val="00F51A68"/>
    <w:rsid w:val="00F51AB3"/>
    <w:rsid w:val="00F51BAF"/>
    <w:rsid w:val="00F51BED"/>
    <w:rsid w:val="00F51C7F"/>
    <w:rsid w:val="00F51E75"/>
    <w:rsid w:val="00F51F2F"/>
    <w:rsid w:val="00F51FBE"/>
    <w:rsid w:val="00F52325"/>
    <w:rsid w:val="00F5233A"/>
    <w:rsid w:val="00F5242C"/>
    <w:rsid w:val="00F52761"/>
    <w:rsid w:val="00F52941"/>
    <w:rsid w:val="00F529BD"/>
    <w:rsid w:val="00F529D0"/>
    <w:rsid w:val="00F52B80"/>
    <w:rsid w:val="00F52CBB"/>
    <w:rsid w:val="00F52E89"/>
    <w:rsid w:val="00F52EAD"/>
    <w:rsid w:val="00F52FF4"/>
    <w:rsid w:val="00F5308F"/>
    <w:rsid w:val="00F530A6"/>
    <w:rsid w:val="00F53110"/>
    <w:rsid w:val="00F53282"/>
    <w:rsid w:val="00F533E5"/>
    <w:rsid w:val="00F53496"/>
    <w:rsid w:val="00F53686"/>
    <w:rsid w:val="00F53762"/>
    <w:rsid w:val="00F53804"/>
    <w:rsid w:val="00F539D4"/>
    <w:rsid w:val="00F53A59"/>
    <w:rsid w:val="00F53B9C"/>
    <w:rsid w:val="00F53D79"/>
    <w:rsid w:val="00F53E94"/>
    <w:rsid w:val="00F53F0B"/>
    <w:rsid w:val="00F53FC6"/>
    <w:rsid w:val="00F54038"/>
    <w:rsid w:val="00F540F5"/>
    <w:rsid w:val="00F5421D"/>
    <w:rsid w:val="00F5423A"/>
    <w:rsid w:val="00F5440C"/>
    <w:rsid w:val="00F54585"/>
    <w:rsid w:val="00F546AB"/>
    <w:rsid w:val="00F54720"/>
    <w:rsid w:val="00F54784"/>
    <w:rsid w:val="00F5479B"/>
    <w:rsid w:val="00F547EA"/>
    <w:rsid w:val="00F5481D"/>
    <w:rsid w:val="00F54856"/>
    <w:rsid w:val="00F54892"/>
    <w:rsid w:val="00F54944"/>
    <w:rsid w:val="00F54A24"/>
    <w:rsid w:val="00F54AD4"/>
    <w:rsid w:val="00F54B9B"/>
    <w:rsid w:val="00F54D44"/>
    <w:rsid w:val="00F54D92"/>
    <w:rsid w:val="00F54EE2"/>
    <w:rsid w:val="00F54F74"/>
    <w:rsid w:val="00F5500B"/>
    <w:rsid w:val="00F5516F"/>
    <w:rsid w:val="00F5519D"/>
    <w:rsid w:val="00F55286"/>
    <w:rsid w:val="00F55339"/>
    <w:rsid w:val="00F5543C"/>
    <w:rsid w:val="00F5569D"/>
    <w:rsid w:val="00F55751"/>
    <w:rsid w:val="00F55918"/>
    <w:rsid w:val="00F55930"/>
    <w:rsid w:val="00F55971"/>
    <w:rsid w:val="00F55982"/>
    <w:rsid w:val="00F55A65"/>
    <w:rsid w:val="00F55A6F"/>
    <w:rsid w:val="00F55A84"/>
    <w:rsid w:val="00F55C16"/>
    <w:rsid w:val="00F55D00"/>
    <w:rsid w:val="00F55D12"/>
    <w:rsid w:val="00F55D25"/>
    <w:rsid w:val="00F55D5C"/>
    <w:rsid w:val="00F55D98"/>
    <w:rsid w:val="00F55E29"/>
    <w:rsid w:val="00F55E7F"/>
    <w:rsid w:val="00F55F61"/>
    <w:rsid w:val="00F56033"/>
    <w:rsid w:val="00F56088"/>
    <w:rsid w:val="00F56090"/>
    <w:rsid w:val="00F560AA"/>
    <w:rsid w:val="00F560E4"/>
    <w:rsid w:val="00F5646A"/>
    <w:rsid w:val="00F564CF"/>
    <w:rsid w:val="00F5672D"/>
    <w:rsid w:val="00F5685A"/>
    <w:rsid w:val="00F568AC"/>
    <w:rsid w:val="00F568E7"/>
    <w:rsid w:val="00F56975"/>
    <w:rsid w:val="00F56CCC"/>
    <w:rsid w:val="00F56D3F"/>
    <w:rsid w:val="00F56DF5"/>
    <w:rsid w:val="00F56E49"/>
    <w:rsid w:val="00F56F34"/>
    <w:rsid w:val="00F5706B"/>
    <w:rsid w:val="00F570F2"/>
    <w:rsid w:val="00F571CF"/>
    <w:rsid w:val="00F571EC"/>
    <w:rsid w:val="00F571F8"/>
    <w:rsid w:val="00F57223"/>
    <w:rsid w:val="00F57365"/>
    <w:rsid w:val="00F5736F"/>
    <w:rsid w:val="00F573D6"/>
    <w:rsid w:val="00F574CA"/>
    <w:rsid w:val="00F57578"/>
    <w:rsid w:val="00F57752"/>
    <w:rsid w:val="00F57760"/>
    <w:rsid w:val="00F57779"/>
    <w:rsid w:val="00F577D7"/>
    <w:rsid w:val="00F57916"/>
    <w:rsid w:val="00F57AD2"/>
    <w:rsid w:val="00F57B93"/>
    <w:rsid w:val="00F57CD5"/>
    <w:rsid w:val="00F57DE7"/>
    <w:rsid w:val="00F57F94"/>
    <w:rsid w:val="00F6009A"/>
    <w:rsid w:val="00F60184"/>
    <w:rsid w:val="00F60237"/>
    <w:rsid w:val="00F60732"/>
    <w:rsid w:val="00F6090F"/>
    <w:rsid w:val="00F60911"/>
    <w:rsid w:val="00F60A7E"/>
    <w:rsid w:val="00F60ACA"/>
    <w:rsid w:val="00F60B0E"/>
    <w:rsid w:val="00F60B45"/>
    <w:rsid w:val="00F60E5F"/>
    <w:rsid w:val="00F60E93"/>
    <w:rsid w:val="00F61007"/>
    <w:rsid w:val="00F61041"/>
    <w:rsid w:val="00F6116A"/>
    <w:rsid w:val="00F611B1"/>
    <w:rsid w:val="00F6146E"/>
    <w:rsid w:val="00F616A2"/>
    <w:rsid w:val="00F61724"/>
    <w:rsid w:val="00F61920"/>
    <w:rsid w:val="00F61A0F"/>
    <w:rsid w:val="00F61A71"/>
    <w:rsid w:val="00F61CCB"/>
    <w:rsid w:val="00F61CCF"/>
    <w:rsid w:val="00F61CF4"/>
    <w:rsid w:val="00F61EBF"/>
    <w:rsid w:val="00F620D2"/>
    <w:rsid w:val="00F62658"/>
    <w:rsid w:val="00F6270B"/>
    <w:rsid w:val="00F62766"/>
    <w:rsid w:val="00F62BC1"/>
    <w:rsid w:val="00F62DB0"/>
    <w:rsid w:val="00F62DF2"/>
    <w:rsid w:val="00F62FA8"/>
    <w:rsid w:val="00F62FAB"/>
    <w:rsid w:val="00F631A6"/>
    <w:rsid w:val="00F63218"/>
    <w:rsid w:val="00F632EC"/>
    <w:rsid w:val="00F6332B"/>
    <w:rsid w:val="00F633BE"/>
    <w:rsid w:val="00F63790"/>
    <w:rsid w:val="00F637FD"/>
    <w:rsid w:val="00F63824"/>
    <w:rsid w:val="00F63883"/>
    <w:rsid w:val="00F638D1"/>
    <w:rsid w:val="00F638DA"/>
    <w:rsid w:val="00F6391E"/>
    <w:rsid w:val="00F63A83"/>
    <w:rsid w:val="00F63B93"/>
    <w:rsid w:val="00F63C4E"/>
    <w:rsid w:val="00F63CBF"/>
    <w:rsid w:val="00F63D28"/>
    <w:rsid w:val="00F63F84"/>
    <w:rsid w:val="00F64052"/>
    <w:rsid w:val="00F64094"/>
    <w:rsid w:val="00F6409C"/>
    <w:rsid w:val="00F6420F"/>
    <w:rsid w:val="00F64225"/>
    <w:rsid w:val="00F6423F"/>
    <w:rsid w:val="00F643E6"/>
    <w:rsid w:val="00F64531"/>
    <w:rsid w:val="00F64629"/>
    <w:rsid w:val="00F6463D"/>
    <w:rsid w:val="00F647EB"/>
    <w:rsid w:val="00F64978"/>
    <w:rsid w:val="00F64ABA"/>
    <w:rsid w:val="00F64B92"/>
    <w:rsid w:val="00F64D57"/>
    <w:rsid w:val="00F64ED1"/>
    <w:rsid w:val="00F64FBF"/>
    <w:rsid w:val="00F64FE3"/>
    <w:rsid w:val="00F65073"/>
    <w:rsid w:val="00F65124"/>
    <w:rsid w:val="00F65279"/>
    <w:rsid w:val="00F65298"/>
    <w:rsid w:val="00F652C8"/>
    <w:rsid w:val="00F652E8"/>
    <w:rsid w:val="00F6539A"/>
    <w:rsid w:val="00F65470"/>
    <w:rsid w:val="00F656B8"/>
    <w:rsid w:val="00F65E49"/>
    <w:rsid w:val="00F661B6"/>
    <w:rsid w:val="00F662C0"/>
    <w:rsid w:val="00F66366"/>
    <w:rsid w:val="00F6636F"/>
    <w:rsid w:val="00F663E0"/>
    <w:rsid w:val="00F664FE"/>
    <w:rsid w:val="00F665DF"/>
    <w:rsid w:val="00F66630"/>
    <w:rsid w:val="00F66685"/>
    <w:rsid w:val="00F666F2"/>
    <w:rsid w:val="00F667AC"/>
    <w:rsid w:val="00F6691F"/>
    <w:rsid w:val="00F66AEA"/>
    <w:rsid w:val="00F66BDE"/>
    <w:rsid w:val="00F66C18"/>
    <w:rsid w:val="00F66C7E"/>
    <w:rsid w:val="00F66D44"/>
    <w:rsid w:val="00F670FB"/>
    <w:rsid w:val="00F671AB"/>
    <w:rsid w:val="00F671E6"/>
    <w:rsid w:val="00F67215"/>
    <w:rsid w:val="00F67256"/>
    <w:rsid w:val="00F672A8"/>
    <w:rsid w:val="00F673D8"/>
    <w:rsid w:val="00F673F0"/>
    <w:rsid w:val="00F674C4"/>
    <w:rsid w:val="00F674F0"/>
    <w:rsid w:val="00F67510"/>
    <w:rsid w:val="00F67586"/>
    <w:rsid w:val="00F6797D"/>
    <w:rsid w:val="00F67AC9"/>
    <w:rsid w:val="00F67CB9"/>
    <w:rsid w:val="00F67F1E"/>
    <w:rsid w:val="00F67F83"/>
    <w:rsid w:val="00F67FF9"/>
    <w:rsid w:val="00F70081"/>
    <w:rsid w:val="00F70098"/>
    <w:rsid w:val="00F700A6"/>
    <w:rsid w:val="00F701CE"/>
    <w:rsid w:val="00F70366"/>
    <w:rsid w:val="00F7038A"/>
    <w:rsid w:val="00F703AE"/>
    <w:rsid w:val="00F7040F"/>
    <w:rsid w:val="00F70485"/>
    <w:rsid w:val="00F704BB"/>
    <w:rsid w:val="00F704F4"/>
    <w:rsid w:val="00F70541"/>
    <w:rsid w:val="00F705F9"/>
    <w:rsid w:val="00F70649"/>
    <w:rsid w:val="00F70986"/>
    <w:rsid w:val="00F70BCC"/>
    <w:rsid w:val="00F70D07"/>
    <w:rsid w:val="00F70D33"/>
    <w:rsid w:val="00F70D61"/>
    <w:rsid w:val="00F70E3B"/>
    <w:rsid w:val="00F71145"/>
    <w:rsid w:val="00F7132D"/>
    <w:rsid w:val="00F71414"/>
    <w:rsid w:val="00F71629"/>
    <w:rsid w:val="00F7177B"/>
    <w:rsid w:val="00F7187F"/>
    <w:rsid w:val="00F7198C"/>
    <w:rsid w:val="00F71995"/>
    <w:rsid w:val="00F71998"/>
    <w:rsid w:val="00F719C6"/>
    <w:rsid w:val="00F71AEE"/>
    <w:rsid w:val="00F71E5C"/>
    <w:rsid w:val="00F7210B"/>
    <w:rsid w:val="00F72135"/>
    <w:rsid w:val="00F72149"/>
    <w:rsid w:val="00F721AB"/>
    <w:rsid w:val="00F72353"/>
    <w:rsid w:val="00F723EC"/>
    <w:rsid w:val="00F72719"/>
    <w:rsid w:val="00F727DA"/>
    <w:rsid w:val="00F7288F"/>
    <w:rsid w:val="00F72A5A"/>
    <w:rsid w:val="00F72B23"/>
    <w:rsid w:val="00F72BC7"/>
    <w:rsid w:val="00F72D4E"/>
    <w:rsid w:val="00F72DE9"/>
    <w:rsid w:val="00F72EC0"/>
    <w:rsid w:val="00F72EEF"/>
    <w:rsid w:val="00F72F32"/>
    <w:rsid w:val="00F7303A"/>
    <w:rsid w:val="00F73070"/>
    <w:rsid w:val="00F731F0"/>
    <w:rsid w:val="00F73258"/>
    <w:rsid w:val="00F73392"/>
    <w:rsid w:val="00F733D1"/>
    <w:rsid w:val="00F733DD"/>
    <w:rsid w:val="00F73412"/>
    <w:rsid w:val="00F73464"/>
    <w:rsid w:val="00F735D3"/>
    <w:rsid w:val="00F7369E"/>
    <w:rsid w:val="00F73748"/>
    <w:rsid w:val="00F7374F"/>
    <w:rsid w:val="00F73762"/>
    <w:rsid w:val="00F737B7"/>
    <w:rsid w:val="00F7397D"/>
    <w:rsid w:val="00F73A27"/>
    <w:rsid w:val="00F73AD7"/>
    <w:rsid w:val="00F73B84"/>
    <w:rsid w:val="00F73C4E"/>
    <w:rsid w:val="00F7403F"/>
    <w:rsid w:val="00F7423A"/>
    <w:rsid w:val="00F74295"/>
    <w:rsid w:val="00F7436D"/>
    <w:rsid w:val="00F7454A"/>
    <w:rsid w:val="00F74694"/>
    <w:rsid w:val="00F747FD"/>
    <w:rsid w:val="00F74824"/>
    <w:rsid w:val="00F74862"/>
    <w:rsid w:val="00F748D6"/>
    <w:rsid w:val="00F74A1C"/>
    <w:rsid w:val="00F74A71"/>
    <w:rsid w:val="00F74AB0"/>
    <w:rsid w:val="00F74BC9"/>
    <w:rsid w:val="00F74C22"/>
    <w:rsid w:val="00F74CB7"/>
    <w:rsid w:val="00F74E0C"/>
    <w:rsid w:val="00F74E35"/>
    <w:rsid w:val="00F74E66"/>
    <w:rsid w:val="00F74F9C"/>
    <w:rsid w:val="00F750F9"/>
    <w:rsid w:val="00F7520A"/>
    <w:rsid w:val="00F752D4"/>
    <w:rsid w:val="00F75453"/>
    <w:rsid w:val="00F755CC"/>
    <w:rsid w:val="00F755F9"/>
    <w:rsid w:val="00F7564A"/>
    <w:rsid w:val="00F756A1"/>
    <w:rsid w:val="00F757B4"/>
    <w:rsid w:val="00F759DF"/>
    <w:rsid w:val="00F75AC9"/>
    <w:rsid w:val="00F75B8D"/>
    <w:rsid w:val="00F75C8D"/>
    <w:rsid w:val="00F75D47"/>
    <w:rsid w:val="00F75FF7"/>
    <w:rsid w:val="00F760DA"/>
    <w:rsid w:val="00F7631B"/>
    <w:rsid w:val="00F76488"/>
    <w:rsid w:val="00F76584"/>
    <w:rsid w:val="00F765EE"/>
    <w:rsid w:val="00F7662D"/>
    <w:rsid w:val="00F76677"/>
    <w:rsid w:val="00F76728"/>
    <w:rsid w:val="00F7689F"/>
    <w:rsid w:val="00F7698A"/>
    <w:rsid w:val="00F769F6"/>
    <w:rsid w:val="00F76BA0"/>
    <w:rsid w:val="00F76BEA"/>
    <w:rsid w:val="00F76C97"/>
    <w:rsid w:val="00F76E55"/>
    <w:rsid w:val="00F76E87"/>
    <w:rsid w:val="00F76ECF"/>
    <w:rsid w:val="00F77031"/>
    <w:rsid w:val="00F770BC"/>
    <w:rsid w:val="00F77141"/>
    <w:rsid w:val="00F7720E"/>
    <w:rsid w:val="00F7739A"/>
    <w:rsid w:val="00F773AC"/>
    <w:rsid w:val="00F77562"/>
    <w:rsid w:val="00F77577"/>
    <w:rsid w:val="00F775A9"/>
    <w:rsid w:val="00F775DF"/>
    <w:rsid w:val="00F77892"/>
    <w:rsid w:val="00F77AE4"/>
    <w:rsid w:val="00F77BE1"/>
    <w:rsid w:val="00F77DE6"/>
    <w:rsid w:val="00F77EA8"/>
    <w:rsid w:val="00F800F8"/>
    <w:rsid w:val="00F80294"/>
    <w:rsid w:val="00F80582"/>
    <w:rsid w:val="00F80608"/>
    <w:rsid w:val="00F80731"/>
    <w:rsid w:val="00F807E7"/>
    <w:rsid w:val="00F808C5"/>
    <w:rsid w:val="00F808FF"/>
    <w:rsid w:val="00F80B7F"/>
    <w:rsid w:val="00F80C5D"/>
    <w:rsid w:val="00F80CBA"/>
    <w:rsid w:val="00F80DC8"/>
    <w:rsid w:val="00F80E18"/>
    <w:rsid w:val="00F80E72"/>
    <w:rsid w:val="00F80E82"/>
    <w:rsid w:val="00F80F15"/>
    <w:rsid w:val="00F80FA9"/>
    <w:rsid w:val="00F80FCA"/>
    <w:rsid w:val="00F811B5"/>
    <w:rsid w:val="00F81205"/>
    <w:rsid w:val="00F81256"/>
    <w:rsid w:val="00F812A0"/>
    <w:rsid w:val="00F812C7"/>
    <w:rsid w:val="00F81381"/>
    <w:rsid w:val="00F813AD"/>
    <w:rsid w:val="00F814A8"/>
    <w:rsid w:val="00F814F7"/>
    <w:rsid w:val="00F814FE"/>
    <w:rsid w:val="00F81542"/>
    <w:rsid w:val="00F81549"/>
    <w:rsid w:val="00F8159F"/>
    <w:rsid w:val="00F815C5"/>
    <w:rsid w:val="00F81603"/>
    <w:rsid w:val="00F816CF"/>
    <w:rsid w:val="00F817A4"/>
    <w:rsid w:val="00F81809"/>
    <w:rsid w:val="00F81865"/>
    <w:rsid w:val="00F81931"/>
    <w:rsid w:val="00F81956"/>
    <w:rsid w:val="00F81963"/>
    <w:rsid w:val="00F8199A"/>
    <w:rsid w:val="00F81AE0"/>
    <w:rsid w:val="00F81B44"/>
    <w:rsid w:val="00F81B9D"/>
    <w:rsid w:val="00F81C6A"/>
    <w:rsid w:val="00F81D01"/>
    <w:rsid w:val="00F81DE8"/>
    <w:rsid w:val="00F81E43"/>
    <w:rsid w:val="00F8202C"/>
    <w:rsid w:val="00F82128"/>
    <w:rsid w:val="00F821F0"/>
    <w:rsid w:val="00F82261"/>
    <w:rsid w:val="00F823F5"/>
    <w:rsid w:val="00F82445"/>
    <w:rsid w:val="00F825BF"/>
    <w:rsid w:val="00F82614"/>
    <w:rsid w:val="00F826B0"/>
    <w:rsid w:val="00F827F2"/>
    <w:rsid w:val="00F8280F"/>
    <w:rsid w:val="00F82869"/>
    <w:rsid w:val="00F828B6"/>
    <w:rsid w:val="00F829C6"/>
    <w:rsid w:val="00F82A64"/>
    <w:rsid w:val="00F82AF2"/>
    <w:rsid w:val="00F82AF4"/>
    <w:rsid w:val="00F82B33"/>
    <w:rsid w:val="00F82C33"/>
    <w:rsid w:val="00F82DA0"/>
    <w:rsid w:val="00F82DF6"/>
    <w:rsid w:val="00F82FD4"/>
    <w:rsid w:val="00F83011"/>
    <w:rsid w:val="00F830C4"/>
    <w:rsid w:val="00F830D5"/>
    <w:rsid w:val="00F832F1"/>
    <w:rsid w:val="00F8336E"/>
    <w:rsid w:val="00F833B4"/>
    <w:rsid w:val="00F833BC"/>
    <w:rsid w:val="00F8340C"/>
    <w:rsid w:val="00F83450"/>
    <w:rsid w:val="00F835A3"/>
    <w:rsid w:val="00F8369B"/>
    <w:rsid w:val="00F8372C"/>
    <w:rsid w:val="00F83800"/>
    <w:rsid w:val="00F838C5"/>
    <w:rsid w:val="00F8391E"/>
    <w:rsid w:val="00F83962"/>
    <w:rsid w:val="00F839AE"/>
    <w:rsid w:val="00F839E1"/>
    <w:rsid w:val="00F83B0E"/>
    <w:rsid w:val="00F83C47"/>
    <w:rsid w:val="00F83E72"/>
    <w:rsid w:val="00F8406B"/>
    <w:rsid w:val="00F840A0"/>
    <w:rsid w:val="00F840A3"/>
    <w:rsid w:val="00F840FE"/>
    <w:rsid w:val="00F84107"/>
    <w:rsid w:val="00F8422B"/>
    <w:rsid w:val="00F842F6"/>
    <w:rsid w:val="00F84307"/>
    <w:rsid w:val="00F84331"/>
    <w:rsid w:val="00F843A2"/>
    <w:rsid w:val="00F844C0"/>
    <w:rsid w:val="00F8455B"/>
    <w:rsid w:val="00F84585"/>
    <w:rsid w:val="00F8462F"/>
    <w:rsid w:val="00F8481C"/>
    <w:rsid w:val="00F84B80"/>
    <w:rsid w:val="00F851A7"/>
    <w:rsid w:val="00F8539F"/>
    <w:rsid w:val="00F853E7"/>
    <w:rsid w:val="00F85544"/>
    <w:rsid w:val="00F856FD"/>
    <w:rsid w:val="00F857FF"/>
    <w:rsid w:val="00F85812"/>
    <w:rsid w:val="00F8599A"/>
    <w:rsid w:val="00F85B35"/>
    <w:rsid w:val="00F85BBB"/>
    <w:rsid w:val="00F85D85"/>
    <w:rsid w:val="00F85DC4"/>
    <w:rsid w:val="00F85DD5"/>
    <w:rsid w:val="00F85FCF"/>
    <w:rsid w:val="00F8603C"/>
    <w:rsid w:val="00F8605E"/>
    <w:rsid w:val="00F861F7"/>
    <w:rsid w:val="00F8622D"/>
    <w:rsid w:val="00F86253"/>
    <w:rsid w:val="00F862EC"/>
    <w:rsid w:val="00F86305"/>
    <w:rsid w:val="00F8644E"/>
    <w:rsid w:val="00F86459"/>
    <w:rsid w:val="00F8655C"/>
    <w:rsid w:val="00F86608"/>
    <w:rsid w:val="00F86778"/>
    <w:rsid w:val="00F86845"/>
    <w:rsid w:val="00F8699D"/>
    <w:rsid w:val="00F86B4D"/>
    <w:rsid w:val="00F86BC6"/>
    <w:rsid w:val="00F86D0B"/>
    <w:rsid w:val="00F86D13"/>
    <w:rsid w:val="00F86D39"/>
    <w:rsid w:val="00F86E92"/>
    <w:rsid w:val="00F87022"/>
    <w:rsid w:val="00F8711D"/>
    <w:rsid w:val="00F8717B"/>
    <w:rsid w:val="00F871FC"/>
    <w:rsid w:val="00F87226"/>
    <w:rsid w:val="00F873E1"/>
    <w:rsid w:val="00F876B4"/>
    <w:rsid w:val="00F878CE"/>
    <w:rsid w:val="00F879CF"/>
    <w:rsid w:val="00F87ABC"/>
    <w:rsid w:val="00F87AEF"/>
    <w:rsid w:val="00F87B79"/>
    <w:rsid w:val="00F87BC2"/>
    <w:rsid w:val="00F87BC8"/>
    <w:rsid w:val="00F87CDA"/>
    <w:rsid w:val="00F87D2F"/>
    <w:rsid w:val="00F87DEB"/>
    <w:rsid w:val="00F87FAA"/>
    <w:rsid w:val="00F900F0"/>
    <w:rsid w:val="00F90156"/>
    <w:rsid w:val="00F901A2"/>
    <w:rsid w:val="00F901A8"/>
    <w:rsid w:val="00F9023F"/>
    <w:rsid w:val="00F902E0"/>
    <w:rsid w:val="00F9033C"/>
    <w:rsid w:val="00F90401"/>
    <w:rsid w:val="00F90420"/>
    <w:rsid w:val="00F9051A"/>
    <w:rsid w:val="00F9071B"/>
    <w:rsid w:val="00F907B9"/>
    <w:rsid w:val="00F90899"/>
    <w:rsid w:val="00F908E3"/>
    <w:rsid w:val="00F90A5B"/>
    <w:rsid w:val="00F90B24"/>
    <w:rsid w:val="00F90BA2"/>
    <w:rsid w:val="00F90D47"/>
    <w:rsid w:val="00F90D6B"/>
    <w:rsid w:val="00F90DDC"/>
    <w:rsid w:val="00F91011"/>
    <w:rsid w:val="00F91095"/>
    <w:rsid w:val="00F91159"/>
    <w:rsid w:val="00F91255"/>
    <w:rsid w:val="00F91279"/>
    <w:rsid w:val="00F9139D"/>
    <w:rsid w:val="00F913B9"/>
    <w:rsid w:val="00F913D0"/>
    <w:rsid w:val="00F917AC"/>
    <w:rsid w:val="00F9181B"/>
    <w:rsid w:val="00F919BF"/>
    <w:rsid w:val="00F91A24"/>
    <w:rsid w:val="00F91AA1"/>
    <w:rsid w:val="00F91BE1"/>
    <w:rsid w:val="00F91C81"/>
    <w:rsid w:val="00F91DC0"/>
    <w:rsid w:val="00F91DDE"/>
    <w:rsid w:val="00F91E6F"/>
    <w:rsid w:val="00F922EB"/>
    <w:rsid w:val="00F92404"/>
    <w:rsid w:val="00F92436"/>
    <w:rsid w:val="00F925F0"/>
    <w:rsid w:val="00F9262B"/>
    <w:rsid w:val="00F92636"/>
    <w:rsid w:val="00F926CD"/>
    <w:rsid w:val="00F92717"/>
    <w:rsid w:val="00F92844"/>
    <w:rsid w:val="00F92A22"/>
    <w:rsid w:val="00F92CC1"/>
    <w:rsid w:val="00F92CDB"/>
    <w:rsid w:val="00F92D61"/>
    <w:rsid w:val="00F93064"/>
    <w:rsid w:val="00F9306E"/>
    <w:rsid w:val="00F930D5"/>
    <w:rsid w:val="00F93301"/>
    <w:rsid w:val="00F9362D"/>
    <w:rsid w:val="00F938C9"/>
    <w:rsid w:val="00F93AE5"/>
    <w:rsid w:val="00F93B24"/>
    <w:rsid w:val="00F93B41"/>
    <w:rsid w:val="00F93B5B"/>
    <w:rsid w:val="00F93BE2"/>
    <w:rsid w:val="00F93D1E"/>
    <w:rsid w:val="00F93EC2"/>
    <w:rsid w:val="00F93F00"/>
    <w:rsid w:val="00F93F0C"/>
    <w:rsid w:val="00F93F27"/>
    <w:rsid w:val="00F93F71"/>
    <w:rsid w:val="00F93F94"/>
    <w:rsid w:val="00F93FBA"/>
    <w:rsid w:val="00F93FE2"/>
    <w:rsid w:val="00F93FE7"/>
    <w:rsid w:val="00F94142"/>
    <w:rsid w:val="00F9414E"/>
    <w:rsid w:val="00F9430B"/>
    <w:rsid w:val="00F9431B"/>
    <w:rsid w:val="00F943F0"/>
    <w:rsid w:val="00F94445"/>
    <w:rsid w:val="00F944FB"/>
    <w:rsid w:val="00F9451A"/>
    <w:rsid w:val="00F9459C"/>
    <w:rsid w:val="00F945D7"/>
    <w:rsid w:val="00F9465A"/>
    <w:rsid w:val="00F947CB"/>
    <w:rsid w:val="00F948D5"/>
    <w:rsid w:val="00F948EA"/>
    <w:rsid w:val="00F94C1F"/>
    <w:rsid w:val="00F94CA4"/>
    <w:rsid w:val="00F94DF4"/>
    <w:rsid w:val="00F94F48"/>
    <w:rsid w:val="00F94F8B"/>
    <w:rsid w:val="00F950BE"/>
    <w:rsid w:val="00F9535B"/>
    <w:rsid w:val="00F95566"/>
    <w:rsid w:val="00F955CC"/>
    <w:rsid w:val="00F95726"/>
    <w:rsid w:val="00F957B4"/>
    <w:rsid w:val="00F958C7"/>
    <w:rsid w:val="00F95AF2"/>
    <w:rsid w:val="00F95B47"/>
    <w:rsid w:val="00F95D6A"/>
    <w:rsid w:val="00F95E6C"/>
    <w:rsid w:val="00F95FD7"/>
    <w:rsid w:val="00F96043"/>
    <w:rsid w:val="00F96184"/>
    <w:rsid w:val="00F96279"/>
    <w:rsid w:val="00F962DC"/>
    <w:rsid w:val="00F96341"/>
    <w:rsid w:val="00F9643B"/>
    <w:rsid w:val="00F96537"/>
    <w:rsid w:val="00F9659F"/>
    <w:rsid w:val="00F96605"/>
    <w:rsid w:val="00F96658"/>
    <w:rsid w:val="00F968C5"/>
    <w:rsid w:val="00F969B7"/>
    <w:rsid w:val="00F96B8C"/>
    <w:rsid w:val="00F96B95"/>
    <w:rsid w:val="00F96BDE"/>
    <w:rsid w:val="00F96C99"/>
    <w:rsid w:val="00F96EFA"/>
    <w:rsid w:val="00F97005"/>
    <w:rsid w:val="00F9701F"/>
    <w:rsid w:val="00F97051"/>
    <w:rsid w:val="00F97074"/>
    <w:rsid w:val="00F970A0"/>
    <w:rsid w:val="00F97308"/>
    <w:rsid w:val="00F97350"/>
    <w:rsid w:val="00F97498"/>
    <w:rsid w:val="00F9758A"/>
    <w:rsid w:val="00F977AC"/>
    <w:rsid w:val="00F97906"/>
    <w:rsid w:val="00F979F2"/>
    <w:rsid w:val="00F97A61"/>
    <w:rsid w:val="00F97CE1"/>
    <w:rsid w:val="00F97DB5"/>
    <w:rsid w:val="00F97DDD"/>
    <w:rsid w:val="00F97FC6"/>
    <w:rsid w:val="00FA0013"/>
    <w:rsid w:val="00FA0324"/>
    <w:rsid w:val="00FA0706"/>
    <w:rsid w:val="00FA0884"/>
    <w:rsid w:val="00FA08FC"/>
    <w:rsid w:val="00FA0940"/>
    <w:rsid w:val="00FA0AD7"/>
    <w:rsid w:val="00FA0BA7"/>
    <w:rsid w:val="00FA0C16"/>
    <w:rsid w:val="00FA0CD3"/>
    <w:rsid w:val="00FA0DEB"/>
    <w:rsid w:val="00FA0F01"/>
    <w:rsid w:val="00FA0FAA"/>
    <w:rsid w:val="00FA1045"/>
    <w:rsid w:val="00FA1209"/>
    <w:rsid w:val="00FA1296"/>
    <w:rsid w:val="00FA13E3"/>
    <w:rsid w:val="00FA14A5"/>
    <w:rsid w:val="00FA152C"/>
    <w:rsid w:val="00FA1675"/>
    <w:rsid w:val="00FA187E"/>
    <w:rsid w:val="00FA18A6"/>
    <w:rsid w:val="00FA1947"/>
    <w:rsid w:val="00FA19AF"/>
    <w:rsid w:val="00FA1BA7"/>
    <w:rsid w:val="00FA1CA8"/>
    <w:rsid w:val="00FA1D73"/>
    <w:rsid w:val="00FA1EC1"/>
    <w:rsid w:val="00FA1EFF"/>
    <w:rsid w:val="00FA2044"/>
    <w:rsid w:val="00FA211A"/>
    <w:rsid w:val="00FA2184"/>
    <w:rsid w:val="00FA2443"/>
    <w:rsid w:val="00FA253F"/>
    <w:rsid w:val="00FA2575"/>
    <w:rsid w:val="00FA25B8"/>
    <w:rsid w:val="00FA2665"/>
    <w:rsid w:val="00FA26CF"/>
    <w:rsid w:val="00FA2742"/>
    <w:rsid w:val="00FA27C6"/>
    <w:rsid w:val="00FA2836"/>
    <w:rsid w:val="00FA296D"/>
    <w:rsid w:val="00FA2A01"/>
    <w:rsid w:val="00FA2A82"/>
    <w:rsid w:val="00FA2AAA"/>
    <w:rsid w:val="00FA2AE9"/>
    <w:rsid w:val="00FA2B1E"/>
    <w:rsid w:val="00FA2B3C"/>
    <w:rsid w:val="00FA2BF8"/>
    <w:rsid w:val="00FA2D4D"/>
    <w:rsid w:val="00FA3008"/>
    <w:rsid w:val="00FA3056"/>
    <w:rsid w:val="00FA3079"/>
    <w:rsid w:val="00FA339A"/>
    <w:rsid w:val="00FA3547"/>
    <w:rsid w:val="00FA35B2"/>
    <w:rsid w:val="00FA374E"/>
    <w:rsid w:val="00FA381B"/>
    <w:rsid w:val="00FA3A09"/>
    <w:rsid w:val="00FA3AAB"/>
    <w:rsid w:val="00FA3AF1"/>
    <w:rsid w:val="00FA3DDA"/>
    <w:rsid w:val="00FA3E53"/>
    <w:rsid w:val="00FA3E67"/>
    <w:rsid w:val="00FA3E7E"/>
    <w:rsid w:val="00FA3EF4"/>
    <w:rsid w:val="00FA4082"/>
    <w:rsid w:val="00FA40DA"/>
    <w:rsid w:val="00FA44C7"/>
    <w:rsid w:val="00FA46D2"/>
    <w:rsid w:val="00FA480C"/>
    <w:rsid w:val="00FA487F"/>
    <w:rsid w:val="00FA4917"/>
    <w:rsid w:val="00FA499B"/>
    <w:rsid w:val="00FA49B5"/>
    <w:rsid w:val="00FA49DD"/>
    <w:rsid w:val="00FA4AFB"/>
    <w:rsid w:val="00FA4B08"/>
    <w:rsid w:val="00FA4B45"/>
    <w:rsid w:val="00FA4BE5"/>
    <w:rsid w:val="00FA4F23"/>
    <w:rsid w:val="00FA5078"/>
    <w:rsid w:val="00FA50EF"/>
    <w:rsid w:val="00FA5277"/>
    <w:rsid w:val="00FA529B"/>
    <w:rsid w:val="00FA531E"/>
    <w:rsid w:val="00FA5454"/>
    <w:rsid w:val="00FA5487"/>
    <w:rsid w:val="00FA54D7"/>
    <w:rsid w:val="00FA55B5"/>
    <w:rsid w:val="00FA56BD"/>
    <w:rsid w:val="00FA576F"/>
    <w:rsid w:val="00FA59D8"/>
    <w:rsid w:val="00FA5A2A"/>
    <w:rsid w:val="00FA5AE7"/>
    <w:rsid w:val="00FA5B01"/>
    <w:rsid w:val="00FA5B8A"/>
    <w:rsid w:val="00FA5BBE"/>
    <w:rsid w:val="00FA5CB6"/>
    <w:rsid w:val="00FA5E60"/>
    <w:rsid w:val="00FA5F78"/>
    <w:rsid w:val="00FA5FAA"/>
    <w:rsid w:val="00FA6047"/>
    <w:rsid w:val="00FA612F"/>
    <w:rsid w:val="00FA61AC"/>
    <w:rsid w:val="00FA61DF"/>
    <w:rsid w:val="00FA62F3"/>
    <w:rsid w:val="00FA63D9"/>
    <w:rsid w:val="00FA6473"/>
    <w:rsid w:val="00FA6478"/>
    <w:rsid w:val="00FA65A9"/>
    <w:rsid w:val="00FA65DD"/>
    <w:rsid w:val="00FA660C"/>
    <w:rsid w:val="00FA664B"/>
    <w:rsid w:val="00FA689A"/>
    <w:rsid w:val="00FA6928"/>
    <w:rsid w:val="00FA6B67"/>
    <w:rsid w:val="00FA6B7C"/>
    <w:rsid w:val="00FA6B89"/>
    <w:rsid w:val="00FA6EA4"/>
    <w:rsid w:val="00FA6EED"/>
    <w:rsid w:val="00FA6F35"/>
    <w:rsid w:val="00FA6F89"/>
    <w:rsid w:val="00FA7040"/>
    <w:rsid w:val="00FA71D2"/>
    <w:rsid w:val="00FA720B"/>
    <w:rsid w:val="00FA7288"/>
    <w:rsid w:val="00FA7374"/>
    <w:rsid w:val="00FA73DF"/>
    <w:rsid w:val="00FA7441"/>
    <w:rsid w:val="00FA74F2"/>
    <w:rsid w:val="00FA74FB"/>
    <w:rsid w:val="00FA755A"/>
    <w:rsid w:val="00FA75F6"/>
    <w:rsid w:val="00FA7634"/>
    <w:rsid w:val="00FA7693"/>
    <w:rsid w:val="00FA771F"/>
    <w:rsid w:val="00FA789D"/>
    <w:rsid w:val="00FA78AE"/>
    <w:rsid w:val="00FA78B0"/>
    <w:rsid w:val="00FA7B3D"/>
    <w:rsid w:val="00FA7B3E"/>
    <w:rsid w:val="00FA7BE3"/>
    <w:rsid w:val="00FA7BF4"/>
    <w:rsid w:val="00FA7D99"/>
    <w:rsid w:val="00FA7E2F"/>
    <w:rsid w:val="00FA7E7C"/>
    <w:rsid w:val="00FB017B"/>
    <w:rsid w:val="00FB01F1"/>
    <w:rsid w:val="00FB03F7"/>
    <w:rsid w:val="00FB0499"/>
    <w:rsid w:val="00FB06A7"/>
    <w:rsid w:val="00FB0816"/>
    <w:rsid w:val="00FB09E4"/>
    <w:rsid w:val="00FB0CB5"/>
    <w:rsid w:val="00FB0CC2"/>
    <w:rsid w:val="00FB0D06"/>
    <w:rsid w:val="00FB10F3"/>
    <w:rsid w:val="00FB1105"/>
    <w:rsid w:val="00FB11A6"/>
    <w:rsid w:val="00FB12EA"/>
    <w:rsid w:val="00FB14A0"/>
    <w:rsid w:val="00FB15F0"/>
    <w:rsid w:val="00FB1606"/>
    <w:rsid w:val="00FB1A75"/>
    <w:rsid w:val="00FB1AD5"/>
    <w:rsid w:val="00FB1BB7"/>
    <w:rsid w:val="00FB1C90"/>
    <w:rsid w:val="00FB1CA5"/>
    <w:rsid w:val="00FB1D8D"/>
    <w:rsid w:val="00FB1E2E"/>
    <w:rsid w:val="00FB1E3B"/>
    <w:rsid w:val="00FB1F33"/>
    <w:rsid w:val="00FB1F49"/>
    <w:rsid w:val="00FB2120"/>
    <w:rsid w:val="00FB2194"/>
    <w:rsid w:val="00FB2207"/>
    <w:rsid w:val="00FB22E2"/>
    <w:rsid w:val="00FB23B4"/>
    <w:rsid w:val="00FB245F"/>
    <w:rsid w:val="00FB2499"/>
    <w:rsid w:val="00FB2563"/>
    <w:rsid w:val="00FB278D"/>
    <w:rsid w:val="00FB283A"/>
    <w:rsid w:val="00FB2902"/>
    <w:rsid w:val="00FB2920"/>
    <w:rsid w:val="00FB29C6"/>
    <w:rsid w:val="00FB2A24"/>
    <w:rsid w:val="00FB2BEE"/>
    <w:rsid w:val="00FB2C2B"/>
    <w:rsid w:val="00FB2D6C"/>
    <w:rsid w:val="00FB2DB3"/>
    <w:rsid w:val="00FB2DDC"/>
    <w:rsid w:val="00FB2DE6"/>
    <w:rsid w:val="00FB2ED1"/>
    <w:rsid w:val="00FB2F9E"/>
    <w:rsid w:val="00FB322A"/>
    <w:rsid w:val="00FB33CD"/>
    <w:rsid w:val="00FB3451"/>
    <w:rsid w:val="00FB3546"/>
    <w:rsid w:val="00FB372D"/>
    <w:rsid w:val="00FB377A"/>
    <w:rsid w:val="00FB37D7"/>
    <w:rsid w:val="00FB3872"/>
    <w:rsid w:val="00FB3930"/>
    <w:rsid w:val="00FB3977"/>
    <w:rsid w:val="00FB3A0E"/>
    <w:rsid w:val="00FB3AE3"/>
    <w:rsid w:val="00FB3BED"/>
    <w:rsid w:val="00FB3C38"/>
    <w:rsid w:val="00FB3CEE"/>
    <w:rsid w:val="00FB4000"/>
    <w:rsid w:val="00FB402E"/>
    <w:rsid w:val="00FB4101"/>
    <w:rsid w:val="00FB4417"/>
    <w:rsid w:val="00FB46ED"/>
    <w:rsid w:val="00FB4830"/>
    <w:rsid w:val="00FB4851"/>
    <w:rsid w:val="00FB4975"/>
    <w:rsid w:val="00FB4A9E"/>
    <w:rsid w:val="00FB4B8D"/>
    <w:rsid w:val="00FB4E83"/>
    <w:rsid w:val="00FB4ED7"/>
    <w:rsid w:val="00FB4F09"/>
    <w:rsid w:val="00FB4FFE"/>
    <w:rsid w:val="00FB50F4"/>
    <w:rsid w:val="00FB524B"/>
    <w:rsid w:val="00FB53E0"/>
    <w:rsid w:val="00FB5448"/>
    <w:rsid w:val="00FB5534"/>
    <w:rsid w:val="00FB5634"/>
    <w:rsid w:val="00FB5694"/>
    <w:rsid w:val="00FB575D"/>
    <w:rsid w:val="00FB57E5"/>
    <w:rsid w:val="00FB5810"/>
    <w:rsid w:val="00FB5861"/>
    <w:rsid w:val="00FB58C2"/>
    <w:rsid w:val="00FB5A48"/>
    <w:rsid w:val="00FB5A56"/>
    <w:rsid w:val="00FB5A61"/>
    <w:rsid w:val="00FB5B1A"/>
    <w:rsid w:val="00FB5B5B"/>
    <w:rsid w:val="00FB5CBE"/>
    <w:rsid w:val="00FB5CD2"/>
    <w:rsid w:val="00FB5D64"/>
    <w:rsid w:val="00FB5E06"/>
    <w:rsid w:val="00FB5FC7"/>
    <w:rsid w:val="00FB5FF9"/>
    <w:rsid w:val="00FB6086"/>
    <w:rsid w:val="00FB60FB"/>
    <w:rsid w:val="00FB64D6"/>
    <w:rsid w:val="00FB64FA"/>
    <w:rsid w:val="00FB66EE"/>
    <w:rsid w:val="00FB6729"/>
    <w:rsid w:val="00FB681E"/>
    <w:rsid w:val="00FB6ADE"/>
    <w:rsid w:val="00FB6B0F"/>
    <w:rsid w:val="00FB6B7D"/>
    <w:rsid w:val="00FB6D0C"/>
    <w:rsid w:val="00FB7299"/>
    <w:rsid w:val="00FB7313"/>
    <w:rsid w:val="00FB73C8"/>
    <w:rsid w:val="00FB7475"/>
    <w:rsid w:val="00FB753F"/>
    <w:rsid w:val="00FB75B3"/>
    <w:rsid w:val="00FB7741"/>
    <w:rsid w:val="00FB7798"/>
    <w:rsid w:val="00FB7855"/>
    <w:rsid w:val="00FB78F3"/>
    <w:rsid w:val="00FB7BDC"/>
    <w:rsid w:val="00FB7CEB"/>
    <w:rsid w:val="00FB7EC0"/>
    <w:rsid w:val="00FB7F2E"/>
    <w:rsid w:val="00FC002C"/>
    <w:rsid w:val="00FC006D"/>
    <w:rsid w:val="00FC00DD"/>
    <w:rsid w:val="00FC019F"/>
    <w:rsid w:val="00FC0236"/>
    <w:rsid w:val="00FC0306"/>
    <w:rsid w:val="00FC0380"/>
    <w:rsid w:val="00FC03D7"/>
    <w:rsid w:val="00FC0471"/>
    <w:rsid w:val="00FC04A1"/>
    <w:rsid w:val="00FC0530"/>
    <w:rsid w:val="00FC085A"/>
    <w:rsid w:val="00FC088C"/>
    <w:rsid w:val="00FC08F4"/>
    <w:rsid w:val="00FC093B"/>
    <w:rsid w:val="00FC0A2C"/>
    <w:rsid w:val="00FC0ABB"/>
    <w:rsid w:val="00FC0AE8"/>
    <w:rsid w:val="00FC0B0E"/>
    <w:rsid w:val="00FC0B51"/>
    <w:rsid w:val="00FC0B66"/>
    <w:rsid w:val="00FC0E0D"/>
    <w:rsid w:val="00FC1013"/>
    <w:rsid w:val="00FC103A"/>
    <w:rsid w:val="00FC1066"/>
    <w:rsid w:val="00FC1271"/>
    <w:rsid w:val="00FC13DA"/>
    <w:rsid w:val="00FC1484"/>
    <w:rsid w:val="00FC14C4"/>
    <w:rsid w:val="00FC14CD"/>
    <w:rsid w:val="00FC156E"/>
    <w:rsid w:val="00FC1579"/>
    <w:rsid w:val="00FC1627"/>
    <w:rsid w:val="00FC1685"/>
    <w:rsid w:val="00FC170B"/>
    <w:rsid w:val="00FC1B7E"/>
    <w:rsid w:val="00FC1DB0"/>
    <w:rsid w:val="00FC1E09"/>
    <w:rsid w:val="00FC21A8"/>
    <w:rsid w:val="00FC23BD"/>
    <w:rsid w:val="00FC23E6"/>
    <w:rsid w:val="00FC248F"/>
    <w:rsid w:val="00FC249B"/>
    <w:rsid w:val="00FC24D2"/>
    <w:rsid w:val="00FC2519"/>
    <w:rsid w:val="00FC2645"/>
    <w:rsid w:val="00FC2BB4"/>
    <w:rsid w:val="00FC2C6D"/>
    <w:rsid w:val="00FC2D8D"/>
    <w:rsid w:val="00FC2DC7"/>
    <w:rsid w:val="00FC2DCA"/>
    <w:rsid w:val="00FC2F1E"/>
    <w:rsid w:val="00FC2F28"/>
    <w:rsid w:val="00FC2FD1"/>
    <w:rsid w:val="00FC312F"/>
    <w:rsid w:val="00FC31FA"/>
    <w:rsid w:val="00FC3251"/>
    <w:rsid w:val="00FC3342"/>
    <w:rsid w:val="00FC3377"/>
    <w:rsid w:val="00FC33B4"/>
    <w:rsid w:val="00FC3432"/>
    <w:rsid w:val="00FC35D5"/>
    <w:rsid w:val="00FC3659"/>
    <w:rsid w:val="00FC36C2"/>
    <w:rsid w:val="00FC3741"/>
    <w:rsid w:val="00FC3889"/>
    <w:rsid w:val="00FC38D0"/>
    <w:rsid w:val="00FC3A4D"/>
    <w:rsid w:val="00FC3B31"/>
    <w:rsid w:val="00FC3CF0"/>
    <w:rsid w:val="00FC3F48"/>
    <w:rsid w:val="00FC3F4A"/>
    <w:rsid w:val="00FC40C9"/>
    <w:rsid w:val="00FC40F7"/>
    <w:rsid w:val="00FC41BF"/>
    <w:rsid w:val="00FC4280"/>
    <w:rsid w:val="00FC42BF"/>
    <w:rsid w:val="00FC4383"/>
    <w:rsid w:val="00FC440C"/>
    <w:rsid w:val="00FC44C1"/>
    <w:rsid w:val="00FC45F1"/>
    <w:rsid w:val="00FC466C"/>
    <w:rsid w:val="00FC4708"/>
    <w:rsid w:val="00FC4833"/>
    <w:rsid w:val="00FC486D"/>
    <w:rsid w:val="00FC4875"/>
    <w:rsid w:val="00FC4A13"/>
    <w:rsid w:val="00FC4A87"/>
    <w:rsid w:val="00FC4AA9"/>
    <w:rsid w:val="00FC4AB4"/>
    <w:rsid w:val="00FC4B99"/>
    <w:rsid w:val="00FC4C69"/>
    <w:rsid w:val="00FC4C6C"/>
    <w:rsid w:val="00FC4DCB"/>
    <w:rsid w:val="00FC512A"/>
    <w:rsid w:val="00FC538B"/>
    <w:rsid w:val="00FC53A4"/>
    <w:rsid w:val="00FC53D4"/>
    <w:rsid w:val="00FC54D4"/>
    <w:rsid w:val="00FC5533"/>
    <w:rsid w:val="00FC56AD"/>
    <w:rsid w:val="00FC59A8"/>
    <w:rsid w:val="00FC5AA3"/>
    <w:rsid w:val="00FC5AB2"/>
    <w:rsid w:val="00FC5B1C"/>
    <w:rsid w:val="00FC5CC9"/>
    <w:rsid w:val="00FC5D25"/>
    <w:rsid w:val="00FC5D82"/>
    <w:rsid w:val="00FC5E18"/>
    <w:rsid w:val="00FC5F98"/>
    <w:rsid w:val="00FC5FCA"/>
    <w:rsid w:val="00FC6115"/>
    <w:rsid w:val="00FC61B0"/>
    <w:rsid w:val="00FC61E2"/>
    <w:rsid w:val="00FC620C"/>
    <w:rsid w:val="00FC6312"/>
    <w:rsid w:val="00FC6348"/>
    <w:rsid w:val="00FC6527"/>
    <w:rsid w:val="00FC65BF"/>
    <w:rsid w:val="00FC6610"/>
    <w:rsid w:val="00FC671C"/>
    <w:rsid w:val="00FC6793"/>
    <w:rsid w:val="00FC69F7"/>
    <w:rsid w:val="00FC6A68"/>
    <w:rsid w:val="00FC6AC0"/>
    <w:rsid w:val="00FC6B44"/>
    <w:rsid w:val="00FC6BAE"/>
    <w:rsid w:val="00FC6BCA"/>
    <w:rsid w:val="00FC6C50"/>
    <w:rsid w:val="00FC6D51"/>
    <w:rsid w:val="00FC6DBC"/>
    <w:rsid w:val="00FC6E9C"/>
    <w:rsid w:val="00FC705B"/>
    <w:rsid w:val="00FC706B"/>
    <w:rsid w:val="00FC7107"/>
    <w:rsid w:val="00FC724F"/>
    <w:rsid w:val="00FC734F"/>
    <w:rsid w:val="00FC75AF"/>
    <w:rsid w:val="00FC7624"/>
    <w:rsid w:val="00FC7815"/>
    <w:rsid w:val="00FC782B"/>
    <w:rsid w:val="00FC7A44"/>
    <w:rsid w:val="00FC7A99"/>
    <w:rsid w:val="00FC7AFA"/>
    <w:rsid w:val="00FC7BB5"/>
    <w:rsid w:val="00FC7D1D"/>
    <w:rsid w:val="00FC7D9F"/>
    <w:rsid w:val="00FC7DA4"/>
    <w:rsid w:val="00FC7E64"/>
    <w:rsid w:val="00FC7F61"/>
    <w:rsid w:val="00FC7F70"/>
    <w:rsid w:val="00FC7FE8"/>
    <w:rsid w:val="00FD0063"/>
    <w:rsid w:val="00FD0144"/>
    <w:rsid w:val="00FD01F0"/>
    <w:rsid w:val="00FD0202"/>
    <w:rsid w:val="00FD0224"/>
    <w:rsid w:val="00FD02AE"/>
    <w:rsid w:val="00FD02E1"/>
    <w:rsid w:val="00FD0342"/>
    <w:rsid w:val="00FD0384"/>
    <w:rsid w:val="00FD0396"/>
    <w:rsid w:val="00FD0541"/>
    <w:rsid w:val="00FD08D4"/>
    <w:rsid w:val="00FD08F7"/>
    <w:rsid w:val="00FD0A7D"/>
    <w:rsid w:val="00FD0CB0"/>
    <w:rsid w:val="00FD0D66"/>
    <w:rsid w:val="00FD0E30"/>
    <w:rsid w:val="00FD0E91"/>
    <w:rsid w:val="00FD0EF9"/>
    <w:rsid w:val="00FD0EFF"/>
    <w:rsid w:val="00FD0F69"/>
    <w:rsid w:val="00FD116F"/>
    <w:rsid w:val="00FD1258"/>
    <w:rsid w:val="00FD1354"/>
    <w:rsid w:val="00FD142C"/>
    <w:rsid w:val="00FD144F"/>
    <w:rsid w:val="00FD15F8"/>
    <w:rsid w:val="00FD163A"/>
    <w:rsid w:val="00FD16B2"/>
    <w:rsid w:val="00FD171C"/>
    <w:rsid w:val="00FD1809"/>
    <w:rsid w:val="00FD1847"/>
    <w:rsid w:val="00FD186E"/>
    <w:rsid w:val="00FD1C3E"/>
    <w:rsid w:val="00FD1CD3"/>
    <w:rsid w:val="00FD1DBD"/>
    <w:rsid w:val="00FD1F91"/>
    <w:rsid w:val="00FD1FDB"/>
    <w:rsid w:val="00FD21EC"/>
    <w:rsid w:val="00FD2308"/>
    <w:rsid w:val="00FD2311"/>
    <w:rsid w:val="00FD2662"/>
    <w:rsid w:val="00FD2766"/>
    <w:rsid w:val="00FD2798"/>
    <w:rsid w:val="00FD282E"/>
    <w:rsid w:val="00FD28F8"/>
    <w:rsid w:val="00FD2A08"/>
    <w:rsid w:val="00FD2A2D"/>
    <w:rsid w:val="00FD2A8B"/>
    <w:rsid w:val="00FD2B26"/>
    <w:rsid w:val="00FD2B7B"/>
    <w:rsid w:val="00FD2C09"/>
    <w:rsid w:val="00FD2D14"/>
    <w:rsid w:val="00FD2DBF"/>
    <w:rsid w:val="00FD2F4E"/>
    <w:rsid w:val="00FD2FA0"/>
    <w:rsid w:val="00FD308A"/>
    <w:rsid w:val="00FD3196"/>
    <w:rsid w:val="00FD327B"/>
    <w:rsid w:val="00FD345E"/>
    <w:rsid w:val="00FD34D7"/>
    <w:rsid w:val="00FD35F9"/>
    <w:rsid w:val="00FD3648"/>
    <w:rsid w:val="00FD370D"/>
    <w:rsid w:val="00FD37CE"/>
    <w:rsid w:val="00FD399D"/>
    <w:rsid w:val="00FD3AD5"/>
    <w:rsid w:val="00FD3B27"/>
    <w:rsid w:val="00FD3B71"/>
    <w:rsid w:val="00FD4125"/>
    <w:rsid w:val="00FD4222"/>
    <w:rsid w:val="00FD43BF"/>
    <w:rsid w:val="00FD43F3"/>
    <w:rsid w:val="00FD473F"/>
    <w:rsid w:val="00FD47B9"/>
    <w:rsid w:val="00FD482A"/>
    <w:rsid w:val="00FD49CD"/>
    <w:rsid w:val="00FD4AE1"/>
    <w:rsid w:val="00FD4E84"/>
    <w:rsid w:val="00FD50F9"/>
    <w:rsid w:val="00FD5125"/>
    <w:rsid w:val="00FD5227"/>
    <w:rsid w:val="00FD5230"/>
    <w:rsid w:val="00FD54CB"/>
    <w:rsid w:val="00FD5565"/>
    <w:rsid w:val="00FD595C"/>
    <w:rsid w:val="00FD5A6F"/>
    <w:rsid w:val="00FD5AB4"/>
    <w:rsid w:val="00FD5BEA"/>
    <w:rsid w:val="00FD5C06"/>
    <w:rsid w:val="00FD5C18"/>
    <w:rsid w:val="00FD5C6D"/>
    <w:rsid w:val="00FD5DE6"/>
    <w:rsid w:val="00FD5E12"/>
    <w:rsid w:val="00FD5F7D"/>
    <w:rsid w:val="00FD6356"/>
    <w:rsid w:val="00FD63CB"/>
    <w:rsid w:val="00FD647A"/>
    <w:rsid w:val="00FD64F4"/>
    <w:rsid w:val="00FD6513"/>
    <w:rsid w:val="00FD6519"/>
    <w:rsid w:val="00FD6603"/>
    <w:rsid w:val="00FD67DB"/>
    <w:rsid w:val="00FD6836"/>
    <w:rsid w:val="00FD68AC"/>
    <w:rsid w:val="00FD6994"/>
    <w:rsid w:val="00FD69A4"/>
    <w:rsid w:val="00FD6C5D"/>
    <w:rsid w:val="00FD6C61"/>
    <w:rsid w:val="00FD6DFC"/>
    <w:rsid w:val="00FD6E6A"/>
    <w:rsid w:val="00FD6E8B"/>
    <w:rsid w:val="00FD70D0"/>
    <w:rsid w:val="00FD70ED"/>
    <w:rsid w:val="00FD719F"/>
    <w:rsid w:val="00FD73E1"/>
    <w:rsid w:val="00FD74DC"/>
    <w:rsid w:val="00FD7605"/>
    <w:rsid w:val="00FD7635"/>
    <w:rsid w:val="00FD7797"/>
    <w:rsid w:val="00FD7870"/>
    <w:rsid w:val="00FD7AF0"/>
    <w:rsid w:val="00FD7B13"/>
    <w:rsid w:val="00FD7B3F"/>
    <w:rsid w:val="00FD7B4F"/>
    <w:rsid w:val="00FD7EBF"/>
    <w:rsid w:val="00FD7F3B"/>
    <w:rsid w:val="00FE0100"/>
    <w:rsid w:val="00FE011E"/>
    <w:rsid w:val="00FE01C7"/>
    <w:rsid w:val="00FE0374"/>
    <w:rsid w:val="00FE03C4"/>
    <w:rsid w:val="00FE044D"/>
    <w:rsid w:val="00FE0779"/>
    <w:rsid w:val="00FE0892"/>
    <w:rsid w:val="00FE0AD1"/>
    <w:rsid w:val="00FE0BE2"/>
    <w:rsid w:val="00FE0C12"/>
    <w:rsid w:val="00FE0C21"/>
    <w:rsid w:val="00FE0D43"/>
    <w:rsid w:val="00FE0E98"/>
    <w:rsid w:val="00FE0F0E"/>
    <w:rsid w:val="00FE108E"/>
    <w:rsid w:val="00FE10C1"/>
    <w:rsid w:val="00FE1493"/>
    <w:rsid w:val="00FE14C1"/>
    <w:rsid w:val="00FE156A"/>
    <w:rsid w:val="00FE15D5"/>
    <w:rsid w:val="00FE1622"/>
    <w:rsid w:val="00FE1664"/>
    <w:rsid w:val="00FE18C5"/>
    <w:rsid w:val="00FE190C"/>
    <w:rsid w:val="00FE195A"/>
    <w:rsid w:val="00FE1A27"/>
    <w:rsid w:val="00FE1AEE"/>
    <w:rsid w:val="00FE1BA2"/>
    <w:rsid w:val="00FE1C8F"/>
    <w:rsid w:val="00FE1D78"/>
    <w:rsid w:val="00FE1DC8"/>
    <w:rsid w:val="00FE1DF0"/>
    <w:rsid w:val="00FE1E98"/>
    <w:rsid w:val="00FE1FEB"/>
    <w:rsid w:val="00FE1FEF"/>
    <w:rsid w:val="00FE20DB"/>
    <w:rsid w:val="00FE20EC"/>
    <w:rsid w:val="00FE213E"/>
    <w:rsid w:val="00FE22D7"/>
    <w:rsid w:val="00FE2355"/>
    <w:rsid w:val="00FE244D"/>
    <w:rsid w:val="00FE2931"/>
    <w:rsid w:val="00FE29DF"/>
    <w:rsid w:val="00FE2B0A"/>
    <w:rsid w:val="00FE2D77"/>
    <w:rsid w:val="00FE2DB6"/>
    <w:rsid w:val="00FE2DF0"/>
    <w:rsid w:val="00FE2E1B"/>
    <w:rsid w:val="00FE2ECA"/>
    <w:rsid w:val="00FE303F"/>
    <w:rsid w:val="00FE3095"/>
    <w:rsid w:val="00FE30AA"/>
    <w:rsid w:val="00FE3247"/>
    <w:rsid w:val="00FE32F5"/>
    <w:rsid w:val="00FE3376"/>
    <w:rsid w:val="00FE3419"/>
    <w:rsid w:val="00FE3577"/>
    <w:rsid w:val="00FE3682"/>
    <w:rsid w:val="00FE3699"/>
    <w:rsid w:val="00FE3925"/>
    <w:rsid w:val="00FE3ADA"/>
    <w:rsid w:val="00FE3B64"/>
    <w:rsid w:val="00FE3C1F"/>
    <w:rsid w:val="00FE3C95"/>
    <w:rsid w:val="00FE3CCB"/>
    <w:rsid w:val="00FE3D07"/>
    <w:rsid w:val="00FE3E09"/>
    <w:rsid w:val="00FE3ED1"/>
    <w:rsid w:val="00FE3FF3"/>
    <w:rsid w:val="00FE4136"/>
    <w:rsid w:val="00FE423D"/>
    <w:rsid w:val="00FE42FA"/>
    <w:rsid w:val="00FE44D9"/>
    <w:rsid w:val="00FE450A"/>
    <w:rsid w:val="00FE4567"/>
    <w:rsid w:val="00FE4624"/>
    <w:rsid w:val="00FE46C3"/>
    <w:rsid w:val="00FE481D"/>
    <w:rsid w:val="00FE4874"/>
    <w:rsid w:val="00FE49E9"/>
    <w:rsid w:val="00FE49FE"/>
    <w:rsid w:val="00FE4A13"/>
    <w:rsid w:val="00FE4A8A"/>
    <w:rsid w:val="00FE4B18"/>
    <w:rsid w:val="00FE4D42"/>
    <w:rsid w:val="00FE4D5A"/>
    <w:rsid w:val="00FE4E9E"/>
    <w:rsid w:val="00FE4F93"/>
    <w:rsid w:val="00FE5054"/>
    <w:rsid w:val="00FE506B"/>
    <w:rsid w:val="00FE546F"/>
    <w:rsid w:val="00FE54DB"/>
    <w:rsid w:val="00FE558D"/>
    <w:rsid w:val="00FE56A4"/>
    <w:rsid w:val="00FE5700"/>
    <w:rsid w:val="00FE580F"/>
    <w:rsid w:val="00FE5834"/>
    <w:rsid w:val="00FE594F"/>
    <w:rsid w:val="00FE59A5"/>
    <w:rsid w:val="00FE59B6"/>
    <w:rsid w:val="00FE5B81"/>
    <w:rsid w:val="00FE5B9C"/>
    <w:rsid w:val="00FE5C0E"/>
    <w:rsid w:val="00FE5C37"/>
    <w:rsid w:val="00FE5D18"/>
    <w:rsid w:val="00FE5D7B"/>
    <w:rsid w:val="00FE5DE8"/>
    <w:rsid w:val="00FE5DF8"/>
    <w:rsid w:val="00FE5F24"/>
    <w:rsid w:val="00FE608D"/>
    <w:rsid w:val="00FE63D1"/>
    <w:rsid w:val="00FE684C"/>
    <w:rsid w:val="00FE68D0"/>
    <w:rsid w:val="00FE6C5E"/>
    <w:rsid w:val="00FE6C83"/>
    <w:rsid w:val="00FE6CF5"/>
    <w:rsid w:val="00FE6D01"/>
    <w:rsid w:val="00FE6D1E"/>
    <w:rsid w:val="00FE6D74"/>
    <w:rsid w:val="00FE6D8F"/>
    <w:rsid w:val="00FE6DC6"/>
    <w:rsid w:val="00FE6F93"/>
    <w:rsid w:val="00FE7148"/>
    <w:rsid w:val="00FE731C"/>
    <w:rsid w:val="00FE746C"/>
    <w:rsid w:val="00FE74C7"/>
    <w:rsid w:val="00FE7573"/>
    <w:rsid w:val="00FE75A3"/>
    <w:rsid w:val="00FE7652"/>
    <w:rsid w:val="00FE76D8"/>
    <w:rsid w:val="00FE77DF"/>
    <w:rsid w:val="00FE77EA"/>
    <w:rsid w:val="00FE78CD"/>
    <w:rsid w:val="00FE793A"/>
    <w:rsid w:val="00FE7946"/>
    <w:rsid w:val="00FE7959"/>
    <w:rsid w:val="00FE7A18"/>
    <w:rsid w:val="00FE7ADF"/>
    <w:rsid w:val="00FE7AF8"/>
    <w:rsid w:val="00FE7B33"/>
    <w:rsid w:val="00FE7BA0"/>
    <w:rsid w:val="00FE7CF3"/>
    <w:rsid w:val="00FE7D06"/>
    <w:rsid w:val="00FE7D5F"/>
    <w:rsid w:val="00FE7E5C"/>
    <w:rsid w:val="00FE7ECE"/>
    <w:rsid w:val="00FF0129"/>
    <w:rsid w:val="00FF0213"/>
    <w:rsid w:val="00FF02EC"/>
    <w:rsid w:val="00FF039E"/>
    <w:rsid w:val="00FF040D"/>
    <w:rsid w:val="00FF0494"/>
    <w:rsid w:val="00FF05B4"/>
    <w:rsid w:val="00FF05F5"/>
    <w:rsid w:val="00FF0668"/>
    <w:rsid w:val="00FF06D0"/>
    <w:rsid w:val="00FF081B"/>
    <w:rsid w:val="00FF097A"/>
    <w:rsid w:val="00FF0B97"/>
    <w:rsid w:val="00FF0BFA"/>
    <w:rsid w:val="00FF0C2F"/>
    <w:rsid w:val="00FF0C7E"/>
    <w:rsid w:val="00FF0D24"/>
    <w:rsid w:val="00FF0D45"/>
    <w:rsid w:val="00FF0E0F"/>
    <w:rsid w:val="00FF0E47"/>
    <w:rsid w:val="00FF0F51"/>
    <w:rsid w:val="00FF0FB3"/>
    <w:rsid w:val="00FF102C"/>
    <w:rsid w:val="00FF1332"/>
    <w:rsid w:val="00FF1371"/>
    <w:rsid w:val="00FF1483"/>
    <w:rsid w:val="00FF150A"/>
    <w:rsid w:val="00FF16E6"/>
    <w:rsid w:val="00FF19F4"/>
    <w:rsid w:val="00FF1BA5"/>
    <w:rsid w:val="00FF1E8D"/>
    <w:rsid w:val="00FF1EB5"/>
    <w:rsid w:val="00FF1F21"/>
    <w:rsid w:val="00FF1F36"/>
    <w:rsid w:val="00FF1F62"/>
    <w:rsid w:val="00FF1F99"/>
    <w:rsid w:val="00FF2254"/>
    <w:rsid w:val="00FF2670"/>
    <w:rsid w:val="00FF27E6"/>
    <w:rsid w:val="00FF2902"/>
    <w:rsid w:val="00FF2917"/>
    <w:rsid w:val="00FF2944"/>
    <w:rsid w:val="00FF2A6E"/>
    <w:rsid w:val="00FF2B21"/>
    <w:rsid w:val="00FF2CC5"/>
    <w:rsid w:val="00FF2D60"/>
    <w:rsid w:val="00FF2DED"/>
    <w:rsid w:val="00FF3033"/>
    <w:rsid w:val="00FF325F"/>
    <w:rsid w:val="00FF32F0"/>
    <w:rsid w:val="00FF33C1"/>
    <w:rsid w:val="00FF341D"/>
    <w:rsid w:val="00FF384C"/>
    <w:rsid w:val="00FF3A20"/>
    <w:rsid w:val="00FF3A59"/>
    <w:rsid w:val="00FF3AD5"/>
    <w:rsid w:val="00FF3B05"/>
    <w:rsid w:val="00FF3B87"/>
    <w:rsid w:val="00FF3C36"/>
    <w:rsid w:val="00FF3C9E"/>
    <w:rsid w:val="00FF3CE8"/>
    <w:rsid w:val="00FF3D2C"/>
    <w:rsid w:val="00FF3D78"/>
    <w:rsid w:val="00FF3DE1"/>
    <w:rsid w:val="00FF4041"/>
    <w:rsid w:val="00FF4130"/>
    <w:rsid w:val="00FF4224"/>
    <w:rsid w:val="00FF42D4"/>
    <w:rsid w:val="00FF43D0"/>
    <w:rsid w:val="00FF4415"/>
    <w:rsid w:val="00FF443D"/>
    <w:rsid w:val="00FF44BD"/>
    <w:rsid w:val="00FF489F"/>
    <w:rsid w:val="00FF4A8F"/>
    <w:rsid w:val="00FF4B85"/>
    <w:rsid w:val="00FF4BD7"/>
    <w:rsid w:val="00FF5235"/>
    <w:rsid w:val="00FF5240"/>
    <w:rsid w:val="00FF5297"/>
    <w:rsid w:val="00FF52F4"/>
    <w:rsid w:val="00FF5395"/>
    <w:rsid w:val="00FF53C3"/>
    <w:rsid w:val="00FF5446"/>
    <w:rsid w:val="00FF56EF"/>
    <w:rsid w:val="00FF5905"/>
    <w:rsid w:val="00FF5A91"/>
    <w:rsid w:val="00FF5B03"/>
    <w:rsid w:val="00FF5C77"/>
    <w:rsid w:val="00FF5C78"/>
    <w:rsid w:val="00FF5DEB"/>
    <w:rsid w:val="00FF6048"/>
    <w:rsid w:val="00FF6060"/>
    <w:rsid w:val="00FF61B5"/>
    <w:rsid w:val="00FF628F"/>
    <w:rsid w:val="00FF62B0"/>
    <w:rsid w:val="00FF63FD"/>
    <w:rsid w:val="00FF64A1"/>
    <w:rsid w:val="00FF690B"/>
    <w:rsid w:val="00FF692E"/>
    <w:rsid w:val="00FF6992"/>
    <w:rsid w:val="00FF6A2A"/>
    <w:rsid w:val="00FF6AF5"/>
    <w:rsid w:val="00FF6B5D"/>
    <w:rsid w:val="00FF6BA9"/>
    <w:rsid w:val="00FF6C65"/>
    <w:rsid w:val="00FF6CB1"/>
    <w:rsid w:val="00FF6CE9"/>
    <w:rsid w:val="00FF6DF2"/>
    <w:rsid w:val="00FF6EE0"/>
    <w:rsid w:val="00FF701A"/>
    <w:rsid w:val="00FF7391"/>
    <w:rsid w:val="00FF749C"/>
    <w:rsid w:val="00FF74E5"/>
    <w:rsid w:val="00FF759D"/>
    <w:rsid w:val="00FF768A"/>
    <w:rsid w:val="00FF76E7"/>
    <w:rsid w:val="00FF773A"/>
    <w:rsid w:val="00FF7741"/>
    <w:rsid w:val="00FF7761"/>
    <w:rsid w:val="00FF7A4D"/>
    <w:rsid w:val="00FF7B89"/>
    <w:rsid w:val="00FF7BC7"/>
    <w:rsid w:val="00FF7DD1"/>
    <w:rsid w:val="00FF7E06"/>
    <w:rsid w:val="01233433"/>
    <w:rsid w:val="01940FDF"/>
    <w:rsid w:val="01AADA5C"/>
    <w:rsid w:val="01BDF841"/>
    <w:rsid w:val="04510469"/>
    <w:rsid w:val="06743A60"/>
    <w:rsid w:val="0737E33B"/>
    <w:rsid w:val="078C816A"/>
    <w:rsid w:val="0869AFC2"/>
    <w:rsid w:val="09642D3F"/>
    <w:rsid w:val="09B20CD8"/>
    <w:rsid w:val="0AE4C0E5"/>
    <w:rsid w:val="0C2D3E27"/>
    <w:rsid w:val="0D766897"/>
    <w:rsid w:val="0DF6B144"/>
    <w:rsid w:val="113D3DE1"/>
    <w:rsid w:val="11971D3A"/>
    <w:rsid w:val="149909A6"/>
    <w:rsid w:val="15134F49"/>
    <w:rsid w:val="16432527"/>
    <w:rsid w:val="169CD289"/>
    <w:rsid w:val="1A6D7C84"/>
    <w:rsid w:val="1A711E28"/>
    <w:rsid w:val="1BCDEC43"/>
    <w:rsid w:val="1CDE831F"/>
    <w:rsid w:val="1F7AC54A"/>
    <w:rsid w:val="1FE9F55F"/>
    <w:rsid w:val="2016C2E0"/>
    <w:rsid w:val="20DFAADE"/>
    <w:rsid w:val="21B80CBC"/>
    <w:rsid w:val="2235F45F"/>
    <w:rsid w:val="22546015"/>
    <w:rsid w:val="230E96B7"/>
    <w:rsid w:val="24E658B7"/>
    <w:rsid w:val="26369039"/>
    <w:rsid w:val="26F9BE42"/>
    <w:rsid w:val="27E70008"/>
    <w:rsid w:val="288F8FBE"/>
    <w:rsid w:val="28D30846"/>
    <w:rsid w:val="2B618AE2"/>
    <w:rsid w:val="2DDA02B0"/>
    <w:rsid w:val="2EB85AF9"/>
    <w:rsid w:val="2F1145A1"/>
    <w:rsid w:val="2F8553B2"/>
    <w:rsid w:val="2FA4F10A"/>
    <w:rsid w:val="2FC68580"/>
    <w:rsid w:val="31A38912"/>
    <w:rsid w:val="31DAB554"/>
    <w:rsid w:val="331CC35E"/>
    <w:rsid w:val="346FA3D2"/>
    <w:rsid w:val="357BEB4E"/>
    <w:rsid w:val="35D1CB55"/>
    <w:rsid w:val="362B450C"/>
    <w:rsid w:val="368E8E5C"/>
    <w:rsid w:val="3A1C5FF1"/>
    <w:rsid w:val="3CE9FABB"/>
    <w:rsid w:val="3E38DC0F"/>
    <w:rsid w:val="3F3F3A9F"/>
    <w:rsid w:val="47573238"/>
    <w:rsid w:val="477B1AA4"/>
    <w:rsid w:val="4A9EDEE1"/>
    <w:rsid w:val="4D9EDDA7"/>
    <w:rsid w:val="4DED86C0"/>
    <w:rsid w:val="4DFE2E12"/>
    <w:rsid w:val="4F1BE0D5"/>
    <w:rsid w:val="51612AFD"/>
    <w:rsid w:val="519939C9"/>
    <w:rsid w:val="5446E57F"/>
    <w:rsid w:val="55C16A0A"/>
    <w:rsid w:val="55F0A150"/>
    <w:rsid w:val="576B8813"/>
    <w:rsid w:val="58101133"/>
    <w:rsid w:val="58AE39D8"/>
    <w:rsid w:val="58D7D1FA"/>
    <w:rsid w:val="59944236"/>
    <w:rsid w:val="5A7A96A1"/>
    <w:rsid w:val="5B798B9E"/>
    <w:rsid w:val="5C21E076"/>
    <w:rsid w:val="5CB5D3B3"/>
    <w:rsid w:val="5D3E4AB4"/>
    <w:rsid w:val="5E526B60"/>
    <w:rsid w:val="610AE5C9"/>
    <w:rsid w:val="6410AB39"/>
    <w:rsid w:val="6500F36A"/>
    <w:rsid w:val="65A2EFE5"/>
    <w:rsid w:val="67955E13"/>
    <w:rsid w:val="68184C9E"/>
    <w:rsid w:val="6926E409"/>
    <w:rsid w:val="6ABCBB05"/>
    <w:rsid w:val="6C5A3284"/>
    <w:rsid w:val="6DC530EE"/>
    <w:rsid w:val="6F9DC6C3"/>
    <w:rsid w:val="70DD3B2F"/>
    <w:rsid w:val="717CA7F4"/>
    <w:rsid w:val="73B1B9C9"/>
    <w:rsid w:val="7468615B"/>
    <w:rsid w:val="74F414A6"/>
    <w:rsid w:val="77262DE8"/>
    <w:rsid w:val="7A9B6929"/>
    <w:rsid w:val="7EE24339"/>
    <w:rsid w:val="7F0F21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3FC14F"/>
  <w15:docId w15:val="{4042072B-3DD4-45BD-A1E4-E5996DFD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uiPriority="6" w:qFormat="1"/>
    <w:lsdException w:name="heading 1" w:uiPriority="14" w:qFormat="1"/>
    <w:lsdException w:name="heading 2" w:uiPriority="14" w:qFormat="1"/>
    <w:lsdException w:name="heading 3" w:uiPriority="14" w:qFormat="1"/>
    <w:lsdException w:name="heading 4" w:uiPriority="14"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7" w:unhideWhenUsed="1" w:qFormat="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7"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nhideWhenUsed="1"/>
    <w:lsdException w:name="Title" w:uiPriority="15"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6"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5"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4" w:qFormat="1"/>
    <w:lsdException w:name="Intense Quote" w:uiPriority="3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qFormat="1"/>
    <w:lsdException w:name="Intense Emphasis" w:uiPriority="26" w:qFormat="1"/>
    <w:lsdException w:name="Subtle Reference" w:uiPriority="36" w:qFormat="1"/>
    <w:lsdException w:name="Intense Reference" w:uiPriority="37"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qFormat/>
    <w:rsid w:val="00F633BE"/>
    <w:pPr>
      <w:spacing w:after="160" w:line="256" w:lineRule="auto"/>
      <w:jc w:val="both"/>
    </w:pPr>
    <w:rPr>
      <w:rFonts w:ascii="Myriad Pro" w:eastAsiaTheme="minorHAnsi" w:hAnsi="Myriad Pro" w:cstheme="minorBidi"/>
      <w:sz w:val="20"/>
      <w:lang w:eastAsia="en-US"/>
    </w:rPr>
  </w:style>
  <w:style w:type="paragraph" w:styleId="Heading1">
    <w:name w:val="heading 1"/>
    <w:aliases w:val="Chapter,L1,(Section),h1,Ch,CH TITLE 1,Chapter Hdg,2.0 Heading,Chapter Heading,Chapter1,L11,h11,Chapter2,L12,h12,Ch1,RCL H1,'Document"/>
    <w:basedOn w:val="1stlevelheading"/>
    <w:next w:val="Normal"/>
    <w:link w:val="Heading1Char"/>
    <w:uiPriority w:val="14"/>
    <w:unhideWhenUsed/>
    <w:qFormat/>
    <w:rsid w:val="001D25FF"/>
    <w:pPr>
      <w:pageBreakBefore/>
      <w:pBdr>
        <w:bottom w:val="thinThickSmallGap" w:sz="12" w:space="1" w:color="003787"/>
      </w:pBdr>
      <w:spacing w:before="400"/>
      <w:ind w:left="0" w:firstLine="0"/>
      <w:jc w:val="left"/>
    </w:pPr>
    <w:rPr>
      <w:color w:val="003787"/>
      <w:spacing w:val="20"/>
      <w:sz w:val="28"/>
      <w:szCs w:val="28"/>
    </w:rPr>
  </w:style>
  <w:style w:type="paragraph" w:styleId="Heading2">
    <w:name w:val="heading 2"/>
    <w:aliases w:val="Section,L2,Section head,SH,(SubSection),h2,Se,Heading 2 Char Char Char,Para Nos,(SubSection) Char,MVA2,Section Heading,Section1,L21,Section head1,SH1,h21,Se1,RCL H2,H2"/>
    <w:basedOn w:val="Normal"/>
    <w:next w:val="Normal"/>
    <w:link w:val="Heading2Char"/>
    <w:uiPriority w:val="14"/>
    <w:unhideWhenUsed/>
    <w:qFormat/>
    <w:rsid w:val="000748E3"/>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aliases w:val="Section SubHeading,L3,Report sub head,SBH,rb,h3,Re,RCL H3,Subsubsection"/>
    <w:basedOn w:val="Normal"/>
    <w:next w:val="Normal"/>
    <w:link w:val="Heading3Char"/>
    <w:uiPriority w:val="14"/>
    <w:unhideWhenUsed/>
    <w:qFormat/>
    <w:rsid w:val="000748E3"/>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14"/>
    <w:unhideWhenUsed/>
    <w:qFormat/>
    <w:rsid w:val="000748E3"/>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nhideWhenUsed/>
    <w:rsid w:val="000748E3"/>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nhideWhenUsed/>
    <w:qFormat/>
    <w:rsid w:val="000748E3"/>
    <w:pPr>
      <w:spacing w:after="120"/>
      <w:jc w:val="center"/>
      <w:outlineLvl w:val="5"/>
    </w:pPr>
    <w:rPr>
      <w:caps/>
      <w:color w:val="943634" w:themeColor="accent2" w:themeShade="BF"/>
      <w:spacing w:val="10"/>
    </w:rPr>
  </w:style>
  <w:style w:type="paragraph" w:styleId="Heading7">
    <w:name w:val="heading 7"/>
    <w:basedOn w:val="Normal"/>
    <w:next w:val="Normal"/>
    <w:link w:val="Heading7Char"/>
    <w:unhideWhenUsed/>
    <w:qFormat/>
    <w:rsid w:val="000748E3"/>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nhideWhenUsed/>
    <w:qFormat/>
    <w:rsid w:val="000748E3"/>
    <w:pPr>
      <w:spacing w:after="120"/>
      <w:jc w:val="center"/>
      <w:outlineLvl w:val="7"/>
    </w:pPr>
    <w:rPr>
      <w:caps/>
      <w:spacing w:val="10"/>
      <w:szCs w:val="20"/>
    </w:rPr>
  </w:style>
  <w:style w:type="paragraph" w:styleId="Heading9">
    <w:name w:val="heading 9"/>
    <w:basedOn w:val="Normal"/>
    <w:next w:val="Normal"/>
    <w:link w:val="Heading9Char"/>
    <w:unhideWhenUsed/>
    <w:rsid w:val="000748E3"/>
    <w:pPr>
      <w:spacing w:after="120"/>
      <w:jc w:val="center"/>
      <w:outlineLvl w:val="8"/>
    </w:pPr>
    <w:rPr>
      <w:i/>
      <w:iCs/>
      <w:caps/>
      <w:spacing w:val="1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Char,L1 Char,(Section) Char,h1 Char,Ch Char,CH TITLE 1 Char,Chapter Hdg Char,2.0 Heading Char,Chapter Heading Char,Chapter1 Char,L11 Char,h11 Char,Chapter2 Char,L12 Char,h12 Char,Ch1 Char,RCL H1 Char,'Document Char"/>
    <w:basedOn w:val="DefaultParagraphFont"/>
    <w:link w:val="Heading1"/>
    <w:uiPriority w:val="14"/>
    <w:locked/>
    <w:rsid w:val="001D25FF"/>
    <w:rPr>
      <w:rFonts w:ascii="Myriad Pro" w:hAnsi="Myriad Pro"/>
      <w:b/>
      <w:caps/>
      <w:color w:val="003787"/>
      <w:spacing w:val="20"/>
      <w:kern w:val="24"/>
      <w:sz w:val="28"/>
      <w:szCs w:val="28"/>
      <w:lang w:val="en-GB" w:eastAsia="en-US"/>
    </w:rPr>
  </w:style>
  <w:style w:type="character" w:customStyle="1" w:styleId="Heading2Char">
    <w:name w:val="Heading 2 Char"/>
    <w:aliases w:val="Section Char,L2 Char,Section head Char,SH Char,(SubSection) Char1,h2 Char,Se Char,Heading 2 Char Char Char Char,Para Nos Char,(SubSection) Char Char,MVA2 Char,Section Heading Char,Section1 Char,L21 Char,Section head1 Char,SH1 Char,H2 Char"/>
    <w:basedOn w:val="DefaultParagraphFont"/>
    <w:link w:val="Heading2"/>
    <w:uiPriority w:val="14"/>
    <w:locked/>
    <w:rsid w:val="000748E3"/>
    <w:rPr>
      <w:caps/>
      <w:color w:val="632423" w:themeColor="accent2" w:themeShade="80"/>
      <w:spacing w:val="15"/>
      <w:sz w:val="24"/>
      <w:szCs w:val="24"/>
      <w:lang w:val="et-EE" w:eastAsia="en-US"/>
    </w:rPr>
  </w:style>
  <w:style w:type="character" w:customStyle="1" w:styleId="Heading3Char">
    <w:name w:val="Heading 3 Char"/>
    <w:aliases w:val="Section SubHeading Char,L3 Char,Report sub head Char,SBH Char,rb Char,h3 Char,Re Char,RCL H3 Char,Subsubsection Char"/>
    <w:basedOn w:val="DefaultParagraphFont"/>
    <w:link w:val="Heading3"/>
    <w:uiPriority w:val="14"/>
    <w:locked/>
    <w:rsid w:val="000748E3"/>
    <w:rPr>
      <w:caps/>
      <w:color w:val="622423" w:themeColor="accent2" w:themeShade="7F"/>
      <w:sz w:val="24"/>
      <w:szCs w:val="24"/>
      <w:lang w:val="et-EE" w:eastAsia="en-US"/>
    </w:rPr>
  </w:style>
  <w:style w:type="character" w:customStyle="1" w:styleId="Heading4Char">
    <w:name w:val="Heading 4 Char"/>
    <w:basedOn w:val="DefaultParagraphFont"/>
    <w:link w:val="Heading4"/>
    <w:uiPriority w:val="14"/>
    <w:locked/>
    <w:rsid w:val="000748E3"/>
    <w:rPr>
      <w:caps/>
      <w:color w:val="622423" w:themeColor="accent2" w:themeShade="7F"/>
      <w:spacing w:val="10"/>
      <w:lang w:val="et-EE" w:eastAsia="en-US"/>
    </w:rPr>
  </w:style>
  <w:style w:type="character" w:customStyle="1" w:styleId="Heading5Char">
    <w:name w:val="Heading 5 Char"/>
    <w:basedOn w:val="DefaultParagraphFont"/>
    <w:link w:val="Heading5"/>
    <w:locked/>
    <w:rsid w:val="000748E3"/>
    <w:rPr>
      <w:caps/>
      <w:color w:val="622423" w:themeColor="accent2" w:themeShade="7F"/>
      <w:spacing w:val="10"/>
      <w:lang w:val="et-EE" w:eastAsia="en-US"/>
    </w:rPr>
  </w:style>
  <w:style w:type="character" w:customStyle="1" w:styleId="Heading6Char">
    <w:name w:val="Heading 6 Char"/>
    <w:basedOn w:val="DefaultParagraphFont"/>
    <w:link w:val="Heading6"/>
    <w:locked/>
    <w:rsid w:val="000748E3"/>
    <w:rPr>
      <w:caps/>
      <w:color w:val="943634" w:themeColor="accent2" w:themeShade="BF"/>
      <w:spacing w:val="10"/>
      <w:lang w:val="et-EE" w:eastAsia="en-US"/>
    </w:rPr>
  </w:style>
  <w:style w:type="character" w:customStyle="1" w:styleId="Heading7Char">
    <w:name w:val="Heading 7 Char"/>
    <w:basedOn w:val="DefaultParagraphFont"/>
    <w:link w:val="Heading7"/>
    <w:locked/>
    <w:rsid w:val="000748E3"/>
    <w:rPr>
      <w:i/>
      <w:iCs/>
      <w:caps/>
      <w:color w:val="943634" w:themeColor="accent2" w:themeShade="BF"/>
      <w:spacing w:val="10"/>
      <w:lang w:val="et-EE" w:eastAsia="en-US"/>
    </w:rPr>
  </w:style>
  <w:style w:type="character" w:customStyle="1" w:styleId="Heading8Char">
    <w:name w:val="Heading 8 Char"/>
    <w:basedOn w:val="DefaultParagraphFont"/>
    <w:link w:val="Heading8"/>
    <w:locked/>
    <w:rsid w:val="000748E3"/>
    <w:rPr>
      <w:caps/>
      <w:spacing w:val="10"/>
      <w:sz w:val="20"/>
      <w:szCs w:val="20"/>
      <w:lang w:val="et-EE" w:eastAsia="en-US"/>
    </w:rPr>
  </w:style>
  <w:style w:type="character" w:customStyle="1" w:styleId="Heading9Char">
    <w:name w:val="Heading 9 Char"/>
    <w:basedOn w:val="DefaultParagraphFont"/>
    <w:link w:val="Heading9"/>
    <w:locked/>
    <w:rsid w:val="000748E3"/>
    <w:rPr>
      <w:i/>
      <w:iCs/>
      <w:caps/>
      <w:spacing w:val="10"/>
      <w:sz w:val="20"/>
      <w:szCs w:val="20"/>
      <w:lang w:val="et-EE" w:eastAsia="en-US"/>
    </w:rPr>
  </w:style>
  <w:style w:type="paragraph" w:styleId="BalloonText">
    <w:name w:val="Balloon Text"/>
    <w:basedOn w:val="Normal"/>
    <w:link w:val="BalloonTextChar"/>
    <w:uiPriority w:val="99"/>
    <w:semiHidden/>
    <w:rsid w:val="0099000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501A"/>
    <w:rPr>
      <w:rFonts w:cs="Times New Roman"/>
      <w:sz w:val="2"/>
      <w:lang w:eastAsia="en-US"/>
    </w:rPr>
  </w:style>
  <w:style w:type="paragraph" w:customStyle="1" w:styleId="naisf">
    <w:name w:val="naisf"/>
    <w:basedOn w:val="Normal"/>
    <w:autoRedefine/>
    <w:uiPriority w:val="99"/>
    <w:rsid w:val="0044590F"/>
    <w:pPr>
      <w:tabs>
        <w:tab w:val="num" w:pos="720"/>
      </w:tabs>
      <w:ind w:left="720" w:hanging="360"/>
    </w:pPr>
  </w:style>
  <w:style w:type="paragraph" w:customStyle="1" w:styleId="Nolikumiem">
    <w:name w:val="Nolikumiem"/>
    <w:basedOn w:val="Normal"/>
    <w:autoRedefine/>
    <w:uiPriority w:val="99"/>
    <w:rsid w:val="0044590F"/>
    <w:pPr>
      <w:tabs>
        <w:tab w:val="num" w:pos="360"/>
      </w:tabs>
      <w:spacing w:before="120"/>
      <w:ind w:left="284" w:firstLine="1396"/>
    </w:pPr>
  </w:style>
  <w:style w:type="paragraph" w:styleId="BodyText">
    <w:name w:val="Body Text"/>
    <w:basedOn w:val="Normal"/>
    <w:link w:val="BodyTextChar"/>
    <w:rsid w:val="0044590F"/>
    <w:rPr>
      <w:b/>
      <w:bCs/>
    </w:rPr>
  </w:style>
  <w:style w:type="character" w:customStyle="1" w:styleId="BodyTextChar">
    <w:name w:val="Body Text Char"/>
    <w:basedOn w:val="DefaultParagraphFont"/>
    <w:link w:val="BodyText"/>
    <w:uiPriority w:val="99"/>
    <w:semiHidden/>
    <w:locked/>
    <w:rsid w:val="009B501A"/>
    <w:rPr>
      <w:rFonts w:cs="Times New Roman"/>
      <w:sz w:val="24"/>
      <w:szCs w:val="24"/>
      <w:lang w:eastAsia="en-US"/>
    </w:rPr>
  </w:style>
  <w:style w:type="character" w:customStyle="1" w:styleId="CharChar">
    <w:name w:val="Char Char"/>
    <w:uiPriority w:val="99"/>
    <w:rsid w:val="0044590F"/>
    <w:rPr>
      <w:b/>
      <w:sz w:val="24"/>
      <w:lang w:val="lv-LV" w:eastAsia="en-US"/>
    </w:rPr>
  </w:style>
  <w:style w:type="paragraph" w:styleId="BodyText2">
    <w:name w:val="Body Text 2"/>
    <w:basedOn w:val="Normal"/>
    <w:link w:val="BodyText2Char"/>
    <w:uiPriority w:val="99"/>
    <w:rsid w:val="0044590F"/>
    <w:rPr>
      <w:i/>
      <w:iCs/>
    </w:rPr>
  </w:style>
  <w:style w:type="character" w:customStyle="1" w:styleId="BodyText2Char">
    <w:name w:val="Body Text 2 Char"/>
    <w:basedOn w:val="DefaultParagraphFont"/>
    <w:link w:val="BodyText2"/>
    <w:uiPriority w:val="99"/>
    <w:semiHidden/>
    <w:locked/>
    <w:rsid w:val="009B501A"/>
    <w:rPr>
      <w:rFonts w:cs="Times New Roman"/>
      <w:sz w:val="24"/>
      <w:szCs w:val="24"/>
      <w:lang w:eastAsia="en-US"/>
    </w:rPr>
  </w:style>
  <w:style w:type="paragraph" w:styleId="List">
    <w:name w:val="List"/>
    <w:basedOn w:val="Normal"/>
    <w:uiPriority w:val="99"/>
    <w:rsid w:val="0044590F"/>
    <w:pPr>
      <w:tabs>
        <w:tab w:val="num" w:pos="360"/>
      </w:tabs>
      <w:spacing w:before="120"/>
      <w:ind w:left="360" w:hanging="360"/>
    </w:pPr>
    <w:rPr>
      <w:szCs w:val="20"/>
    </w:rPr>
  </w:style>
  <w:style w:type="paragraph" w:styleId="NormalWeb">
    <w:name w:val="Normal (Web)"/>
    <w:basedOn w:val="Normal"/>
    <w:link w:val="NormalWebChar"/>
    <w:uiPriority w:val="99"/>
    <w:rsid w:val="0044590F"/>
    <w:pPr>
      <w:spacing w:before="100" w:beforeAutospacing="1" w:after="100" w:afterAutospacing="1"/>
    </w:pPr>
    <w:rPr>
      <w:szCs w:val="20"/>
      <w:lang w:val="en-GB"/>
    </w:rPr>
  </w:style>
  <w:style w:type="character" w:styleId="Hyperlink">
    <w:name w:val="Hyperlink"/>
    <w:basedOn w:val="DefaultParagraphFont"/>
    <w:uiPriority w:val="99"/>
    <w:rsid w:val="0044590F"/>
    <w:rPr>
      <w:rFonts w:cs="Times New Roman"/>
      <w:color w:val="0000FF"/>
      <w:u w:val="single"/>
    </w:rPr>
  </w:style>
  <w:style w:type="paragraph" w:styleId="TOC3">
    <w:name w:val="toc 3"/>
    <w:basedOn w:val="Normal"/>
    <w:next w:val="Normal"/>
    <w:autoRedefine/>
    <w:uiPriority w:val="39"/>
    <w:rsid w:val="004E1B04"/>
    <w:pPr>
      <w:spacing w:after="0"/>
      <w:ind w:left="440"/>
    </w:pPr>
    <w:rPr>
      <w:rFonts w:cstheme="minorHAnsi"/>
      <w:i/>
      <w:iCs/>
      <w:szCs w:val="20"/>
    </w:rPr>
  </w:style>
  <w:style w:type="paragraph" w:styleId="BodyText3">
    <w:name w:val="Body Text 3"/>
    <w:basedOn w:val="Normal"/>
    <w:link w:val="BodyText3Char"/>
    <w:uiPriority w:val="99"/>
    <w:rsid w:val="0044590F"/>
    <w:pPr>
      <w:jc w:val="center"/>
    </w:pPr>
  </w:style>
  <w:style w:type="character" w:customStyle="1" w:styleId="BodyText3Char">
    <w:name w:val="Body Text 3 Char"/>
    <w:basedOn w:val="DefaultParagraphFont"/>
    <w:link w:val="BodyText3"/>
    <w:uiPriority w:val="99"/>
    <w:semiHidden/>
    <w:locked/>
    <w:rsid w:val="009B501A"/>
    <w:rPr>
      <w:rFonts w:cs="Times New Roman"/>
      <w:sz w:val="16"/>
      <w:szCs w:val="16"/>
      <w:lang w:eastAsia="en-US"/>
    </w:rPr>
  </w:style>
  <w:style w:type="paragraph" w:styleId="BodyTextIndent3">
    <w:name w:val="Body Text Indent 3"/>
    <w:basedOn w:val="Normal"/>
    <w:link w:val="BodyTextIndent3Char"/>
    <w:uiPriority w:val="99"/>
    <w:rsid w:val="0044590F"/>
    <w:pPr>
      <w:ind w:firstLine="720"/>
    </w:pPr>
  </w:style>
  <w:style w:type="character" w:customStyle="1" w:styleId="BodyTextIndent3Char">
    <w:name w:val="Body Text Indent 3 Char"/>
    <w:basedOn w:val="DefaultParagraphFont"/>
    <w:link w:val="BodyTextIndent3"/>
    <w:uiPriority w:val="99"/>
    <w:semiHidden/>
    <w:locked/>
    <w:rsid w:val="009B501A"/>
    <w:rPr>
      <w:rFonts w:cs="Times New Roman"/>
      <w:sz w:val="16"/>
      <w:szCs w:val="16"/>
      <w:lang w:eastAsia="en-US"/>
    </w:rPr>
  </w:style>
  <w:style w:type="character" w:styleId="Strong">
    <w:name w:val="Strong"/>
    <w:uiPriority w:val="22"/>
    <w:unhideWhenUsed/>
    <w:qFormat/>
    <w:rsid w:val="000748E3"/>
    <w:rPr>
      <w:b/>
      <w:bCs/>
      <w:color w:val="943634" w:themeColor="accent2" w:themeShade="BF"/>
      <w:spacing w:val="5"/>
    </w:rPr>
  </w:style>
  <w:style w:type="character" w:styleId="PageNumber">
    <w:name w:val="page number"/>
    <w:basedOn w:val="DefaultParagraphFont"/>
    <w:uiPriority w:val="99"/>
    <w:rsid w:val="0044590F"/>
    <w:rPr>
      <w:rFonts w:cs="Times New Roman"/>
    </w:rPr>
  </w:style>
  <w:style w:type="paragraph" w:styleId="Footer">
    <w:name w:val="footer"/>
    <w:basedOn w:val="SLONormalSmall"/>
    <w:link w:val="FooterChar"/>
    <w:uiPriority w:val="99"/>
    <w:rsid w:val="000748E3"/>
    <w:pPr>
      <w:tabs>
        <w:tab w:val="center" w:pos="4535"/>
        <w:tab w:val="right" w:pos="9071"/>
      </w:tabs>
    </w:pPr>
  </w:style>
  <w:style w:type="character" w:customStyle="1" w:styleId="FooterChar">
    <w:name w:val="Footer Char"/>
    <w:basedOn w:val="DefaultParagraphFont"/>
    <w:link w:val="Footer"/>
    <w:uiPriority w:val="99"/>
    <w:locked/>
    <w:rsid w:val="000748E3"/>
    <w:rPr>
      <w:kern w:val="24"/>
      <w:sz w:val="20"/>
      <w:szCs w:val="24"/>
      <w:lang w:val="en-GB" w:eastAsia="en-US"/>
    </w:rPr>
  </w:style>
  <w:style w:type="paragraph" w:styleId="Header">
    <w:name w:val="header"/>
    <w:basedOn w:val="SLONormalSmall"/>
    <w:link w:val="HeaderChar"/>
    <w:rsid w:val="000748E3"/>
    <w:pPr>
      <w:tabs>
        <w:tab w:val="center" w:pos="4535"/>
        <w:tab w:val="right" w:pos="9071"/>
      </w:tabs>
    </w:pPr>
  </w:style>
  <w:style w:type="character" w:customStyle="1" w:styleId="HeaderChar">
    <w:name w:val="Header Char"/>
    <w:basedOn w:val="DefaultParagraphFont"/>
    <w:link w:val="Header"/>
    <w:locked/>
    <w:rsid w:val="000748E3"/>
    <w:rPr>
      <w:kern w:val="24"/>
      <w:sz w:val="20"/>
      <w:szCs w:val="24"/>
      <w:lang w:val="en-GB" w:eastAsia="en-US"/>
    </w:rPr>
  </w:style>
  <w:style w:type="character" w:styleId="Emphasis">
    <w:name w:val="Emphasis"/>
    <w:uiPriority w:val="25"/>
    <w:unhideWhenUsed/>
    <w:rsid w:val="000748E3"/>
    <w:rPr>
      <w:caps/>
      <w:spacing w:val="5"/>
      <w:sz w:val="20"/>
      <w:szCs w:val="20"/>
    </w:rPr>
  </w:style>
  <w:style w:type="paragraph" w:styleId="BodyTextIndent2">
    <w:name w:val="Body Text Indent 2"/>
    <w:basedOn w:val="Normal"/>
    <w:link w:val="BodyTextIndent2Char"/>
    <w:uiPriority w:val="99"/>
    <w:rsid w:val="0044590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B501A"/>
    <w:rPr>
      <w:rFonts w:cs="Times New Roman"/>
      <w:sz w:val="24"/>
      <w:szCs w:val="24"/>
      <w:lang w:eastAsia="en-US"/>
    </w:rPr>
  </w:style>
  <w:style w:type="paragraph" w:styleId="TOC2">
    <w:name w:val="toc 2"/>
    <w:basedOn w:val="Normal"/>
    <w:next w:val="Normal"/>
    <w:autoRedefine/>
    <w:uiPriority w:val="39"/>
    <w:rsid w:val="005808D3"/>
    <w:pPr>
      <w:tabs>
        <w:tab w:val="left" w:pos="880"/>
        <w:tab w:val="right" w:leader="dot" w:pos="9345"/>
      </w:tabs>
      <w:spacing w:after="0"/>
      <w:ind w:left="220"/>
    </w:pPr>
    <w:rPr>
      <w:rFonts w:cstheme="minorHAnsi"/>
      <w:smallCaps/>
      <w:szCs w:val="20"/>
    </w:rPr>
  </w:style>
  <w:style w:type="paragraph" w:customStyle="1" w:styleId="Style3">
    <w:name w:val="Style3"/>
    <w:basedOn w:val="Normal"/>
    <w:uiPriority w:val="99"/>
    <w:rsid w:val="0044590F"/>
    <w:pPr>
      <w:spacing w:before="240" w:after="240"/>
      <w:ind w:left="720"/>
    </w:pPr>
    <w:rPr>
      <w:b/>
      <w:sz w:val="28"/>
    </w:rPr>
  </w:style>
  <w:style w:type="paragraph" w:customStyle="1" w:styleId="Style4">
    <w:name w:val="Style4"/>
    <w:basedOn w:val="Normal"/>
    <w:next w:val="Style3"/>
    <w:autoRedefine/>
    <w:uiPriority w:val="99"/>
    <w:rsid w:val="0044590F"/>
    <w:pPr>
      <w:spacing w:before="240" w:after="240"/>
      <w:ind w:left="720"/>
    </w:pPr>
    <w:rPr>
      <w:b/>
      <w:sz w:val="28"/>
    </w:rPr>
  </w:style>
  <w:style w:type="paragraph" w:customStyle="1" w:styleId="Style5">
    <w:name w:val="Style5"/>
    <w:basedOn w:val="Heading3"/>
    <w:next w:val="Normal"/>
    <w:autoRedefine/>
    <w:uiPriority w:val="99"/>
    <w:rsid w:val="0044590F"/>
    <w:pPr>
      <w:spacing w:before="360" w:after="240"/>
      <w:ind w:left="720"/>
    </w:pPr>
    <w:rPr>
      <w:b/>
    </w:rPr>
  </w:style>
  <w:style w:type="character" w:customStyle="1" w:styleId="Heading31">
    <w:name w:val="Heading 31"/>
    <w:uiPriority w:val="99"/>
    <w:rsid w:val="0044590F"/>
    <w:rPr>
      <w:rFonts w:ascii="Times New Roman Bold" w:hAnsi="Times New Roman Bold"/>
      <w:b/>
      <w:sz w:val="24"/>
    </w:rPr>
  </w:style>
  <w:style w:type="paragraph" w:customStyle="1" w:styleId="Style6">
    <w:name w:val="Style6"/>
    <w:basedOn w:val="Heading3"/>
    <w:uiPriority w:val="99"/>
    <w:rsid w:val="0044590F"/>
    <w:rPr>
      <w:rFonts w:ascii="Times New Roman Bold" w:hAnsi="Times New Roman Bold"/>
      <w:b/>
    </w:rPr>
  </w:style>
  <w:style w:type="paragraph" w:styleId="TOC1">
    <w:name w:val="toc 1"/>
    <w:basedOn w:val="Normal"/>
    <w:next w:val="Normal"/>
    <w:autoRedefine/>
    <w:uiPriority w:val="39"/>
    <w:rsid w:val="001F5043"/>
    <w:pPr>
      <w:tabs>
        <w:tab w:val="left" w:pos="440"/>
        <w:tab w:val="right" w:leader="dot" w:pos="9345"/>
      </w:tabs>
      <w:spacing w:before="120" w:after="120"/>
    </w:pPr>
    <w:rPr>
      <w:rFonts w:cstheme="minorHAnsi"/>
      <w:b/>
      <w:bCs/>
      <w:caps/>
      <w:szCs w:val="20"/>
    </w:rPr>
  </w:style>
  <w:style w:type="paragraph" w:customStyle="1" w:styleId="Style7">
    <w:name w:val="Style7"/>
    <w:basedOn w:val="Heading3"/>
    <w:next w:val="Style5"/>
    <w:autoRedefine/>
    <w:uiPriority w:val="99"/>
    <w:rsid w:val="0044590F"/>
    <w:rPr>
      <w:b/>
    </w:rPr>
  </w:style>
  <w:style w:type="paragraph" w:customStyle="1" w:styleId="Style8">
    <w:name w:val="Style8"/>
    <w:basedOn w:val="Heading2"/>
    <w:uiPriority w:val="99"/>
    <w:rsid w:val="0044590F"/>
    <w:rPr>
      <w:b/>
    </w:rPr>
  </w:style>
  <w:style w:type="paragraph" w:customStyle="1" w:styleId="Normalnumbered">
    <w:name w:val="Normal_numbered"/>
    <w:basedOn w:val="Normal"/>
    <w:next w:val="Normal"/>
    <w:autoRedefine/>
    <w:uiPriority w:val="99"/>
    <w:rsid w:val="0044590F"/>
    <w:pPr>
      <w:numPr>
        <w:numId w:val="1"/>
      </w:numPr>
      <w:tabs>
        <w:tab w:val="clear" w:pos="360"/>
        <w:tab w:val="num" w:pos="0"/>
      </w:tabs>
      <w:spacing w:before="120"/>
      <w:ind w:left="1200" w:right="-1" w:firstLine="840"/>
    </w:pPr>
    <w:rPr>
      <w:szCs w:val="20"/>
      <w:lang w:eastAsia="lv-LV"/>
    </w:rPr>
  </w:style>
  <w:style w:type="paragraph" w:customStyle="1" w:styleId="LgumaV4">
    <w:name w:val="Līguma V4"/>
    <w:basedOn w:val="Heading4"/>
    <w:uiPriority w:val="99"/>
    <w:rsid w:val="0044590F"/>
    <w:pPr>
      <w:numPr>
        <w:numId w:val="2"/>
      </w:numPr>
    </w:pPr>
  </w:style>
  <w:style w:type="character" w:customStyle="1" w:styleId="CharChar1">
    <w:name w:val="Char Char1"/>
    <w:uiPriority w:val="99"/>
    <w:rsid w:val="0044590F"/>
    <w:rPr>
      <w:rFonts w:ascii="Times New Roman Bold" w:hAnsi="Times New Roman Bold"/>
      <w:b/>
      <w:sz w:val="24"/>
      <w:lang w:val="lv-LV" w:eastAsia="en-US"/>
    </w:rPr>
  </w:style>
  <w:style w:type="paragraph" w:customStyle="1" w:styleId="StyleHeading5Left127cmFirstline0cm">
    <w:name w:val="Style Heading 5 + Left:  127 cm First line:  0 cm"/>
    <w:basedOn w:val="Heading5"/>
    <w:uiPriority w:val="99"/>
    <w:rsid w:val="0044590F"/>
    <w:rPr>
      <w:szCs w:val="20"/>
    </w:rPr>
  </w:style>
  <w:style w:type="paragraph" w:styleId="BodyTextIndent">
    <w:name w:val="Body Text Indent"/>
    <w:basedOn w:val="Normal"/>
    <w:link w:val="BodyTextIndentChar"/>
    <w:rsid w:val="0044590F"/>
    <w:pPr>
      <w:spacing w:after="120"/>
      <w:ind w:left="283"/>
    </w:pPr>
  </w:style>
  <w:style w:type="character" w:customStyle="1" w:styleId="BodyTextIndentChar">
    <w:name w:val="Body Text Indent Char"/>
    <w:basedOn w:val="DefaultParagraphFont"/>
    <w:link w:val="BodyTextIndent"/>
    <w:locked/>
    <w:rsid w:val="009B501A"/>
    <w:rPr>
      <w:rFonts w:cs="Times New Roman"/>
      <w:sz w:val="24"/>
      <w:szCs w:val="24"/>
      <w:lang w:eastAsia="en-US"/>
    </w:rPr>
  </w:style>
  <w:style w:type="character" w:styleId="CommentReference">
    <w:name w:val="annotation reference"/>
    <w:basedOn w:val="DefaultParagraphFont"/>
    <w:uiPriority w:val="99"/>
    <w:rsid w:val="00990008"/>
    <w:rPr>
      <w:rFonts w:cs="Times New Roman"/>
      <w:sz w:val="16"/>
    </w:rPr>
  </w:style>
  <w:style w:type="paragraph" w:styleId="CommentText">
    <w:name w:val="annotation text"/>
    <w:basedOn w:val="Normal"/>
    <w:link w:val="CommentTextChar"/>
    <w:uiPriority w:val="99"/>
    <w:rsid w:val="00990008"/>
    <w:rPr>
      <w:szCs w:val="20"/>
    </w:rPr>
  </w:style>
  <w:style w:type="character" w:customStyle="1" w:styleId="CommentTextChar">
    <w:name w:val="Comment Text Char"/>
    <w:basedOn w:val="DefaultParagraphFont"/>
    <w:link w:val="CommentText"/>
    <w:uiPriority w:val="99"/>
    <w:locked/>
    <w:rsid w:val="004A65A2"/>
    <w:rPr>
      <w:rFonts w:cs="Times New Roman"/>
      <w:lang w:eastAsia="en-US"/>
    </w:rPr>
  </w:style>
  <w:style w:type="character" w:customStyle="1" w:styleId="NormalWebChar">
    <w:name w:val="Normal (Web) Char"/>
    <w:link w:val="NormalWeb"/>
    <w:uiPriority w:val="99"/>
    <w:locked/>
    <w:rsid w:val="0067102D"/>
    <w:rPr>
      <w:sz w:val="24"/>
      <w:lang w:val="en-GB" w:eastAsia="en-US"/>
    </w:rPr>
  </w:style>
  <w:style w:type="paragraph" w:styleId="TableofFigures">
    <w:name w:val="table of figures"/>
    <w:basedOn w:val="Normal"/>
    <w:next w:val="Normal"/>
    <w:uiPriority w:val="99"/>
    <w:rsid w:val="00990A46"/>
  </w:style>
  <w:style w:type="paragraph" w:styleId="FootnoteText">
    <w:name w:val="footnote text"/>
    <w:aliases w:val="Footnote text,Style 5,Fußnote,fn,FT,SD Footnote Text,Footnote Text AG,ft"/>
    <w:basedOn w:val="Normal"/>
    <w:link w:val="FootnoteTextChar"/>
    <w:uiPriority w:val="7"/>
    <w:qFormat/>
    <w:rsid w:val="000748E3"/>
    <w:rPr>
      <w:szCs w:val="20"/>
      <w:lang w:val="en-GB"/>
    </w:rPr>
  </w:style>
  <w:style w:type="character" w:customStyle="1" w:styleId="FootnoteTextChar">
    <w:name w:val="Footnote Text Char"/>
    <w:aliases w:val="Footnote text Char,Style 5 Char,Fußnote Char,fn Char,FT Char,SD Footnote Text Char,Footnote Text AG Char,ft Char"/>
    <w:basedOn w:val="DefaultParagraphFont"/>
    <w:link w:val="FootnoteText"/>
    <w:uiPriority w:val="7"/>
    <w:locked/>
    <w:rsid w:val="000748E3"/>
    <w:rPr>
      <w:sz w:val="20"/>
      <w:szCs w:val="20"/>
      <w:lang w:val="en-GB" w:eastAsia="en-US"/>
    </w:rPr>
  </w:style>
  <w:style w:type="character" w:styleId="FootnoteReference">
    <w:name w:val="footnote reference"/>
    <w:aliases w:val="Footnote sign,Style 4,Footnote Reference Number,fr,Footnote symbol"/>
    <w:basedOn w:val="DefaultParagraphFont"/>
    <w:uiPriority w:val="99"/>
    <w:rsid w:val="00F12DD6"/>
    <w:rPr>
      <w:rFonts w:cs="Times New Roman"/>
      <w:vertAlign w:val="superscript"/>
    </w:rPr>
  </w:style>
  <w:style w:type="paragraph" w:customStyle="1" w:styleId="Style10ptRedLeft004Right007">
    <w:name w:val="Style 10 pt Red Left:  0.04&quot; Right:  0.07&quot;"/>
    <w:basedOn w:val="Normal"/>
    <w:uiPriority w:val="99"/>
    <w:rsid w:val="00D86D0D"/>
    <w:rPr>
      <w:color w:val="FF0000"/>
      <w:spacing w:val="-1"/>
      <w:szCs w:val="20"/>
    </w:rPr>
  </w:style>
  <w:style w:type="paragraph" w:customStyle="1" w:styleId="Style10ptRedJustifiedLeft004Right007">
    <w:name w:val="Style 10 pt Red Justified Left:  0.04&quot; Right:  0.07&quot;"/>
    <w:basedOn w:val="Normal"/>
    <w:uiPriority w:val="99"/>
    <w:rsid w:val="00D86D0D"/>
    <w:rPr>
      <w:color w:val="FF0000"/>
      <w:spacing w:val="-1"/>
      <w:szCs w:val="20"/>
    </w:rPr>
  </w:style>
  <w:style w:type="paragraph" w:customStyle="1" w:styleId="Style11ptBefore6pt">
    <w:name w:val="Style 11 pt Before:  6 pt"/>
    <w:basedOn w:val="Normal"/>
    <w:uiPriority w:val="99"/>
    <w:rsid w:val="00D86D0D"/>
    <w:rPr>
      <w:szCs w:val="20"/>
    </w:rPr>
  </w:style>
  <w:style w:type="paragraph" w:customStyle="1" w:styleId="Style11ptCentered">
    <w:name w:val="Style 11 pt Centered"/>
    <w:basedOn w:val="Normal"/>
    <w:uiPriority w:val="99"/>
    <w:rsid w:val="00D86D0D"/>
    <w:pPr>
      <w:jc w:val="center"/>
    </w:pPr>
    <w:rPr>
      <w:szCs w:val="20"/>
    </w:rPr>
  </w:style>
  <w:style w:type="paragraph" w:customStyle="1" w:styleId="StyleTableofFiguresCentered">
    <w:name w:val="Style Table of Figures + Centered"/>
    <w:basedOn w:val="TableofFigures"/>
    <w:autoRedefine/>
    <w:uiPriority w:val="99"/>
    <w:rsid w:val="00D86D0D"/>
    <w:pPr>
      <w:jc w:val="center"/>
    </w:pPr>
    <w:rPr>
      <w:szCs w:val="20"/>
    </w:rPr>
  </w:style>
  <w:style w:type="character" w:customStyle="1" w:styleId="StyleItalicRed1">
    <w:name w:val="Style Italic Red_1"/>
    <w:uiPriority w:val="99"/>
    <w:rsid w:val="00914783"/>
    <w:rPr>
      <w:i/>
      <w:color w:val="FF0000"/>
    </w:rPr>
  </w:style>
  <w:style w:type="character" w:customStyle="1" w:styleId="StyleItalicRed2">
    <w:name w:val="Style Italic Red_2"/>
    <w:uiPriority w:val="99"/>
    <w:rsid w:val="00914783"/>
    <w:rPr>
      <w:i/>
      <w:color w:val="FF0000"/>
      <w:spacing w:val="-4"/>
    </w:rPr>
  </w:style>
  <w:style w:type="character" w:customStyle="1" w:styleId="StyleItalicRed3">
    <w:name w:val="Style Italic Red_3"/>
    <w:uiPriority w:val="99"/>
    <w:rsid w:val="00914783"/>
    <w:rPr>
      <w:i/>
      <w:color w:val="FF0000"/>
      <w:spacing w:val="-3"/>
    </w:rPr>
  </w:style>
  <w:style w:type="table" w:styleId="TableGrid">
    <w:name w:val="Table Grid"/>
    <w:basedOn w:val="TableNormal"/>
    <w:uiPriority w:val="59"/>
    <w:rsid w:val="003F53D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P-List Paragraph"/>
    <w:basedOn w:val="Normal"/>
    <w:link w:val="ListParagraphChar"/>
    <w:uiPriority w:val="34"/>
    <w:unhideWhenUsed/>
    <w:qFormat/>
    <w:rsid w:val="000748E3"/>
    <w:pPr>
      <w:ind w:left="720"/>
      <w:contextualSpacing/>
    </w:pPr>
  </w:style>
  <w:style w:type="paragraph" w:styleId="CommentSubject">
    <w:name w:val="annotation subject"/>
    <w:basedOn w:val="CommentText"/>
    <w:next w:val="CommentText"/>
    <w:link w:val="CommentSubjectChar"/>
    <w:uiPriority w:val="99"/>
    <w:rsid w:val="00D26270"/>
    <w:rPr>
      <w:b/>
      <w:bCs/>
    </w:rPr>
  </w:style>
  <w:style w:type="character" w:customStyle="1" w:styleId="CommentSubjectChar">
    <w:name w:val="Comment Subject Char"/>
    <w:basedOn w:val="CommentTextChar"/>
    <w:link w:val="CommentSubject"/>
    <w:uiPriority w:val="99"/>
    <w:locked/>
    <w:rsid w:val="00D26270"/>
    <w:rPr>
      <w:rFonts w:cs="Times New Roman"/>
      <w:b/>
      <w:bCs/>
      <w:lang w:eastAsia="en-US"/>
    </w:rPr>
  </w:style>
  <w:style w:type="paragraph" w:styleId="Revision">
    <w:name w:val="Revision"/>
    <w:hidden/>
    <w:uiPriority w:val="99"/>
    <w:semiHidden/>
    <w:rsid w:val="00D26270"/>
    <w:rPr>
      <w:sz w:val="24"/>
      <w:szCs w:val="24"/>
      <w:lang w:eastAsia="en-US"/>
    </w:rPr>
  </w:style>
  <w:style w:type="character" w:styleId="PlaceholderText">
    <w:name w:val="Placeholder Text"/>
    <w:basedOn w:val="DefaultParagraphFont"/>
    <w:uiPriority w:val="99"/>
    <w:semiHidden/>
    <w:rsid w:val="00AF0F8B"/>
    <w:rPr>
      <w:rFonts w:cs="Times New Roman"/>
      <w:color w:val="808080"/>
    </w:rPr>
  </w:style>
  <w:style w:type="paragraph" w:styleId="NoSpacing">
    <w:name w:val="No Spacing"/>
    <w:basedOn w:val="Normal"/>
    <w:link w:val="NoSpacingChar"/>
    <w:uiPriority w:val="1"/>
    <w:unhideWhenUsed/>
    <w:rsid w:val="000748E3"/>
  </w:style>
  <w:style w:type="character" w:styleId="FollowedHyperlink">
    <w:name w:val="FollowedHyperlink"/>
    <w:basedOn w:val="DefaultParagraphFont"/>
    <w:uiPriority w:val="99"/>
    <w:semiHidden/>
    <w:unhideWhenUsed/>
    <w:locked/>
    <w:rsid w:val="00030F88"/>
    <w:rPr>
      <w:color w:val="800080" w:themeColor="followedHyperlink"/>
      <w:u w:val="single"/>
    </w:rPr>
  </w:style>
  <w:style w:type="paragraph" w:customStyle="1" w:styleId="SLONormal">
    <w:name w:val="SLO Normal"/>
    <w:link w:val="SLONormalChar"/>
    <w:qFormat/>
    <w:rsid w:val="000748E3"/>
    <w:pPr>
      <w:spacing w:before="120" w:after="120"/>
      <w:jc w:val="both"/>
    </w:pPr>
    <w:rPr>
      <w:kern w:val="24"/>
      <w:szCs w:val="24"/>
      <w:lang w:val="en-GB" w:eastAsia="en-US"/>
    </w:rPr>
  </w:style>
  <w:style w:type="paragraph" w:customStyle="1" w:styleId="1stlevelheading">
    <w:name w:val="1st level (heading)"/>
    <w:next w:val="SLONormal"/>
    <w:uiPriority w:val="1"/>
    <w:qFormat/>
    <w:rsid w:val="00E26B5F"/>
    <w:pPr>
      <w:keepNext/>
      <w:numPr>
        <w:numId w:val="56"/>
      </w:numPr>
      <w:spacing w:before="360" w:after="240"/>
      <w:jc w:val="both"/>
      <w:outlineLvl w:val="0"/>
    </w:pPr>
    <w:rPr>
      <w:rFonts w:ascii="Myriad Pro" w:hAnsi="Myriad Pro"/>
      <w:b/>
      <w:caps/>
      <w:spacing w:val="25"/>
      <w:kern w:val="24"/>
      <w:szCs w:val="20"/>
      <w:lang w:val="en-GB" w:eastAsia="en-US"/>
    </w:rPr>
  </w:style>
  <w:style w:type="paragraph" w:customStyle="1" w:styleId="2ndlevelheading">
    <w:name w:val="2nd level (heading)"/>
    <w:basedOn w:val="Normal"/>
    <w:next w:val="SLONormal"/>
    <w:uiPriority w:val="1"/>
    <w:qFormat/>
    <w:rsid w:val="00E26B5F"/>
    <w:pPr>
      <w:numPr>
        <w:ilvl w:val="1"/>
        <w:numId w:val="56"/>
      </w:numPr>
      <w:spacing w:before="240" w:after="240" w:line="240" w:lineRule="auto"/>
      <w:outlineLvl w:val="1"/>
    </w:pPr>
    <w:rPr>
      <w:rFonts w:eastAsia="Times New Roman" w:cs="Times New Roman"/>
      <w:b/>
      <w:kern w:val="24"/>
      <w:sz w:val="22"/>
      <w:szCs w:val="20"/>
      <w:lang w:val="en-GB"/>
    </w:rPr>
  </w:style>
  <w:style w:type="paragraph" w:customStyle="1" w:styleId="3rdlevelheading">
    <w:name w:val="3rd level (heading)"/>
    <w:basedOn w:val="Normal"/>
    <w:next w:val="SLONormal"/>
    <w:uiPriority w:val="1"/>
    <w:qFormat/>
    <w:rsid w:val="00E62661"/>
    <w:pPr>
      <w:numPr>
        <w:ilvl w:val="2"/>
        <w:numId w:val="56"/>
      </w:numPr>
      <w:spacing w:before="120" w:after="120" w:line="240" w:lineRule="auto"/>
      <w:outlineLvl w:val="2"/>
    </w:pPr>
    <w:rPr>
      <w:b/>
      <w:kern w:val="24"/>
      <w:szCs w:val="20"/>
      <w:lang w:val="en-GB"/>
    </w:rPr>
  </w:style>
  <w:style w:type="paragraph" w:customStyle="1" w:styleId="4thlevelheading">
    <w:name w:val="4th level (heading)"/>
    <w:basedOn w:val="3rdlevelheading"/>
    <w:next w:val="SLONormal"/>
    <w:uiPriority w:val="1"/>
    <w:qFormat/>
    <w:rsid w:val="00166922"/>
    <w:pPr>
      <w:numPr>
        <w:ilvl w:val="3"/>
      </w:numPr>
      <w:tabs>
        <w:tab w:val="left" w:pos="567"/>
        <w:tab w:val="num" w:pos="1928"/>
      </w:tabs>
      <w:spacing w:after="0"/>
      <w:outlineLvl w:val="3"/>
    </w:pPr>
    <w:rPr>
      <w:b w:val="0"/>
    </w:rPr>
  </w:style>
  <w:style w:type="paragraph" w:customStyle="1" w:styleId="5thlevelheading">
    <w:name w:val="5th level (heading)"/>
    <w:basedOn w:val="4thlevelheading"/>
    <w:next w:val="SLONormal"/>
    <w:uiPriority w:val="1"/>
    <w:qFormat/>
    <w:rsid w:val="000748E3"/>
    <w:pPr>
      <w:tabs>
        <w:tab w:val="clear" w:pos="1928"/>
        <w:tab w:val="num" w:pos="2835"/>
      </w:tabs>
      <w:ind w:left="2835"/>
      <w:outlineLvl w:val="4"/>
    </w:pPr>
    <w:rPr>
      <w:i/>
      <w:u w:val="single"/>
    </w:rPr>
  </w:style>
  <w:style w:type="paragraph" w:customStyle="1" w:styleId="2ndlevelprovision">
    <w:name w:val="2nd level (provision)"/>
    <w:basedOn w:val="2ndlevelheading"/>
    <w:link w:val="2ndlevelprovisionChar"/>
    <w:uiPriority w:val="2"/>
    <w:qFormat/>
    <w:rsid w:val="000748E3"/>
    <w:rPr>
      <w:b w:val="0"/>
    </w:rPr>
  </w:style>
  <w:style w:type="paragraph" w:customStyle="1" w:styleId="3rdlevelsubprovision">
    <w:name w:val="3rd level (subprovision)"/>
    <w:basedOn w:val="3rdlevelheading"/>
    <w:link w:val="3rdlevelsubprovisionChar"/>
    <w:uiPriority w:val="2"/>
    <w:qFormat/>
    <w:rsid w:val="00AD3623"/>
    <w:rPr>
      <w:b w:val="0"/>
    </w:rPr>
  </w:style>
  <w:style w:type="paragraph" w:customStyle="1" w:styleId="4thlevellist">
    <w:name w:val="4th level (list)"/>
    <w:basedOn w:val="4thlevelheading"/>
    <w:link w:val="4thlevellistChar"/>
    <w:uiPriority w:val="2"/>
    <w:qFormat/>
    <w:rsid w:val="000748E3"/>
    <w:pPr>
      <w:tabs>
        <w:tab w:val="left" w:pos="1928"/>
      </w:tabs>
    </w:pPr>
    <w:rPr>
      <w:i/>
    </w:rPr>
  </w:style>
  <w:style w:type="paragraph" w:customStyle="1" w:styleId="5thlevel">
    <w:name w:val="5th level"/>
    <w:basedOn w:val="5thlevelheading"/>
    <w:link w:val="5thlevelChar"/>
    <w:uiPriority w:val="2"/>
    <w:qFormat/>
    <w:rsid w:val="000748E3"/>
    <w:pPr>
      <w:tabs>
        <w:tab w:val="clear" w:pos="2835"/>
      </w:tabs>
    </w:pPr>
    <w:rPr>
      <w:u w:val="none"/>
    </w:rPr>
  </w:style>
  <w:style w:type="paragraph" w:customStyle="1" w:styleId="SLOReportTitle">
    <w:name w:val="SLO Report Title"/>
    <w:basedOn w:val="SLONormal"/>
    <w:next w:val="SLONormal"/>
    <w:uiPriority w:val="3"/>
    <w:qFormat/>
    <w:rsid w:val="000748E3"/>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rsid w:val="000748E3"/>
    <w:pPr>
      <w:jc w:val="center"/>
    </w:pPr>
  </w:style>
  <w:style w:type="paragraph" w:customStyle="1" w:styleId="SLOList">
    <w:name w:val="SLO List"/>
    <w:uiPriority w:val="4"/>
    <w:qFormat/>
    <w:rsid w:val="000748E3"/>
    <w:pPr>
      <w:numPr>
        <w:numId w:val="6"/>
      </w:numPr>
      <w:spacing w:before="60" w:after="60"/>
      <w:jc w:val="both"/>
    </w:pPr>
    <w:rPr>
      <w:kern w:val="24"/>
      <w:szCs w:val="24"/>
      <w:lang w:val="en-GB" w:eastAsia="en-US"/>
    </w:rPr>
  </w:style>
  <w:style w:type="paragraph" w:customStyle="1" w:styleId="SLONumberedList">
    <w:name w:val="SLO Numbered List"/>
    <w:uiPriority w:val="4"/>
    <w:qFormat/>
    <w:rsid w:val="000748E3"/>
    <w:pPr>
      <w:numPr>
        <w:numId w:val="3"/>
      </w:numPr>
      <w:spacing w:before="60" w:after="60"/>
      <w:jc w:val="both"/>
    </w:pPr>
    <w:rPr>
      <w:kern w:val="24"/>
      <w:szCs w:val="24"/>
      <w:lang w:val="en-GB" w:eastAsia="en-US"/>
    </w:rPr>
  </w:style>
  <w:style w:type="paragraph" w:customStyle="1" w:styleId="NCNumbering">
    <w:name w:val="NC Numbering"/>
    <w:link w:val="NCNumberingChar"/>
    <w:uiPriority w:val="4"/>
    <w:qFormat/>
    <w:rsid w:val="000748E3"/>
    <w:pPr>
      <w:numPr>
        <w:numId w:val="5"/>
      </w:numPr>
      <w:spacing w:before="60" w:after="60"/>
      <w:jc w:val="both"/>
    </w:pPr>
    <w:rPr>
      <w:kern w:val="24"/>
      <w:sz w:val="24"/>
      <w:szCs w:val="24"/>
      <w:lang w:val="en-GB" w:eastAsia="en-US"/>
    </w:rPr>
  </w:style>
  <w:style w:type="paragraph" w:customStyle="1" w:styleId="Agreement1stlevelheadingnonumber">
    <w:name w:val="Agreement 1st level (heading) no number"/>
    <w:basedOn w:val="1stlevelheading"/>
    <w:next w:val="SLONormal"/>
    <w:rsid w:val="000748E3"/>
    <w:pPr>
      <w:ind w:left="0" w:firstLine="0"/>
    </w:pPr>
  </w:style>
  <w:style w:type="paragraph" w:customStyle="1" w:styleId="AgreementPartiesandRecitals">
    <w:name w:val="Agreement Parties and Recitals"/>
    <w:basedOn w:val="1stlevelheading"/>
    <w:rsid w:val="000748E3"/>
    <w:pPr>
      <w:ind w:left="0" w:firstLine="0"/>
    </w:pPr>
  </w:style>
  <w:style w:type="paragraph" w:customStyle="1" w:styleId="HeadingofAppendix">
    <w:name w:val="Heading of Appendix"/>
    <w:next w:val="SLONormal"/>
    <w:rsid w:val="000748E3"/>
    <w:pPr>
      <w:keepNext/>
      <w:pageBreakBefore/>
      <w:numPr>
        <w:numId w:val="8"/>
      </w:numPr>
      <w:spacing w:before="360" w:after="360"/>
    </w:pPr>
    <w:rPr>
      <w:b/>
      <w:kern w:val="22"/>
      <w:sz w:val="24"/>
      <w:szCs w:val="24"/>
      <w:lang w:val="en-GB" w:eastAsia="en-US"/>
    </w:rPr>
  </w:style>
  <w:style w:type="paragraph" w:customStyle="1" w:styleId="SLOlistofparties">
    <w:name w:val="SLO list of parties"/>
    <w:rsid w:val="000748E3"/>
    <w:pPr>
      <w:numPr>
        <w:numId w:val="7"/>
      </w:numPr>
      <w:spacing w:before="120" w:after="120"/>
      <w:jc w:val="both"/>
    </w:pPr>
    <w:rPr>
      <w:kern w:val="24"/>
      <w:szCs w:val="24"/>
      <w:lang w:val="en-GB" w:eastAsia="en-US"/>
    </w:rPr>
  </w:style>
  <w:style w:type="paragraph" w:customStyle="1" w:styleId="SLOlistofrecitals">
    <w:name w:val="SLO list of recitals"/>
    <w:basedOn w:val="Normal"/>
    <w:rsid w:val="000748E3"/>
    <w:pPr>
      <w:numPr>
        <w:ilvl w:val="1"/>
        <w:numId w:val="7"/>
      </w:numPr>
      <w:spacing w:before="120" w:after="120"/>
    </w:pPr>
  </w:style>
  <w:style w:type="paragraph" w:customStyle="1" w:styleId="TextofAppendixlevel1">
    <w:name w:val="Text of Appendix level 1"/>
    <w:basedOn w:val="HeadingofAppendix"/>
    <w:rsid w:val="000748E3"/>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rsid w:val="000748E3"/>
    <w:pPr>
      <w:numPr>
        <w:ilvl w:val="2"/>
      </w:numPr>
    </w:pPr>
  </w:style>
  <w:style w:type="paragraph" w:customStyle="1" w:styleId="TextofAppendixlevel3">
    <w:name w:val="Text of Appendix level 3"/>
    <w:basedOn w:val="TextofAppendixlevel2"/>
    <w:rsid w:val="000748E3"/>
    <w:pPr>
      <w:numPr>
        <w:ilvl w:val="3"/>
      </w:numPr>
    </w:pPr>
  </w:style>
  <w:style w:type="paragraph" w:customStyle="1" w:styleId="TextofAppendixlevel4">
    <w:name w:val="Text of Appendix level 4"/>
    <w:basedOn w:val="TextofAppendixlevel3"/>
    <w:rsid w:val="000748E3"/>
    <w:pPr>
      <w:numPr>
        <w:ilvl w:val="4"/>
      </w:numPr>
    </w:pPr>
  </w:style>
  <w:style w:type="paragraph" w:customStyle="1" w:styleId="2ndlevelnonumber">
    <w:name w:val="2nd level (no number)"/>
    <w:basedOn w:val="2ndlevelheading"/>
    <w:next w:val="SLONormal"/>
    <w:uiPriority w:val="9"/>
    <w:unhideWhenUsed/>
    <w:rsid w:val="000748E3"/>
    <w:pPr>
      <w:ind w:left="0" w:firstLine="0"/>
    </w:pPr>
  </w:style>
  <w:style w:type="paragraph" w:customStyle="1" w:styleId="LDDComment1">
    <w:name w:val="LDD Comment 1"/>
    <w:next w:val="Normal"/>
    <w:link w:val="LDDComment1CharChar"/>
    <w:rsid w:val="000748E3"/>
    <w:pPr>
      <w:keepNext/>
      <w:numPr>
        <w:numId w:val="9"/>
      </w:numPr>
      <w:pBdr>
        <w:top w:val="single" w:sz="24" w:space="5" w:color="1F4999"/>
      </w:pBdr>
      <w:spacing w:before="120"/>
      <w:jc w:val="both"/>
    </w:pPr>
    <w:rPr>
      <w:b/>
      <w:i/>
      <w:kern w:val="22"/>
      <w:sz w:val="18"/>
      <w:szCs w:val="24"/>
      <w:lang w:val="en-GB" w:eastAsia="en-US"/>
    </w:rPr>
  </w:style>
  <w:style w:type="character" w:customStyle="1" w:styleId="LDDComment1CharChar">
    <w:name w:val="LDD Comment 1 Char Char"/>
    <w:basedOn w:val="DefaultParagraphFont"/>
    <w:link w:val="LDDComment1"/>
    <w:locked/>
    <w:rsid w:val="000748E3"/>
    <w:rPr>
      <w:b/>
      <w:i/>
      <w:kern w:val="22"/>
      <w:sz w:val="18"/>
      <w:szCs w:val="24"/>
      <w:lang w:val="en-GB" w:eastAsia="en-US"/>
    </w:rPr>
  </w:style>
  <w:style w:type="paragraph" w:customStyle="1" w:styleId="LDDComment2">
    <w:name w:val="LDD Comment 2"/>
    <w:basedOn w:val="LDDComment1"/>
    <w:next w:val="Normal"/>
    <w:link w:val="LDDComment2Char"/>
    <w:rsid w:val="000748E3"/>
    <w:pPr>
      <w:numPr>
        <w:ilvl w:val="1"/>
      </w:numPr>
    </w:pPr>
  </w:style>
  <w:style w:type="character" w:customStyle="1" w:styleId="LDDComment2Char">
    <w:name w:val="LDD Comment 2 Char"/>
    <w:basedOn w:val="LDDComment1CharChar"/>
    <w:link w:val="LDDComment2"/>
    <w:locked/>
    <w:rsid w:val="000748E3"/>
    <w:rPr>
      <w:b/>
      <w:i/>
      <w:kern w:val="22"/>
      <w:sz w:val="18"/>
      <w:szCs w:val="24"/>
      <w:lang w:val="en-GB" w:eastAsia="en-US"/>
    </w:rPr>
  </w:style>
  <w:style w:type="paragraph" w:customStyle="1" w:styleId="LDDComment3">
    <w:name w:val="LDD Comment 3"/>
    <w:basedOn w:val="LDDComment2"/>
    <w:next w:val="Normal"/>
    <w:link w:val="LDDComment3Char"/>
    <w:rsid w:val="000748E3"/>
    <w:pPr>
      <w:numPr>
        <w:ilvl w:val="2"/>
      </w:numPr>
    </w:pPr>
  </w:style>
  <w:style w:type="character" w:customStyle="1" w:styleId="LDDComment3Char">
    <w:name w:val="LDD Comment 3 Char"/>
    <w:basedOn w:val="LDDComment2Char"/>
    <w:link w:val="LDDComment3"/>
    <w:locked/>
    <w:rsid w:val="000748E3"/>
    <w:rPr>
      <w:b/>
      <w:i/>
      <w:kern w:val="22"/>
      <w:sz w:val="18"/>
      <w:szCs w:val="24"/>
      <w:lang w:val="en-GB" w:eastAsia="en-US"/>
    </w:rPr>
  </w:style>
  <w:style w:type="paragraph" w:customStyle="1" w:styleId="LDDComment4">
    <w:name w:val="LDD Comment 4"/>
    <w:basedOn w:val="LDDComment3"/>
    <w:next w:val="Normal"/>
    <w:link w:val="LDDComment4Char"/>
    <w:rsid w:val="000748E3"/>
    <w:pPr>
      <w:numPr>
        <w:ilvl w:val="3"/>
      </w:numPr>
    </w:pPr>
  </w:style>
  <w:style w:type="character" w:customStyle="1" w:styleId="LDDComment4Char">
    <w:name w:val="LDD Comment 4 Char"/>
    <w:basedOn w:val="LDDComment3Char"/>
    <w:link w:val="LDDComment4"/>
    <w:locked/>
    <w:rsid w:val="000748E3"/>
    <w:rPr>
      <w:b/>
      <w:i/>
      <w:kern w:val="22"/>
      <w:sz w:val="18"/>
      <w:szCs w:val="24"/>
      <w:lang w:val="en-GB" w:eastAsia="en-US"/>
    </w:rPr>
  </w:style>
  <w:style w:type="paragraph" w:customStyle="1" w:styleId="LDDCommenttext">
    <w:name w:val="LDD Comment text"/>
    <w:basedOn w:val="Normal"/>
    <w:rsid w:val="000748E3"/>
    <w:rPr>
      <w:szCs w:val="24"/>
      <w:lang w:val="en-GB"/>
    </w:rPr>
  </w:style>
  <w:style w:type="paragraph" w:customStyle="1" w:styleId="SLONormalLarge">
    <w:name w:val="SLO Normal (Large)"/>
    <w:basedOn w:val="SLONormal"/>
    <w:rsid w:val="000748E3"/>
    <w:rPr>
      <w:sz w:val="24"/>
    </w:rPr>
  </w:style>
  <w:style w:type="paragraph" w:customStyle="1" w:styleId="SLONormalnospace">
    <w:name w:val="SLO Normal (no space)"/>
    <w:basedOn w:val="SLONormal"/>
    <w:rsid w:val="000748E3"/>
    <w:pPr>
      <w:spacing w:before="0" w:after="0"/>
    </w:pPr>
  </w:style>
  <w:style w:type="paragraph" w:customStyle="1" w:styleId="SLONormalSmall">
    <w:name w:val="SLO Normal (Small)"/>
    <w:basedOn w:val="SLONormal"/>
    <w:link w:val="SLONormalSmallChar"/>
    <w:rsid w:val="000748E3"/>
    <w:pPr>
      <w:spacing w:before="60" w:after="60"/>
    </w:pPr>
    <w:rPr>
      <w:sz w:val="20"/>
    </w:rPr>
  </w:style>
  <w:style w:type="character" w:customStyle="1" w:styleId="SLONormalSmallChar">
    <w:name w:val="SLO Normal (Small) Char"/>
    <w:basedOn w:val="DefaultParagraphFont"/>
    <w:link w:val="SLONormalSmall"/>
    <w:locked/>
    <w:rsid w:val="000748E3"/>
    <w:rPr>
      <w:kern w:val="24"/>
      <w:sz w:val="20"/>
      <w:szCs w:val="24"/>
      <w:lang w:val="en-GB" w:eastAsia="en-US"/>
    </w:rPr>
  </w:style>
  <w:style w:type="paragraph" w:customStyle="1" w:styleId="SLONormalWhite">
    <w:name w:val="SLO Normal White"/>
    <w:basedOn w:val="SLONormal"/>
    <w:rsid w:val="000748E3"/>
    <w:rPr>
      <w:color w:val="FFFFFF"/>
    </w:rPr>
  </w:style>
  <w:style w:type="paragraph" w:styleId="Title">
    <w:name w:val="Title"/>
    <w:basedOn w:val="Normal"/>
    <w:next w:val="Normal"/>
    <w:link w:val="TitleChar"/>
    <w:uiPriority w:val="15"/>
    <w:unhideWhenUsed/>
    <w:rsid w:val="000748E3"/>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5"/>
    <w:rsid w:val="000748E3"/>
    <w:rPr>
      <w:caps/>
      <w:color w:val="632423" w:themeColor="accent2" w:themeShade="80"/>
      <w:spacing w:val="50"/>
      <w:sz w:val="44"/>
      <w:szCs w:val="44"/>
      <w:lang w:val="et-EE" w:eastAsia="en-US"/>
    </w:rPr>
  </w:style>
  <w:style w:type="paragraph" w:styleId="Subtitle">
    <w:name w:val="Subtitle"/>
    <w:basedOn w:val="Normal"/>
    <w:next w:val="Normal"/>
    <w:link w:val="SubtitleChar"/>
    <w:uiPriority w:val="16"/>
    <w:unhideWhenUsed/>
    <w:rsid w:val="000748E3"/>
    <w:pPr>
      <w:spacing w:after="560"/>
      <w:jc w:val="center"/>
    </w:pPr>
    <w:rPr>
      <w:caps/>
      <w:spacing w:val="20"/>
      <w:sz w:val="18"/>
      <w:szCs w:val="18"/>
    </w:rPr>
  </w:style>
  <w:style w:type="character" w:customStyle="1" w:styleId="SubtitleChar">
    <w:name w:val="Subtitle Char"/>
    <w:basedOn w:val="DefaultParagraphFont"/>
    <w:link w:val="Subtitle"/>
    <w:uiPriority w:val="16"/>
    <w:rsid w:val="000748E3"/>
    <w:rPr>
      <w:caps/>
      <w:spacing w:val="20"/>
      <w:sz w:val="18"/>
      <w:szCs w:val="18"/>
      <w:lang w:val="et-EE" w:eastAsia="en-US"/>
    </w:rPr>
  </w:style>
  <w:style w:type="paragraph" w:styleId="Quote">
    <w:name w:val="Quote"/>
    <w:basedOn w:val="Normal"/>
    <w:next w:val="Normal"/>
    <w:link w:val="QuoteChar"/>
    <w:uiPriority w:val="34"/>
    <w:unhideWhenUsed/>
    <w:rsid w:val="000748E3"/>
    <w:rPr>
      <w:i/>
      <w:iCs/>
    </w:rPr>
  </w:style>
  <w:style w:type="character" w:customStyle="1" w:styleId="QuoteChar">
    <w:name w:val="Quote Char"/>
    <w:basedOn w:val="DefaultParagraphFont"/>
    <w:link w:val="Quote"/>
    <w:uiPriority w:val="34"/>
    <w:rsid w:val="000748E3"/>
    <w:rPr>
      <w:i/>
      <w:iCs/>
      <w:lang w:val="et-EE" w:eastAsia="en-US"/>
    </w:rPr>
  </w:style>
  <w:style w:type="paragraph" w:styleId="IntenseQuote">
    <w:name w:val="Intense Quote"/>
    <w:basedOn w:val="Normal"/>
    <w:next w:val="Normal"/>
    <w:link w:val="IntenseQuoteChar"/>
    <w:uiPriority w:val="35"/>
    <w:unhideWhenUsed/>
    <w:rsid w:val="000748E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Cs w:val="20"/>
    </w:rPr>
  </w:style>
  <w:style w:type="character" w:customStyle="1" w:styleId="IntenseQuoteChar">
    <w:name w:val="Intense Quote Char"/>
    <w:basedOn w:val="DefaultParagraphFont"/>
    <w:link w:val="IntenseQuote"/>
    <w:uiPriority w:val="35"/>
    <w:rsid w:val="000748E3"/>
    <w:rPr>
      <w:caps/>
      <w:color w:val="622423" w:themeColor="accent2" w:themeShade="7F"/>
      <w:spacing w:val="5"/>
      <w:sz w:val="20"/>
      <w:szCs w:val="20"/>
      <w:lang w:val="et-EE" w:eastAsia="en-US"/>
    </w:rPr>
  </w:style>
  <w:style w:type="character" w:styleId="SubtleEmphasis">
    <w:name w:val="Subtle Emphasis"/>
    <w:uiPriority w:val="24"/>
    <w:unhideWhenUsed/>
    <w:rsid w:val="000748E3"/>
    <w:rPr>
      <w:i/>
      <w:iCs/>
    </w:rPr>
  </w:style>
  <w:style w:type="character" w:styleId="IntenseEmphasis">
    <w:name w:val="Intense Emphasis"/>
    <w:uiPriority w:val="26"/>
    <w:unhideWhenUsed/>
    <w:rsid w:val="000748E3"/>
    <w:rPr>
      <w:i/>
      <w:iCs/>
      <w:caps/>
      <w:spacing w:val="10"/>
      <w:sz w:val="20"/>
      <w:szCs w:val="20"/>
    </w:rPr>
  </w:style>
  <w:style w:type="character" w:styleId="SubtleReference">
    <w:name w:val="Subtle Reference"/>
    <w:basedOn w:val="DefaultParagraphFont"/>
    <w:uiPriority w:val="36"/>
    <w:unhideWhenUsed/>
    <w:rsid w:val="000748E3"/>
    <w:rPr>
      <w:rFonts w:asciiTheme="minorHAnsi" w:eastAsiaTheme="minorEastAsia" w:hAnsiTheme="minorHAnsi" w:cstheme="minorBidi"/>
      <w:i/>
      <w:iCs/>
      <w:color w:val="622423" w:themeColor="accent2" w:themeShade="7F"/>
    </w:rPr>
  </w:style>
  <w:style w:type="character" w:styleId="IntenseReference">
    <w:name w:val="Intense Reference"/>
    <w:uiPriority w:val="37"/>
    <w:unhideWhenUsed/>
    <w:rsid w:val="000748E3"/>
    <w:rPr>
      <w:rFonts w:asciiTheme="minorHAnsi" w:eastAsiaTheme="minorEastAsia" w:hAnsiTheme="minorHAnsi" w:cstheme="minorBidi"/>
      <w:b/>
      <w:bCs/>
      <w:i/>
      <w:iCs/>
      <w:color w:val="622423" w:themeColor="accent2" w:themeShade="7F"/>
    </w:rPr>
  </w:style>
  <w:style w:type="character" w:styleId="BookTitle">
    <w:name w:val="Book Title"/>
    <w:aliases w:val="Tabulam LIGHT"/>
    <w:uiPriority w:val="33"/>
    <w:unhideWhenUsed/>
    <w:qFormat/>
    <w:rsid w:val="000748E3"/>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0748E3"/>
    <w:pPr>
      <w:keepLines/>
      <w:pBdr>
        <w:bottom w:val="none" w:sz="0" w:space="0" w:color="auto"/>
      </w:pBdr>
      <w:spacing w:before="480"/>
      <w:outlineLvl w:val="9"/>
    </w:pPr>
    <w:rPr>
      <w:rFonts w:asciiTheme="majorHAnsi" w:eastAsiaTheme="majorEastAsia" w:hAnsiTheme="majorHAnsi" w:cstheme="majorBidi"/>
      <w:b w:val="0"/>
      <w:bCs/>
      <w:caps w:val="0"/>
      <w:color w:val="365F91" w:themeColor="accent1" w:themeShade="BF"/>
      <w:spacing w:val="0"/>
    </w:rPr>
  </w:style>
  <w:style w:type="paragraph" w:styleId="Caption">
    <w:name w:val="caption"/>
    <w:basedOn w:val="Normal"/>
    <w:next w:val="Normal"/>
    <w:uiPriority w:val="7"/>
    <w:unhideWhenUsed/>
    <w:qFormat/>
    <w:rsid w:val="000748E3"/>
    <w:pPr>
      <w:spacing w:after="200"/>
    </w:pPr>
    <w:rPr>
      <w:b/>
      <w:bCs/>
      <w:color w:val="4F81BD" w:themeColor="accent1"/>
      <w:sz w:val="18"/>
      <w:szCs w:val="18"/>
    </w:rPr>
  </w:style>
  <w:style w:type="character" w:customStyle="1" w:styleId="NoSpacingChar">
    <w:name w:val="No Spacing Char"/>
    <w:basedOn w:val="DefaultParagraphFont"/>
    <w:link w:val="NoSpacing"/>
    <w:uiPriority w:val="1"/>
    <w:rsid w:val="000748E3"/>
    <w:rPr>
      <w:lang w:val="et-EE" w:eastAsia="en-US"/>
    </w:rPr>
  </w:style>
  <w:style w:type="character" w:customStyle="1" w:styleId="SLONormalChar">
    <w:name w:val="SLO Normal Char"/>
    <w:basedOn w:val="DefaultParagraphFont"/>
    <w:link w:val="SLONormal"/>
    <w:rsid w:val="000748E3"/>
    <w:rPr>
      <w:kern w:val="24"/>
      <w:szCs w:val="24"/>
      <w:lang w:val="en-GB" w:eastAsia="en-US"/>
    </w:rPr>
  </w:style>
  <w:style w:type="character" w:customStyle="1" w:styleId="2ndlevelprovisionChar">
    <w:name w:val="2nd level (provision) Char"/>
    <w:basedOn w:val="SLONormalChar"/>
    <w:link w:val="2ndlevelprovision"/>
    <w:uiPriority w:val="2"/>
    <w:rsid w:val="000748E3"/>
    <w:rPr>
      <w:rFonts w:ascii="Myriad Pro" w:hAnsi="Myriad Pro"/>
      <w:kern w:val="24"/>
      <w:szCs w:val="20"/>
      <w:lang w:val="en-GB" w:eastAsia="en-US"/>
    </w:rPr>
  </w:style>
  <w:style w:type="character" w:customStyle="1" w:styleId="3rdlevelsubprovisionChar">
    <w:name w:val="3rd level (subprovision) Char"/>
    <w:basedOn w:val="SLONormalChar"/>
    <w:link w:val="3rdlevelsubprovision"/>
    <w:uiPriority w:val="2"/>
    <w:rsid w:val="00AD3623"/>
    <w:rPr>
      <w:rFonts w:ascii="Myriad Pro" w:eastAsiaTheme="minorHAnsi" w:hAnsi="Myriad Pro" w:cstheme="minorBidi"/>
      <w:kern w:val="24"/>
      <w:sz w:val="20"/>
      <w:szCs w:val="20"/>
      <w:lang w:val="en-GB" w:eastAsia="en-US"/>
    </w:rPr>
  </w:style>
  <w:style w:type="character" w:customStyle="1" w:styleId="4thlevellistChar">
    <w:name w:val="4th level (list) Char"/>
    <w:basedOn w:val="SLONormalChar"/>
    <w:link w:val="4thlevellist"/>
    <w:uiPriority w:val="2"/>
    <w:rsid w:val="000748E3"/>
    <w:rPr>
      <w:rFonts w:ascii="Myriad Pro" w:eastAsiaTheme="minorHAnsi" w:hAnsi="Myriad Pro" w:cstheme="minorBidi"/>
      <w:i/>
      <w:kern w:val="24"/>
      <w:sz w:val="20"/>
      <w:szCs w:val="20"/>
      <w:lang w:val="en-GB" w:eastAsia="en-US"/>
    </w:rPr>
  </w:style>
  <w:style w:type="character" w:customStyle="1" w:styleId="5thlevelChar">
    <w:name w:val="5th level Char"/>
    <w:basedOn w:val="SLONormalChar"/>
    <w:link w:val="5thlevel"/>
    <w:uiPriority w:val="2"/>
    <w:rsid w:val="000748E3"/>
    <w:rPr>
      <w:rFonts w:ascii="Myriad Pro" w:eastAsiaTheme="minorHAnsi" w:hAnsi="Myriad Pro" w:cstheme="minorBidi"/>
      <w:i/>
      <w:kern w:val="24"/>
      <w:sz w:val="20"/>
      <w:szCs w:val="20"/>
      <w:lang w:val="en-GB" w:eastAsia="en-US"/>
    </w:rPr>
  </w:style>
  <w:style w:type="paragraph" w:customStyle="1" w:styleId="4thlevelheadingnoindent">
    <w:name w:val="4th level (heading) no indent"/>
    <w:basedOn w:val="4thlevelheading"/>
    <w:next w:val="SLONormal"/>
    <w:uiPriority w:val="6"/>
    <w:rsid w:val="000748E3"/>
    <w:pPr>
      <w:ind w:left="851"/>
    </w:pPr>
  </w:style>
  <w:style w:type="character" w:customStyle="1" w:styleId="SC">
    <w:name w:val="SC"/>
    <w:basedOn w:val="DefaultParagraphFont"/>
    <w:rsid w:val="000748E3"/>
    <w:rPr>
      <w:u w:val="single"/>
    </w:rPr>
  </w:style>
  <w:style w:type="paragraph" w:customStyle="1" w:styleId="SORAINENComment">
    <w:name w:val="SORAINEN Comment"/>
    <w:basedOn w:val="SLONormal"/>
    <w:rsid w:val="000748E3"/>
    <w:pPr>
      <w:pBdr>
        <w:top w:val="single" w:sz="4" w:space="1" w:color="auto"/>
        <w:left w:val="single" w:sz="4" w:space="4" w:color="auto"/>
        <w:bottom w:val="single" w:sz="4" w:space="1" w:color="auto"/>
        <w:right w:val="single" w:sz="4" w:space="4" w:color="auto"/>
      </w:pBdr>
      <w:shd w:val="clear" w:color="auto" w:fill="F3F3F3"/>
    </w:pPr>
    <w:rPr>
      <w:sz w:val="20"/>
    </w:rPr>
  </w:style>
  <w:style w:type="numbering" w:customStyle="1" w:styleId="SLONumberings">
    <w:name w:val="SLO_Numberings"/>
    <w:uiPriority w:val="99"/>
    <w:rsid w:val="000748E3"/>
  </w:style>
  <w:style w:type="paragraph" w:customStyle="1" w:styleId="SLONormalCentered">
    <w:name w:val="SLO Normal (Centered)"/>
    <w:basedOn w:val="SLONormal"/>
    <w:uiPriority w:val="6"/>
    <w:rsid w:val="000748E3"/>
    <w:pPr>
      <w:jc w:val="center"/>
    </w:pPr>
  </w:style>
  <w:style w:type="paragraph" w:customStyle="1" w:styleId="SLONormalLeft">
    <w:name w:val="SLO Normal (Left)"/>
    <w:basedOn w:val="SLONormal"/>
    <w:uiPriority w:val="6"/>
    <w:rsid w:val="000748E3"/>
    <w:pPr>
      <w:jc w:val="left"/>
    </w:pPr>
  </w:style>
  <w:style w:type="paragraph" w:customStyle="1" w:styleId="SLONormalRight">
    <w:name w:val="SLO Normal (Right)"/>
    <w:basedOn w:val="SLONormal"/>
    <w:uiPriority w:val="6"/>
    <w:rsid w:val="000748E3"/>
    <w:pPr>
      <w:jc w:val="right"/>
    </w:pPr>
  </w:style>
  <w:style w:type="paragraph" w:customStyle="1" w:styleId="4thlevellistnoindent">
    <w:name w:val="4th level (list) no indent"/>
    <w:basedOn w:val="4thlevelheadingnoindent"/>
    <w:uiPriority w:val="6"/>
    <w:rsid w:val="000748E3"/>
    <w:pPr>
      <w:tabs>
        <w:tab w:val="clear" w:pos="1928"/>
        <w:tab w:val="num" w:pos="714"/>
      </w:tabs>
      <w:ind w:hanging="357"/>
    </w:pPr>
    <w:rPr>
      <w:i/>
    </w:rPr>
  </w:style>
  <w:style w:type="paragraph" w:customStyle="1" w:styleId="5thlevelheadingnoindent">
    <w:name w:val="5th level (heading) no indent"/>
    <w:basedOn w:val="5thlevelheading"/>
    <w:next w:val="SLONormal"/>
    <w:uiPriority w:val="6"/>
    <w:rsid w:val="000748E3"/>
    <w:pPr>
      <w:tabs>
        <w:tab w:val="clear" w:pos="2835"/>
        <w:tab w:val="num" w:pos="714"/>
      </w:tabs>
      <w:ind w:left="851" w:hanging="357"/>
    </w:pPr>
  </w:style>
  <w:style w:type="paragraph" w:customStyle="1" w:styleId="5thlevelnoindent">
    <w:name w:val="5th level no indent"/>
    <w:basedOn w:val="5thlevelheadingnoindent"/>
    <w:uiPriority w:val="6"/>
    <w:rsid w:val="000748E3"/>
    <w:rPr>
      <w:u w:val="none"/>
    </w:rPr>
  </w:style>
  <w:style w:type="paragraph" w:customStyle="1" w:styleId="NCNumbering11pt">
    <w:name w:val="NC Numbering 11pt"/>
    <w:basedOn w:val="NCNumbering"/>
    <w:link w:val="NCNumbering11ptChar"/>
    <w:uiPriority w:val="6"/>
    <w:rsid w:val="000748E3"/>
    <w:pPr>
      <w:ind w:left="567" w:hanging="567"/>
    </w:pPr>
  </w:style>
  <w:style w:type="character" w:customStyle="1" w:styleId="NCNumberingChar">
    <w:name w:val="NC Numbering Char"/>
    <w:basedOn w:val="DefaultParagraphFont"/>
    <w:link w:val="NCNumbering"/>
    <w:uiPriority w:val="4"/>
    <w:rsid w:val="000748E3"/>
    <w:rPr>
      <w:kern w:val="24"/>
      <w:sz w:val="24"/>
      <w:szCs w:val="24"/>
      <w:lang w:val="en-GB" w:eastAsia="en-US"/>
    </w:rPr>
  </w:style>
  <w:style w:type="character" w:customStyle="1" w:styleId="NCNumbering11ptChar">
    <w:name w:val="NC Numbering 11pt Char"/>
    <w:basedOn w:val="NCNumberingChar"/>
    <w:link w:val="NCNumbering11pt"/>
    <w:uiPriority w:val="6"/>
    <w:rsid w:val="000748E3"/>
    <w:rPr>
      <w:kern w:val="24"/>
      <w:sz w:val="24"/>
      <w:szCs w:val="24"/>
      <w:lang w:val="en-GB" w:eastAsia="en-US"/>
    </w:rPr>
  </w:style>
  <w:style w:type="paragraph" w:customStyle="1" w:styleId="SORLDDNormal">
    <w:name w:val="SOR_LDD_Normal"/>
    <w:uiPriority w:val="6"/>
    <w:rsid w:val="000748E3"/>
    <w:pPr>
      <w:spacing w:after="80" w:line="220" w:lineRule="exact"/>
      <w:jc w:val="both"/>
    </w:pPr>
    <w:rPr>
      <w:rFonts w:ascii="Calibri" w:hAnsi="Calibri"/>
      <w:sz w:val="18"/>
      <w:lang w:val="en-GB" w:eastAsia="en-US"/>
    </w:rPr>
  </w:style>
  <w:style w:type="paragraph" w:customStyle="1" w:styleId="SORLDDClientInformation">
    <w:name w:val="SOR_LDD_Client Information"/>
    <w:basedOn w:val="SORLDDNormal"/>
    <w:rsid w:val="000748E3"/>
    <w:pPr>
      <w:spacing w:after="0" w:line="305" w:lineRule="auto"/>
      <w:jc w:val="right"/>
    </w:pPr>
    <w:rPr>
      <w:sz w:val="20"/>
    </w:rPr>
  </w:style>
  <w:style w:type="paragraph" w:customStyle="1" w:styleId="SORLDDCommentText">
    <w:name w:val="SOR_LDD_Comment_Text"/>
    <w:uiPriority w:val="6"/>
    <w:rsid w:val="000748E3"/>
    <w:pPr>
      <w:spacing w:line="180" w:lineRule="exact"/>
    </w:pPr>
    <w:rPr>
      <w:rFonts w:ascii="Calibri" w:hAnsi="Calibri"/>
      <w:i/>
      <w:iCs/>
      <w:sz w:val="16"/>
      <w:szCs w:val="16"/>
      <w:lang w:val="en-GB" w:eastAsia="en-US"/>
    </w:rPr>
  </w:style>
  <w:style w:type="paragraph" w:customStyle="1" w:styleId="SORLDDListParagraph">
    <w:name w:val="SOR_LDD_List Paragraph"/>
    <w:basedOn w:val="SORLDDNormal"/>
    <w:link w:val="SORLDDListParagraphChar"/>
    <w:uiPriority w:val="6"/>
    <w:rsid w:val="000748E3"/>
    <w:pPr>
      <w:numPr>
        <w:numId w:val="10"/>
      </w:numPr>
      <w:contextualSpacing/>
    </w:pPr>
  </w:style>
  <w:style w:type="character" w:customStyle="1" w:styleId="SORLDDListParagraphChar">
    <w:name w:val="SOR_LDD_List Paragraph Char"/>
    <w:basedOn w:val="DefaultParagraphFont"/>
    <w:link w:val="SORLDDListParagraph"/>
    <w:uiPriority w:val="6"/>
    <w:rsid w:val="000748E3"/>
    <w:rPr>
      <w:rFonts w:ascii="Calibri" w:hAnsi="Calibri"/>
      <w:sz w:val="18"/>
      <w:lang w:val="en-GB" w:eastAsia="en-US"/>
    </w:rPr>
  </w:style>
  <w:style w:type="paragraph" w:customStyle="1" w:styleId="SORLDDListParagraph-Bold">
    <w:name w:val="SOR_LDD_List Paragraph - Bold"/>
    <w:basedOn w:val="SORLDDListParagraph"/>
    <w:next w:val="Quote"/>
    <w:rsid w:val="000748E3"/>
    <w:pPr>
      <w:numPr>
        <w:numId w:val="0"/>
      </w:numPr>
    </w:pPr>
    <w:rPr>
      <w:b/>
    </w:rPr>
  </w:style>
  <w:style w:type="paragraph" w:customStyle="1" w:styleId="SORLDDCommentTitle">
    <w:name w:val="SOR_LDD_Comment_Title"/>
    <w:basedOn w:val="SORLDDListParagraph-Bold"/>
    <w:next w:val="SORLDDCommentText"/>
    <w:uiPriority w:val="6"/>
    <w:rsid w:val="000748E3"/>
    <w:pPr>
      <w:keepNext/>
      <w:tabs>
        <w:tab w:val="num" w:pos="360"/>
      </w:tabs>
      <w:spacing w:line="180" w:lineRule="exact"/>
      <w:ind w:left="357" w:hanging="357"/>
    </w:pPr>
    <w:rPr>
      <w:i/>
      <w:sz w:val="16"/>
      <w:szCs w:val="16"/>
    </w:rPr>
  </w:style>
  <w:style w:type="paragraph" w:customStyle="1" w:styleId="SORLDDHeading1">
    <w:name w:val="SOR_LDD_Heading 1"/>
    <w:next w:val="SORLDDNormal"/>
    <w:uiPriority w:val="6"/>
    <w:rsid w:val="000748E3"/>
    <w:pPr>
      <w:keepNext/>
      <w:keepLines/>
      <w:numPr>
        <w:numId w:val="12"/>
      </w:numPr>
      <w:spacing w:before="120" w:after="480" w:line="220" w:lineRule="exact"/>
    </w:pPr>
    <w:rPr>
      <w:rFonts w:ascii="Calibri" w:eastAsiaTheme="majorEastAsia" w:hAnsi="Calibri" w:cstheme="majorBidi"/>
      <w:b/>
      <w:caps/>
      <w:color w:val="005293"/>
      <w:sz w:val="24"/>
      <w:szCs w:val="32"/>
      <w:lang w:val="en-GB" w:eastAsia="en-US"/>
    </w:rPr>
  </w:style>
  <w:style w:type="paragraph" w:customStyle="1" w:styleId="SORLDDHeading1nonumber">
    <w:name w:val="SOR_LDD_Heading 1_no number"/>
    <w:basedOn w:val="SORLDDHeading1"/>
    <w:uiPriority w:val="6"/>
    <w:rsid w:val="000748E3"/>
    <w:pPr>
      <w:numPr>
        <w:numId w:val="0"/>
      </w:numPr>
    </w:pPr>
  </w:style>
  <w:style w:type="paragraph" w:customStyle="1" w:styleId="SORLDDHeading2">
    <w:name w:val="SOR_LDD_Heading 2"/>
    <w:basedOn w:val="SORLDDHeading1"/>
    <w:next w:val="SORLDDNormal"/>
    <w:uiPriority w:val="6"/>
    <w:rsid w:val="000748E3"/>
    <w:pPr>
      <w:numPr>
        <w:ilvl w:val="1"/>
      </w:numPr>
      <w:spacing w:after="240"/>
    </w:pPr>
    <w:rPr>
      <w:caps w:val="0"/>
      <w:sz w:val="20"/>
    </w:rPr>
  </w:style>
  <w:style w:type="paragraph" w:customStyle="1" w:styleId="SORLDDTableHead-B-W-Bold">
    <w:name w:val="SOR_LDD_Table Head - B-W-Bold"/>
    <w:basedOn w:val="SORLDDNormal"/>
    <w:rsid w:val="000748E3"/>
    <w:pPr>
      <w:numPr>
        <w:numId w:val="13"/>
      </w:numPr>
      <w:jc w:val="center"/>
    </w:pPr>
    <w:rPr>
      <w:color w:val="FFFFFF" w:themeColor="background1"/>
    </w:rPr>
  </w:style>
  <w:style w:type="paragraph" w:customStyle="1" w:styleId="SORLDDHeading2-Table">
    <w:name w:val="SOR_LDD_Heading 2 - Table"/>
    <w:basedOn w:val="SORLDDTableHead-B-W-Bold"/>
    <w:rsid w:val="000748E3"/>
    <w:pPr>
      <w:numPr>
        <w:numId w:val="11"/>
      </w:numPr>
      <w:spacing w:before="120" w:after="120" w:line="240" w:lineRule="auto"/>
      <w:jc w:val="left"/>
    </w:pPr>
  </w:style>
  <w:style w:type="paragraph" w:customStyle="1" w:styleId="SORLDDHeading2ESNumbering">
    <w:name w:val="SOR_LDD_Heading 2_ES_Numbering"/>
    <w:basedOn w:val="SORLDDHeading2-Table"/>
    <w:uiPriority w:val="3"/>
    <w:rsid w:val="000748E3"/>
    <w:pPr>
      <w:numPr>
        <w:numId w:val="15"/>
      </w:numPr>
    </w:pPr>
  </w:style>
  <w:style w:type="paragraph" w:customStyle="1" w:styleId="SORLDDHeading3">
    <w:name w:val="SOR_LDD_Heading 3"/>
    <w:basedOn w:val="SORLDDHeading2"/>
    <w:uiPriority w:val="6"/>
    <w:rsid w:val="000748E3"/>
    <w:pPr>
      <w:numPr>
        <w:ilvl w:val="2"/>
      </w:numPr>
      <w:spacing w:before="200" w:after="0"/>
    </w:pPr>
    <w:rPr>
      <w:rFonts w:asciiTheme="majorHAnsi" w:hAnsiTheme="majorHAnsi"/>
      <w:color w:val="4F81BD" w:themeColor="accent1"/>
      <w:sz w:val="18"/>
    </w:rPr>
  </w:style>
  <w:style w:type="paragraph" w:customStyle="1" w:styleId="SORLDDHeading4">
    <w:name w:val="SOR_LDD_Heading 4"/>
    <w:uiPriority w:val="6"/>
    <w:rsid w:val="000748E3"/>
    <w:pPr>
      <w:numPr>
        <w:ilvl w:val="3"/>
        <w:numId w:val="12"/>
      </w:numPr>
      <w:spacing w:before="200"/>
    </w:pPr>
    <w:rPr>
      <w:rFonts w:asciiTheme="majorHAnsi" w:eastAsiaTheme="majorEastAsia" w:hAnsiTheme="majorHAnsi" w:cstheme="majorBidi"/>
      <w:i/>
      <w:iCs/>
      <w:color w:val="365F91" w:themeColor="accent1" w:themeShade="BF"/>
      <w:sz w:val="18"/>
      <w:lang w:val="en-GB" w:eastAsia="en-US"/>
    </w:rPr>
  </w:style>
  <w:style w:type="paragraph" w:customStyle="1" w:styleId="SORLDDHeading5">
    <w:name w:val="SOR_LDD_Heading 5"/>
    <w:uiPriority w:val="6"/>
    <w:rsid w:val="000748E3"/>
    <w:pPr>
      <w:keepNext/>
      <w:numPr>
        <w:ilvl w:val="4"/>
        <w:numId w:val="12"/>
      </w:numPr>
      <w:spacing w:before="360" w:after="120" w:line="220" w:lineRule="exact"/>
    </w:pPr>
    <w:rPr>
      <w:rFonts w:asciiTheme="majorHAnsi" w:eastAsiaTheme="majorEastAsia" w:hAnsiTheme="majorHAnsi" w:cstheme="majorBidi"/>
      <w:b/>
      <w:iCs/>
      <w:sz w:val="18"/>
      <w:lang w:val="en-GB" w:eastAsia="en-US"/>
    </w:rPr>
  </w:style>
  <w:style w:type="paragraph" w:customStyle="1" w:styleId="SORLDDHeading6">
    <w:name w:val="SOR_LDD_Heading 6"/>
    <w:uiPriority w:val="6"/>
    <w:rsid w:val="000748E3"/>
    <w:pPr>
      <w:numPr>
        <w:ilvl w:val="5"/>
        <w:numId w:val="12"/>
      </w:numPr>
    </w:pPr>
    <w:rPr>
      <w:rFonts w:ascii="Calibri" w:eastAsiaTheme="majorEastAsia" w:hAnsi="Calibri" w:cstheme="majorBidi"/>
      <w:iCs/>
      <w:sz w:val="18"/>
      <w:lang w:val="en-GB" w:eastAsia="en-US"/>
    </w:rPr>
  </w:style>
  <w:style w:type="paragraph" w:customStyle="1" w:styleId="SORLDDHeading7">
    <w:name w:val="SOR_LDD_Heading 7"/>
    <w:uiPriority w:val="6"/>
    <w:rsid w:val="000748E3"/>
    <w:pPr>
      <w:numPr>
        <w:ilvl w:val="6"/>
        <w:numId w:val="12"/>
      </w:numPr>
    </w:pPr>
    <w:rPr>
      <w:rFonts w:asciiTheme="majorHAnsi" w:eastAsiaTheme="majorEastAsia" w:hAnsiTheme="majorHAnsi" w:cstheme="majorBidi"/>
      <w:i/>
      <w:iCs/>
      <w:color w:val="404040" w:themeColor="text1" w:themeTint="BF"/>
      <w:sz w:val="18"/>
      <w:lang w:val="en-GB" w:eastAsia="en-US"/>
    </w:rPr>
  </w:style>
  <w:style w:type="paragraph" w:customStyle="1" w:styleId="SORLDDHeading8">
    <w:name w:val="SOR_LDD_Heading 8"/>
    <w:uiPriority w:val="6"/>
    <w:rsid w:val="000748E3"/>
    <w:pPr>
      <w:numPr>
        <w:ilvl w:val="7"/>
        <w:numId w:val="12"/>
      </w:numPr>
    </w:pPr>
    <w:rPr>
      <w:rFonts w:asciiTheme="majorHAnsi" w:eastAsiaTheme="majorEastAsia" w:hAnsiTheme="majorHAnsi" w:cstheme="majorBidi"/>
      <w:color w:val="404040" w:themeColor="text1" w:themeTint="BF"/>
      <w:sz w:val="20"/>
      <w:szCs w:val="20"/>
      <w:lang w:val="en-GB" w:eastAsia="en-US"/>
    </w:rPr>
  </w:style>
  <w:style w:type="paragraph" w:customStyle="1" w:styleId="SORLDDHeading9">
    <w:name w:val="SOR_LDD_Heading 9"/>
    <w:uiPriority w:val="6"/>
    <w:rsid w:val="000748E3"/>
    <w:pPr>
      <w:numPr>
        <w:ilvl w:val="8"/>
        <w:numId w:val="12"/>
      </w:numPr>
    </w:pPr>
    <w:rPr>
      <w:rFonts w:asciiTheme="majorHAnsi" w:eastAsiaTheme="majorEastAsia" w:hAnsiTheme="majorHAnsi" w:cstheme="majorBidi"/>
      <w:i/>
      <w:iCs/>
      <w:color w:val="404040" w:themeColor="text1" w:themeTint="BF"/>
      <w:sz w:val="20"/>
      <w:szCs w:val="20"/>
      <w:lang w:val="en-GB" w:eastAsia="en-US"/>
    </w:rPr>
  </w:style>
  <w:style w:type="paragraph" w:customStyle="1" w:styleId="SORLDDTitle">
    <w:name w:val="SOR_LDD_Title"/>
    <w:link w:val="SORLDDTitleChar"/>
    <w:uiPriority w:val="6"/>
    <w:rsid w:val="000748E3"/>
    <w:pPr>
      <w:spacing w:line="264" w:lineRule="auto"/>
      <w:jc w:val="right"/>
    </w:pPr>
    <w:rPr>
      <w:rFonts w:ascii="Calibri" w:eastAsiaTheme="majorEastAsia" w:hAnsi="Calibri" w:cstheme="majorBidi"/>
      <w:color w:val="005293"/>
      <w:spacing w:val="-10"/>
      <w:kern w:val="28"/>
      <w:sz w:val="56"/>
      <w:szCs w:val="56"/>
      <w:lang w:val="en-GB" w:eastAsia="en-US"/>
    </w:rPr>
  </w:style>
  <w:style w:type="character" w:customStyle="1" w:styleId="SORLDDTitleChar">
    <w:name w:val="SOR_LDD_Title Char"/>
    <w:basedOn w:val="TitleChar"/>
    <w:link w:val="SORLDDTitle"/>
    <w:uiPriority w:val="6"/>
    <w:rsid w:val="000748E3"/>
    <w:rPr>
      <w:rFonts w:ascii="Calibri" w:eastAsiaTheme="majorEastAsia" w:hAnsi="Calibri" w:cstheme="majorBidi"/>
      <w:caps w:val="0"/>
      <w:color w:val="005293"/>
      <w:spacing w:val="-10"/>
      <w:kern w:val="28"/>
      <w:sz w:val="56"/>
      <w:szCs w:val="56"/>
      <w:lang w:val="en-GB" w:eastAsia="en-US"/>
    </w:rPr>
  </w:style>
  <w:style w:type="paragraph" w:customStyle="1" w:styleId="SORLDDHeadingSlide">
    <w:name w:val="SOR_LDD_Heading Slide"/>
    <w:basedOn w:val="SORLDDTitle"/>
    <w:rsid w:val="000748E3"/>
    <w:pPr>
      <w:spacing w:before="3840"/>
    </w:pPr>
  </w:style>
  <w:style w:type="numbering" w:customStyle="1" w:styleId="SORLDDHeadings">
    <w:name w:val="SOR_LDD_Headings"/>
    <w:uiPriority w:val="99"/>
    <w:rsid w:val="000748E3"/>
    <w:pPr>
      <w:numPr>
        <w:numId w:val="12"/>
      </w:numPr>
    </w:pPr>
  </w:style>
  <w:style w:type="paragraph" w:customStyle="1" w:styleId="SORLDDNoSpacing">
    <w:name w:val="SOR_LDD_No Spacing"/>
    <w:uiPriority w:val="6"/>
    <w:rsid w:val="000748E3"/>
    <w:rPr>
      <w:rFonts w:ascii="Calibri" w:eastAsiaTheme="minorEastAsia" w:hAnsi="Calibri"/>
      <w:sz w:val="18"/>
      <w:lang w:val="en-GB" w:eastAsia="en-US"/>
    </w:rPr>
  </w:style>
  <w:style w:type="paragraph" w:customStyle="1" w:styleId="SORLDDNormal-Centered">
    <w:name w:val="SOR_LDD_Normal - Centered"/>
    <w:basedOn w:val="SORLDDNormal"/>
    <w:uiPriority w:val="6"/>
    <w:rsid w:val="000748E3"/>
    <w:pPr>
      <w:jc w:val="center"/>
    </w:pPr>
  </w:style>
  <w:style w:type="paragraph" w:customStyle="1" w:styleId="SORLDDQuote">
    <w:name w:val="SOR_LDD_Quote"/>
    <w:basedOn w:val="Quote"/>
    <w:uiPriority w:val="6"/>
    <w:rsid w:val="000748E3"/>
    <w:pPr>
      <w:spacing w:after="80" w:line="180" w:lineRule="exact"/>
      <w:ind w:left="34" w:right="28"/>
    </w:pPr>
    <w:rPr>
      <w:rFonts w:ascii="Calibri" w:hAnsi="Calibri"/>
      <w:sz w:val="16"/>
      <w:szCs w:val="16"/>
      <w:lang w:val="en-GB"/>
    </w:rPr>
  </w:style>
  <w:style w:type="paragraph" w:customStyle="1" w:styleId="SORLDDSubtitle">
    <w:name w:val="SOR_LDD_Subtitle"/>
    <w:uiPriority w:val="6"/>
    <w:rsid w:val="000748E3"/>
    <w:rPr>
      <w:rFonts w:ascii="Calibri" w:eastAsiaTheme="minorEastAsia" w:hAnsi="Calibri"/>
      <w:spacing w:val="15"/>
      <w:sz w:val="32"/>
      <w:lang w:val="en-GB" w:eastAsia="en-US"/>
    </w:rPr>
  </w:style>
  <w:style w:type="paragraph" w:customStyle="1" w:styleId="SORLDDTableBreak">
    <w:name w:val="SOR_LDD_Table Break"/>
    <w:basedOn w:val="SORLDDNormal"/>
    <w:rsid w:val="000748E3"/>
    <w:pPr>
      <w:spacing w:after="0" w:line="240" w:lineRule="auto"/>
    </w:pPr>
    <w:rPr>
      <w:sz w:val="8"/>
      <w:szCs w:val="8"/>
    </w:rPr>
  </w:style>
  <w:style w:type="paragraph" w:customStyle="1" w:styleId="SORLDDTableParagraph">
    <w:name w:val="SOR_LDD_Table Paragraph"/>
    <w:basedOn w:val="SORLDDNormal"/>
    <w:uiPriority w:val="1"/>
    <w:rsid w:val="000748E3"/>
    <w:pPr>
      <w:numPr>
        <w:numId w:val="14"/>
      </w:numPr>
      <w:tabs>
        <w:tab w:val="left" w:pos="408"/>
      </w:tabs>
      <w:suppressAutoHyphens/>
      <w:jc w:val="left"/>
    </w:pPr>
  </w:style>
  <w:style w:type="paragraph" w:customStyle="1" w:styleId="SORLDDTableParagraph-simplenumbering">
    <w:name w:val="SOR_LDD_Table Paragraph - simple numbering"/>
    <w:basedOn w:val="SORLDDTableParagraph"/>
    <w:uiPriority w:val="6"/>
    <w:rsid w:val="000748E3"/>
    <w:pPr>
      <w:numPr>
        <w:ilvl w:val="1"/>
        <w:numId w:val="13"/>
      </w:numPr>
    </w:pPr>
  </w:style>
  <w:style w:type="paragraph" w:customStyle="1" w:styleId="SORLDDTableParagraphlist">
    <w:name w:val="SOR_LDD_Table Paragraph_list"/>
    <w:basedOn w:val="SORLDDTableParagraph"/>
    <w:uiPriority w:val="6"/>
    <w:rsid w:val="000748E3"/>
    <w:pPr>
      <w:numPr>
        <w:ilvl w:val="1"/>
      </w:numPr>
    </w:pPr>
  </w:style>
  <w:style w:type="paragraph" w:customStyle="1" w:styleId="SORLDDTableParagraphESImportance">
    <w:name w:val="SOR_LDD_Table_Paragraph_ES_Importance"/>
    <w:basedOn w:val="SORLDDTableParagraph"/>
    <w:uiPriority w:val="6"/>
    <w:rsid w:val="000748E3"/>
    <w:pPr>
      <w:numPr>
        <w:numId w:val="0"/>
      </w:numPr>
      <w:jc w:val="center"/>
    </w:pPr>
    <w:rPr>
      <w:b/>
    </w:rPr>
  </w:style>
  <w:style w:type="paragraph" w:customStyle="1" w:styleId="SORLDDTableParagraphESnumbering">
    <w:name w:val="SOR_LDD_Table_Paragraph_ES_numbering"/>
    <w:basedOn w:val="SORLDDTableParagraph"/>
    <w:uiPriority w:val="4"/>
    <w:rsid w:val="000748E3"/>
    <w:pPr>
      <w:numPr>
        <w:ilvl w:val="1"/>
        <w:numId w:val="15"/>
      </w:numPr>
    </w:pPr>
  </w:style>
  <w:style w:type="paragraph" w:customStyle="1" w:styleId="SORLDDTimelineArrowYear">
    <w:name w:val="SOR_LDD_Timeline_Arrow_Year"/>
    <w:basedOn w:val="Normal"/>
    <w:uiPriority w:val="6"/>
    <w:rsid w:val="000748E3"/>
    <w:pPr>
      <w:spacing w:after="80" w:line="220" w:lineRule="exact"/>
      <w:jc w:val="center"/>
    </w:pPr>
    <w:rPr>
      <w:rFonts w:ascii="Calibri" w:hAnsi="Calibri"/>
      <w:b/>
      <w:color w:val="FFFFFF" w:themeColor="background1"/>
      <w:lang w:val="en-GB"/>
    </w:rPr>
  </w:style>
  <w:style w:type="paragraph" w:customStyle="1" w:styleId="SORLDDTimelineEventText">
    <w:name w:val="SOR_LDD_Timeline_Event_Text"/>
    <w:basedOn w:val="Normal"/>
    <w:uiPriority w:val="6"/>
    <w:rsid w:val="000748E3"/>
    <w:pPr>
      <w:spacing w:after="80" w:line="180" w:lineRule="atLeast"/>
    </w:pPr>
    <w:rPr>
      <w:rFonts w:ascii="Calibri" w:hAnsi="Calibri"/>
      <w:sz w:val="16"/>
      <w:szCs w:val="16"/>
      <w:lang w:val="en-GB"/>
    </w:rPr>
  </w:style>
  <w:style w:type="paragraph" w:customStyle="1" w:styleId="SORLDDTimelineEventYear">
    <w:name w:val="SOR_LDD_Timeline_Event_Year"/>
    <w:basedOn w:val="Normal"/>
    <w:next w:val="SORLDDTimelineEventText"/>
    <w:uiPriority w:val="6"/>
    <w:rsid w:val="000748E3"/>
    <w:pPr>
      <w:spacing w:after="80" w:line="220" w:lineRule="exact"/>
    </w:pPr>
    <w:rPr>
      <w:rFonts w:ascii="Calibri" w:hAnsi="Calibri"/>
      <w:b/>
      <w:color w:val="14518B"/>
      <w:sz w:val="18"/>
      <w:szCs w:val="18"/>
      <w:lang w:val="en-GB"/>
    </w:rPr>
  </w:style>
  <w:style w:type="paragraph" w:customStyle="1" w:styleId="SORLDDWatermark">
    <w:name w:val="SOR_LDD_Watermark"/>
    <w:basedOn w:val="Normal"/>
    <w:uiPriority w:val="6"/>
    <w:rsid w:val="000748E3"/>
    <w:pPr>
      <w:suppressAutoHyphens/>
      <w:spacing w:after="80"/>
    </w:pPr>
    <w:rPr>
      <w:rFonts w:ascii="Calibri" w:hAnsi="Calibri"/>
      <w:color w:val="DDDEDD"/>
      <w:sz w:val="72"/>
      <w:szCs w:val="72"/>
      <w:lang w:val="en-GB"/>
    </w:rPr>
  </w:style>
  <w:style w:type="character" w:customStyle="1" w:styleId="Bodytext0">
    <w:name w:val="Body text_"/>
    <w:basedOn w:val="DefaultParagraphFont"/>
    <w:link w:val="BodyText4"/>
    <w:rsid w:val="00D44763"/>
    <w:rPr>
      <w:shd w:val="clear" w:color="auto" w:fill="FFFFFF"/>
    </w:rPr>
  </w:style>
  <w:style w:type="paragraph" w:customStyle="1" w:styleId="BodyText4">
    <w:name w:val="Body Text4"/>
    <w:basedOn w:val="Normal"/>
    <w:link w:val="Bodytext0"/>
    <w:rsid w:val="00D44763"/>
    <w:pPr>
      <w:widowControl w:val="0"/>
      <w:shd w:val="clear" w:color="auto" w:fill="FFFFFF"/>
      <w:spacing w:before="360" w:after="240" w:line="270" w:lineRule="exact"/>
      <w:ind w:hanging="420"/>
    </w:pPr>
    <w:rPr>
      <w:lang w:eastAsia="lv-LV"/>
    </w:rPr>
  </w:style>
  <w:style w:type="character" w:customStyle="1" w:styleId="BodytextBold">
    <w:name w:val="Body text + Bold"/>
    <w:basedOn w:val="Bodytext0"/>
    <w:rsid w:val="00D44763"/>
    <w:rPr>
      <w:b/>
      <w:bCs/>
      <w:color w:val="000000"/>
      <w:spacing w:val="0"/>
      <w:w w:val="100"/>
      <w:position w:val="0"/>
      <w:shd w:val="clear" w:color="auto" w:fill="FFFFFF"/>
      <w:lang w:val="en-GB" w:eastAsia="en-GB" w:bidi="en-GB"/>
    </w:rPr>
  </w:style>
  <w:style w:type="paragraph" w:customStyle="1" w:styleId="Default">
    <w:name w:val="Default"/>
    <w:rsid w:val="0078491B"/>
    <w:pPr>
      <w:autoSpaceDE w:val="0"/>
      <w:autoSpaceDN w:val="0"/>
      <w:adjustRightInd w:val="0"/>
    </w:pPr>
    <w:rPr>
      <w:color w:val="000000"/>
      <w:sz w:val="24"/>
      <w:szCs w:val="24"/>
      <w:lang w:val="en-GB" w:eastAsia="en-GB"/>
    </w:rPr>
  </w:style>
  <w:style w:type="character" w:customStyle="1" w:styleId="Bodytext30">
    <w:name w:val="Body text (3)_"/>
    <w:basedOn w:val="DefaultParagraphFont"/>
    <w:link w:val="Bodytext31"/>
    <w:rsid w:val="001E26B4"/>
    <w:rPr>
      <w:sz w:val="17"/>
      <w:szCs w:val="17"/>
      <w:shd w:val="clear" w:color="auto" w:fill="FFFFFF"/>
    </w:rPr>
  </w:style>
  <w:style w:type="paragraph" w:customStyle="1" w:styleId="Bodytext31">
    <w:name w:val="Body text (3)"/>
    <w:basedOn w:val="Normal"/>
    <w:link w:val="Bodytext30"/>
    <w:rsid w:val="001E26B4"/>
    <w:pPr>
      <w:widowControl w:val="0"/>
      <w:shd w:val="clear" w:color="auto" w:fill="FFFFFF"/>
      <w:spacing w:before="180" w:line="230" w:lineRule="exact"/>
      <w:ind w:hanging="180"/>
    </w:pPr>
    <w:rPr>
      <w:sz w:val="17"/>
      <w:szCs w:val="17"/>
      <w:lang w:eastAsia="lv-LV"/>
    </w:rPr>
  </w:style>
  <w:style w:type="paragraph" w:customStyle="1" w:styleId="TitelDeckblatt">
    <w:name w:val="Titel Deckblatt"/>
    <w:basedOn w:val="Normal"/>
    <w:link w:val="TitelDeckblattChar"/>
    <w:uiPriority w:val="99"/>
    <w:rsid w:val="002A07CE"/>
    <w:pPr>
      <w:jc w:val="right"/>
    </w:pPr>
    <w:rPr>
      <w:rFonts w:ascii="Arial" w:hAnsi="Arial"/>
      <w:b/>
      <w:sz w:val="28"/>
      <w:szCs w:val="20"/>
      <w:lang w:val="de-DE" w:eastAsia="de-DE"/>
    </w:rPr>
  </w:style>
  <w:style w:type="paragraph" w:customStyle="1" w:styleId="Arbeitsgruppe">
    <w:name w:val="Arbeitsgruppe"/>
    <w:basedOn w:val="Normal"/>
    <w:uiPriority w:val="99"/>
    <w:rsid w:val="002A07CE"/>
    <w:pPr>
      <w:spacing w:after="120"/>
      <w:jc w:val="right"/>
    </w:pPr>
    <w:rPr>
      <w:rFonts w:ascii="Arial Narrow" w:hAnsi="Arial Narrow"/>
      <w:spacing w:val="12"/>
      <w:sz w:val="21"/>
      <w:szCs w:val="20"/>
      <w:lang w:val="en-US" w:eastAsia="de-DE"/>
    </w:rPr>
  </w:style>
  <w:style w:type="character" w:customStyle="1" w:styleId="TitelDeckblattChar">
    <w:name w:val="Titel Deckblatt Char"/>
    <w:link w:val="TitelDeckblatt"/>
    <w:uiPriority w:val="99"/>
    <w:locked/>
    <w:rsid w:val="002A07CE"/>
    <w:rPr>
      <w:rFonts w:ascii="Arial" w:hAnsi="Arial"/>
      <w:b/>
      <w:sz w:val="28"/>
      <w:szCs w:val="20"/>
      <w:lang w:val="de-DE" w:eastAsia="de-DE"/>
    </w:rPr>
  </w:style>
  <w:style w:type="paragraph" w:customStyle="1" w:styleId="Aufzhlungen">
    <w:name w:val="Aufzählungen"/>
    <w:basedOn w:val="Normal"/>
    <w:uiPriority w:val="99"/>
    <w:rsid w:val="002A07CE"/>
    <w:pPr>
      <w:numPr>
        <w:numId w:val="16"/>
      </w:numPr>
      <w:tabs>
        <w:tab w:val="center" w:pos="8505"/>
      </w:tabs>
      <w:spacing w:after="120" w:line="360" w:lineRule="auto"/>
      <w:contextualSpacing/>
    </w:pPr>
    <w:rPr>
      <w:rFonts w:ascii="Arial Narrow" w:hAnsi="Arial Narrow"/>
      <w:spacing w:val="12"/>
      <w:sz w:val="21"/>
      <w:szCs w:val="21"/>
      <w:lang w:val="en-US" w:eastAsia="de-DE"/>
    </w:rPr>
  </w:style>
  <w:style w:type="paragraph" w:customStyle="1" w:styleId="Inhaltsverzeichnis">
    <w:name w:val="Inhaltsverzeichnis"/>
    <w:basedOn w:val="Normal"/>
    <w:uiPriority w:val="99"/>
    <w:rsid w:val="002A07CE"/>
    <w:pPr>
      <w:spacing w:before="120"/>
    </w:pPr>
    <w:rPr>
      <w:rFonts w:ascii="Arial" w:hAnsi="Arial"/>
      <w:b/>
      <w:bCs/>
      <w:color w:val="999999"/>
      <w:spacing w:val="12"/>
      <w:szCs w:val="21"/>
      <w:lang w:val="en-US" w:eastAsia="de-DE"/>
    </w:rPr>
  </w:style>
  <w:style w:type="paragraph" w:customStyle="1" w:styleId="VerzeichnisInhalt">
    <w:name w:val="Verzeichnis Inhalt"/>
    <w:basedOn w:val="TOC1"/>
    <w:rsid w:val="002A07CE"/>
    <w:pPr>
      <w:framePr w:wrap="around" w:hAnchor="text"/>
      <w:tabs>
        <w:tab w:val="left" w:pos="601"/>
        <w:tab w:val="left" w:pos="5420"/>
        <w:tab w:val="right" w:pos="6692"/>
      </w:tabs>
      <w:spacing w:line="360" w:lineRule="auto"/>
      <w:ind w:left="601" w:right="669" w:hanging="601"/>
    </w:pPr>
    <w:rPr>
      <w:rFonts w:ascii="Arial Narrow" w:hAnsi="Arial Narrow"/>
      <w:b w:val="0"/>
      <w:bCs w:val="0"/>
      <w:caps w:val="0"/>
      <w:noProof/>
      <w:spacing w:val="12"/>
      <w:sz w:val="21"/>
      <w:szCs w:val="21"/>
      <w:lang w:val="en-US" w:eastAsia="de-DE"/>
    </w:rPr>
  </w:style>
  <w:style w:type="character" w:customStyle="1" w:styleId="Hervorheben">
    <w:name w:val="Hervorheben"/>
    <w:uiPriority w:val="99"/>
    <w:rsid w:val="002A07CE"/>
    <w:rPr>
      <w:color w:val="007978"/>
    </w:rPr>
  </w:style>
  <w:style w:type="character" w:customStyle="1" w:styleId="Hervorheben2">
    <w:name w:val="Hervorheben2"/>
    <w:uiPriority w:val="99"/>
    <w:rsid w:val="002A07CE"/>
    <w:rPr>
      <w:color w:val="FF0000"/>
    </w:rPr>
  </w:style>
  <w:style w:type="paragraph" w:customStyle="1" w:styleId="WortInhaltsverzeichnis">
    <w:name w:val="Wort Inhaltsverzeichnis"/>
    <w:basedOn w:val="Normal"/>
    <w:rsid w:val="002A07CE"/>
    <w:pPr>
      <w:spacing w:before="120"/>
    </w:pPr>
    <w:rPr>
      <w:rFonts w:ascii="Arial" w:hAnsi="Arial"/>
      <w:b/>
      <w:bCs/>
      <w:color w:val="999999"/>
      <w:spacing w:val="8"/>
      <w:szCs w:val="20"/>
      <w:lang w:val="en-US" w:eastAsia="de-DE"/>
    </w:rPr>
  </w:style>
  <w:style w:type="numbering" w:customStyle="1" w:styleId="Aufzhlung2">
    <w:name w:val="Aufzählung2"/>
    <w:rsid w:val="002A07CE"/>
    <w:pPr>
      <w:numPr>
        <w:numId w:val="17"/>
      </w:numPr>
    </w:pPr>
  </w:style>
  <w:style w:type="numbering" w:customStyle="1" w:styleId="Aufzhlungen2">
    <w:name w:val="Aufzählungen2"/>
    <w:rsid w:val="002A07CE"/>
    <w:pPr>
      <w:numPr>
        <w:numId w:val="18"/>
      </w:numPr>
    </w:pPr>
  </w:style>
  <w:style w:type="character" w:customStyle="1" w:styleId="StyleLatinTimesNewRomanLatin12pt">
    <w:name w:val="Style (Latin) Times New Roman (Latin) 12 pt"/>
    <w:uiPriority w:val="99"/>
    <w:rsid w:val="002A07CE"/>
    <w:rPr>
      <w:rFonts w:ascii="Times New Roman" w:hAnsi="Times New Roman" w:cs="Times New Roman" w:hint="default"/>
      <w:sz w:val="24"/>
      <w:lang w:val="en-GB" w:eastAsia="en-GB"/>
    </w:rPr>
  </w:style>
  <w:style w:type="paragraph" w:customStyle="1" w:styleId="ListParagraph1">
    <w:name w:val="List Paragraph1"/>
    <w:basedOn w:val="Normal"/>
    <w:rsid w:val="002A07CE"/>
    <w:pPr>
      <w:suppressAutoHyphens/>
      <w:spacing w:after="200" w:line="276" w:lineRule="auto"/>
      <w:ind w:left="720"/>
      <w:contextualSpacing/>
    </w:pPr>
    <w:rPr>
      <w:rFonts w:ascii="Calibri" w:eastAsia="Calibri" w:hAnsi="Calibri" w:cs="font242"/>
      <w:kern w:val="1"/>
      <w:lang w:val="en-GB"/>
    </w:rPr>
  </w:style>
  <w:style w:type="paragraph" w:customStyle="1" w:styleId="Apakpunkts">
    <w:name w:val="Apakšpunkts"/>
    <w:basedOn w:val="Heading3"/>
    <w:link w:val="ApakpunktsChar"/>
    <w:rsid w:val="002A07CE"/>
    <w:pPr>
      <w:widowControl w:val="0"/>
      <w:numPr>
        <w:ilvl w:val="2"/>
      </w:numPr>
      <w:pBdr>
        <w:top w:val="none" w:sz="0" w:space="0" w:color="auto"/>
        <w:bottom w:val="none" w:sz="0" w:space="0" w:color="auto"/>
      </w:pBdr>
      <w:tabs>
        <w:tab w:val="num" w:pos="2160"/>
      </w:tabs>
      <w:spacing w:before="120" w:after="60"/>
      <w:ind w:left="2160" w:hanging="720"/>
      <w:jc w:val="both"/>
    </w:pPr>
    <w:rPr>
      <w:iCs/>
      <w:caps w:val="0"/>
      <w:color w:val="000000"/>
      <w:szCs w:val="28"/>
      <w:lang w:val="en-GB" w:eastAsia="en-GB"/>
    </w:rPr>
  </w:style>
  <w:style w:type="character" w:customStyle="1" w:styleId="ApakpunktsChar">
    <w:name w:val="Apakšpunkts Char"/>
    <w:link w:val="Apakpunkts"/>
    <w:rsid w:val="002A07CE"/>
    <w:rPr>
      <w:iCs/>
      <w:color w:val="000000"/>
      <w:sz w:val="24"/>
      <w:szCs w:val="28"/>
      <w:lang w:val="en-GB" w:eastAsia="en-GB"/>
    </w:rPr>
  </w:style>
  <w:style w:type="paragraph" w:styleId="TOC4">
    <w:name w:val="toc 4"/>
    <w:basedOn w:val="Normal"/>
    <w:next w:val="Normal"/>
    <w:autoRedefine/>
    <w:uiPriority w:val="39"/>
    <w:unhideWhenUsed/>
    <w:rsid w:val="00540EBB"/>
    <w:pPr>
      <w:spacing w:after="0"/>
      <w:ind w:left="660"/>
    </w:pPr>
    <w:rPr>
      <w:rFonts w:cstheme="minorHAnsi"/>
      <w:sz w:val="18"/>
      <w:szCs w:val="18"/>
    </w:rPr>
  </w:style>
  <w:style w:type="paragraph" w:styleId="TOC5">
    <w:name w:val="toc 5"/>
    <w:basedOn w:val="Normal"/>
    <w:next w:val="Normal"/>
    <w:autoRedefine/>
    <w:uiPriority w:val="39"/>
    <w:unhideWhenUsed/>
    <w:rsid w:val="00540EBB"/>
    <w:pPr>
      <w:spacing w:after="0"/>
      <w:ind w:left="880"/>
    </w:pPr>
    <w:rPr>
      <w:rFonts w:cstheme="minorHAnsi"/>
      <w:sz w:val="18"/>
      <w:szCs w:val="18"/>
    </w:rPr>
  </w:style>
  <w:style w:type="paragraph" w:styleId="TOC6">
    <w:name w:val="toc 6"/>
    <w:basedOn w:val="Normal"/>
    <w:next w:val="Normal"/>
    <w:autoRedefine/>
    <w:uiPriority w:val="39"/>
    <w:unhideWhenUsed/>
    <w:rsid w:val="00540EBB"/>
    <w:pPr>
      <w:spacing w:after="0"/>
      <w:ind w:left="1100"/>
    </w:pPr>
    <w:rPr>
      <w:rFonts w:cstheme="minorHAnsi"/>
      <w:sz w:val="18"/>
      <w:szCs w:val="18"/>
    </w:rPr>
  </w:style>
  <w:style w:type="paragraph" w:styleId="TOC7">
    <w:name w:val="toc 7"/>
    <w:basedOn w:val="Normal"/>
    <w:next w:val="Normal"/>
    <w:autoRedefine/>
    <w:uiPriority w:val="39"/>
    <w:unhideWhenUsed/>
    <w:rsid w:val="00540EBB"/>
    <w:pPr>
      <w:spacing w:after="0"/>
      <w:ind w:left="1320"/>
    </w:pPr>
    <w:rPr>
      <w:rFonts w:cstheme="minorHAnsi"/>
      <w:sz w:val="18"/>
      <w:szCs w:val="18"/>
    </w:rPr>
  </w:style>
  <w:style w:type="paragraph" w:styleId="TOC8">
    <w:name w:val="toc 8"/>
    <w:basedOn w:val="Normal"/>
    <w:next w:val="Normal"/>
    <w:autoRedefine/>
    <w:uiPriority w:val="39"/>
    <w:unhideWhenUsed/>
    <w:rsid w:val="00540EBB"/>
    <w:pPr>
      <w:spacing w:after="0"/>
      <w:ind w:left="1540"/>
    </w:pPr>
    <w:rPr>
      <w:rFonts w:cstheme="minorHAnsi"/>
      <w:sz w:val="18"/>
      <w:szCs w:val="18"/>
    </w:rPr>
  </w:style>
  <w:style w:type="paragraph" w:styleId="TOC9">
    <w:name w:val="toc 9"/>
    <w:basedOn w:val="Normal"/>
    <w:next w:val="Normal"/>
    <w:autoRedefine/>
    <w:uiPriority w:val="39"/>
    <w:unhideWhenUsed/>
    <w:rsid w:val="00540EBB"/>
    <w:pPr>
      <w:spacing w:after="0"/>
      <w:ind w:left="1760"/>
    </w:pPr>
    <w:rPr>
      <w:rFonts w:cstheme="minorHAnsi"/>
      <w:sz w:val="18"/>
      <w:szCs w:val="18"/>
    </w:rPr>
  </w:style>
  <w:style w:type="character" w:customStyle="1" w:styleId="Bodytext20">
    <w:name w:val="Body text (2)_"/>
    <w:basedOn w:val="DefaultParagraphFont"/>
    <w:link w:val="Bodytext21"/>
    <w:rsid w:val="007A6B47"/>
    <w:rPr>
      <w:i/>
      <w:iCs/>
      <w:shd w:val="clear" w:color="auto" w:fill="FFFFFF"/>
    </w:rPr>
  </w:style>
  <w:style w:type="paragraph" w:customStyle="1" w:styleId="Bodytext21">
    <w:name w:val="Body text (2)"/>
    <w:basedOn w:val="Normal"/>
    <w:link w:val="Bodytext20"/>
    <w:rsid w:val="007A6B47"/>
    <w:pPr>
      <w:widowControl w:val="0"/>
      <w:shd w:val="clear" w:color="auto" w:fill="FFFFFF"/>
      <w:spacing w:after="960" w:line="277" w:lineRule="exact"/>
      <w:jc w:val="right"/>
    </w:pPr>
    <w:rPr>
      <w:i/>
      <w:iCs/>
      <w:lang w:eastAsia="lv-LV"/>
    </w:rPr>
  </w:style>
  <w:style w:type="character" w:customStyle="1" w:styleId="Heading12">
    <w:name w:val="Heading #1 (2)_"/>
    <w:basedOn w:val="DefaultParagraphFont"/>
    <w:link w:val="Heading120"/>
    <w:rsid w:val="007A6B47"/>
    <w:rPr>
      <w:b/>
      <w:bCs/>
      <w:sz w:val="26"/>
      <w:szCs w:val="26"/>
      <w:shd w:val="clear" w:color="auto" w:fill="FFFFFF"/>
    </w:rPr>
  </w:style>
  <w:style w:type="paragraph" w:customStyle="1" w:styleId="Heading120">
    <w:name w:val="Heading #1 (2)"/>
    <w:basedOn w:val="Normal"/>
    <w:link w:val="Heading12"/>
    <w:rsid w:val="007A6B47"/>
    <w:pPr>
      <w:widowControl w:val="0"/>
      <w:shd w:val="clear" w:color="auto" w:fill="FFFFFF"/>
      <w:spacing w:before="960" w:after="60" w:line="0" w:lineRule="atLeast"/>
      <w:jc w:val="center"/>
      <w:outlineLvl w:val="0"/>
    </w:pPr>
    <w:rPr>
      <w:b/>
      <w:bCs/>
      <w:sz w:val="26"/>
      <w:szCs w:val="26"/>
      <w:lang w:eastAsia="lv-LV"/>
    </w:rPr>
  </w:style>
  <w:style w:type="paragraph" w:styleId="EndnoteText">
    <w:name w:val="endnote text"/>
    <w:basedOn w:val="Normal"/>
    <w:link w:val="EndnoteTextChar"/>
    <w:uiPriority w:val="99"/>
    <w:semiHidden/>
    <w:unhideWhenUsed/>
    <w:locked/>
    <w:rsid w:val="00FA0FAA"/>
    <w:rPr>
      <w:szCs w:val="20"/>
      <w:lang w:val="en-US"/>
    </w:rPr>
  </w:style>
  <w:style w:type="character" w:customStyle="1" w:styleId="EndnoteTextChar">
    <w:name w:val="Endnote Text Char"/>
    <w:basedOn w:val="DefaultParagraphFont"/>
    <w:link w:val="EndnoteText"/>
    <w:uiPriority w:val="99"/>
    <w:semiHidden/>
    <w:rsid w:val="00FA0FAA"/>
    <w:rPr>
      <w:rFonts w:asciiTheme="minorHAnsi" w:eastAsiaTheme="minorHAnsi" w:hAnsiTheme="minorHAnsi" w:cstheme="minorBidi"/>
      <w:sz w:val="20"/>
      <w:szCs w:val="20"/>
      <w:lang w:val="en-US" w:eastAsia="en-US"/>
    </w:rPr>
  </w:style>
  <w:style w:type="character" w:styleId="EndnoteReference">
    <w:name w:val="endnote reference"/>
    <w:basedOn w:val="DefaultParagraphFont"/>
    <w:uiPriority w:val="99"/>
    <w:semiHidden/>
    <w:unhideWhenUsed/>
    <w:locked/>
    <w:rsid w:val="00FA0FAA"/>
    <w:rPr>
      <w:vertAlign w:val="superscript"/>
    </w:rPr>
  </w:style>
  <w:style w:type="paragraph" w:customStyle="1" w:styleId="Numatytasis">
    <w:name w:val="Numatytasis"/>
    <w:rsid w:val="00A15BE9"/>
    <w:pPr>
      <w:tabs>
        <w:tab w:val="left" w:pos="720"/>
      </w:tabs>
      <w:suppressAutoHyphens/>
      <w:spacing w:line="100" w:lineRule="atLeast"/>
    </w:pPr>
    <w:rPr>
      <w:sz w:val="24"/>
      <w:szCs w:val="24"/>
      <w:lang w:val="en-US" w:eastAsia="en-US"/>
    </w:rPr>
  </w:style>
  <w:style w:type="paragraph" w:styleId="ListNumber2">
    <w:name w:val="List Number 2"/>
    <w:basedOn w:val="Normal"/>
    <w:locked/>
    <w:rsid w:val="001F41A0"/>
    <w:pPr>
      <w:tabs>
        <w:tab w:val="num" w:pos="643"/>
      </w:tabs>
      <w:ind w:left="643" w:hanging="360"/>
      <w:contextualSpacing/>
    </w:pPr>
  </w:style>
  <w:style w:type="character" w:customStyle="1" w:styleId="normaltextrun">
    <w:name w:val="normaltextrun"/>
    <w:basedOn w:val="DefaultParagraphFont"/>
    <w:rsid w:val="00176448"/>
  </w:style>
  <w:style w:type="character" w:customStyle="1" w:styleId="fontstyle01">
    <w:name w:val="fontstyle01"/>
    <w:basedOn w:val="DefaultParagraphFont"/>
    <w:rsid w:val="009F7A26"/>
    <w:rPr>
      <w:rFonts w:ascii="Times-Roman" w:hAnsi="Times-Roman" w:hint="default"/>
      <w:b w:val="0"/>
      <w:bCs w:val="0"/>
      <w:i w:val="0"/>
      <w:iCs w:val="0"/>
      <w:color w:val="000000"/>
      <w:sz w:val="24"/>
      <w:szCs w:val="24"/>
    </w:rPr>
  </w:style>
  <w:style w:type="character" w:customStyle="1" w:styleId="ListParagraphChar">
    <w:name w:val="List Paragraph Char"/>
    <w:aliases w:val="SP-List Paragraph Char"/>
    <w:basedOn w:val="DefaultParagraphFont"/>
    <w:link w:val="ListParagraph"/>
    <w:uiPriority w:val="34"/>
    <w:locked/>
    <w:rsid w:val="00D85C8C"/>
    <w:rPr>
      <w:rFonts w:asciiTheme="minorHAnsi" w:eastAsiaTheme="minorHAnsi" w:hAnsiTheme="minorHAnsi" w:cstheme="minorBidi"/>
      <w:lang w:eastAsia="en-US"/>
    </w:rPr>
  </w:style>
  <w:style w:type="paragraph" w:customStyle="1" w:styleId="NormalA">
    <w:name w:val="Normal AŠ"/>
    <w:basedOn w:val="Normal"/>
    <w:link w:val="NormalAChar"/>
    <w:uiPriority w:val="6"/>
    <w:qFormat/>
    <w:rsid w:val="002F2361"/>
  </w:style>
  <w:style w:type="character" w:customStyle="1" w:styleId="NormalAChar">
    <w:name w:val="Normal AŠ Char"/>
    <w:basedOn w:val="3rdlevelsubprovisionChar"/>
    <w:link w:val="NormalA"/>
    <w:uiPriority w:val="6"/>
    <w:rsid w:val="002F2361"/>
    <w:rPr>
      <w:rFonts w:ascii="Myriad Pro" w:eastAsiaTheme="minorHAnsi" w:hAnsi="Myriad Pro" w:cstheme="minorBidi"/>
      <w:b/>
      <w:kern w:val="24"/>
      <w:sz w:val="20"/>
      <w:szCs w:val="24"/>
      <w:lang w:val="en-GB" w:eastAsia="en-US"/>
    </w:rPr>
  </w:style>
  <w:style w:type="character" w:customStyle="1" w:styleId="Footnote">
    <w:name w:val="Footnote_"/>
    <w:basedOn w:val="DefaultParagraphFont"/>
    <w:link w:val="Footnote0"/>
    <w:rsid w:val="00704177"/>
    <w:rPr>
      <w:sz w:val="17"/>
      <w:szCs w:val="17"/>
      <w:shd w:val="clear" w:color="auto" w:fill="FFFFFF"/>
    </w:rPr>
  </w:style>
  <w:style w:type="paragraph" w:customStyle="1" w:styleId="Footnote0">
    <w:name w:val="Footnote"/>
    <w:basedOn w:val="Normal"/>
    <w:link w:val="Footnote"/>
    <w:rsid w:val="00704177"/>
    <w:pPr>
      <w:widowControl w:val="0"/>
      <w:shd w:val="clear" w:color="auto" w:fill="FFFFFF"/>
      <w:spacing w:after="0" w:line="230" w:lineRule="exact"/>
      <w:jc w:val="left"/>
    </w:pPr>
    <w:rPr>
      <w:rFonts w:ascii="Times New Roman" w:eastAsia="Times New Roman" w:hAnsi="Times New Roman" w:cs="Times New Roman"/>
      <w:sz w:val="17"/>
      <w:szCs w:val="17"/>
      <w:lang w:eastAsia="lv-LV"/>
    </w:rPr>
  </w:style>
  <w:style w:type="table" w:styleId="ListTable3-Accent1">
    <w:name w:val="List Table 3 Accent 1"/>
    <w:basedOn w:val="TableNormal"/>
    <w:uiPriority w:val="48"/>
    <w:rsid w:val="0063261E"/>
    <w:rPr>
      <w:sz w:val="24"/>
      <w:szCs w:val="24"/>
      <w:lang w:val="en-US"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
    <w:name w:val="List Table 3"/>
    <w:basedOn w:val="TableNormal"/>
    <w:uiPriority w:val="48"/>
    <w:rsid w:val="0020342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paragraph">
    <w:name w:val="paragraph"/>
    <w:basedOn w:val="Normal"/>
    <w:rsid w:val="00B35818"/>
    <w:pPr>
      <w:spacing w:after="0" w:line="240" w:lineRule="auto"/>
      <w:jc w:val="left"/>
    </w:pPr>
    <w:rPr>
      <w:rFonts w:ascii="Times New Roman" w:eastAsia="Times New Roman" w:hAnsi="Times New Roman" w:cs="Times New Roman"/>
      <w:sz w:val="24"/>
      <w:szCs w:val="24"/>
      <w:lang w:val="en-US"/>
    </w:rPr>
  </w:style>
  <w:style w:type="character" w:customStyle="1" w:styleId="spellingerror">
    <w:name w:val="spellingerror"/>
    <w:basedOn w:val="DefaultParagraphFont"/>
    <w:rsid w:val="00B35818"/>
  </w:style>
  <w:style w:type="character" w:customStyle="1" w:styleId="findhit">
    <w:name w:val="findhit"/>
    <w:basedOn w:val="DefaultParagraphFont"/>
    <w:rsid w:val="00B35818"/>
    <w:rPr>
      <w:shd w:val="clear" w:color="auto" w:fill="FFEE80"/>
    </w:rPr>
  </w:style>
  <w:style w:type="character" w:customStyle="1" w:styleId="normaltextrun1">
    <w:name w:val="normaltextrun1"/>
    <w:basedOn w:val="DefaultParagraphFont"/>
    <w:rsid w:val="00B35818"/>
  </w:style>
  <w:style w:type="character" w:customStyle="1" w:styleId="eop">
    <w:name w:val="eop"/>
    <w:basedOn w:val="DefaultParagraphFont"/>
    <w:rsid w:val="00B35818"/>
  </w:style>
  <w:style w:type="paragraph" w:customStyle="1" w:styleId="RBbody">
    <w:name w:val="RB_body"/>
    <w:basedOn w:val="Normal"/>
    <w:link w:val="RBbodyChar"/>
    <w:qFormat/>
    <w:rsid w:val="00371197"/>
    <w:pPr>
      <w:pBdr>
        <w:top w:val="nil"/>
        <w:left w:val="nil"/>
        <w:bottom w:val="nil"/>
        <w:right w:val="nil"/>
        <w:between w:val="nil"/>
        <w:bar w:val="nil"/>
      </w:pBdr>
      <w:spacing w:before="240" w:after="0" w:line="240" w:lineRule="auto"/>
    </w:pPr>
    <w:rPr>
      <w:rFonts w:eastAsia="Calibri" w:cs="Times New Roman"/>
      <w:color w:val="5D5D5D"/>
      <w:szCs w:val="20"/>
      <w:shd w:val="clear" w:color="auto" w:fill="FFFFFF"/>
      <w:lang w:val="en-US"/>
    </w:rPr>
  </w:style>
  <w:style w:type="character" w:customStyle="1" w:styleId="RBbodyChar">
    <w:name w:val="RB_body Char"/>
    <w:basedOn w:val="DefaultParagraphFont"/>
    <w:link w:val="RBbody"/>
    <w:rsid w:val="00371197"/>
    <w:rPr>
      <w:rFonts w:ascii="Myriad Pro" w:eastAsia="Calibri" w:hAnsi="Myriad Pro"/>
      <w:color w:val="5D5D5D"/>
      <w:sz w:val="20"/>
      <w:szCs w:val="20"/>
      <w:lang w:val="en-US" w:eastAsia="en-US"/>
    </w:rPr>
  </w:style>
  <w:style w:type="paragraph" w:customStyle="1" w:styleId="RBTitle">
    <w:name w:val="RB_Title"/>
    <w:basedOn w:val="Heading1"/>
    <w:qFormat/>
    <w:rsid w:val="006A67CF"/>
    <w:pPr>
      <w:keepLines/>
      <w:pageBreakBefore w:val="0"/>
      <w:pBdr>
        <w:top w:val="nil"/>
        <w:left w:val="nil"/>
        <w:bottom w:val="nil"/>
        <w:right w:val="nil"/>
        <w:between w:val="nil"/>
        <w:bar w:val="nil"/>
      </w:pBdr>
      <w:suppressAutoHyphens/>
      <w:spacing w:before="600" w:after="300"/>
      <w:ind w:left="360" w:hanging="360"/>
    </w:pPr>
    <w:rPr>
      <w:rFonts w:eastAsia="Myriad Pro" w:cs="Myriad Pro"/>
      <w:iCs/>
      <w:caps w:val="0"/>
      <w:color w:val="5D5D5D"/>
      <w:spacing w:val="0"/>
      <w:sz w:val="60"/>
      <w:szCs w:val="60"/>
      <w:u w:color="000000"/>
      <w:shd w:val="clear" w:color="auto" w:fill="FFFFFF"/>
      <w:lang w:val="en-US"/>
    </w:rPr>
  </w:style>
  <w:style w:type="paragraph" w:customStyle="1" w:styleId="RBSubtitle">
    <w:name w:val="RB_Subtitle"/>
    <w:basedOn w:val="Heading2"/>
    <w:qFormat/>
    <w:rsid w:val="006A67CF"/>
    <w:pPr>
      <w:keepNext/>
      <w:keepLines/>
      <w:pBdr>
        <w:top w:val="nil"/>
        <w:left w:val="nil"/>
        <w:bottom w:val="nil"/>
        <w:right w:val="nil"/>
        <w:between w:val="nil"/>
        <w:bar w:val="nil"/>
      </w:pBdr>
      <w:suppressAutoHyphens/>
      <w:spacing w:before="0" w:after="300" w:line="240" w:lineRule="auto"/>
      <w:ind w:left="792" w:hanging="432"/>
      <w:jc w:val="left"/>
    </w:pPr>
    <w:rPr>
      <w:rFonts w:eastAsia="Myriad Pro" w:cs="Myriad Pro"/>
      <w:b/>
      <w:bCs/>
      <w:caps w:val="0"/>
      <w:color w:val="003787"/>
      <w:spacing w:val="0"/>
      <w:sz w:val="30"/>
      <w:szCs w:val="30"/>
      <w:shd w:val="clear" w:color="auto" w:fill="FFFFFF"/>
      <w:lang w:val="en-US"/>
    </w:rPr>
  </w:style>
  <w:style w:type="paragraph" w:customStyle="1" w:styleId="---2Titre2">
    <w:name w:val="---2.Titre2"/>
    <w:basedOn w:val="RBSubtitle"/>
    <w:link w:val="---2Titre2Car"/>
    <w:qFormat/>
    <w:rsid w:val="006A67CF"/>
  </w:style>
  <w:style w:type="paragraph" w:customStyle="1" w:styleId="---3Titre3">
    <w:name w:val="---3.Titre3"/>
    <w:basedOn w:val="RBSubtitle"/>
    <w:next w:val="---2Titre2"/>
    <w:qFormat/>
    <w:rsid w:val="006A67CF"/>
    <w:pPr>
      <w:spacing w:before="240"/>
      <w:ind w:left="993" w:hanging="504"/>
    </w:pPr>
    <w:rPr>
      <w:b w:val="0"/>
    </w:rPr>
  </w:style>
  <w:style w:type="character" w:customStyle="1" w:styleId="---2Titre2Car">
    <w:name w:val="---2.Titre2 Car"/>
    <w:basedOn w:val="DefaultParagraphFont"/>
    <w:link w:val="---2Titre2"/>
    <w:rsid w:val="006A67CF"/>
    <w:rPr>
      <w:rFonts w:ascii="Myriad Pro" w:eastAsia="Myriad Pro" w:hAnsi="Myriad Pro" w:cs="Myriad Pro"/>
      <w:b/>
      <w:bCs/>
      <w:color w:val="003787"/>
      <w:sz w:val="30"/>
      <w:szCs w:val="30"/>
      <w:lang w:val="en-US" w:eastAsia="en-US"/>
    </w:rPr>
  </w:style>
  <w:style w:type="paragraph" w:customStyle="1" w:styleId="--4Titre4">
    <w:name w:val="--4.Titre4"/>
    <w:basedOn w:val="---3Titre3"/>
    <w:qFormat/>
    <w:rsid w:val="006A67CF"/>
    <w:pPr>
      <w:pBdr>
        <w:top w:val="none" w:sz="0" w:space="0" w:color="auto"/>
        <w:left w:val="none" w:sz="0" w:space="0" w:color="auto"/>
        <w:bottom w:val="none" w:sz="0" w:space="0" w:color="auto"/>
        <w:right w:val="none" w:sz="0" w:space="0" w:color="auto"/>
        <w:between w:val="none" w:sz="0" w:space="0" w:color="auto"/>
        <w:bar w:val="none" w:sz="0" w:color="auto"/>
      </w:pBdr>
      <w:spacing w:before="200" w:after="0" w:line="276" w:lineRule="auto"/>
      <w:ind w:left="1074" w:hanging="648"/>
      <w:jc w:val="both"/>
      <w:outlineLvl w:val="3"/>
    </w:pPr>
    <w:rPr>
      <w:i/>
      <w:kern w:val="24"/>
      <w:sz w:val="24"/>
      <w:u w:color="000000"/>
      <w:lang w:val="en-GB"/>
    </w:rPr>
  </w:style>
  <w:style w:type="character" w:styleId="UnresolvedMention">
    <w:name w:val="Unresolved Mention"/>
    <w:basedOn w:val="DefaultParagraphFont"/>
    <w:uiPriority w:val="99"/>
    <w:semiHidden/>
    <w:unhideWhenUsed/>
    <w:rsid w:val="002D7ADD"/>
    <w:rPr>
      <w:color w:val="808080"/>
      <w:shd w:val="clear" w:color="auto" w:fill="E6E6E6"/>
    </w:rPr>
  </w:style>
  <w:style w:type="table" w:customStyle="1" w:styleId="TableGrid1">
    <w:name w:val="Table Grid1"/>
    <w:basedOn w:val="TableNormal"/>
    <w:next w:val="TableGrid"/>
    <w:uiPriority w:val="39"/>
    <w:rsid w:val="002D7ADD"/>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0">
    <w:name w:val="heading 40"/>
    <w:basedOn w:val="DefaultParagraphFont"/>
    <w:rsid w:val="006C4695"/>
    <w:rPr>
      <w:b/>
      <w:bCs/>
      <w:shd w:val="clear" w:color="auto" w:fill="FFFFFF"/>
    </w:rPr>
  </w:style>
  <w:style w:type="character" w:customStyle="1" w:styleId="Bodytext2Bold">
    <w:name w:val="Body text (2) + Bold"/>
    <w:basedOn w:val="DefaultParagraphFont"/>
    <w:rsid w:val="00F20D8E"/>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HTMLCite">
    <w:name w:val="HTML Cite"/>
    <w:basedOn w:val="DefaultParagraphFont"/>
    <w:uiPriority w:val="99"/>
    <w:semiHidden/>
    <w:unhideWhenUsed/>
    <w:locked/>
    <w:rsid w:val="004867F2"/>
    <w:rPr>
      <w:i/>
      <w:iCs/>
    </w:rPr>
  </w:style>
  <w:style w:type="character" w:customStyle="1" w:styleId="shorttext">
    <w:name w:val="short_text"/>
    <w:basedOn w:val="DefaultParagraphFont"/>
    <w:rsid w:val="0046513D"/>
  </w:style>
  <w:style w:type="numbering" w:customStyle="1" w:styleId="WWOutlineListStyle1">
    <w:name w:val="WW_OutlineListStyle_1"/>
    <w:rsid w:val="00BD3F17"/>
    <w:pPr>
      <w:numPr>
        <w:numId w:val="4"/>
      </w:numPr>
    </w:pPr>
  </w:style>
  <w:style w:type="paragraph" w:styleId="HTMLPreformatted">
    <w:name w:val="HTML Preformatted"/>
    <w:basedOn w:val="Normal"/>
    <w:link w:val="HTMLPreformattedChar"/>
    <w:uiPriority w:val="99"/>
    <w:unhideWhenUsed/>
    <w:locked/>
    <w:rsid w:val="00D924E4"/>
    <w:pPr>
      <w:spacing w:after="0" w:line="240" w:lineRule="auto"/>
      <w:jc w:val="left"/>
    </w:pPr>
    <w:rPr>
      <w:rFonts w:ascii="Consolas" w:hAnsi="Consolas"/>
      <w:noProof/>
      <w:szCs w:val="20"/>
      <w:lang w:val="en-US"/>
    </w:rPr>
  </w:style>
  <w:style w:type="character" w:customStyle="1" w:styleId="HTMLPreformattedChar">
    <w:name w:val="HTML Preformatted Char"/>
    <w:basedOn w:val="DefaultParagraphFont"/>
    <w:link w:val="HTMLPreformatted"/>
    <w:uiPriority w:val="99"/>
    <w:rsid w:val="00D924E4"/>
    <w:rPr>
      <w:rFonts w:ascii="Consolas" w:eastAsiaTheme="minorHAnsi" w:hAnsi="Consolas" w:cstheme="minorBidi"/>
      <w:noProof/>
      <w:sz w:val="20"/>
      <w:szCs w:val="20"/>
      <w:lang w:val="en-US" w:eastAsia="en-US"/>
    </w:rPr>
  </w:style>
  <w:style w:type="paragraph" w:customStyle="1" w:styleId="x1stlevelheading">
    <w:name w:val="x_1stlevelheading"/>
    <w:basedOn w:val="Normal"/>
    <w:rsid w:val="003911DF"/>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customStyle="1" w:styleId="xslonormal">
    <w:name w:val="x_slonormal"/>
    <w:basedOn w:val="Normal"/>
    <w:rsid w:val="003911DF"/>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customStyle="1" w:styleId="x3rdlevelheading">
    <w:name w:val="x_3rdlevelheading"/>
    <w:basedOn w:val="Normal"/>
    <w:rsid w:val="003911DF"/>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customStyle="1" w:styleId="1lppvirsraksts">
    <w:name w:val="1 lpp virsraksts"/>
    <w:basedOn w:val="Title"/>
    <w:next w:val="Title"/>
    <w:link w:val="1lppvirsrakstsChar"/>
    <w:autoRedefine/>
    <w:qFormat/>
    <w:rsid w:val="00967FC4"/>
    <w:pPr>
      <w:widowControl w:val="0"/>
      <w:pBdr>
        <w:top w:val="none" w:sz="0" w:space="0" w:color="auto"/>
        <w:bottom w:val="none" w:sz="0" w:space="0" w:color="auto"/>
      </w:pBdr>
      <w:spacing w:before="0" w:after="0" w:line="216" w:lineRule="auto"/>
      <w:jc w:val="left"/>
    </w:pPr>
    <w:rPr>
      <w:rFonts w:eastAsiaTheme="majorEastAsia" w:cstheme="majorBidi"/>
      <w:color w:val="7F7F7F" w:themeColor="text1" w:themeTint="80"/>
      <w:spacing w:val="0"/>
      <w:sz w:val="28"/>
      <w:szCs w:val="28"/>
      <w:lang w:val="en-US"/>
    </w:rPr>
  </w:style>
  <w:style w:type="character" w:customStyle="1" w:styleId="1lppvirsrakstsChar">
    <w:name w:val="1 lpp virsraksts Char"/>
    <w:basedOn w:val="DefaultParagraphFont"/>
    <w:link w:val="1lppvirsraksts"/>
    <w:rsid w:val="008061BE"/>
    <w:rPr>
      <w:rFonts w:ascii="Myriad Pro" w:eastAsiaTheme="majorEastAsia" w:hAnsi="Myriad Pro" w:cstheme="majorBidi"/>
      <w:caps/>
      <w:color w:val="7F7F7F" w:themeColor="text1" w:themeTint="80"/>
      <w:sz w:val="28"/>
      <w:szCs w:val="28"/>
      <w:lang w:val="en-US" w:eastAsia="en-US"/>
    </w:rPr>
  </w:style>
  <w:style w:type="paragraph" w:customStyle="1" w:styleId="RBCoverTitle2">
    <w:name w:val="RB_Cover_Title_2"/>
    <w:qFormat/>
    <w:rsid w:val="005F16A5"/>
    <w:pPr>
      <w:pBdr>
        <w:top w:val="nil"/>
        <w:left w:val="nil"/>
        <w:bottom w:val="nil"/>
        <w:right w:val="nil"/>
        <w:between w:val="nil"/>
        <w:bar w:val="nil"/>
      </w:pBdr>
      <w:suppressAutoHyphens/>
      <w:spacing w:after="300" w:line="360" w:lineRule="auto"/>
      <w:jc w:val="center"/>
    </w:pPr>
    <w:rPr>
      <w:rFonts w:ascii="Myriad Pro" w:eastAsia="Myriad Pro" w:hAnsi="Myriad Pro" w:cs="Myriad Pro"/>
      <w:b/>
      <w:iCs/>
      <w:color w:val="003787"/>
      <w:kern w:val="24"/>
      <w:sz w:val="60"/>
      <w:szCs w:val="60"/>
      <w:u w:color="000000"/>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99746">
      <w:bodyDiv w:val="1"/>
      <w:marLeft w:val="0"/>
      <w:marRight w:val="0"/>
      <w:marTop w:val="0"/>
      <w:marBottom w:val="0"/>
      <w:divBdr>
        <w:top w:val="none" w:sz="0" w:space="0" w:color="auto"/>
        <w:left w:val="none" w:sz="0" w:space="0" w:color="auto"/>
        <w:bottom w:val="none" w:sz="0" w:space="0" w:color="auto"/>
        <w:right w:val="none" w:sz="0" w:space="0" w:color="auto"/>
      </w:divBdr>
      <w:divsChild>
        <w:div w:id="61222554">
          <w:marLeft w:val="720"/>
          <w:marRight w:val="0"/>
          <w:marTop w:val="0"/>
          <w:marBottom w:val="0"/>
          <w:divBdr>
            <w:top w:val="none" w:sz="0" w:space="0" w:color="auto"/>
            <w:left w:val="none" w:sz="0" w:space="0" w:color="auto"/>
            <w:bottom w:val="none" w:sz="0" w:space="0" w:color="auto"/>
            <w:right w:val="none" w:sz="0" w:space="0" w:color="auto"/>
          </w:divBdr>
        </w:div>
        <w:div w:id="186871414">
          <w:marLeft w:val="720"/>
          <w:marRight w:val="0"/>
          <w:marTop w:val="0"/>
          <w:marBottom w:val="0"/>
          <w:divBdr>
            <w:top w:val="none" w:sz="0" w:space="0" w:color="auto"/>
            <w:left w:val="none" w:sz="0" w:space="0" w:color="auto"/>
            <w:bottom w:val="none" w:sz="0" w:space="0" w:color="auto"/>
            <w:right w:val="none" w:sz="0" w:space="0" w:color="auto"/>
          </w:divBdr>
        </w:div>
        <w:div w:id="189489840">
          <w:marLeft w:val="0"/>
          <w:marRight w:val="0"/>
          <w:marTop w:val="0"/>
          <w:marBottom w:val="0"/>
          <w:divBdr>
            <w:top w:val="none" w:sz="0" w:space="0" w:color="auto"/>
            <w:left w:val="none" w:sz="0" w:space="0" w:color="auto"/>
            <w:bottom w:val="none" w:sz="0" w:space="0" w:color="auto"/>
            <w:right w:val="none" w:sz="0" w:space="0" w:color="auto"/>
          </w:divBdr>
        </w:div>
        <w:div w:id="300500438">
          <w:marLeft w:val="0"/>
          <w:marRight w:val="0"/>
          <w:marTop w:val="0"/>
          <w:marBottom w:val="0"/>
          <w:divBdr>
            <w:top w:val="none" w:sz="0" w:space="0" w:color="auto"/>
            <w:left w:val="none" w:sz="0" w:space="0" w:color="auto"/>
            <w:bottom w:val="none" w:sz="0" w:space="0" w:color="auto"/>
            <w:right w:val="none" w:sz="0" w:space="0" w:color="auto"/>
          </w:divBdr>
        </w:div>
        <w:div w:id="369380584">
          <w:marLeft w:val="720"/>
          <w:marRight w:val="0"/>
          <w:marTop w:val="0"/>
          <w:marBottom w:val="0"/>
          <w:divBdr>
            <w:top w:val="none" w:sz="0" w:space="0" w:color="auto"/>
            <w:left w:val="none" w:sz="0" w:space="0" w:color="auto"/>
            <w:bottom w:val="none" w:sz="0" w:space="0" w:color="auto"/>
            <w:right w:val="none" w:sz="0" w:space="0" w:color="auto"/>
          </w:divBdr>
        </w:div>
        <w:div w:id="521361331">
          <w:marLeft w:val="0"/>
          <w:marRight w:val="0"/>
          <w:marTop w:val="0"/>
          <w:marBottom w:val="0"/>
          <w:divBdr>
            <w:top w:val="none" w:sz="0" w:space="0" w:color="auto"/>
            <w:left w:val="none" w:sz="0" w:space="0" w:color="auto"/>
            <w:bottom w:val="none" w:sz="0" w:space="0" w:color="auto"/>
            <w:right w:val="none" w:sz="0" w:space="0" w:color="auto"/>
          </w:divBdr>
        </w:div>
        <w:div w:id="657533884">
          <w:marLeft w:val="720"/>
          <w:marRight w:val="0"/>
          <w:marTop w:val="0"/>
          <w:marBottom w:val="0"/>
          <w:divBdr>
            <w:top w:val="none" w:sz="0" w:space="0" w:color="auto"/>
            <w:left w:val="none" w:sz="0" w:space="0" w:color="auto"/>
            <w:bottom w:val="none" w:sz="0" w:space="0" w:color="auto"/>
            <w:right w:val="none" w:sz="0" w:space="0" w:color="auto"/>
          </w:divBdr>
        </w:div>
        <w:div w:id="1157460547">
          <w:marLeft w:val="0"/>
          <w:marRight w:val="0"/>
          <w:marTop w:val="0"/>
          <w:marBottom w:val="0"/>
          <w:divBdr>
            <w:top w:val="none" w:sz="0" w:space="0" w:color="auto"/>
            <w:left w:val="none" w:sz="0" w:space="0" w:color="auto"/>
            <w:bottom w:val="none" w:sz="0" w:space="0" w:color="auto"/>
            <w:right w:val="none" w:sz="0" w:space="0" w:color="auto"/>
          </w:divBdr>
        </w:div>
        <w:div w:id="1172455110">
          <w:marLeft w:val="720"/>
          <w:marRight w:val="0"/>
          <w:marTop w:val="0"/>
          <w:marBottom w:val="0"/>
          <w:divBdr>
            <w:top w:val="none" w:sz="0" w:space="0" w:color="auto"/>
            <w:left w:val="none" w:sz="0" w:space="0" w:color="auto"/>
            <w:bottom w:val="none" w:sz="0" w:space="0" w:color="auto"/>
            <w:right w:val="none" w:sz="0" w:space="0" w:color="auto"/>
          </w:divBdr>
        </w:div>
        <w:div w:id="1178236165">
          <w:marLeft w:val="720"/>
          <w:marRight w:val="0"/>
          <w:marTop w:val="0"/>
          <w:marBottom w:val="0"/>
          <w:divBdr>
            <w:top w:val="none" w:sz="0" w:space="0" w:color="auto"/>
            <w:left w:val="none" w:sz="0" w:space="0" w:color="auto"/>
            <w:bottom w:val="none" w:sz="0" w:space="0" w:color="auto"/>
            <w:right w:val="none" w:sz="0" w:space="0" w:color="auto"/>
          </w:divBdr>
        </w:div>
        <w:div w:id="1184710826">
          <w:marLeft w:val="720"/>
          <w:marRight w:val="0"/>
          <w:marTop w:val="0"/>
          <w:marBottom w:val="0"/>
          <w:divBdr>
            <w:top w:val="none" w:sz="0" w:space="0" w:color="auto"/>
            <w:left w:val="none" w:sz="0" w:space="0" w:color="auto"/>
            <w:bottom w:val="none" w:sz="0" w:space="0" w:color="auto"/>
            <w:right w:val="none" w:sz="0" w:space="0" w:color="auto"/>
          </w:divBdr>
        </w:div>
        <w:div w:id="1213494345">
          <w:marLeft w:val="720"/>
          <w:marRight w:val="0"/>
          <w:marTop w:val="0"/>
          <w:marBottom w:val="0"/>
          <w:divBdr>
            <w:top w:val="none" w:sz="0" w:space="0" w:color="auto"/>
            <w:left w:val="none" w:sz="0" w:space="0" w:color="auto"/>
            <w:bottom w:val="none" w:sz="0" w:space="0" w:color="auto"/>
            <w:right w:val="none" w:sz="0" w:space="0" w:color="auto"/>
          </w:divBdr>
        </w:div>
        <w:div w:id="1288317663">
          <w:marLeft w:val="0"/>
          <w:marRight w:val="0"/>
          <w:marTop w:val="0"/>
          <w:marBottom w:val="0"/>
          <w:divBdr>
            <w:top w:val="none" w:sz="0" w:space="0" w:color="auto"/>
            <w:left w:val="none" w:sz="0" w:space="0" w:color="auto"/>
            <w:bottom w:val="none" w:sz="0" w:space="0" w:color="auto"/>
            <w:right w:val="none" w:sz="0" w:space="0" w:color="auto"/>
          </w:divBdr>
        </w:div>
        <w:div w:id="1515997960">
          <w:marLeft w:val="720"/>
          <w:marRight w:val="0"/>
          <w:marTop w:val="0"/>
          <w:marBottom w:val="0"/>
          <w:divBdr>
            <w:top w:val="none" w:sz="0" w:space="0" w:color="auto"/>
            <w:left w:val="none" w:sz="0" w:space="0" w:color="auto"/>
            <w:bottom w:val="none" w:sz="0" w:space="0" w:color="auto"/>
            <w:right w:val="none" w:sz="0" w:space="0" w:color="auto"/>
          </w:divBdr>
        </w:div>
        <w:div w:id="1580483926">
          <w:marLeft w:val="0"/>
          <w:marRight w:val="0"/>
          <w:marTop w:val="0"/>
          <w:marBottom w:val="0"/>
          <w:divBdr>
            <w:top w:val="none" w:sz="0" w:space="0" w:color="auto"/>
            <w:left w:val="none" w:sz="0" w:space="0" w:color="auto"/>
            <w:bottom w:val="none" w:sz="0" w:space="0" w:color="auto"/>
            <w:right w:val="none" w:sz="0" w:space="0" w:color="auto"/>
          </w:divBdr>
        </w:div>
        <w:div w:id="1819498779">
          <w:marLeft w:val="720"/>
          <w:marRight w:val="0"/>
          <w:marTop w:val="0"/>
          <w:marBottom w:val="0"/>
          <w:divBdr>
            <w:top w:val="none" w:sz="0" w:space="0" w:color="auto"/>
            <w:left w:val="none" w:sz="0" w:space="0" w:color="auto"/>
            <w:bottom w:val="none" w:sz="0" w:space="0" w:color="auto"/>
            <w:right w:val="none" w:sz="0" w:space="0" w:color="auto"/>
          </w:divBdr>
        </w:div>
        <w:div w:id="1904874191">
          <w:marLeft w:val="720"/>
          <w:marRight w:val="0"/>
          <w:marTop w:val="0"/>
          <w:marBottom w:val="0"/>
          <w:divBdr>
            <w:top w:val="none" w:sz="0" w:space="0" w:color="auto"/>
            <w:left w:val="none" w:sz="0" w:space="0" w:color="auto"/>
            <w:bottom w:val="none" w:sz="0" w:space="0" w:color="auto"/>
            <w:right w:val="none" w:sz="0" w:space="0" w:color="auto"/>
          </w:divBdr>
        </w:div>
        <w:div w:id="2134638693">
          <w:marLeft w:val="720"/>
          <w:marRight w:val="0"/>
          <w:marTop w:val="0"/>
          <w:marBottom w:val="0"/>
          <w:divBdr>
            <w:top w:val="none" w:sz="0" w:space="0" w:color="auto"/>
            <w:left w:val="none" w:sz="0" w:space="0" w:color="auto"/>
            <w:bottom w:val="none" w:sz="0" w:space="0" w:color="auto"/>
            <w:right w:val="none" w:sz="0" w:space="0" w:color="auto"/>
          </w:divBdr>
        </w:div>
      </w:divsChild>
    </w:div>
    <w:div w:id="86730720">
      <w:bodyDiv w:val="1"/>
      <w:marLeft w:val="0"/>
      <w:marRight w:val="0"/>
      <w:marTop w:val="0"/>
      <w:marBottom w:val="0"/>
      <w:divBdr>
        <w:top w:val="none" w:sz="0" w:space="0" w:color="auto"/>
        <w:left w:val="none" w:sz="0" w:space="0" w:color="auto"/>
        <w:bottom w:val="none" w:sz="0" w:space="0" w:color="auto"/>
        <w:right w:val="none" w:sz="0" w:space="0" w:color="auto"/>
      </w:divBdr>
    </w:div>
    <w:div w:id="89861311">
      <w:bodyDiv w:val="1"/>
      <w:marLeft w:val="0"/>
      <w:marRight w:val="0"/>
      <w:marTop w:val="0"/>
      <w:marBottom w:val="0"/>
      <w:divBdr>
        <w:top w:val="none" w:sz="0" w:space="0" w:color="auto"/>
        <w:left w:val="none" w:sz="0" w:space="0" w:color="auto"/>
        <w:bottom w:val="none" w:sz="0" w:space="0" w:color="auto"/>
        <w:right w:val="none" w:sz="0" w:space="0" w:color="auto"/>
      </w:divBdr>
    </w:div>
    <w:div w:id="91752286">
      <w:bodyDiv w:val="1"/>
      <w:marLeft w:val="0"/>
      <w:marRight w:val="0"/>
      <w:marTop w:val="0"/>
      <w:marBottom w:val="0"/>
      <w:divBdr>
        <w:top w:val="none" w:sz="0" w:space="0" w:color="auto"/>
        <w:left w:val="none" w:sz="0" w:space="0" w:color="auto"/>
        <w:bottom w:val="none" w:sz="0" w:space="0" w:color="auto"/>
        <w:right w:val="none" w:sz="0" w:space="0" w:color="auto"/>
      </w:divBdr>
    </w:div>
    <w:div w:id="104622430">
      <w:bodyDiv w:val="1"/>
      <w:marLeft w:val="0"/>
      <w:marRight w:val="0"/>
      <w:marTop w:val="0"/>
      <w:marBottom w:val="0"/>
      <w:divBdr>
        <w:top w:val="none" w:sz="0" w:space="0" w:color="auto"/>
        <w:left w:val="none" w:sz="0" w:space="0" w:color="auto"/>
        <w:bottom w:val="none" w:sz="0" w:space="0" w:color="auto"/>
        <w:right w:val="none" w:sz="0" w:space="0" w:color="auto"/>
      </w:divBdr>
    </w:div>
    <w:div w:id="130098677">
      <w:bodyDiv w:val="1"/>
      <w:marLeft w:val="0"/>
      <w:marRight w:val="0"/>
      <w:marTop w:val="0"/>
      <w:marBottom w:val="0"/>
      <w:divBdr>
        <w:top w:val="none" w:sz="0" w:space="0" w:color="auto"/>
        <w:left w:val="none" w:sz="0" w:space="0" w:color="auto"/>
        <w:bottom w:val="none" w:sz="0" w:space="0" w:color="auto"/>
        <w:right w:val="none" w:sz="0" w:space="0" w:color="auto"/>
      </w:divBdr>
    </w:div>
    <w:div w:id="173615905">
      <w:bodyDiv w:val="1"/>
      <w:marLeft w:val="0"/>
      <w:marRight w:val="0"/>
      <w:marTop w:val="0"/>
      <w:marBottom w:val="0"/>
      <w:divBdr>
        <w:top w:val="none" w:sz="0" w:space="0" w:color="auto"/>
        <w:left w:val="none" w:sz="0" w:space="0" w:color="auto"/>
        <w:bottom w:val="none" w:sz="0" w:space="0" w:color="auto"/>
        <w:right w:val="none" w:sz="0" w:space="0" w:color="auto"/>
      </w:divBdr>
    </w:div>
    <w:div w:id="190337695">
      <w:bodyDiv w:val="1"/>
      <w:marLeft w:val="0"/>
      <w:marRight w:val="0"/>
      <w:marTop w:val="0"/>
      <w:marBottom w:val="0"/>
      <w:divBdr>
        <w:top w:val="none" w:sz="0" w:space="0" w:color="auto"/>
        <w:left w:val="none" w:sz="0" w:space="0" w:color="auto"/>
        <w:bottom w:val="none" w:sz="0" w:space="0" w:color="auto"/>
        <w:right w:val="none" w:sz="0" w:space="0" w:color="auto"/>
      </w:divBdr>
    </w:div>
    <w:div w:id="200745373">
      <w:marLeft w:val="0"/>
      <w:marRight w:val="0"/>
      <w:marTop w:val="0"/>
      <w:marBottom w:val="0"/>
      <w:divBdr>
        <w:top w:val="none" w:sz="0" w:space="0" w:color="auto"/>
        <w:left w:val="none" w:sz="0" w:space="0" w:color="auto"/>
        <w:bottom w:val="none" w:sz="0" w:space="0" w:color="auto"/>
        <w:right w:val="none" w:sz="0" w:space="0" w:color="auto"/>
      </w:divBdr>
    </w:div>
    <w:div w:id="200745374">
      <w:marLeft w:val="0"/>
      <w:marRight w:val="0"/>
      <w:marTop w:val="0"/>
      <w:marBottom w:val="0"/>
      <w:divBdr>
        <w:top w:val="none" w:sz="0" w:space="0" w:color="auto"/>
        <w:left w:val="none" w:sz="0" w:space="0" w:color="auto"/>
        <w:bottom w:val="none" w:sz="0" w:space="0" w:color="auto"/>
        <w:right w:val="none" w:sz="0" w:space="0" w:color="auto"/>
      </w:divBdr>
    </w:div>
    <w:div w:id="200745375">
      <w:marLeft w:val="0"/>
      <w:marRight w:val="0"/>
      <w:marTop w:val="0"/>
      <w:marBottom w:val="0"/>
      <w:divBdr>
        <w:top w:val="none" w:sz="0" w:space="0" w:color="auto"/>
        <w:left w:val="none" w:sz="0" w:space="0" w:color="auto"/>
        <w:bottom w:val="none" w:sz="0" w:space="0" w:color="auto"/>
        <w:right w:val="none" w:sz="0" w:space="0" w:color="auto"/>
      </w:divBdr>
    </w:div>
    <w:div w:id="200745376">
      <w:marLeft w:val="0"/>
      <w:marRight w:val="0"/>
      <w:marTop w:val="0"/>
      <w:marBottom w:val="0"/>
      <w:divBdr>
        <w:top w:val="none" w:sz="0" w:space="0" w:color="auto"/>
        <w:left w:val="none" w:sz="0" w:space="0" w:color="auto"/>
        <w:bottom w:val="none" w:sz="0" w:space="0" w:color="auto"/>
        <w:right w:val="none" w:sz="0" w:space="0" w:color="auto"/>
      </w:divBdr>
    </w:div>
    <w:div w:id="200745377">
      <w:marLeft w:val="0"/>
      <w:marRight w:val="0"/>
      <w:marTop w:val="0"/>
      <w:marBottom w:val="0"/>
      <w:divBdr>
        <w:top w:val="none" w:sz="0" w:space="0" w:color="auto"/>
        <w:left w:val="none" w:sz="0" w:space="0" w:color="auto"/>
        <w:bottom w:val="none" w:sz="0" w:space="0" w:color="auto"/>
        <w:right w:val="none" w:sz="0" w:space="0" w:color="auto"/>
      </w:divBdr>
    </w:div>
    <w:div w:id="200745378">
      <w:marLeft w:val="0"/>
      <w:marRight w:val="0"/>
      <w:marTop w:val="0"/>
      <w:marBottom w:val="0"/>
      <w:divBdr>
        <w:top w:val="none" w:sz="0" w:space="0" w:color="auto"/>
        <w:left w:val="none" w:sz="0" w:space="0" w:color="auto"/>
        <w:bottom w:val="none" w:sz="0" w:space="0" w:color="auto"/>
        <w:right w:val="none" w:sz="0" w:space="0" w:color="auto"/>
      </w:divBdr>
    </w:div>
    <w:div w:id="200745379">
      <w:marLeft w:val="0"/>
      <w:marRight w:val="0"/>
      <w:marTop w:val="0"/>
      <w:marBottom w:val="0"/>
      <w:divBdr>
        <w:top w:val="none" w:sz="0" w:space="0" w:color="auto"/>
        <w:left w:val="none" w:sz="0" w:space="0" w:color="auto"/>
        <w:bottom w:val="none" w:sz="0" w:space="0" w:color="auto"/>
        <w:right w:val="none" w:sz="0" w:space="0" w:color="auto"/>
      </w:divBdr>
    </w:div>
    <w:div w:id="214509875">
      <w:bodyDiv w:val="1"/>
      <w:marLeft w:val="0"/>
      <w:marRight w:val="0"/>
      <w:marTop w:val="0"/>
      <w:marBottom w:val="0"/>
      <w:divBdr>
        <w:top w:val="none" w:sz="0" w:space="0" w:color="auto"/>
        <w:left w:val="none" w:sz="0" w:space="0" w:color="auto"/>
        <w:bottom w:val="none" w:sz="0" w:space="0" w:color="auto"/>
        <w:right w:val="none" w:sz="0" w:space="0" w:color="auto"/>
      </w:divBdr>
      <w:divsChild>
        <w:div w:id="2123988614">
          <w:marLeft w:val="0"/>
          <w:marRight w:val="0"/>
          <w:marTop w:val="0"/>
          <w:marBottom w:val="0"/>
          <w:divBdr>
            <w:top w:val="none" w:sz="0" w:space="0" w:color="auto"/>
            <w:left w:val="none" w:sz="0" w:space="0" w:color="auto"/>
            <w:bottom w:val="none" w:sz="0" w:space="0" w:color="auto"/>
            <w:right w:val="none" w:sz="0" w:space="0" w:color="auto"/>
          </w:divBdr>
          <w:divsChild>
            <w:div w:id="1811827283">
              <w:marLeft w:val="0"/>
              <w:marRight w:val="0"/>
              <w:marTop w:val="0"/>
              <w:marBottom w:val="0"/>
              <w:divBdr>
                <w:top w:val="none" w:sz="0" w:space="0" w:color="auto"/>
                <w:left w:val="none" w:sz="0" w:space="0" w:color="auto"/>
                <w:bottom w:val="none" w:sz="0" w:space="0" w:color="auto"/>
                <w:right w:val="none" w:sz="0" w:space="0" w:color="auto"/>
              </w:divBdr>
              <w:divsChild>
                <w:div w:id="660541857">
                  <w:marLeft w:val="0"/>
                  <w:marRight w:val="0"/>
                  <w:marTop w:val="0"/>
                  <w:marBottom w:val="0"/>
                  <w:divBdr>
                    <w:top w:val="none" w:sz="0" w:space="0" w:color="auto"/>
                    <w:left w:val="none" w:sz="0" w:space="0" w:color="auto"/>
                    <w:bottom w:val="none" w:sz="0" w:space="0" w:color="auto"/>
                    <w:right w:val="none" w:sz="0" w:space="0" w:color="auto"/>
                  </w:divBdr>
                  <w:divsChild>
                    <w:div w:id="97408557">
                      <w:marLeft w:val="0"/>
                      <w:marRight w:val="0"/>
                      <w:marTop w:val="0"/>
                      <w:marBottom w:val="0"/>
                      <w:divBdr>
                        <w:top w:val="none" w:sz="0" w:space="0" w:color="auto"/>
                        <w:left w:val="none" w:sz="0" w:space="0" w:color="auto"/>
                        <w:bottom w:val="none" w:sz="0" w:space="0" w:color="auto"/>
                        <w:right w:val="none" w:sz="0" w:space="0" w:color="auto"/>
                      </w:divBdr>
                      <w:divsChild>
                        <w:div w:id="2116365118">
                          <w:marLeft w:val="0"/>
                          <w:marRight w:val="0"/>
                          <w:marTop w:val="0"/>
                          <w:marBottom w:val="0"/>
                          <w:divBdr>
                            <w:top w:val="none" w:sz="0" w:space="0" w:color="auto"/>
                            <w:left w:val="none" w:sz="0" w:space="0" w:color="auto"/>
                            <w:bottom w:val="none" w:sz="0" w:space="0" w:color="auto"/>
                            <w:right w:val="none" w:sz="0" w:space="0" w:color="auto"/>
                          </w:divBdr>
                          <w:divsChild>
                            <w:div w:id="1833525218">
                              <w:marLeft w:val="0"/>
                              <w:marRight w:val="0"/>
                              <w:marTop w:val="0"/>
                              <w:marBottom w:val="0"/>
                              <w:divBdr>
                                <w:top w:val="none" w:sz="0" w:space="0" w:color="auto"/>
                                <w:left w:val="none" w:sz="0" w:space="0" w:color="auto"/>
                                <w:bottom w:val="none" w:sz="0" w:space="0" w:color="auto"/>
                                <w:right w:val="none" w:sz="0" w:space="0" w:color="auto"/>
                              </w:divBdr>
                              <w:divsChild>
                                <w:div w:id="881021967">
                                  <w:marLeft w:val="0"/>
                                  <w:marRight w:val="0"/>
                                  <w:marTop w:val="0"/>
                                  <w:marBottom w:val="0"/>
                                  <w:divBdr>
                                    <w:top w:val="none" w:sz="0" w:space="0" w:color="auto"/>
                                    <w:left w:val="none" w:sz="0" w:space="0" w:color="auto"/>
                                    <w:bottom w:val="none" w:sz="0" w:space="0" w:color="auto"/>
                                    <w:right w:val="none" w:sz="0" w:space="0" w:color="auto"/>
                                  </w:divBdr>
                                  <w:divsChild>
                                    <w:div w:id="1745227111">
                                      <w:marLeft w:val="0"/>
                                      <w:marRight w:val="0"/>
                                      <w:marTop w:val="0"/>
                                      <w:marBottom w:val="0"/>
                                      <w:divBdr>
                                        <w:top w:val="none" w:sz="0" w:space="0" w:color="auto"/>
                                        <w:left w:val="none" w:sz="0" w:space="0" w:color="auto"/>
                                        <w:bottom w:val="none" w:sz="0" w:space="0" w:color="auto"/>
                                        <w:right w:val="none" w:sz="0" w:space="0" w:color="auto"/>
                                      </w:divBdr>
                                      <w:divsChild>
                                        <w:div w:id="812067539">
                                          <w:marLeft w:val="0"/>
                                          <w:marRight w:val="0"/>
                                          <w:marTop w:val="0"/>
                                          <w:marBottom w:val="0"/>
                                          <w:divBdr>
                                            <w:top w:val="none" w:sz="0" w:space="0" w:color="auto"/>
                                            <w:left w:val="none" w:sz="0" w:space="0" w:color="auto"/>
                                            <w:bottom w:val="none" w:sz="0" w:space="0" w:color="auto"/>
                                            <w:right w:val="none" w:sz="0" w:space="0" w:color="auto"/>
                                          </w:divBdr>
                                          <w:divsChild>
                                            <w:div w:id="684475221">
                                              <w:marLeft w:val="0"/>
                                              <w:marRight w:val="0"/>
                                              <w:marTop w:val="0"/>
                                              <w:marBottom w:val="0"/>
                                              <w:divBdr>
                                                <w:top w:val="none" w:sz="0" w:space="0" w:color="auto"/>
                                                <w:left w:val="none" w:sz="0" w:space="0" w:color="auto"/>
                                                <w:bottom w:val="none" w:sz="0" w:space="0" w:color="auto"/>
                                                <w:right w:val="none" w:sz="0" w:space="0" w:color="auto"/>
                                              </w:divBdr>
                                              <w:divsChild>
                                                <w:div w:id="931357364">
                                                  <w:marLeft w:val="0"/>
                                                  <w:marRight w:val="0"/>
                                                  <w:marTop w:val="0"/>
                                                  <w:marBottom w:val="0"/>
                                                  <w:divBdr>
                                                    <w:top w:val="none" w:sz="0" w:space="0" w:color="auto"/>
                                                    <w:left w:val="none" w:sz="0" w:space="0" w:color="auto"/>
                                                    <w:bottom w:val="none" w:sz="0" w:space="0" w:color="auto"/>
                                                    <w:right w:val="none" w:sz="0" w:space="0" w:color="auto"/>
                                                  </w:divBdr>
                                                  <w:divsChild>
                                                    <w:div w:id="1779371998">
                                                      <w:marLeft w:val="0"/>
                                                      <w:marRight w:val="0"/>
                                                      <w:marTop w:val="0"/>
                                                      <w:marBottom w:val="0"/>
                                                      <w:divBdr>
                                                        <w:top w:val="single" w:sz="12" w:space="0" w:color="ABABAB"/>
                                                        <w:left w:val="single" w:sz="6" w:space="0" w:color="ABABAB"/>
                                                        <w:bottom w:val="none" w:sz="0" w:space="0" w:color="auto"/>
                                                        <w:right w:val="single" w:sz="6" w:space="0" w:color="ABABAB"/>
                                                      </w:divBdr>
                                                      <w:divsChild>
                                                        <w:div w:id="1793018161">
                                                          <w:marLeft w:val="0"/>
                                                          <w:marRight w:val="0"/>
                                                          <w:marTop w:val="0"/>
                                                          <w:marBottom w:val="0"/>
                                                          <w:divBdr>
                                                            <w:top w:val="none" w:sz="0" w:space="0" w:color="auto"/>
                                                            <w:left w:val="none" w:sz="0" w:space="0" w:color="auto"/>
                                                            <w:bottom w:val="none" w:sz="0" w:space="0" w:color="auto"/>
                                                            <w:right w:val="none" w:sz="0" w:space="0" w:color="auto"/>
                                                          </w:divBdr>
                                                          <w:divsChild>
                                                            <w:div w:id="1544708306">
                                                              <w:marLeft w:val="0"/>
                                                              <w:marRight w:val="0"/>
                                                              <w:marTop w:val="0"/>
                                                              <w:marBottom w:val="0"/>
                                                              <w:divBdr>
                                                                <w:top w:val="none" w:sz="0" w:space="0" w:color="auto"/>
                                                                <w:left w:val="none" w:sz="0" w:space="0" w:color="auto"/>
                                                                <w:bottom w:val="none" w:sz="0" w:space="0" w:color="auto"/>
                                                                <w:right w:val="none" w:sz="0" w:space="0" w:color="auto"/>
                                                              </w:divBdr>
                                                              <w:divsChild>
                                                                <w:div w:id="41758726">
                                                                  <w:marLeft w:val="0"/>
                                                                  <w:marRight w:val="0"/>
                                                                  <w:marTop w:val="0"/>
                                                                  <w:marBottom w:val="0"/>
                                                                  <w:divBdr>
                                                                    <w:top w:val="none" w:sz="0" w:space="0" w:color="auto"/>
                                                                    <w:left w:val="none" w:sz="0" w:space="0" w:color="auto"/>
                                                                    <w:bottom w:val="none" w:sz="0" w:space="0" w:color="auto"/>
                                                                    <w:right w:val="none" w:sz="0" w:space="0" w:color="auto"/>
                                                                  </w:divBdr>
                                                                  <w:divsChild>
                                                                    <w:div w:id="702748727">
                                                                      <w:marLeft w:val="0"/>
                                                                      <w:marRight w:val="0"/>
                                                                      <w:marTop w:val="0"/>
                                                                      <w:marBottom w:val="0"/>
                                                                      <w:divBdr>
                                                                        <w:top w:val="none" w:sz="0" w:space="0" w:color="auto"/>
                                                                        <w:left w:val="none" w:sz="0" w:space="0" w:color="auto"/>
                                                                        <w:bottom w:val="none" w:sz="0" w:space="0" w:color="auto"/>
                                                                        <w:right w:val="none" w:sz="0" w:space="0" w:color="auto"/>
                                                                      </w:divBdr>
                                                                      <w:divsChild>
                                                                        <w:div w:id="1137648387">
                                                                          <w:marLeft w:val="0"/>
                                                                          <w:marRight w:val="0"/>
                                                                          <w:marTop w:val="0"/>
                                                                          <w:marBottom w:val="0"/>
                                                                          <w:divBdr>
                                                                            <w:top w:val="none" w:sz="0" w:space="0" w:color="auto"/>
                                                                            <w:left w:val="none" w:sz="0" w:space="0" w:color="auto"/>
                                                                            <w:bottom w:val="none" w:sz="0" w:space="0" w:color="auto"/>
                                                                            <w:right w:val="none" w:sz="0" w:space="0" w:color="auto"/>
                                                                          </w:divBdr>
                                                                          <w:divsChild>
                                                                            <w:div w:id="120548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073441">
      <w:bodyDiv w:val="1"/>
      <w:marLeft w:val="0"/>
      <w:marRight w:val="0"/>
      <w:marTop w:val="0"/>
      <w:marBottom w:val="0"/>
      <w:divBdr>
        <w:top w:val="none" w:sz="0" w:space="0" w:color="auto"/>
        <w:left w:val="none" w:sz="0" w:space="0" w:color="auto"/>
        <w:bottom w:val="none" w:sz="0" w:space="0" w:color="auto"/>
        <w:right w:val="none" w:sz="0" w:space="0" w:color="auto"/>
      </w:divBdr>
    </w:div>
    <w:div w:id="273097803">
      <w:bodyDiv w:val="1"/>
      <w:marLeft w:val="0"/>
      <w:marRight w:val="0"/>
      <w:marTop w:val="0"/>
      <w:marBottom w:val="0"/>
      <w:divBdr>
        <w:top w:val="none" w:sz="0" w:space="0" w:color="auto"/>
        <w:left w:val="none" w:sz="0" w:space="0" w:color="auto"/>
        <w:bottom w:val="none" w:sz="0" w:space="0" w:color="auto"/>
        <w:right w:val="none" w:sz="0" w:space="0" w:color="auto"/>
      </w:divBdr>
    </w:div>
    <w:div w:id="314721039">
      <w:bodyDiv w:val="1"/>
      <w:marLeft w:val="0"/>
      <w:marRight w:val="0"/>
      <w:marTop w:val="0"/>
      <w:marBottom w:val="0"/>
      <w:divBdr>
        <w:top w:val="none" w:sz="0" w:space="0" w:color="auto"/>
        <w:left w:val="none" w:sz="0" w:space="0" w:color="auto"/>
        <w:bottom w:val="none" w:sz="0" w:space="0" w:color="auto"/>
        <w:right w:val="none" w:sz="0" w:space="0" w:color="auto"/>
      </w:divBdr>
    </w:div>
    <w:div w:id="318272663">
      <w:bodyDiv w:val="1"/>
      <w:marLeft w:val="0"/>
      <w:marRight w:val="0"/>
      <w:marTop w:val="0"/>
      <w:marBottom w:val="0"/>
      <w:divBdr>
        <w:top w:val="none" w:sz="0" w:space="0" w:color="auto"/>
        <w:left w:val="none" w:sz="0" w:space="0" w:color="auto"/>
        <w:bottom w:val="none" w:sz="0" w:space="0" w:color="auto"/>
        <w:right w:val="none" w:sz="0" w:space="0" w:color="auto"/>
      </w:divBdr>
    </w:div>
    <w:div w:id="337318916">
      <w:bodyDiv w:val="1"/>
      <w:marLeft w:val="0"/>
      <w:marRight w:val="0"/>
      <w:marTop w:val="0"/>
      <w:marBottom w:val="0"/>
      <w:divBdr>
        <w:top w:val="none" w:sz="0" w:space="0" w:color="auto"/>
        <w:left w:val="none" w:sz="0" w:space="0" w:color="auto"/>
        <w:bottom w:val="none" w:sz="0" w:space="0" w:color="auto"/>
        <w:right w:val="none" w:sz="0" w:space="0" w:color="auto"/>
      </w:divBdr>
    </w:div>
    <w:div w:id="351565909">
      <w:bodyDiv w:val="1"/>
      <w:marLeft w:val="0"/>
      <w:marRight w:val="0"/>
      <w:marTop w:val="0"/>
      <w:marBottom w:val="0"/>
      <w:divBdr>
        <w:top w:val="none" w:sz="0" w:space="0" w:color="auto"/>
        <w:left w:val="none" w:sz="0" w:space="0" w:color="auto"/>
        <w:bottom w:val="none" w:sz="0" w:space="0" w:color="auto"/>
        <w:right w:val="none" w:sz="0" w:space="0" w:color="auto"/>
      </w:divBdr>
    </w:div>
    <w:div w:id="390619512">
      <w:bodyDiv w:val="1"/>
      <w:marLeft w:val="0"/>
      <w:marRight w:val="0"/>
      <w:marTop w:val="0"/>
      <w:marBottom w:val="0"/>
      <w:divBdr>
        <w:top w:val="none" w:sz="0" w:space="0" w:color="auto"/>
        <w:left w:val="none" w:sz="0" w:space="0" w:color="auto"/>
        <w:bottom w:val="none" w:sz="0" w:space="0" w:color="auto"/>
        <w:right w:val="none" w:sz="0" w:space="0" w:color="auto"/>
      </w:divBdr>
    </w:div>
    <w:div w:id="426079888">
      <w:bodyDiv w:val="1"/>
      <w:marLeft w:val="0"/>
      <w:marRight w:val="0"/>
      <w:marTop w:val="0"/>
      <w:marBottom w:val="0"/>
      <w:divBdr>
        <w:top w:val="none" w:sz="0" w:space="0" w:color="auto"/>
        <w:left w:val="none" w:sz="0" w:space="0" w:color="auto"/>
        <w:bottom w:val="none" w:sz="0" w:space="0" w:color="auto"/>
        <w:right w:val="none" w:sz="0" w:space="0" w:color="auto"/>
      </w:divBdr>
    </w:div>
    <w:div w:id="459227852">
      <w:bodyDiv w:val="1"/>
      <w:marLeft w:val="0"/>
      <w:marRight w:val="0"/>
      <w:marTop w:val="0"/>
      <w:marBottom w:val="0"/>
      <w:divBdr>
        <w:top w:val="none" w:sz="0" w:space="0" w:color="auto"/>
        <w:left w:val="none" w:sz="0" w:space="0" w:color="auto"/>
        <w:bottom w:val="none" w:sz="0" w:space="0" w:color="auto"/>
        <w:right w:val="none" w:sz="0" w:space="0" w:color="auto"/>
      </w:divBdr>
    </w:div>
    <w:div w:id="477842308">
      <w:bodyDiv w:val="1"/>
      <w:marLeft w:val="0"/>
      <w:marRight w:val="0"/>
      <w:marTop w:val="0"/>
      <w:marBottom w:val="0"/>
      <w:divBdr>
        <w:top w:val="none" w:sz="0" w:space="0" w:color="auto"/>
        <w:left w:val="none" w:sz="0" w:space="0" w:color="auto"/>
        <w:bottom w:val="none" w:sz="0" w:space="0" w:color="auto"/>
        <w:right w:val="none" w:sz="0" w:space="0" w:color="auto"/>
      </w:divBdr>
    </w:div>
    <w:div w:id="507409754">
      <w:bodyDiv w:val="1"/>
      <w:marLeft w:val="0"/>
      <w:marRight w:val="0"/>
      <w:marTop w:val="0"/>
      <w:marBottom w:val="0"/>
      <w:divBdr>
        <w:top w:val="none" w:sz="0" w:space="0" w:color="auto"/>
        <w:left w:val="none" w:sz="0" w:space="0" w:color="auto"/>
        <w:bottom w:val="none" w:sz="0" w:space="0" w:color="auto"/>
        <w:right w:val="none" w:sz="0" w:space="0" w:color="auto"/>
      </w:divBdr>
      <w:divsChild>
        <w:div w:id="453672069">
          <w:marLeft w:val="0"/>
          <w:marRight w:val="0"/>
          <w:marTop w:val="0"/>
          <w:marBottom w:val="0"/>
          <w:divBdr>
            <w:top w:val="none" w:sz="0" w:space="0" w:color="auto"/>
            <w:left w:val="none" w:sz="0" w:space="0" w:color="auto"/>
            <w:bottom w:val="none" w:sz="0" w:space="0" w:color="auto"/>
            <w:right w:val="none" w:sz="0" w:space="0" w:color="auto"/>
          </w:divBdr>
          <w:divsChild>
            <w:div w:id="960647211">
              <w:marLeft w:val="0"/>
              <w:marRight w:val="0"/>
              <w:marTop w:val="0"/>
              <w:marBottom w:val="0"/>
              <w:divBdr>
                <w:top w:val="none" w:sz="0" w:space="0" w:color="auto"/>
                <w:left w:val="none" w:sz="0" w:space="0" w:color="auto"/>
                <w:bottom w:val="none" w:sz="0" w:space="0" w:color="auto"/>
                <w:right w:val="none" w:sz="0" w:space="0" w:color="auto"/>
              </w:divBdr>
              <w:divsChild>
                <w:div w:id="1928151596">
                  <w:marLeft w:val="0"/>
                  <w:marRight w:val="0"/>
                  <w:marTop w:val="0"/>
                  <w:marBottom w:val="0"/>
                  <w:divBdr>
                    <w:top w:val="none" w:sz="0" w:space="0" w:color="auto"/>
                    <w:left w:val="none" w:sz="0" w:space="0" w:color="auto"/>
                    <w:bottom w:val="none" w:sz="0" w:space="0" w:color="auto"/>
                    <w:right w:val="none" w:sz="0" w:space="0" w:color="auto"/>
                  </w:divBdr>
                  <w:divsChild>
                    <w:div w:id="150371757">
                      <w:marLeft w:val="0"/>
                      <w:marRight w:val="0"/>
                      <w:marTop w:val="0"/>
                      <w:marBottom w:val="0"/>
                      <w:divBdr>
                        <w:top w:val="none" w:sz="0" w:space="0" w:color="auto"/>
                        <w:left w:val="none" w:sz="0" w:space="0" w:color="auto"/>
                        <w:bottom w:val="none" w:sz="0" w:space="0" w:color="auto"/>
                        <w:right w:val="none" w:sz="0" w:space="0" w:color="auto"/>
                      </w:divBdr>
                      <w:divsChild>
                        <w:div w:id="932905357">
                          <w:marLeft w:val="0"/>
                          <w:marRight w:val="0"/>
                          <w:marTop w:val="0"/>
                          <w:marBottom w:val="0"/>
                          <w:divBdr>
                            <w:top w:val="none" w:sz="0" w:space="0" w:color="auto"/>
                            <w:left w:val="none" w:sz="0" w:space="0" w:color="auto"/>
                            <w:bottom w:val="none" w:sz="0" w:space="0" w:color="auto"/>
                            <w:right w:val="none" w:sz="0" w:space="0" w:color="auto"/>
                          </w:divBdr>
                          <w:divsChild>
                            <w:div w:id="1030839240">
                              <w:marLeft w:val="0"/>
                              <w:marRight w:val="0"/>
                              <w:marTop w:val="0"/>
                              <w:marBottom w:val="0"/>
                              <w:divBdr>
                                <w:top w:val="none" w:sz="0" w:space="0" w:color="auto"/>
                                <w:left w:val="none" w:sz="0" w:space="0" w:color="auto"/>
                                <w:bottom w:val="none" w:sz="0" w:space="0" w:color="auto"/>
                                <w:right w:val="none" w:sz="0" w:space="0" w:color="auto"/>
                              </w:divBdr>
                              <w:divsChild>
                                <w:div w:id="2121140263">
                                  <w:marLeft w:val="0"/>
                                  <w:marRight w:val="0"/>
                                  <w:marTop w:val="0"/>
                                  <w:marBottom w:val="0"/>
                                  <w:divBdr>
                                    <w:top w:val="none" w:sz="0" w:space="0" w:color="auto"/>
                                    <w:left w:val="none" w:sz="0" w:space="0" w:color="auto"/>
                                    <w:bottom w:val="none" w:sz="0" w:space="0" w:color="auto"/>
                                    <w:right w:val="none" w:sz="0" w:space="0" w:color="auto"/>
                                  </w:divBdr>
                                  <w:divsChild>
                                    <w:div w:id="1144200627">
                                      <w:marLeft w:val="0"/>
                                      <w:marRight w:val="0"/>
                                      <w:marTop w:val="0"/>
                                      <w:marBottom w:val="0"/>
                                      <w:divBdr>
                                        <w:top w:val="none" w:sz="0" w:space="0" w:color="auto"/>
                                        <w:left w:val="none" w:sz="0" w:space="0" w:color="auto"/>
                                        <w:bottom w:val="none" w:sz="0" w:space="0" w:color="auto"/>
                                        <w:right w:val="none" w:sz="0" w:space="0" w:color="auto"/>
                                      </w:divBdr>
                                      <w:divsChild>
                                        <w:div w:id="1503618327">
                                          <w:marLeft w:val="0"/>
                                          <w:marRight w:val="0"/>
                                          <w:marTop w:val="0"/>
                                          <w:marBottom w:val="0"/>
                                          <w:divBdr>
                                            <w:top w:val="none" w:sz="0" w:space="0" w:color="auto"/>
                                            <w:left w:val="none" w:sz="0" w:space="0" w:color="auto"/>
                                            <w:bottom w:val="none" w:sz="0" w:space="0" w:color="auto"/>
                                            <w:right w:val="none" w:sz="0" w:space="0" w:color="auto"/>
                                          </w:divBdr>
                                          <w:divsChild>
                                            <w:div w:id="1050882434">
                                              <w:marLeft w:val="0"/>
                                              <w:marRight w:val="0"/>
                                              <w:marTop w:val="0"/>
                                              <w:marBottom w:val="0"/>
                                              <w:divBdr>
                                                <w:top w:val="none" w:sz="0" w:space="0" w:color="auto"/>
                                                <w:left w:val="none" w:sz="0" w:space="0" w:color="auto"/>
                                                <w:bottom w:val="none" w:sz="0" w:space="0" w:color="auto"/>
                                                <w:right w:val="none" w:sz="0" w:space="0" w:color="auto"/>
                                              </w:divBdr>
                                              <w:divsChild>
                                                <w:div w:id="931013996">
                                                  <w:marLeft w:val="0"/>
                                                  <w:marRight w:val="0"/>
                                                  <w:marTop w:val="0"/>
                                                  <w:marBottom w:val="0"/>
                                                  <w:divBdr>
                                                    <w:top w:val="none" w:sz="0" w:space="0" w:color="auto"/>
                                                    <w:left w:val="none" w:sz="0" w:space="0" w:color="auto"/>
                                                    <w:bottom w:val="none" w:sz="0" w:space="0" w:color="auto"/>
                                                    <w:right w:val="none" w:sz="0" w:space="0" w:color="auto"/>
                                                  </w:divBdr>
                                                  <w:divsChild>
                                                    <w:div w:id="965896311">
                                                      <w:marLeft w:val="0"/>
                                                      <w:marRight w:val="0"/>
                                                      <w:marTop w:val="0"/>
                                                      <w:marBottom w:val="0"/>
                                                      <w:divBdr>
                                                        <w:top w:val="single" w:sz="12" w:space="0" w:color="ABABAB"/>
                                                        <w:left w:val="single" w:sz="6" w:space="0" w:color="ABABAB"/>
                                                        <w:bottom w:val="none" w:sz="0" w:space="0" w:color="auto"/>
                                                        <w:right w:val="single" w:sz="6" w:space="0" w:color="ABABAB"/>
                                                      </w:divBdr>
                                                      <w:divsChild>
                                                        <w:div w:id="859901641">
                                                          <w:marLeft w:val="0"/>
                                                          <w:marRight w:val="0"/>
                                                          <w:marTop w:val="0"/>
                                                          <w:marBottom w:val="0"/>
                                                          <w:divBdr>
                                                            <w:top w:val="none" w:sz="0" w:space="0" w:color="auto"/>
                                                            <w:left w:val="none" w:sz="0" w:space="0" w:color="auto"/>
                                                            <w:bottom w:val="none" w:sz="0" w:space="0" w:color="auto"/>
                                                            <w:right w:val="none" w:sz="0" w:space="0" w:color="auto"/>
                                                          </w:divBdr>
                                                          <w:divsChild>
                                                            <w:div w:id="913009312">
                                                              <w:marLeft w:val="0"/>
                                                              <w:marRight w:val="0"/>
                                                              <w:marTop w:val="0"/>
                                                              <w:marBottom w:val="0"/>
                                                              <w:divBdr>
                                                                <w:top w:val="none" w:sz="0" w:space="0" w:color="auto"/>
                                                                <w:left w:val="none" w:sz="0" w:space="0" w:color="auto"/>
                                                                <w:bottom w:val="none" w:sz="0" w:space="0" w:color="auto"/>
                                                                <w:right w:val="none" w:sz="0" w:space="0" w:color="auto"/>
                                                              </w:divBdr>
                                                              <w:divsChild>
                                                                <w:div w:id="742146474">
                                                                  <w:marLeft w:val="0"/>
                                                                  <w:marRight w:val="0"/>
                                                                  <w:marTop w:val="0"/>
                                                                  <w:marBottom w:val="0"/>
                                                                  <w:divBdr>
                                                                    <w:top w:val="none" w:sz="0" w:space="0" w:color="auto"/>
                                                                    <w:left w:val="none" w:sz="0" w:space="0" w:color="auto"/>
                                                                    <w:bottom w:val="none" w:sz="0" w:space="0" w:color="auto"/>
                                                                    <w:right w:val="none" w:sz="0" w:space="0" w:color="auto"/>
                                                                  </w:divBdr>
                                                                  <w:divsChild>
                                                                    <w:div w:id="1659531620">
                                                                      <w:marLeft w:val="0"/>
                                                                      <w:marRight w:val="0"/>
                                                                      <w:marTop w:val="0"/>
                                                                      <w:marBottom w:val="0"/>
                                                                      <w:divBdr>
                                                                        <w:top w:val="none" w:sz="0" w:space="0" w:color="auto"/>
                                                                        <w:left w:val="none" w:sz="0" w:space="0" w:color="auto"/>
                                                                        <w:bottom w:val="none" w:sz="0" w:space="0" w:color="auto"/>
                                                                        <w:right w:val="none" w:sz="0" w:space="0" w:color="auto"/>
                                                                      </w:divBdr>
                                                                      <w:divsChild>
                                                                        <w:div w:id="829449279">
                                                                          <w:marLeft w:val="0"/>
                                                                          <w:marRight w:val="0"/>
                                                                          <w:marTop w:val="0"/>
                                                                          <w:marBottom w:val="0"/>
                                                                          <w:divBdr>
                                                                            <w:top w:val="none" w:sz="0" w:space="0" w:color="auto"/>
                                                                            <w:left w:val="none" w:sz="0" w:space="0" w:color="auto"/>
                                                                            <w:bottom w:val="none" w:sz="0" w:space="0" w:color="auto"/>
                                                                            <w:right w:val="none" w:sz="0" w:space="0" w:color="auto"/>
                                                                          </w:divBdr>
                                                                          <w:divsChild>
                                                                            <w:div w:id="63256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495528">
      <w:bodyDiv w:val="1"/>
      <w:marLeft w:val="0"/>
      <w:marRight w:val="0"/>
      <w:marTop w:val="0"/>
      <w:marBottom w:val="0"/>
      <w:divBdr>
        <w:top w:val="none" w:sz="0" w:space="0" w:color="auto"/>
        <w:left w:val="none" w:sz="0" w:space="0" w:color="auto"/>
        <w:bottom w:val="none" w:sz="0" w:space="0" w:color="auto"/>
        <w:right w:val="none" w:sz="0" w:space="0" w:color="auto"/>
      </w:divBdr>
    </w:div>
    <w:div w:id="588855105">
      <w:bodyDiv w:val="1"/>
      <w:marLeft w:val="0"/>
      <w:marRight w:val="0"/>
      <w:marTop w:val="0"/>
      <w:marBottom w:val="0"/>
      <w:divBdr>
        <w:top w:val="none" w:sz="0" w:space="0" w:color="auto"/>
        <w:left w:val="none" w:sz="0" w:space="0" w:color="auto"/>
        <w:bottom w:val="none" w:sz="0" w:space="0" w:color="auto"/>
        <w:right w:val="none" w:sz="0" w:space="0" w:color="auto"/>
      </w:divBdr>
    </w:div>
    <w:div w:id="628899676">
      <w:bodyDiv w:val="1"/>
      <w:marLeft w:val="0"/>
      <w:marRight w:val="0"/>
      <w:marTop w:val="0"/>
      <w:marBottom w:val="0"/>
      <w:divBdr>
        <w:top w:val="none" w:sz="0" w:space="0" w:color="auto"/>
        <w:left w:val="none" w:sz="0" w:space="0" w:color="auto"/>
        <w:bottom w:val="none" w:sz="0" w:space="0" w:color="auto"/>
        <w:right w:val="none" w:sz="0" w:space="0" w:color="auto"/>
      </w:divBdr>
    </w:div>
    <w:div w:id="684329540">
      <w:bodyDiv w:val="1"/>
      <w:marLeft w:val="0"/>
      <w:marRight w:val="0"/>
      <w:marTop w:val="0"/>
      <w:marBottom w:val="0"/>
      <w:divBdr>
        <w:top w:val="none" w:sz="0" w:space="0" w:color="auto"/>
        <w:left w:val="none" w:sz="0" w:space="0" w:color="auto"/>
        <w:bottom w:val="none" w:sz="0" w:space="0" w:color="auto"/>
        <w:right w:val="none" w:sz="0" w:space="0" w:color="auto"/>
      </w:divBdr>
    </w:div>
    <w:div w:id="735906682">
      <w:bodyDiv w:val="1"/>
      <w:marLeft w:val="0"/>
      <w:marRight w:val="0"/>
      <w:marTop w:val="0"/>
      <w:marBottom w:val="0"/>
      <w:divBdr>
        <w:top w:val="none" w:sz="0" w:space="0" w:color="auto"/>
        <w:left w:val="none" w:sz="0" w:space="0" w:color="auto"/>
        <w:bottom w:val="none" w:sz="0" w:space="0" w:color="auto"/>
        <w:right w:val="none" w:sz="0" w:space="0" w:color="auto"/>
      </w:divBdr>
    </w:div>
    <w:div w:id="743994466">
      <w:bodyDiv w:val="1"/>
      <w:marLeft w:val="0"/>
      <w:marRight w:val="0"/>
      <w:marTop w:val="0"/>
      <w:marBottom w:val="0"/>
      <w:divBdr>
        <w:top w:val="none" w:sz="0" w:space="0" w:color="auto"/>
        <w:left w:val="none" w:sz="0" w:space="0" w:color="auto"/>
        <w:bottom w:val="none" w:sz="0" w:space="0" w:color="auto"/>
        <w:right w:val="none" w:sz="0" w:space="0" w:color="auto"/>
      </w:divBdr>
    </w:div>
    <w:div w:id="785857446">
      <w:bodyDiv w:val="1"/>
      <w:marLeft w:val="0"/>
      <w:marRight w:val="0"/>
      <w:marTop w:val="0"/>
      <w:marBottom w:val="0"/>
      <w:divBdr>
        <w:top w:val="none" w:sz="0" w:space="0" w:color="auto"/>
        <w:left w:val="none" w:sz="0" w:space="0" w:color="auto"/>
        <w:bottom w:val="none" w:sz="0" w:space="0" w:color="auto"/>
        <w:right w:val="none" w:sz="0" w:space="0" w:color="auto"/>
      </w:divBdr>
    </w:div>
    <w:div w:id="815025036">
      <w:bodyDiv w:val="1"/>
      <w:marLeft w:val="0"/>
      <w:marRight w:val="0"/>
      <w:marTop w:val="0"/>
      <w:marBottom w:val="0"/>
      <w:divBdr>
        <w:top w:val="none" w:sz="0" w:space="0" w:color="auto"/>
        <w:left w:val="none" w:sz="0" w:space="0" w:color="auto"/>
        <w:bottom w:val="none" w:sz="0" w:space="0" w:color="auto"/>
        <w:right w:val="none" w:sz="0" w:space="0" w:color="auto"/>
      </w:divBdr>
    </w:div>
    <w:div w:id="845678975">
      <w:bodyDiv w:val="1"/>
      <w:marLeft w:val="0"/>
      <w:marRight w:val="0"/>
      <w:marTop w:val="0"/>
      <w:marBottom w:val="0"/>
      <w:divBdr>
        <w:top w:val="none" w:sz="0" w:space="0" w:color="auto"/>
        <w:left w:val="none" w:sz="0" w:space="0" w:color="auto"/>
        <w:bottom w:val="none" w:sz="0" w:space="0" w:color="auto"/>
        <w:right w:val="none" w:sz="0" w:space="0" w:color="auto"/>
      </w:divBdr>
    </w:div>
    <w:div w:id="845749347">
      <w:bodyDiv w:val="1"/>
      <w:marLeft w:val="0"/>
      <w:marRight w:val="0"/>
      <w:marTop w:val="0"/>
      <w:marBottom w:val="0"/>
      <w:divBdr>
        <w:top w:val="none" w:sz="0" w:space="0" w:color="auto"/>
        <w:left w:val="none" w:sz="0" w:space="0" w:color="auto"/>
        <w:bottom w:val="none" w:sz="0" w:space="0" w:color="auto"/>
        <w:right w:val="none" w:sz="0" w:space="0" w:color="auto"/>
      </w:divBdr>
    </w:div>
    <w:div w:id="860900601">
      <w:bodyDiv w:val="1"/>
      <w:marLeft w:val="0"/>
      <w:marRight w:val="0"/>
      <w:marTop w:val="0"/>
      <w:marBottom w:val="0"/>
      <w:divBdr>
        <w:top w:val="none" w:sz="0" w:space="0" w:color="auto"/>
        <w:left w:val="none" w:sz="0" w:space="0" w:color="auto"/>
        <w:bottom w:val="none" w:sz="0" w:space="0" w:color="auto"/>
        <w:right w:val="none" w:sz="0" w:space="0" w:color="auto"/>
      </w:divBdr>
    </w:div>
    <w:div w:id="862741002">
      <w:bodyDiv w:val="1"/>
      <w:marLeft w:val="0"/>
      <w:marRight w:val="0"/>
      <w:marTop w:val="0"/>
      <w:marBottom w:val="0"/>
      <w:divBdr>
        <w:top w:val="none" w:sz="0" w:space="0" w:color="auto"/>
        <w:left w:val="none" w:sz="0" w:space="0" w:color="auto"/>
        <w:bottom w:val="none" w:sz="0" w:space="0" w:color="auto"/>
        <w:right w:val="none" w:sz="0" w:space="0" w:color="auto"/>
      </w:divBdr>
    </w:div>
    <w:div w:id="868294339">
      <w:bodyDiv w:val="1"/>
      <w:marLeft w:val="0"/>
      <w:marRight w:val="0"/>
      <w:marTop w:val="0"/>
      <w:marBottom w:val="0"/>
      <w:divBdr>
        <w:top w:val="none" w:sz="0" w:space="0" w:color="auto"/>
        <w:left w:val="none" w:sz="0" w:space="0" w:color="auto"/>
        <w:bottom w:val="none" w:sz="0" w:space="0" w:color="auto"/>
        <w:right w:val="none" w:sz="0" w:space="0" w:color="auto"/>
      </w:divBdr>
    </w:div>
    <w:div w:id="869806477">
      <w:bodyDiv w:val="1"/>
      <w:marLeft w:val="0"/>
      <w:marRight w:val="0"/>
      <w:marTop w:val="0"/>
      <w:marBottom w:val="0"/>
      <w:divBdr>
        <w:top w:val="none" w:sz="0" w:space="0" w:color="auto"/>
        <w:left w:val="none" w:sz="0" w:space="0" w:color="auto"/>
        <w:bottom w:val="none" w:sz="0" w:space="0" w:color="auto"/>
        <w:right w:val="none" w:sz="0" w:space="0" w:color="auto"/>
      </w:divBdr>
    </w:div>
    <w:div w:id="869882274">
      <w:bodyDiv w:val="1"/>
      <w:marLeft w:val="0"/>
      <w:marRight w:val="0"/>
      <w:marTop w:val="0"/>
      <w:marBottom w:val="0"/>
      <w:divBdr>
        <w:top w:val="none" w:sz="0" w:space="0" w:color="auto"/>
        <w:left w:val="none" w:sz="0" w:space="0" w:color="auto"/>
        <w:bottom w:val="none" w:sz="0" w:space="0" w:color="auto"/>
        <w:right w:val="none" w:sz="0" w:space="0" w:color="auto"/>
      </w:divBdr>
      <w:divsChild>
        <w:div w:id="1067460009">
          <w:marLeft w:val="0"/>
          <w:marRight w:val="0"/>
          <w:marTop w:val="0"/>
          <w:marBottom w:val="0"/>
          <w:divBdr>
            <w:top w:val="none" w:sz="0" w:space="0" w:color="auto"/>
            <w:left w:val="none" w:sz="0" w:space="0" w:color="auto"/>
            <w:bottom w:val="none" w:sz="0" w:space="0" w:color="auto"/>
            <w:right w:val="none" w:sz="0" w:space="0" w:color="auto"/>
          </w:divBdr>
        </w:div>
        <w:div w:id="1201167146">
          <w:marLeft w:val="0"/>
          <w:marRight w:val="0"/>
          <w:marTop w:val="0"/>
          <w:marBottom w:val="0"/>
          <w:divBdr>
            <w:top w:val="none" w:sz="0" w:space="0" w:color="auto"/>
            <w:left w:val="none" w:sz="0" w:space="0" w:color="auto"/>
            <w:bottom w:val="none" w:sz="0" w:space="0" w:color="auto"/>
            <w:right w:val="none" w:sz="0" w:space="0" w:color="auto"/>
          </w:divBdr>
        </w:div>
        <w:div w:id="1290085091">
          <w:marLeft w:val="0"/>
          <w:marRight w:val="0"/>
          <w:marTop w:val="0"/>
          <w:marBottom w:val="0"/>
          <w:divBdr>
            <w:top w:val="none" w:sz="0" w:space="0" w:color="auto"/>
            <w:left w:val="none" w:sz="0" w:space="0" w:color="auto"/>
            <w:bottom w:val="none" w:sz="0" w:space="0" w:color="auto"/>
            <w:right w:val="none" w:sz="0" w:space="0" w:color="auto"/>
          </w:divBdr>
        </w:div>
        <w:div w:id="1606183790">
          <w:marLeft w:val="0"/>
          <w:marRight w:val="0"/>
          <w:marTop w:val="0"/>
          <w:marBottom w:val="0"/>
          <w:divBdr>
            <w:top w:val="none" w:sz="0" w:space="0" w:color="auto"/>
            <w:left w:val="none" w:sz="0" w:space="0" w:color="auto"/>
            <w:bottom w:val="none" w:sz="0" w:space="0" w:color="auto"/>
            <w:right w:val="none" w:sz="0" w:space="0" w:color="auto"/>
          </w:divBdr>
        </w:div>
        <w:div w:id="1909534651">
          <w:marLeft w:val="0"/>
          <w:marRight w:val="0"/>
          <w:marTop w:val="0"/>
          <w:marBottom w:val="0"/>
          <w:divBdr>
            <w:top w:val="none" w:sz="0" w:space="0" w:color="auto"/>
            <w:left w:val="none" w:sz="0" w:space="0" w:color="auto"/>
            <w:bottom w:val="none" w:sz="0" w:space="0" w:color="auto"/>
            <w:right w:val="none" w:sz="0" w:space="0" w:color="auto"/>
          </w:divBdr>
        </w:div>
        <w:div w:id="1925337634">
          <w:marLeft w:val="0"/>
          <w:marRight w:val="0"/>
          <w:marTop w:val="0"/>
          <w:marBottom w:val="0"/>
          <w:divBdr>
            <w:top w:val="none" w:sz="0" w:space="0" w:color="auto"/>
            <w:left w:val="none" w:sz="0" w:space="0" w:color="auto"/>
            <w:bottom w:val="none" w:sz="0" w:space="0" w:color="auto"/>
            <w:right w:val="none" w:sz="0" w:space="0" w:color="auto"/>
          </w:divBdr>
        </w:div>
        <w:div w:id="2032682751">
          <w:marLeft w:val="0"/>
          <w:marRight w:val="0"/>
          <w:marTop w:val="0"/>
          <w:marBottom w:val="0"/>
          <w:divBdr>
            <w:top w:val="none" w:sz="0" w:space="0" w:color="auto"/>
            <w:left w:val="none" w:sz="0" w:space="0" w:color="auto"/>
            <w:bottom w:val="none" w:sz="0" w:space="0" w:color="auto"/>
            <w:right w:val="none" w:sz="0" w:space="0" w:color="auto"/>
          </w:divBdr>
        </w:div>
        <w:div w:id="2105373229">
          <w:marLeft w:val="0"/>
          <w:marRight w:val="0"/>
          <w:marTop w:val="0"/>
          <w:marBottom w:val="0"/>
          <w:divBdr>
            <w:top w:val="none" w:sz="0" w:space="0" w:color="auto"/>
            <w:left w:val="none" w:sz="0" w:space="0" w:color="auto"/>
            <w:bottom w:val="none" w:sz="0" w:space="0" w:color="auto"/>
            <w:right w:val="none" w:sz="0" w:space="0" w:color="auto"/>
          </w:divBdr>
        </w:div>
      </w:divsChild>
    </w:div>
    <w:div w:id="938563005">
      <w:bodyDiv w:val="1"/>
      <w:marLeft w:val="0"/>
      <w:marRight w:val="0"/>
      <w:marTop w:val="0"/>
      <w:marBottom w:val="0"/>
      <w:divBdr>
        <w:top w:val="none" w:sz="0" w:space="0" w:color="auto"/>
        <w:left w:val="none" w:sz="0" w:space="0" w:color="auto"/>
        <w:bottom w:val="none" w:sz="0" w:space="0" w:color="auto"/>
        <w:right w:val="none" w:sz="0" w:space="0" w:color="auto"/>
      </w:divBdr>
    </w:div>
    <w:div w:id="1046180952">
      <w:bodyDiv w:val="1"/>
      <w:marLeft w:val="0"/>
      <w:marRight w:val="0"/>
      <w:marTop w:val="0"/>
      <w:marBottom w:val="0"/>
      <w:divBdr>
        <w:top w:val="none" w:sz="0" w:space="0" w:color="auto"/>
        <w:left w:val="none" w:sz="0" w:space="0" w:color="auto"/>
        <w:bottom w:val="none" w:sz="0" w:space="0" w:color="auto"/>
        <w:right w:val="none" w:sz="0" w:space="0" w:color="auto"/>
      </w:divBdr>
    </w:div>
    <w:div w:id="1098867183">
      <w:bodyDiv w:val="1"/>
      <w:marLeft w:val="0"/>
      <w:marRight w:val="0"/>
      <w:marTop w:val="0"/>
      <w:marBottom w:val="0"/>
      <w:divBdr>
        <w:top w:val="none" w:sz="0" w:space="0" w:color="auto"/>
        <w:left w:val="none" w:sz="0" w:space="0" w:color="auto"/>
        <w:bottom w:val="none" w:sz="0" w:space="0" w:color="auto"/>
        <w:right w:val="none" w:sz="0" w:space="0" w:color="auto"/>
      </w:divBdr>
    </w:div>
    <w:div w:id="1139227729">
      <w:bodyDiv w:val="1"/>
      <w:marLeft w:val="0"/>
      <w:marRight w:val="0"/>
      <w:marTop w:val="0"/>
      <w:marBottom w:val="0"/>
      <w:divBdr>
        <w:top w:val="none" w:sz="0" w:space="0" w:color="auto"/>
        <w:left w:val="none" w:sz="0" w:space="0" w:color="auto"/>
        <w:bottom w:val="none" w:sz="0" w:space="0" w:color="auto"/>
        <w:right w:val="none" w:sz="0" w:space="0" w:color="auto"/>
      </w:divBdr>
    </w:div>
    <w:div w:id="1165168818">
      <w:bodyDiv w:val="1"/>
      <w:marLeft w:val="0"/>
      <w:marRight w:val="0"/>
      <w:marTop w:val="0"/>
      <w:marBottom w:val="0"/>
      <w:divBdr>
        <w:top w:val="none" w:sz="0" w:space="0" w:color="auto"/>
        <w:left w:val="none" w:sz="0" w:space="0" w:color="auto"/>
        <w:bottom w:val="none" w:sz="0" w:space="0" w:color="auto"/>
        <w:right w:val="none" w:sz="0" w:space="0" w:color="auto"/>
      </w:divBdr>
    </w:div>
    <w:div w:id="1182933747">
      <w:bodyDiv w:val="1"/>
      <w:marLeft w:val="0"/>
      <w:marRight w:val="0"/>
      <w:marTop w:val="0"/>
      <w:marBottom w:val="0"/>
      <w:divBdr>
        <w:top w:val="none" w:sz="0" w:space="0" w:color="auto"/>
        <w:left w:val="none" w:sz="0" w:space="0" w:color="auto"/>
        <w:bottom w:val="none" w:sz="0" w:space="0" w:color="auto"/>
        <w:right w:val="none" w:sz="0" w:space="0" w:color="auto"/>
      </w:divBdr>
    </w:div>
    <w:div w:id="1214462619">
      <w:bodyDiv w:val="1"/>
      <w:marLeft w:val="0"/>
      <w:marRight w:val="0"/>
      <w:marTop w:val="0"/>
      <w:marBottom w:val="0"/>
      <w:divBdr>
        <w:top w:val="none" w:sz="0" w:space="0" w:color="auto"/>
        <w:left w:val="none" w:sz="0" w:space="0" w:color="auto"/>
        <w:bottom w:val="none" w:sz="0" w:space="0" w:color="auto"/>
        <w:right w:val="none" w:sz="0" w:space="0" w:color="auto"/>
      </w:divBdr>
    </w:div>
    <w:div w:id="1263295454">
      <w:bodyDiv w:val="1"/>
      <w:marLeft w:val="0"/>
      <w:marRight w:val="0"/>
      <w:marTop w:val="0"/>
      <w:marBottom w:val="0"/>
      <w:divBdr>
        <w:top w:val="none" w:sz="0" w:space="0" w:color="auto"/>
        <w:left w:val="none" w:sz="0" w:space="0" w:color="auto"/>
        <w:bottom w:val="none" w:sz="0" w:space="0" w:color="auto"/>
        <w:right w:val="none" w:sz="0" w:space="0" w:color="auto"/>
      </w:divBdr>
    </w:div>
    <w:div w:id="1303458223">
      <w:bodyDiv w:val="1"/>
      <w:marLeft w:val="0"/>
      <w:marRight w:val="0"/>
      <w:marTop w:val="0"/>
      <w:marBottom w:val="0"/>
      <w:divBdr>
        <w:top w:val="none" w:sz="0" w:space="0" w:color="auto"/>
        <w:left w:val="none" w:sz="0" w:space="0" w:color="auto"/>
        <w:bottom w:val="none" w:sz="0" w:space="0" w:color="auto"/>
        <w:right w:val="none" w:sz="0" w:space="0" w:color="auto"/>
      </w:divBdr>
    </w:div>
    <w:div w:id="1351293581">
      <w:bodyDiv w:val="1"/>
      <w:marLeft w:val="0"/>
      <w:marRight w:val="0"/>
      <w:marTop w:val="0"/>
      <w:marBottom w:val="0"/>
      <w:divBdr>
        <w:top w:val="none" w:sz="0" w:space="0" w:color="auto"/>
        <w:left w:val="none" w:sz="0" w:space="0" w:color="auto"/>
        <w:bottom w:val="none" w:sz="0" w:space="0" w:color="auto"/>
        <w:right w:val="none" w:sz="0" w:space="0" w:color="auto"/>
      </w:divBdr>
    </w:div>
    <w:div w:id="1423605363">
      <w:bodyDiv w:val="1"/>
      <w:marLeft w:val="0"/>
      <w:marRight w:val="0"/>
      <w:marTop w:val="0"/>
      <w:marBottom w:val="0"/>
      <w:divBdr>
        <w:top w:val="none" w:sz="0" w:space="0" w:color="auto"/>
        <w:left w:val="none" w:sz="0" w:space="0" w:color="auto"/>
        <w:bottom w:val="none" w:sz="0" w:space="0" w:color="auto"/>
        <w:right w:val="none" w:sz="0" w:space="0" w:color="auto"/>
      </w:divBdr>
    </w:div>
    <w:div w:id="1440833045">
      <w:bodyDiv w:val="1"/>
      <w:marLeft w:val="0"/>
      <w:marRight w:val="0"/>
      <w:marTop w:val="0"/>
      <w:marBottom w:val="0"/>
      <w:divBdr>
        <w:top w:val="none" w:sz="0" w:space="0" w:color="auto"/>
        <w:left w:val="none" w:sz="0" w:space="0" w:color="auto"/>
        <w:bottom w:val="none" w:sz="0" w:space="0" w:color="auto"/>
        <w:right w:val="none" w:sz="0" w:space="0" w:color="auto"/>
      </w:divBdr>
    </w:div>
    <w:div w:id="1444810497">
      <w:bodyDiv w:val="1"/>
      <w:marLeft w:val="0"/>
      <w:marRight w:val="0"/>
      <w:marTop w:val="0"/>
      <w:marBottom w:val="0"/>
      <w:divBdr>
        <w:top w:val="none" w:sz="0" w:space="0" w:color="auto"/>
        <w:left w:val="none" w:sz="0" w:space="0" w:color="auto"/>
        <w:bottom w:val="none" w:sz="0" w:space="0" w:color="auto"/>
        <w:right w:val="none" w:sz="0" w:space="0" w:color="auto"/>
      </w:divBdr>
    </w:div>
    <w:div w:id="1483429326">
      <w:bodyDiv w:val="1"/>
      <w:marLeft w:val="0"/>
      <w:marRight w:val="0"/>
      <w:marTop w:val="0"/>
      <w:marBottom w:val="0"/>
      <w:divBdr>
        <w:top w:val="none" w:sz="0" w:space="0" w:color="auto"/>
        <w:left w:val="none" w:sz="0" w:space="0" w:color="auto"/>
        <w:bottom w:val="none" w:sz="0" w:space="0" w:color="auto"/>
        <w:right w:val="none" w:sz="0" w:space="0" w:color="auto"/>
      </w:divBdr>
    </w:div>
    <w:div w:id="1483738835">
      <w:bodyDiv w:val="1"/>
      <w:marLeft w:val="0"/>
      <w:marRight w:val="0"/>
      <w:marTop w:val="0"/>
      <w:marBottom w:val="0"/>
      <w:divBdr>
        <w:top w:val="none" w:sz="0" w:space="0" w:color="auto"/>
        <w:left w:val="none" w:sz="0" w:space="0" w:color="auto"/>
        <w:bottom w:val="none" w:sz="0" w:space="0" w:color="auto"/>
        <w:right w:val="none" w:sz="0" w:space="0" w:color="auto"/>
      </w:divBdr>
    </w:div>
    <w:div w:id="1512721954">
      <w:bodyDiv w:val="1"/>
      <w:marLeft w:val="0"/>
      <w:marRight w:val="0"/>
      <w:marTop w:val="0"/>
      <w:marBottom w:val="0"/>
      <w:divBdr>
        <w:top w:val="none" w:sz="0" w:space="0" w:color="auto"/>
        <w:left w:val="none" w:sz="0" w:space="0" w:color="auto"/>
        <w:bottom w:val="none" w:sz="0" w:space="0" w:color="auto"/>
        <w:right w:val="none" w:sz="0" w:space="0" w:color="auto"/>
      </w:divBdr>
      <w:divsChild>
        <w:div w:id="887953702">
          <w:marLeft w:val="0"/>
          <w:marRight w:val="0"/>
          <w:marTop w:val="0"/>
          <w:marBottom w:val="0"/>
          <w:divBdr>
            <w:top w:val="none" w:sz="0" w:space="0" w:color="auto"/>
            <w:left w:val="none" w:sz="0" w:space="0" w:color="auto"/>
            <w:bottom w:val="none" w:sz="0" w:space="0" w:color="auto"/>
            <w:right w:val="none" w:sz="0" w:space="0" w:color="auto"/>
          </w:divBdr>
        </w:div>
      </w:divsChild>
    </w:div>
    <w:div w:id="1527331307">
      <w:bodyDiv w:val="1"/>
      <w:marLeft w:val="0"/>
      <w:marRight w:val="0"/>
      <w:marTop w:val="0"/>
      <w:marBottom w:val="0"/>
      <w:divBdr>
        <w:top w:val="none" w:sz="0" w:space="0" w:color="auto"/>
        <w:left w:val="none" w:sz="0" w:space="0" w:color="auto"/>
        <w:bottom w:val="none" w:sz="0" w:space="0" w:color="auto"/>
        <w:right w:val="none" w:sz="0" w:space="0" w:color="auto"/>
      </w:divBdr>
      <w:divsChild>
        <w:div w:id="648872429">
          <w:marLeft w:val="0"/>
          <w:marRight w:val="0"/>
          <w:marTop w:val="0"/>
          <w:marBottom w:val="0"/>
          <w:divBdr>
            <w:top w:val="none" w:sz="0" w:space="0" w:color="auto"/>
            <w:left w:val="none" w:sz="0" w:space="0" w:color="auto"/>
            <w:bottom w:val="none" w:sz="0" w:space="0" w:color="auto"/>
            <w:right w:val="none" w:sz="0" w:space="0" w:color="auto"/>
          </w:divBdr>
        </w:div>
        <w:div w:id="1515149744">
          <w:marLeft w:val="0"/>
          <w:marRight w:val="0"/>
          <w:marTop w:val="0"/>
          <w:marBottom w:val="0"/>
          <w:divBdr>
            <w:top w:val="none" w:sz="0" w:space="0" w:color="auto"/>
            <w:left w:val="none" w:sz="0" w:space="0" w:color="auto"/>
            <w:bottom w:val="none" w:sz="0" w:space="0" w:color="auto"/>
            <w:right w:val="none" w:sz="0" w:space="0" w:color="auto"/>
          </w:divBdr>
          <w:divsChild>
            <w:div w:id="229468637">
              <w:marLeft w:val="-75"/>
              <w:marRight w:val="0"/>
              <w:marTop w:val="30"/>
              <w:marBottom w:val="30"/>
              <w:divBdr>
                <w:top w:val="none" w:sz="0" w:space="0" w:color="auto"/>
                <w:left w:val="none" w:sz="0" w:space="0" w:color="auto"/>
                <w:bottom w:val="none" w:sz="0" w:space="0" w:color="auto"/>
                <w:right w:val="none" w:sz="0" w:space="0" w:color="auto"/>
              </w:divBdr>
              <w:divsChild>
                <w:div w:id="289749533">
                  <w:marLeft w:val="0"/>
                  <w:marRight w:val="0"/>
                  <w:marTop w:val="0"/>
                  <w:marBottom w:val="0"/>
                  <w:divBdr>
                    <w:top w:val="none" w:sz="0" w:space="0" w:color="auto"/>
                    <w:left w:val="none" w:sz="0" w:space="0" w:color="auto"/>
                    <w:bottom w:val="none" w:sz="0" w:space="0" w:color="auto"/>
                    <w:right w:val="none" w:sz="0" w:space="0" w:color="auto"/>
                  </w:divBdr>
                  <w:divsChild>
                    <w:div w:id="2077195443">
                      <w:marLeft w:val="0"/>
                      <w:marRight w:val="0"/>
                      <w:marTop w:val="0"/>
                      <w:marBottom w:val="0"/>
                      <w:divBdr>
                        <w:top w:val="none" w:sz="0" w:space="0" w:color="auto"/>
                        <w:left w:val="none" w:sz="0" w:space="0" w:color="auto"/>
                        <w:bottom w:val="none" w:sz="0" w:space="0" w:color="auto"/>
                        <w:right w:val="none" w:sz="0" w:space="0" w:color="auto"/>
                      </w:divBdr>
                    </w:div>
                  </w:divsChild>
                </w:div>
                <w:div w:id="1644971038">
                  <w:marLeft w:val="0"/>
                  <w:marRight w:val="0"/>
                  <w:marTop w:val="0"/>
                  <w:marBottom w:val="0"/>
                  <w:divBdr>
                    <w:top w:val="none" w:sz="0" w:space="0" w:color="auto"/>
                    <w:left w:val="none" w:sz="0" w:space="0" w:color="auto"/>
                    <w:bottom w:val="none" w:sz="0" w:space="0" w:color="auto"/>
                    <w:right w:val="none" w:sz="0" w:space="0" w:color="auto"/>
                  </w:divBdr>
                  <w:divsChild>
                    <w:div w:id="360396292">
                      <w:marLeft w:val="0"/>
                      <w:marRight w:val="0"/>
                      <w:marTop w:val="0"/>
                      <w:marBottom w:val="0"/>
                      <w:divBdr>
                        <w:top w:val="none" w:sz="0" w:space="0" w:color="auto"/>
                        <w:left w:val="none" w:sz="0" w:space="0" w:color="auto"/>
                        <w:bottom w:val="none" w:sz="0" w:space="0" w:color="auto"/>
                        <w:right w:val="none" w:sz="0" w:space="0" w:color="auto"/>
                      </w:divBdr>
                    </w:div>
                  </w:divsChild>
                </w:div>
                <w:div w:id="1708142785">
                  <w:marLeft w:val="0"/>
                  <w:marRight w:val="0"/>
                  <w:marTop w:val="0"/>
                  <w:marBottom w:val="0"/>
                  <w:divBdr>
                    <w:top w:val="none" w:sz="0" w:space="0" w:color="auto"/>
                    <w:left w:val="none" w:sz="0" w:space="0" w:color="auto"/>
                    <w:bottom w:val="none" w:sz="0" w:space="0" w:color="auto"/>
                    <w:right w:val="none" w:sz="0" w:space="0" w:color="auto"/>
                  </w:divBdr>
                  <w:divsChild>
                    <w:div w:id="1308586632">
                      <w:marLeft w:val="0"/>
                      <w:marRight w:val="0"/>
                      <w:marTop w:val="0"/>
                      <w:marBottom w:val="0"/>
                      <w:divBdr>
                        <w:top w:val="none" w:sz="0" w:space="0" w:color="auto"/>
                        <w:left w:val="none" w:sz="0" w:space="0" w:color="auto"/>
                        <w:bottom w:val="none" w:sz="0" w:space="0" w:color="auto"/>
                        <w:right w:val="none" w:sz="0" w:space="0" w:color="auto"/>
                      </w:divBdr>
                    </w:div>
                  </w:divsChild>
                </w:div>
                <w:div w:id="1610820041">
                  <w:marLeft w:val="0"/>
                  <w:marRight w:val="0"/>
                  <w:marTop w:val="0"/>
                  <w:marBottom w:val="0"/>
                  <w:divBdr>
                    <w:top w:val="none" w:sz="0" w:space="0" w:color="auto"/>
                    <w:left w:val="none" w:sz="0" w:space="0" w:color="auto"/>
                    <w:bottom w:val="none" w:sz="0" w:space="0" w:color="auto"/>
                    <w:right w:val="none" w:sz="0" w:space="0" w:color="auto"/>
                  </w:divBdr>
                  <w:divsChild>
                    <w:div w:id="1649703230">
                      <w:marLeft w:val="0"/>
                      <w:marRight w:val="0"/>
                      <w:marTop w:val="0"/>
                      <w:marBottom w:val="0"/>
                      <w:divBdr>
                        <w:top w:val="none" w:sz="0" w:space="0" w:color="auto"/>
                        <w:left w:val="none" w:sz="0" w:space="0" w:color="auto"/>
                        <w:bottom w:val="none" w:sz="0" w:space="0" w:color="auto"/>
                        <w:right w:val="none" w:sz="0" w:space="0" w:color="auto"/>
                      </w:divBdr>
                    </w:div>
                  </w:divsChild>
                </w:div>
                <w:div w:id="1831870239">
                  <w:marLeft w:val="0"/>
                  <w:marRight w:val="0"/>
                  <w:marTop w:val="0"/>
                  <w:marBottom w:val="0"/>
                  <w:divBdr>
                    <w:top w:val="none" w:sz="0" w:space="0" w:color="auto"/>
                    <w:left w:val="none" w:sz="0" w:space="0" w:color="auto"/>
                    <w:bottom w:val="none" w:sz="0" w:space="0" w:color="auto"/>
                    <w:right w:val="none" w:sz="0" w:space="0" w:color="auto"/>
                  </w:divBdr>
                  <w:divsChild>
                    <w:div w:id="662127136">
                      <w:marLeft w:val="0"/>
                      <w:marRight w:val="0"/>
                      <w:marTop w:val="0"/>
                      <w:marBottom w:val="0"/>
                      <w:divBdr>
                        <w:top w:val="none" w:sz="0" w:space="0" w:color="auto"/>
                        <w:left w:val="none" w:sz="0" w:space="0" w:color="auto"/>
                        <w:bottom w:val="none" w:sz="0" w:space="0" w:color="auto"/>
                        <w:right w:val="none" w:sz="0" w:space="0" w:color="auto"/>
                      </w:divBdr>
                    </w:div>
                  </w:divsChild>
                </w:div>
                <w:div w:id="1581714209">
                  <w:marLeft w:val="0"/>
                  <w:marRight w:val="0"/>
                  <w:marTop w:val="0"/>
                  <w:marBottom w:val="0"/>
                  <w:divBdr>
                    <w:top w:val="none" w:sz="0" w:space="0" w:color="auto"/>
                    <w:left w:val="none" w:sz="0" w:space="0" w:color="auto"/>
                    <w:bottom w:val="none" w:sz="0" w:space="0" w:color="auto"/>
                    <w:right w:val="none" w:sz="0" w:space="0" w:color="auto"/>
                  </w:divBdr>
                  <w:divsChild>
                    <w:div w:id="76100240">
                      <w:marLeft w:val="0"/>
                      <w:marRight w:val="0"/>
                      <w:marTop w:val="0"/>
                      <w:marBottom w:val="0"/>
                      <w:divBdr>
                        <w:top w:val="none" w:sz="0" w:space="0" w:color="auto"/>
                        <w:left w:val="none" w:sz="0" w:space="0" w:color="auto"/>
                        <w:bottom w:val="none" w:sz="0" w:space="0" w:color="auto"/>
                        <w:right w:val="none" w:sz="0" w:space="0" w:color="auto"/>
                      </w:divBdr>
                    </w:div>
                  </w:divsChild>
                </w:div>
                <w:div w:id="334579286">
                  <w:marLeft w:val="0"/>
                  <w:marRight w:val="0"/>
                  <w:marTop w:val="0"/>
                  <w:marBottom w:val="0"/>
                  <w:divBdr>
                    <w:top w:val="none" w:sz="0" w:space="0" w:color="auto"/>
                    <w:left w:val="none" w:sz="0" w:space="0" w:color="auto"/>
                    <w:bottom w:val="none" w:sz="0" w:space="0" w:color="auto"/>
                    <w:right w:val="none" w:sz="0" w:space="0" w:color="auto"/>
                  </w:divBdr>
                  <w:divsChild>
                    <w:div w:id="1923566337">
                      <w:marLeft w:val="0"/>
                      <w:marRight w:val="0"/>
                      <w:marTop w:val="0"/>
                      <w:marBottom w:val="0"/>
                      <w:divBdr>
                        <w:top w:val="none" w:sz="0" w:space="0" w:color="auto"/>
                        <w:left w:val="none" w:sz="0" w:space="0" w:color="auto"/>
                        <w:bottom w:val="none" w:sz="0" w:space="0" w:color="auto"/>
                        <w:right w:val="none" w:sz="0" w:space="0" w:color="auto"/>
                      </w:divBdr>
                    </w:div>
                  </w:divsChild>
                </w:div>
                <w:div w:id="1701781720">
                  <w:marLeft w:val="0"/>
                  <w:marRight w:val="0"/>
                  <w:marTop w:val="0"/>
                  <w:marBottom w:val="0"/>
                  <w:divBdr>
                    <w:top w:val="none" w:sz="0" w:space="0" w:color="auto"/>
                    <w:left w:val="none" w:sz="0" w:space="0" w:color="auto"/>
                    <w:bottom w:val="none" w:sz="0" w:space="0" w:color="auto"/>
                    <w:right w:val="none" w:sz="0" w:space="0" w:color="auto"/>
                  </w:divBdr>
                  <w:divsChild>
                    <w:div w:id="1572035214">
                      <w:marLeft w:val="0"/>
                      <w:marRight w:val="0"/>
                      <w:marTop w:val="0"/>
                      <w:marBottom w:val="0"/>
                      <w:divBdr>
                        <w:top w:val="none" w:sz="0" w:space="0" w:color="auto"/>
                        <w:left w:val="none" w:sz="0" w:space="0" w:color="auto"/>
                        <w:bottom w:val="none" w:sz="0" w:space="0" w:color="auto"/>
                        <w:right w:val="none" w:sz="0" w:space="0" w:color="auto"/>
                      </w:divBdr>
                    </w:div>
                    <w:div w:id="401098703">
                      <w:marLeft w:val="0"/>
                      <w:marRight w:val="0"/>
                      <w:marTop w:val="0"/>
                      <w:marBottom w:val="0"/>
                      <w:divBdr>
                        <w:top w:val="none" w:sz="0" w:space="0" w:color="auto"/>
                        <w:left w:val="none" w:sz="0" w:space="0" w:color="auto"/>
                        <w:bottom w:val="none" w:sz="0" w:space="0" w:color="auto"/>
                        <w:right w:val="none" w:sz="0" w:space="0" w:color="auto"/>
                      </w:divBdr>
                    </w:div>
                  </w:divsChild>
                </w:div>
                <w:div w:id="912131458">
                  <w:marLeft w:val="0"/>
                  <w:marRight w:val="0"/>
                  <w:marTop w:val="0"/>
                  <w:marBottom w:val="0"/>
                  <w:divBdr>
                    <w:top w:val="none" w:sz="0" w:space="0" w:color="auto"/>
                    <w:left w:val="none" w:sz="0" w:space="0" w:color="auto"/>
                    <w:bottom w:val="none" w:sz="0" w:space="0" w:color="auto"/>
                    <w:right w:val="none" w:sz="0" w:space="0" w:color="auto"/>
                  </w:divBdr>
                  <w:divsChild>
                    <w:div w:id="170294048">
                      <w:marLeft w:val="0"/>
                      <w:marRight w:val="0"/>
                      <w:marTop w:val="0"/>
                      <w:marBottom w:val="0"/>
                      <w:divBdr>
                        <w:top w:val="none" w:sz="0" w:space="0" w:color="auto"/>
                        <w:left w:val="none" w:sz="0" w:space="0" w:color="auto"/>
                        <w:bottom w:val="none" w:sz="0" w:space="0" w:color="auto"/>
                        <w:right w:val="none" w:sz="0" w:space="0" w:color="auto"/>
                      </w:divBdr>
                    </w:div>
                  </w:divsChild>
                </w:div>
                <w:div w:id="1671567588">
                  <w:marLeft w:val="0"/>
                  <w:marRight w:val="0"/>
                  <w:marTop w:val="0"/>
                  <w:marBottom w:val="0"/>
                  <w:divBdr>
                    <w:top w:val="none" w:sz="0" w:space="0" w:color="auto"/>
                    <w:left w:val="none" w:sz="0" w:space="0" w:color="auto"/>
                    <w:bottom w:val="none" w:sz="0" w:space="0" w:color="auto"/>
                    <w:right w:val="none" w:sz="0" w:space="0" w:color="auto"/>
                  </w:divBdr>
                  <w:divsChild>
                    <w:div w:id="1130976041">
                      <w:marLeft w:val="0"/>
                      <w:marRight w:val="0"/>
                      <w:marTop w:val="0"/>
                      <w:marBottom w:val="0"/>
                      <w:divBdr>
                        <w:top w:val="none" w:sz="0" w:space="0" w:color="auto"/>
                        <w:left w:val="none" w:sz="0" w:space="0" w:color="auto"/>
                        <w:bottom w:val="none" w:sz="0" w:space="0" w:color="auto"/>
                        <w:right w:val="none" w:sz="0" w:space="0" w:color="auto"/>
                      </w:divBdr>
                    </w:div>
                  </w:divsChild>
                </w:div>
                <w:div w:id="2010519693">
                  <w:marLeft w:val="0"/>
                  <w:marRight w:val="0"/>
                  <w:marTop w:val="0"/>
                  <w:marBottom w:val="0"/>
                  <w:divBdr>
                    <w:top w:val="none" w:sz="0" w:space="0" w:color="auto"/>
                    <w:left w:val="none" w:sz="0" w:space="0" w:color="auto"/>
                    <w:bottom w:val="none" w:sz="0" w:space="0" w:color="auto"/>
                    <w:right w:val="none" w:sz="0" w:space="0" w:color="auto"/>
                  </w:divBdr>
                  <w:divsChild>
                    <w:div w:id="2113745947">
                      <w:marLeft w:val="0"/>
                      <w:marRight w:val="0"/>
                      <w:marTop w:val="0"/>
                      <w:marBottom w:val="0"/>
                      <w:divBdr>
                        <w:top w:val="none" w:sz="0" w:space="0" w:color="auto"/>
                        <w:left w:val="none" w:sz="0" w:space="0" w:color="auto"/>
                        <w:bottom w:val="none" w:sz="0" w:space="0" w:color="auto"/>
                        <w:right w:val="none" w:sz="0" w:space="0" w:color="auto"/>
                      </w:divBdr>
                    </w:div>
                  </w:divsChild>
                </w:div>
                <w:div w:id="278487194">
                  <w:marLeft w:val="0"/>
                  <w:marRight w:val="0"/>
                  <w:marTop w:val="0"/>
                  <w:marBottom w:val="0"/>
                  <w:divBdr>
                    <w:top w:val="none" w:sz="0" w:space="0" w:color="auto"/>
                    <w:left w:val="none" w:sz="0" w:space="0" w:color="auto"/>
                    <w:bottom w:val="none" w:sz="0" w:space="0" w:color="auto"/>
                    <w:right w:val="none" w:sz="0" w:space="0" w:color="auto"/>
                  </w:divBdr>
                  <w:divsChild>
                    <w:div w:id="1961257441">
                      <w:marLeft w:val="0"/>
                      <w:marRight w:val="0"/>
                      <w:marTop w:val="0"/>
                      <w:marBottom w:val="0"/>
                      <w:divBdr>
                        <w:top w:val="none" w:sz="0" w:space="0" w:color="auto"/>
                        <w:left w:val="none" w:sz="0" w:space="0" w:color="auto"/>
                        <w:bottom w:val="none" w:sz="0" w:space="0" w:color="auto"/>
                        <w:right w:val="none" w:sz="0" w:space="0" w:color="auto"/>
                      </w:divBdr>
                    </w:div>
                  </w:divsChild>
                </w:div>
                <w:div w:id="56365322">
                  <w:marLeft w:val="0"/>
                  <w:marRight w:val="0"/>
                  <w:marTop w:val="0"/>
                  <w:marBottom w:val="0"/>
                  <w:divBdr>
                    <w:top w:val="none" w:sz="0" w:space="0" w:color="auto"/>
                    <w:left w:val="none" w:sz="0" w:space="0" w:color="auto"/>
                    <w:bottom w:val="none" w:sz="0" w:space="0" w:color="auto"/>
                    <w:right w:val="none" w:sz="0" w:space="0" w:color="auto"/>
                  </w:divBdr>
                  <w:divsChild>
                    <w:div w:id="546375097">
                      <w:marLeft w:val="0"/>
                      <w:marRight w:val="0"/>
                      <w:marTop w:val="0"/>
                      <w:marBottom w:val="0"/>
                      <w:divBdr>
                        <w:top w:val="none" w:sz="0" w:space="0" w:color="auto"/>
                        <w:left w:val="none" w:sz="0" w:space="0" w:color="auto"/>
                        <w:bottom w:val="none" w:sz="0" w:space="0" w:color="auto"/>
                        <w:right w:val="none" w:sz="0" w:space="0" w:color="auto"/>
                      </w:divBdr>
                    </w:div>
                  </w:divsChild>
                </w:div>
                <w:div w:id="91778742">
                  <w:marLeft w:val="0"/>
                  <w:marRight w:val="0"/>
                  <w:marTop w:val="0"/>
                  <w:marBottom w:val="0"/>
                  <w:divBdr>
                    <w:top w:val="none" w:sz="0" w:space="0" w:color="auto"/>
                    <w:left w:val="none" w:sz="0" w:space="0" w:color="auto"/>
                    <w:bottom w:val="none" w:sz="0" w:space="0" w:color="auto"/>
                    <w:right w:val="none" w:sz="0" w:space="0" w:color="auto"/>
                  </w:divBdr>
                  <w:divsChild>
                    <w:div w:id="771435288">
                      <w:marLeft w:val="0"/>
                      <w:marRight w:val="0"/>
                      <w:marTop w:val="0"/>
                      <w:marBottom w:val="0"/>
                      <w:divBdr>
                        <w:top w:val="none" w:sz="0" w:space="0" w:color="auto"/>
                        <w:left w:val="none" w:sz="0" w:space="0" w:color="auto"/>
                        <w:bottom w:val="none" w:sz="0" w:space="0" w:color="auto"/>
                        <w:right w:val="none" w:sz="0" w:space="0" w:color="auto"/>
                      </w:divBdr>
                    </w:div>
                    <w:div w:id="1226836895">
                      <w:marLeft w:val="0"/>
                      <w:marRight w:val="0"/>
                      <w:marTop w:val="0"/>
                      <w:marBottom w:val="0"/>
                      <w:divBdr>
                        <w:top w:val="none" w:sz="0" w:space="0" w:color="auto"/>
                        <w:left w:val="none" w:sz="0" w:space="0" w:color="auto"/>
                        <w:bottom w:val="none" w:sz="0" w:space="0" w:color="auto"/>
                        <w:right w:val="none" w:sz="0" w:space="0" w:color="auto"/>
                      </w:divBdr>
                    </w:div>
                    <w:div w:id="1622229043">
                      <w:marLeft w:val="0"/>
                      <w:marRight w:val="0"/>
                      <w:marTop w:val="0"/>
                      <w:marBottom w:val="0"/>
                      <w:divBdr>
                        <w:top w:val="none" w:sz="0" w:space="0" w:color="auto"/>
                        <w:left w:val="none" w:sz="0" w:space="0" w:color="auto"/>
                        <w:bottom w:val="none" w:sz="0" w:space="0" w:color="auto"/>
                        <w:right w:val="none" w:sz="0" w:space="0" w:color="auto"/>
                      </w:divBdr>
                    </w:div>
                  </w:divsChild>
                </w:div>
                <w:div w:id="1542471786">
                  <w:marLeft w:val="0"/>
                  <w:marRight w:val="0"/>
                  <w:marTop w:val="0"/>
                  <w:marBottom w:val="0"/>
                  <w:divBdr>
                    <w:top w:val="none" w:sz="0" w:space="0" w:color="auto"/>
                    <w:left w:val="none" w:sz="0" w:space="0" w:color="auto"/>
                    <w:bottom w:val="none" w:sz="0" w:space="0" w:color="auto"/>
                    <w:right w:val="none" w:sz="0" w:space="0" w:color="auto"/>
                  </w:divBdr>
                  <w:divsChild>
                    <w:div w:id="1458528372">
                      <w:marLeft w:val="0"/>
                      <w:marRight w:val="0"/>
                      <w:marTop w:val="0"/>
                      <w:marBottom w:val="0"/>
                      <w:divBdr>
                        <w:top w:val="none" w:sz="0" w:space="0" w:color="auto"/>
                        <w:left w:val="none" w:sz="0" w:space="0" w:color="auto"/>
                        <w:bottom w:val="none" w:sz="0" w:space="0" w:color="auto"/>
                        <w:right w:val="none" w:sz="0" w:space="0" w:color="auto"/>
                      </w:divBdr>
                    </w:div>
                  </w:divsChild>
                </w:div>
                <w:div w:id="100802993">
                  <w:marLeft w:val="0"/>
                  <w:marRight w:val="0"/>
                  <w:marTop w:val="0"/>
                  <w:marBottom w:val="0"/>
                  <w:divBdr>
                    <w:top w:val="none" w:sz="0" w:space="0" w:color="auto"/>
                    <w:left w:val="none" w:sz="0" w:space="0" w:color="auto"/>
                    <w:bottom w:val="none" w:sz="0" w:space="0" w:color="auto"/>
                    <w:right w:val="none" w:sz="0" w:space="0" w:color="auto"/>
                  </w:divBdr>
                  <w:divsChild>
                    <w:div w:id="794519419">
                      <w:marLeft w:val="0"/>
                      <w:marRight w:val="0"/>
                      <w:marTop w:val="0"/>
                      <w:marBottom w:val="0"/>
                      <w:divBdr>
                        <w:top w:val="none" w:sz="0" w:space="0" w:color="auto"/>
                        <w:left w:val="none" w:sz="0" w:space="0" w:color="auto"/>
                        <w:bottom w:val="none" w:sz="0" w:space="0" w:color="auto"/>
                        <w:right w:val="none" w:sz="0" w:space="0" w:color="auto"/>
                      </w:divBdr>
                    </w:div>
                  </w:divsChild>
                </w:div>
                <w:div w:id="1210343908">
                  <w:marLeft w:val="0"/>
                  <w:marRight w:val="0"/>
                  <w:marTop w:val="0"/>
                  <w:marBottom w:val="0"/>
                  <w:divBdr>
                    <w:top w:val="none" w:sz="0" w:space="0" w:color="auto"/>
                    <w:left w:val="none" w:sz="0" w:space="0" w:color="auto"/>
                    <w:bottom w:val="none" w:sz="0" w:space="0" w:color="auto"/>
                    <w:right w:val="none" w:sz="0" w:space="0" w:color="auto"/>
                  </w:divBdr>
                  <w:divsChild>
                    <w:div w:id="252133783">
                      <w:marLeft w:val="0"/>
                      <w:marRight w:val="0"/>
                      <w:marTop w:val="0"/>
                      <w:marBottom w:val="0"/>
                      <w:divBdr>
                        <w:top w:val="none" w:sz="0" w:space="0" w:color="auto"/>
                        <w:left w:val="none" w:sz="0" w:space="0" w:color="auto"/>
                        <w:bottom w:val="none" w:sz="0" w:space="0" w:color="auto"/>
                        <w:right w:val="none" w:sz="0" w:space="0" w:color="auto"/>
                      </w:divBdr>
                    </w:div>
                  </w:divsChild>
                </w:div>
                <w:div w:id="1716470767">
                  <w:marLeft w:val="0"/>
                  <w:marRight w:val="0"/>
                  <w:marTop w:val="0"/>
                  <w:marBottom w:val="0"/>
                  <w:divBdr>
                    <w:top w:val="none" w:sz="0" w:space="0" w:color="auto"/>
                    <w:left w:val="none" w:sz="0" w:space="0" w:color="auto"/>
                    <w:bottom w:val="none" w:sz="0" w:space="0" w:color="auto"/>
                    <w:right w:val="none" w:sz="0" w:space="0" w:color="auto"/>
                  </w:divBdr>
                  <w:divsChild>
                    <w:div w:id="280646191">
                      <w:marLeft w:val="0"/>
                      <w:marRight w:val="0"/>
                      <w:marTop w:val="0"/>
                      <w:marBottom w:val="0"/>
                      <w:divBdr>
                        <w:top w:val="none" w:sz="0" w:space="0" w:color="auto"/>
                        <w:left w:val="none" w:sz="0" w:space="0" w:color="auto"/>
                        <w:bottom w:val="none" w:sz="0" w:space="0" w:color="auto"/>
                        <w:right w:val="none" w:sz="0" w:space="0" w:color="auto"/>
                      </w:divBdr>
                    </w:div>
                  </w:divsChild>
                </w:div>
                <w:div w:id="1492528749">
                  <w:marLeft w:val="0"/>
                  <w:marRight w:val="0"/>
                  <w:marTop w:val="0"/>
                  <w:marBottom w:val="0"/>
                  <w:divBdr>
                    <w:top w:val="none" w:sz="0" w:space="0" w:color="auto"/>
                    <w:left w:val="none" w:sz="0" w:space="0" w:color="auto"/>
                    <w:bottom w:val="none" w:sz="0" w:space="0" w:color="auto"/>
                    <w:right w:val="none" w:sz="0" w:space="0" w:color="auto"/>
                  </w:divBdr>
                  <w:divsChild>
                    <w:div w:id="1023165120">
                      <w:marLeft w:val="0"/>
                      <w:marRight w:val="0"/>
                      <w:marTop w:val="0"/>
                      <w:marBottom w:val="0"/>
                      <w:divBdr>
                        <w:top w:val="none" w:sz="0" w:space="0" w:color="auto"/>
                        <w:left w:val="none" w:sz="0" w:space="0" w:color="auto"/>
                        <w:bottom w:val="none" w:sz="0" w:space="0" w:color="auto"/>
                        <w:right w:val="none" w:sz="0" w:space="0" w:color="auto"/>
                      </w:divBdr>
                    </w:div>
                  </w:divsChild>
                </w:div>
                <w:div w:id="1453206164">
                  <w:marLeft w:val="0"/>
                  <w:marRight w:val="0"/>
                  <w:marTop w:val="0"/>
                  <w:marBottom w:val="0"/>
                  <w:divBdr>
                    <w:top w:val="none" w:sz="0" w:space="0" w:color="auto"/>
                    <w:left w:val="none" w:sz="0" w:space="0" w:color="auto"/>
                    <w:bottom w:val="none" w:sz="0" w:space="0" w:color="auto"/>
                    <w:right w:val="none" w:sz="0" w:space="0" w:color="auto"/>
                  </w:divBdr>
                  <w:divsChild>
                    <w:div w:id="739711349">
                      <w:marLeft w:val="0"/>
                      <w:marRight w:val="0"/>
                      <w:marTop w:val="0"/>
                      <w:marBottom w:val="0"/>
                      <w:divBdr>
                        <w:top w:val="none" w:sz="0" w:space="0" w:color="auto"/>
                        <w:left w:val="none" w:sz="0" w:space="0" w:color="auto"/>
                        <w:bottom w:val="none" w:sz="0" w:space="0" w:color="auto"/>
                        <w:right w:val="none" w:sz="0" w:space="0" w:color="auto"/>
                      </w:divBdr>
                    </w:div>
                    <w:div w:id="758453654">
                      <w:marLeft w:val="0"/>
                      <w:marRight w:val="0"/>
                      <w:marTop w:val="0"/>
                      <w:marBottom w:val="0"/>
                      <w:divBdr>
                        <w:top w:val="none" w:sz="0" w:space="0" w:color="auto"/>
                        <w:left w:val="none" w:sz="0" w:space="0" w:color="auto"/>
                        <w:bottom w:val="none" w:sz="0" w:space="0" w:color="auto"/>
                        <w:right w:val="none" w:sz="0" w:space="0" w:color="auto"/>
                      </w:divBdr>
                    </w:div>
                    <w:div w:id="485242512">
                      <w:marLeft w:val="0"/>
                      <w:marRight w:val="0"/>
                      <w:marTop w:val="0"/>
                      <w:marBottom w:val="0"/>
                      <w:divBdr>
                        <w:top w:val="none" w:sz="0" w:space="0" w:color="auto"/>
                        <w:left w:val="none" w:sz="0" w:space="0" w:color="auto"/>
                        <w:bottom w:val="none" w:sz="0" w:space="0" w:color="auto"/>
                        <w:right w:val="none" w:sz="0" w:space="0" w:color="auto"/>
                      </w:divBdr>
                    </w:div>
                  </w:divsChild>
                </w:div>
                <w:div w:id="1297755915">
                  <w:marLeft w:val="0"/>
                  <w:marRight w:val="0"/>
                  <w:marTop w:val="0"/>
                  <w:marBottom w:val="0"/>
                  <w:divBdr>
                    <w:top w:val="none" w:sz="0" w:space="0" w:color="auto"/>
                    <w:left w:val="none" w:sz="0" w:space="0" w:color="auto"/>
                    <w:bottom w:val="none" w:sz="0" w:space="0" w:color="auto"/>
                    <w:right w:val="none" w:sz="0" w:space="0" w:color="auto"/>
                  </w:divBdr>
                  <w:divsChild>
                    <w:div w:id="1993944833">
                      <w:marLeft w:val="0"/>
                      <w:marRight w:val="0"/>
                      <w:marTop w:val="0"/>
                      <w:marBottom w:val="0"/>
                      <w:divBdr>
                        <w:top w:val="none" w:sz="0" w:space="0" w:color="auto"/>
                        <w:left w:val="none" w:sz="0" w:space="0" w:color="auto"/>
                        <w:bottom w:val="none" w:sz="0" w:space="0" w:color="auto"/>
                        <w:right w:val="none" w:sz="0" w:space="0" w:color="auto"/>
                      </w:divBdr>
                    </w:div>
                  </w:divsChild>
                </w:div>
                <w:div w:id="680551381">
                  <w:marLeft w:val="0"/>
                  <w:marRight w:val="0"/>
                  <w:marTop w:val="0"/>
                  <w:marBottom w:val="0"/>
                  <w:divBdr>
                    <w:top w:val="none" w:sz="0" w:space="0" w:color="auto"/>
                    <w:left w:val="none" w:sz="0" w:space="0" w:color="auto"/>
                    <w:bottom w:val="none" w:sz="0" w:space="0" w:color="auto"/>
                    <w:right w:val="none" w:sz="0" w:space="0" w:color="auto"/>
                  </w:divBdr>
                  <w:divsChild>
                    <w:div w:id="1152212192">
                      <w:marLeft w:val="0"/>
                      <w:marRight w:val="0"/>
                      <w:marTop w:val="0"/>
                      <w:marBottom w:val="0"/>
                      <w:divBdr>
                        <w:top w:val="none" w:sz="0" w:space="0" w:color="auto"/>
                        <w:left w:val="none" w:sz="0" w:space="0" w:color="auto"/>
                        <w:bottom w:val="none" w:sz="0" w:space="0" w:color="auto"/>
                        <w:right w:val="none" w:sz="0" w:space="0" w:color="auto"/>
                      </w:divBdr>
                    </w:div>
                  </w:divsChild>
                </w:div>
                <w:div w:id="1492989248">
                  <w:marLeft w:val="0"/>
                  <w:marRight w:val="0"/>
                  <w:marTop w:val="0"/>
                  <w:marBottom w:val="0"/>
                  <w:divBdr>
                    <w:top w:val="none" w:sz="0" w:space="0" w:color="auto"/>
                    <w:left w:val="none" w:sz="0" w:space="0" w:color="auto"/>
                    <w:bottom w:val="none" w:sz="0" w:space="0" w:color="auto"/>
                    <w:right w:val="none" w:sz="0" w:space="0" w:color="auto"/>
                  </w:divBdr>
                  <w:divsChild>
                    <w:div w:id="455948407">
                      <w:marLeft w:val="0"/>
                      <w:marRight w:val="0"/>
                      <w:marTop w:val="0"/>
                      <w:marBottom w:val="0"/>
                      <w:divBdr>
                        <w:top w:val="none" w:sz="0" w:space="0" w:color="auto"/>
                        <w:left w:val="none" w:sz="0" w:space="0" w:color="auto"/>
                        <w:bottom w:val="none" w:sz="0" w:space="0" w:color="auto"/>
                        <w:right w:val="none" w:sz="0" w:space="0" w:color="auto"/>
                      </w:divBdr>
                    </w:div>
                  </w:divsChild>
                </w:div>
                <w:div w:id="822310571">
                  <w:marLeft w:val="0"/>
                  <w:marRight w:val="0"/>
                  <w:marTop w:val="0"/>
                  <w:marBottom w:val="0"/>
                  <w:divBdr>
                    <w:top w:val="none" w:sz="0" w:space="0" w:color="auto"/>
                    <w:left w:val="none" w:sz="0" w:space="0" w:color="auto"/>
                    <w:bottom w:val="none" w:sz="0" w:space="0" w:color="auto"/>
                    <w:right w:val="none" w:sz="0" w:space="0" w:color="auto"/>
                  </w:divBdr>
                  <w:divsChild>
                    <w:div w:id="1772503086">
                      <w:marLeft w:val="0"/>
                      <w:marRight w:val="0"/>
                      <w:marTop w:val="0"/>
                      <w:marBottom w:val="0"/>
                      <w:divBdr>
                        <w:top w:val="none" w:sz="0" w:space="0" w:color="auto"/>
                        <w:left w:val="none" w:sz="0" w:space="0" w:color="auto"/>
                        <w:bottom w:val="none" w:sz="0" w:space="0" w:color="auto"/>
                        <w:right w:val="none" w:sz="0" w:space="0" w:color="auto"/>
                      </w:divBdr>
                    </w:div>
                  </w:divsChild>
                </w:div>
                <w:div w:id="91896527">
                  <w:marLeft w:val="0"/>
                  <w:marRight w:val="0"/>
                  <w:marTop w:val="0"/>
                  <w:marBottom w:val="0"/>
                  <w:divBdr>
                    <w:top w:val="none" w:sz="0" w:space="0" w:color="auto"/>
                    <w:left w:val="none" w:sz="0" w:space="0" w:color="auto"/>
                    <w:bottom w:val="none" w:sz="0" w:space="0" w:color="auto"/>
                    <w:right w:val="none" w:sz="0" w:space="0" w:color="auto"/>
                  </w:divBdr>
                  <w:divsChild>
                    <w:div w:id="411197113">
                      <w:marLeft w:val="0"/>
                      <w:marRight w:val="0"/>
                      <w:marTop w:val="0"/>
                      <w:marBottom w:val="0"/>
                      <w:divBdr>
                        <w:top w:val="none" w:sz="0" w:space="0" w:color="auto"/>
                        <w:left w:val="none" w:sz="0" w:space="0" w:color="auto"/>
                        <w:bottom w:val="none" w:sz="0" w:space="0" w:color="auto"/>
                        <w:right w:val="none" w:sz="0" w:space="0" w:color="auto"/>
                      </w:divBdr>
                    </w:div>
                  </w:divsChild>
                </w:div>
                <w:div w:id="342126315">
                  <w:marLeft w:val="0"/>
                  <w:marRight w:val="0"/>
                  <w:marTop w:val="0"/>
                  <w:marBottom w:val="0"/>
                  <w:divBdr>
                    <w:top w:val="none" w:sz="0" w:space="0" w:color="auto"/>
                    <w:left w:val="none" w:sz="0" w:space="0" w:color="auto"/>
                    <w:bottom w:val="none" w:sz="0" w:space="0" w:color="auto"/>
                    <w:right w:val="none" w:sz="0" w:space="0" w:color="auto"/>
                  </w:divBdr>
                  <w:divsChild>
                    <w:div w:id="1093817085">
                      <w:marLeft w:val="0"/>
                      <w:marRight w:val="0"/>
                      <w:marTop w:val="0"/>
                      <w:marBottom w:val="0"/>
                      <w:divBdr>
                        <w:top w:val="none" w:sz="0" w:space="0" w:color="auto"/>
                        <w:left w:val="none" w:sz="0" w:space="0" w:color="auto"/>
                        <w:bottom w:val="none" w:sz="0" w:space="0" w:color="auto"/>
                        <w:right w:val="none" w:sz="0" w:space="0" w:color="auto"/>
                      </w:divBdr>
                    </w:div>
                    <w:div w:id="1669166110">
                      <w:marLeft w:val="0"/>
                      <w:marRight w:val="0"/>
                      <w:marTop w:val="0"/>
                      <w:marBottom w:val="0"/>
                      <w:divBdr>
                        <w:top w:val="none" w:sz="0" w:space="0" w:color="auto"/>
                        <w:left w:val="none" w:sz="0" w:space="0" w:color="auto"/>
                        <w:bottom w:val="none" w:sz="0" w:space="0" w:color="auto"/>
                        <w:right w:val="none" w:sz="0" w:space="0" w:color="auto"/>
                      </w:divBdr>
                    </w:div>
                    <w:div w:id="1292400208">
                      <w:marLeft w:val="0"/>
                      <w:marRight w:val="0"/>
                      <w:marTop w:val="0"/>
                      <w:marBottom w:val="0"/>
                      <w:divBdr>
                        <w:top w:val="none" w:sz="0" w:space="0" w:color="auto"/>
                        <w:left w:val="none" w:sz="0" w:space="0" w:color="auto"/>
                        <w:bottom w:val="none" w:sz="0" w:space="0" w:color="auto"/>
                        <w:right w:val="none" w:sz="0" w:space="0" w:color="auto"/>
                      </w:divBdr>
                    </w:div>
                  </w:divsChild>
                </w:div>
                <w:div w:id="780494585">
                  <w:marLeft w:val="0"/>
                  <w:marRight w:val="0"/>
                  <w:marTop w:val="0"/>
                  <w:marBottom w:val="0"/>
                  <w:divBdr>
                    <w:top w:val="none" w:sz="0" w:space="0" w:color="auto"/>
                    <w:left w:val="none" w:sz="0" w:space="0" w:color="auto"/>
                    <w:bottom w:val="none" w:sz="0" w:space="0" w:color="auto"/>
                    <w:right w:val="none" w:sz="0" w:space="0" w:color="auto"/>
                  </w:divBdr>
                  <w:divsChild>
                    <w:div w:id="1645963346">
                      <w:marLeft w:val="0"/>
                      <w:marRight w:val="0"/>
                      <w:marTop w:val="0"/>
                      <w:marBottom w:val="0"/>
                      <w:divBdr>
                        <w:top w:val="none" w:sz="0" w:space="0" w:color="auto"/>
                        <w:left w:val="none" w:sz="0" w:space="0" w:color="auto"/>
                        <w:bottom w:val="none" w:sz="0" w:space="0" w:color="auto"/>
                        <w:right w:val="none" w:sz="0" w:space="0" w:color="auto"/>
                      </w:divBdr>
                    </w:div>
                  </w:divsChild>
                </w:div>
                <w:div w:id="224493444">
                  <w:marLeft w:val="0"/>
                  <w:marRight w:val="0"/>
                  <w:marTop w:val="0"/>
                  <w:marBottom w:val="0"/>
                  <w:divBdr>
                    <w:top w:val="none" w:sz="0" w:space="0" w:color="auto"/>
                    <w:left w:val="none" w:sz="0" w:space="0" w:color="auto"/>
                    <w:bottom w:val="none" w:sz="0" w:space="0" w:color="auto"/>
                    <w:right w:val="none" w:sz="0" w:space="0" w:color="auto"/>
                  </w:divBdr>
                  <w:divsChild>
                    <w:div w:id="391734646">
                      <w:marLeft w:val="0"/>
                      <w:marRight w:val="0"/>
                      <w:marTop w:val="0"/>
                      <w:marBottom w:val="0"/>
                      <w:divBdr>
                        <w:top w:val="none" w:sz="0" w:space="0" w:color="auto"/>
                        <w:left w:val="none" w:sz="0" w:space="0" w:color="auto"/>
                        <w:bottom w:val="none" w:sz="0" w:space="0" w:color="auto"/>
                        <w:right w:val="none" w:sz="0" w:space="0" w:color="auto"/>
                      </w:divBdr>
                    </w:div>
                  </w:divsChild>
                </w:div>
                <w:div w:id="294795625">
                  <w:marLeft w:val="0"/>
                  <w:marRight w:val="0"/>
                  <w:marTop w:val="0"/>
                  <w:marBottom w:val="0"/>
                  <w:divBdr>
                    <w:top w:val="none" w:sz="0" w:space="0" w:color="auto"/>
                    <w:left w:val="none" w:sz="0" w:space="0" w:color="auto"/>
                    <w:bottom w:val="none" w:sz="0" w:space="0" w:color="auto"/>
                    <w:right w:val="none" w:sz="0" w:space="0" w:color="auto"/>
                  </w:divBdr>
                  <w:divsChild>
                    <w:div w:id="515197504">
                      <w:marLeft w:val="0"/>
                      <w:marRight w:val="0"/>
                      <w:marTop w:val="0"/>
                      <w:marBottom w:val="0"/>
                      <w:divBdr>
                        <w:top w:val="none" w:sz="0" w:space="0" w:color="auto"/>
                        <w:left w:val="none" w:sz="0" w:space="0" w:color="auto"/>
                        <w:bottom w:val="none" w:sz="0" w:space="0" w:color="auto"/>
                        <w:right w:val="none" w:sz="0" w:space="0" w:color="auto"/>
                      </w:divBdr>
                    </w:div>
                  </w:divsChild>
                </w:div>
                <w:div w:id="2090926999">
                  <w:marLeft w:val="0"/>
                  <w:marRight w:val="0"/>
                  <w:marTop w:val="0"/>
                  <w:marBottom w:val="0"/>
                  <w:divBdr>
                    <w:top w:val="none" w:sz="0" w:space="0" w:color="auto"/>
                    <w:left w:val="none" w:sz="0" w:space="0" w:color="auto"/>
                    <w:bottom w:val="none" w:sz="0" w:space="0" w:color="auto"/>
                    <w:right w:val="none" w:sz="0" w:space="0" w:color="auto"/>
                  </w:divBdr>
                  <w:divsChild>
                    <w:div w:id="2013756288">
                      <w:marLeft w:val="0"/>
                      <w:marRight w:val="0"/>
                      <w:marTop w:val="0"/>
                      <w:marBottom w:val="0"/>
                      <w:divBdr>
                        <w:top w:val="none" w:sz="0" w:space="0" w:color="auto"/>
                        <w:left w:val="none" w:sz="0" w:space="0" w:color="auto"/>
                        <w:bottom w:val="none" w:sz="0" w:space="0" w:color="auto"/>
                        <w:right w:val="none" w:sz="0" w:space="0" w:color="auto"/>
                      </w:divBdr>
                    </w:div>
                  </w:divsChild>
                </w:div>
                <w:div w:id="747578627">
                  <w:marLeft w:val="0"/>
                  <w:marRight w:val="0"/>
                  <w:marTop w:val="0"/>
                  <w:marBottom w:val="0"/>
                  <w:divBdr>
                    <w:top w:val="none" w:sz="0" w:space="0" w:color="auto"/>
                    <w:left w:val="none" w:sz="0" w:space="0" w:color="auto"/>
                    <w:bottom w:val="none" w:sz="0" w:space="0" w:color="auto"/>
                    <w:right w:val="none" w:sz="0" w:space="0" w:color="auto"/>
                  </w:divBdr>
                  <w:divsChild>
                    <w:div w:id="1051343210">
                      <w:marLeft w:val="0"/>
                      <w:marRight w:val="0"/>
                      <w:marTop w:val="0"/>
                      <w:marBottom w:val="0"/>
                      <w:divBdr>
                        <w:top w:val="none" w:sz="0" w:space="0" w:color="auto"/>
                        <w:left w:val="none" w:sz="0" w:space="0" w:color="auto"/>
                        <w:bottom w:val="none" w:sz="0" w:space="0" w:color="auto"/>
                        <w:right w:val="none" w:sz="0" w:space="0" w:color="auto"/>
                      </w:divBdr>
                    </w:div>
                  </w:divsChild>
                </w:div>
                <w:div w:id="1455631820">
                  <w:marLeft w:val="0"/>
                  <w:marRight w:val="0"/>
                  <w:marTop w:val="0"/>
                  <w:marBottom w:val="0"/>
                  <w:divBdr>
                    <w:top w:val="none" w:sz="0" w:space="0" w:color="auto"/>
                    <w:left w:val="none" w:sz="0" w:space="0" w:color="auto"/>
                    <w:bottom w:val="none" w:sz="0" w:space="0" w:color="auto"/>
                    <w:right w:val="none" w:sz="0" w:space="0" w:color="auto"/>
                  </w:divBdr>
                  <w:divsChild>
                    <w:div w:id="1844322533">
                      <w:marLeft w:val="0"/>
                      <w:marRight w:val="0"/>
                      <w:marTop w:val="0"/>
                      <w:marBottom w:val="0"/>
                      <w:divBdr>
                        <w:top w:val="none" w:sz="0" w:space="0" w:color="auto"/>
                        <w:left w:val="none" w:sz="0" w:space="0" w:color="auto"/>
                        <w:bottom w:val="none" w:sz="0" w:space="0" w:color="auto"/>
                        <w:right w:val="none" w:sz="0" w:space="0" w:color="auto"/>
                      </w:divBdr>
                    </w:div>
                    <w:div w:id="1941990380">
                      <w:marLeft w:val="0"/>
                      <w:marRight w:val="0"/>
                      <w:marTop w:val="0"/>
                      <w:marBottom w:val="0"/>
                      <w:divBdr>
                        <w:top w:val="none" w:sz="0" w:space="0" w:color="auto"/>
                        <w:left w:val="none" w:sz="0" w:space="0" w:color="auto"/>
                        <w:bottom w:val="none" w:sz="0" w:space="0" w:color="auto"/>
                        <w:right w:val="none" w:sz="0" w:space="0" w:color="auto"/>
                      </w:divBdr>
                    </w:div>
                    <w:div w:id="1497647265">
                      <w:marLeft w:val="0"/>
                      <w:marRight w:val="0"/>
                      <w:marTop w:val="0"/>
                      <w:marBottom w:val="0"/>
                      <w:divBdr>
                        <w:top w:val="none" w:sz="0" w:space="0" w:color="auto"/>
                        <w:left w:val="none" w:sz="0" w:space="0" w:color="auto"/>
                        <w:bottom w:val="none" w:sz="0" w:space="0" w:color="auto"/>
                        <w:right w:val="none" w:sz="0" w:space="0" w:color="auto"/>
                      </w:divBdr>
                    </w:div>
                  </w:divsChild>
                </w:div>
                <w:div w:id="1505585177">
                  <w:marLeft w:val="0"/>
                  <w:marRight w:val="0"/>
                  <w:marTop w:val="0"/>
                  <w:marBottom w:val="0"/>
                  <w:divBdr>
                    <w:top w:val="none" w:sz="0" w:space="0" w:color="auto"/>
                    <w:left w:val="none" w:sz="0" w:space="0" w:color="auto"/>
                    <w:bottom w:val="none" w:sz="0" w:space="0" w:color="auto"/>
                    <w:right w:val="none" w:sz="0" w:space="0" w:color="auto"/>
                  </w:divBdr>
                  <w:divsChild>
                    <w:div w:id="240414039">
                      <w:marLeft w:val="0"/>
                      <w:marRight w:val="0"/>
                      <w:marTop w:val="0"/>
                      <w:marBottom w:val="0"/>
                      <w:divBdr>
                        <w:top w:val="none" w:sz="0" w:space="0" w:color="auto"/>
                        <w:left w:val="none" w:sz="0" w:space="0" w:color="auto"/>
                        <w:bottom w:val="none" w:sz="0" w:space="0" w:color="auto"/>
                        <w:right w:val="none" w:sz="0" w:space="0" w:color="auto"/>
                      </w:divBdr>
                    </w:div>
                  </w:divsChild>
                </w:div>
                <w:div w:id="732123435">
                  <w:marLeft w:val="0"/>
                  <w:marRight w:val="0"/>
                  <w:marTop w:val="0"/>
                  <w:marBottom w:val="0"/>
                  <w:divBdr>
                    <w:top w:val="none" w:sz="0" w:space="0" w:color="auto"/>
                    <w:left w:val="none" w:sz="0" w:space="0" w:color="auto"/>
                    <w:bottom w:val="none" w:sz="0" w:space="0" w:color="auto"/>
                    <w:right w:val="none" w:sz="0" w:space="0" w:color="auto"/>
                  </w:divBdr>
                  <w:divsChild>
                    <w:div w:id="814643089">
                      <w:marLeft w:val="0"/>
                      <w:marRight w:val="0"/>
                      <w:marTop w:val="0"/>
                      <w:marBottom w:val="0"/>
                      <w:divBdr>
                        <w:top w:val="none" w:sz="0" w:space="0" w:color="auto"/>
                        <w:left w:val="none" w:sz="0" w:space="0" w:color="auto"/>
                        <w:bottom w:val="none" w:sz="0" w:space="0" w:color="auto"/>
                        <w:right w:val="none" w:sz="0" w:space="0" w:color="auto"/>
                      </w:divBdr>
                    </w:div>
                  </w:divsChild>
                </w:div>
                <w:div w:id="410195783">
                  <w:marLeft w:val="0"/>
                  <w:marRight w:val="0"/>
                  <w:marTop w:val="0"/>
                  <w:marBottom w:val="0"/>
                  <w:divBdr>
                    <w:top w:val="none" w:sz="0" w:space="0" w:color="auto"/>
                    <w:left w:val="none" w:sz="0" w:space="0" w:color="auto"/>
                    <w:bottom w:val="none" w:sz="0" w:space="0" w:color="auto"/>
                    <w:right w:val="none" w:sz="0" w:space="0" w:color="auto"/>
                  </w:divBdr>
                  <w:divsChild>
                    <w:div w:id="36008678">
                      <w:marLeft w:val="0"/>
                      <w:marRight w:val="0"/>
                      <w:marTop w:val="0"/>
                      <w:marBottom w:val="0"/>
                      <w:divBdr>
                        <w:top w:val="none" w:sz="0" w:space="0" w:color="auto"/>
                        <w:left w:val="none" w:sz="0" w:space="0" w:color="auto"/>
                        <w:bottom w:val="none" w:sz="0" w:space="0" w:color="auto"/>
                        <w:right w:val="none" w:sz="0" w:space="0" w:color="auto"/>
                      </w:divBdr>
                    </w:div>
                  </w:divsChild>
                </w:div>
                <w:div w:id="1612664489">
                  <w:marLeft w:val="0"/>
                  <w:marRight w:val="0"/>
                  <w:marTop w:val="0"/>
                  <w:marBottom w:val="0"/>
                  <w:divBdr>
                    <w:top w:val="none" w:sz="0" w:space="0" w:color="auto"/>
                    <w:left w:val="none" w:sz="0" w:space="0" w:color="auto"/>
                    <w:bottom w:val="none" w:sz="0" w:space="0" w:color="auto"/>
                    <w:right w:val="none" w:sz="0" w:space="0" w:color="auto"/>
                  </w:divBdr>
                  <w:divsChild>
                    <w:div w:id="306978974">
                      <w:marLeft w:val="0"/>
                      <w:marRight w:val="0"/>
                      <w:marTop w:val="0"/>
                      <w:marBottom w:val="0"/>
                      <w:divBdr>
                        <w:top w:val="none" w:sz="0" w:space="0" w:color="auto"/>
                        <w:left w:val="none" w:sz="0" w:space="0" w:color="auto"/>
                        <w:bottom w:val="none" w:sz="0" w:space="0" w:color="auto"/>
                        <w:right w:val="none" w:sz="0" w:space="0" w:color="auto"/>
                      </w:divBdr>
                    </w:div>
                  </w:divsChild>
                </w:div>
                <w:div w:id="195579730">
                  <w:marLeft w:val="0"/>
                  <w:marRight w:val="0"/>
                  <w:marTop w:val="0"/>
                  <w:marBottom w:val="0"/>
                  <w:divBdr>
                    <w:top w:val="none" w:sz="0" w:space="0" w:color="auto"/>
                    <w:left w:val="none" w:sz="0" w:space="0" w:color="auto"/>
                    <w:bottom w:val="none" w:sz="0" w:space="0" w:color="auto"/>
                    <w:right w:val="none" w:sz="0" w:space="0" w:color="auto"/>
                  </w:divBdr>
                  <w:divsChild>
                    <w:div w:id="971130682">
                      <w:marLeft w:val="0"/>
                      <w:marRight w:val="0"/>
                      <w:marTop w:val="0"/>
                      <w:marBottom w:val="0"/>
                      <w:divBdr>
                        <w:top w:val="none" w:sz="0" w:space="0" w:color="auto"/>
                        <w:left w:val="none" w:sz="0" w:space="0" w:color="auto"/>
                        <w:bottom w:val="none" w:sz="0" w:space="0" w:color="auto"/>
                        <w:right w:val="none" w:sz="0" w:space="0" w:color="auto"/>
                      </w:divBdr>
                    </w:div>
                  </w:divsChild>
                </w:div>
                <w:div w:id="1172523643">
                  <w:marLeft w:val="0"/>
                  <w:marRight w:val="0"/>
                  <w:marTop w:val="0"/>
                  <w:marBottom w:val="0"/>
                  <w:divBdr>
                    <w:top w:val="none" w:sz="0" w:space="0" w:color="auto"/>
                    <w:left w:val="none" w:sz="0" w:space="0" w:color="auto"/>
                    <w:bottom w:val="none" w:sz="0" w:space="0" w:color="auto"/>
                    <w:right w:val="none" w:sz="0" w:space="0" w:color="auto"/>
                  </w:divBdr>
                  <w:divsChild>
                    <w:div w:id="344286680">
                      <w:marLeft w:val="0"/>
                      <w:marRight w:val="0"/>
                      <w:marTop w:val="0"/>
                      <w:marBottom w:val="0"/>
                      <w:divBdr>
                        <w:top w:val="none" w:sz="0" w:space="0" w:color="auto"/>
                        <w:left w:val="none" w:sz="0" w:space="0" w:color="auto"/>
                        <w:bottom w:val="none" w:sz="0" w:space="0" w:color="auto"/>
                        <w:right w:val="none" w:sz="0" w:space="0" w:color="auto"/>
                      </w:divBdr>
                    </w:div>
                    <w:div w:id="863056552">
                      <w:marLeft w:val="0"/>
                      <w:marRight w:val="0"/>
                      <w:marTop w:val="0"/>
                      <w:marBottom w:val="0"/>
                      <w:divBdr>
                        <w:top w:val="none" w:sz="0" w:space="0" w:color="auto"/>
                        <w:left w:val="none" w:sz="0" w:space="0" w:color="auto"/>
                        <w:bottom w:val="none" w:sz="0" w:space="0" w:color="auto"/>
                        <w:right w:val="none" w:sz="0" w:space="0" w:color="auto"/>
                      </w:divBdr>
                    </w:div>
                    <w:div w:id="2110153049">
                      <w:marLeft w:val="0"/>
                      <w:marRight w:val="0"/>
                      <w:marTop w:val="0"/>
                      <w:marBottom w:val="0"/>
                      <w:divBdr>
                        <w:top w:val="none" w:sz="0" w:space="0" w:color="auto"/>
                        <w:left w:val="none" w:sz="0" w:space="0" w:color="auto"/>
                        <w:bottom w:val="none" w:sz="0" w:space="0" w:color="auto"/>
                        <w:right w:val="none" w:sz="0" w:space="0" w:color="auto"/>
                      </w:divBdr>
                    </w:div>
                  </w:divsChild>
                </w:div>
                <w:div w:id="48000030">
                  <w:marLeft w:val="0"/>
                  <w:marRight w:val="0"/>
                  <w:marTop w:val="0"/>
                  <w:marBottom w:val="0"/>
                  <w:divBdr>
                    <w:top w:val="none" w:sz="0" w:space="0" w:color="auto"/>
                    <w:left w:val="none" w:sz="0" w:space="0" w:color="auto"/>
                    <w:bottom w:val="none" w:sz="0" w:space="0" w:color="auto"/>
                    <w:right w:val="none" w:sz="0" w:space="0" w:color="auto"/>
                  </w:divBdr>
                  <w:divsChild>
                    <w:div w:id="1730765974">
                      <w:marLeft w:val="0"/>
                      <w:marRight w:val="0"/>
                      <w:marTop w:val="0"/>
                      <w:marBottom w:val="0"/>
                      <w:divBdr>
                        <w:top w:val="none" w:sz="0" w:space="0" w:color="auto"/>
                        <w:left w:val="none" w:sz="0" w:space="0" w:color="auto"/>
                        <w:bottom w:val="none" w:sz="0" w:space="0" w:color="auto"/>
                        <w:right w:val="none" w:sz="0" w:space="0" w:color="auto"/>
                      </w:divBdr>
                    </w:div>
                  </w:divsChild>
                </w:div>
                <w:div w:id="59183689">
                  <w:marLeft w:val="0"/>
                  <w:marRight w:val="0"/>
                  <w:marTop w:val="0"/>
                  <w:marBottom w:val="0"/>
                  <w:divBdr>
                    <w:top w:val="none" w:sz="0" w:space="0" w:color="auto"/>
                    <w:left w:val="none" w:sz="0" w:space="0" w:color="auto"/>
                    <w:bottom w:val="none" w:sz="0" w:space="0" w:color="auto"/>
                    <w:right w:val="none" w:sz="0" w:space="0" w:color="auto"/>
                  </w:divBdr>
                  <w:divsChild>
                    <w:div w:id="1625967291">
                      <w:marLeft w:val="0"/>
                      <w:marRight w:val="0"/>
                      <w:marTop w:val="0"/>
                      <w:marBottom w:val="0"/>
                      <w:divBdr>
                        <w:top w:val="none" w:sz="0" w:space="0" w:color="auto"/>
                        <w:left w:val="none" w:sz="0" w:space="0" w:color="auto"/>
                        <w:bottom w:val="none" w:sz="0" w:space="0" w:color="auto"/>
                        <w:right w:val="none" w:sz="0" w:space="0" w:color="auto"/>
                      </w:divBdr>
                    </w:div>
                  </w:divsChild>
                </w:div>
                <w:div w:id="1406223348">
                  <w:marLeft w:val="0"/>
                  <w:marRight w:val="0"/>
                  <w:marTop w:val="0"/>
                  <w:marBottom w:val="0"/>
                  <w:divBdr>
                    <w:top w:val="none" w:sz="0" w:space="0" w:color="auto"/>
                    <w:left w:val="none" w:sz="0" w:space="0" w:color="auto"/>
                    <w:bottom w:val="none" w:sz="0" w:space="0" w:color="auto"/>
                    <w:right w:val="none" w:sz="0" w:space="0" w:color="auto"/>
                  </w:divBdr>
                  <w:divsChild>
                    <w:div w:id="298342151">
                      <w:marLeft w:val="0"/>
                      <w:marRight w:val="0"/>
                      <w:marTop w:val="0"/>
                      <w:marBottom w:val="0"/>
                      <w:divBdr>
                        <w:top w:val="none" w:sz="0" w:space="0" w:color="auto"/>
                        <w:left w:val="none" w:sz="0" w:space="0" w:color="auto"/>
                        <w:bottom w:val="none" w:sz="0" w:space="0" w:color="auto"/>
                        <w:right w:val="none" w:sz="0" w:space="0" w:color="auto"/>
                      </w:divBdr>
                    </w:div>
                  </w:divsChild>
                </w:div>
                <w:div w:id="81337163">
                  <w:marLeft w:val="0"/>
                  <w:marRight w:val="0"/>
                  <w:marTop w:val="0"/>
                  <w:marBottom w:val="0"/>
                  <w:divBdr>
                    <w:top w:val="none" w:sz="0" w:space="0" w:color="auto"/>
                    <w:left w:val="none" w:sz="0" w:space="0" w:color="auto"/>
                    <w:bottom w:val="none" w:sz="0" w:space="0" w:color="auto"/>
                    <w:right w:val="none" w:sz="0" w:space="0" w:color="auto"/>
                  </w:divBdr>
                  <w:divsChild>
                    <w:div w:id="2138525702">
                      <w:marLeft w:val="0"/>
                      <w:marRight w:val="0"/>
                      <w:marTop w:val="0"/>
                      <w:marBottom w:val="0"/>
                      <w:divBdr>
                        <w:top w:val="none" w:sz="0" w:space="0" w:color="auto"/>
                        <w:left w:val="none" w:sz="0" w:space="0" w:color="auto"/>
                        <w:bottom w:val="none" w:sz="0" w:space="0" w:color="auto"/>
                        <w:right w:val="none" w:sz="0" w:space="0" w:color="auto"/>
                      </w:divBdr>
                    </w:div>
                  </w:divsChild>
                </w:div>
                <w:div w:id="1008870262">
                  <w:marLeft w:val="0"/>
                  <w:marRight w:val="0"/>
                  <w:marTop w:val="0"/>
                  <w:marBottom w:val="0"/>
                  <w:divBdr>
                    <w:top w:val="none" w:sz="0" w:space="0" w:color="auto"/>
                    <w:left w:val="none" w:sz="0" w:space="0" w:color="auto"/>
                    <w:bottom w:val="none" w:sz="0" w:space="0" w:color="auto"/>
                    <w:right w:val="none" w:sz="0" w:space="0" w:color="auto"/>
                  </w:divBdr>
                  <w:divsChild>
                    <w:div w:id="295454083">
                      <w:marLeft w:val="0"/>
                      <w:marRight w:val="0"/>
                      <w:marTop w:val="0"/>
                      <w:marBottom w:val="0"/>
                      <w:divBdr>
                        <w:top w:val="none" w:sz="0" w:space="0" w:color="auto"/>
                        <w:left w:val="none" w:sz="0" w:space="0" w:color="auto"/>
                        <w:bottom w:val="none" w:sz="0" w:space="0" w:color="auto"/>
                        <w:right w:val="none" w:sz="0" w:space="0" w:color="auto"/>
                      </w:divBdr>
                    </w:div>
                  </w:divsChild>
                </w:div>
                <w:div w:id="265312568">
                  <w:marLeft w:val="0"/>
                  <w:marRight w:val="0"/>
                  <w:marTop w:val="0"/>
                  <w:marBottom w:val="0"/>
                  <w:divBdr>
                    <w:top w:val="none" w:sz="0" w:space="0" w:color="auto"/>
                    <w:left w:val="none" w:sz="0" w:space="0" w:color="auto"/>
                    <w:bottom w:val="none" w:sz="0" w:space="0" w:color="auto"/>
                    <w:right w:val="none" w:sz="0" w:space="0" w:color="auto"/>
                  </w:divBdr>
                  <w:divsChild>
                    <w:div w:id="112944282">
                      <w:marLeft w:val="0"/>
                      <w:marRight w:val="0"/>
                      <w:marTop w:val="0"/>
                      <w:marBottom w:val="0"/>
                      <w:divBdr>
                        <w:top w:val="none" w:sz="0" w:space="0" w:color="auto"/>
                        <w:left w:val="none" w:sz="0" w:space="0" w:color="auto"/>
                        <w:bottom w:val="none" w:sz="0" w:space="0" w:color="auto"/>
                        <w:right w:val="none" w:sz="0" w:space="0" w:color="auto"/>
                      </w:divBdr>
                    </w:div>
                    <w:div w:id="281426893">
                      <w:marLeft w:val="0"/>
                      <w:marRight w:val="0"/>
                      <w:marTop w:val="0"/>
                      <w:marBottom w:val="0"/>
                      <w:divBdr>
                        <w:top w:val="none" w:sz="0" w:space="0" w:color="auto"/>
                        <w:left w:val="none" w:sz="0" w:space="0" w:color="auto"/>
                        <w:bottom w:val="none" w:sz="0" w:space="0" w:color="auto"/>
                        <w:right w:val="none" w:sz="0" w:space="0" w:color="auto"/>
                      </w:divBdr>
                    </w:div>
                    <w:div w:id="1193769366">
                      <w:marLeft w:val="0"/>
                      <w:marRight w:val="0"/>
                      <w:marTop w:val="0"/>
                      <w:marBottom w:val="0"/>
                      <w:divBdr>
                        <w:top w:val="none" w:sz="0" w:space="0" w:color="auto"/>
                        <w:left w:val="none" w:sz="0" w:space="0" w:color="auto"/>
                        <w:bottom w:val="none" w:sz="0" w:space="0" w:color="auto"/>
                        <w:right w:val="none" w:sz="0" w:space="0" w:color="auto"/>
                      </w:divBdr>
                    </w:div>
                  </w:divsChild>
                </w:div>
                <w:div w:id="1595093725">
                  <w:marLeft w:val="0"/>
                  <w:marRight w:val="0"/>
                  <w:marTop w:val="0"/>
                  <w:marBottom w:val="0"/>
                  <w:divBdr>
                    <w:top w:val="none" w:sz="0" w:space="0" w:color="auto"/>
                    <w:left w:val="none" w:sz="0" w:space="0" w:color="auto"/>
                    <w:bottom w:val="none" w:sz="0" w:space="0" w:color="auto"/>
                    <w:right w:val="none" w:sz="0" w:space="0" w:color="auto"/>
                  </w:divBdr>
                  <w:divsChild>
                    <w:div w:id="1463188481">
                      <w:marLeft w:val="0"/>
                      <w:marRight w:val="0"/>
                      <w:marTop w:val="0"/>
                      <w:marBottom w:val="0"/>
                      <w:divBdr>
                        <w:top w:val="none" w:sz="0" w:space="0" w:color="auto"/>
                        <w:left w:val="none" w:sz="0" w:space="0" w:color="auto"/>
                        <w:bottom w:val="none" w:sz="0" w:space="0" w:color="auto"/>
                        <w:right w:val="none" w:sz="0" w:space="0" w:color="auto"/>
                      </w:divBdr>
                    </w:div>
                  </w:divsChild>
                </w:div>
                <w:div w:id="438793710">
                  <w:marLeft w:val="0"/>
                  <w:marRight w:val="0"/>
                  <w:marTop w:val="0"/>
                  <w:marBottom w:val="0"/>
                  <w:divBdr>
                    <w:top w:val="none" w:sz="0" w:space="0" w:color="auto"/>
                    <w:left w:val="none" w:sz="0" w:space="0" w:color="auto"/>
                    <w:bottom w:val="none" w:sz="0" w:space="0" w:color="auto"/>
                    <w:right w:val="none" w:sz="0" w:space="0" w:color="auto"/>
                  </w:divBdr>
                  <w:divsChild>
                    <w:div w:id="1549534142">
                      <w:marLeft w:val="0"/>
                      <w:marRight w:val="0"/>
                      <w:marTop w:val="0"/>
                      <w:marBottom w:val="0"/>
                      <w:divBdr>
                        <w:top w:val="none" w:sz="0" w:space="0" w:color="auto"/>
                        <w:left w:val="none" w:sz="0" w:space="0" w:color="auto"/>
                        <w:bottom w:val="none" w:sz="0" w:space="0" w:color="auto"/>
                        <w:right w:val="none" w:sz="0" w:space="0" w:color="auto"/>
                      </w:divBdr>
                    </w:div>
                  </w:divsChild>
                </w:div>
                <w:div w:id="659575369">
                  <w:marLeft w:val="0"/>
                  <w:marRight w:val="0"/>
                  <w:marTop w:val="0"/>
                  <w:marBottom w:val="0"/>
                  <w:divBdr>
                    <w:top w:val="none" w:sz="0" w:space="0" w:color="auto"/>
                    <w:left w:val="none" w:sz="0" w:space="0" w:color="auto"/>
                    <w:bottom w:val="none" w:sz="0" w:space="0" w:color="auto"/>
                    <w:right w:val="none" w:sz="0" w:space="0" w:color="auto"/>
                  </w:divBdr>
                  <w:divsChild>
                    <w:div w:id="1342390221">
                      <w:marLeft w:val="0"/>
                      <w:marRight w:val="0"/>
                      <w:marTop w:val="0"/>
                      <w:marBottom w:val="0"/>
                      <w:divBdr>
                        <w:top w:val="none" w:sz="0" w:space="0" w:color="auto"/>
                        <w:left w:val="none" w:sz="0" w:space="0" w:color="auto"/>
                        <w:bottom w:val="none" w:sz="0" w:space="0" w:color="auto"/>
                        <w:right w:val="none" w:sz="0" w:space="0" w:color="auto"/>
                      </w:divBdr>
                    </w:div>
                  </w:divsChild>
                </w:div>
                <w:div w:id="2001227370">
                  <w:marLeft w:val="0"/>
                  <w:marRight w:val="0"/>
                  <w:marTop w:val="0"/>
                  <w:marBottom w:val="0"/>
                  <w:divBdr>
                    <w:top w:val="none" w:sz="0" w:space="0" w:color="auto"/>
                    <w:left w:val="none" w:sz="0" w:space="0" w:color="auto"/>
                    <w:bottom w:val="none" w:sz="0" w:space="0" w:color="auto"/>
                    <w:right w:val="none" w:sz="0" w:space="0" w:color="auto"/>
                  </w:divBdr>
                  <w:divsChild>
                    <w:div w:id="1809474153">
                      <w:marLeft w:val="0"/>
                      <w:marRight w:val="0"/>
                      <w:marTop w:val="0"/>
                      <w:marBottom w:val="0"/>
                      <w:divBdr>
                        <w:top w:val="none" w:sz="0" w:space="0" w:color="auto"/>
                        <w:left w:val="none" w:sz="0" w:space="0" w:color="auto"/>
                        <w:bottom w:val="none" w:sz="0" w:space="0" w:color="auto"/>
                        <w:right w:val="none" w:sz="0" w:space="0" w:color="auto"/>
                      </w:divBdr>
                    </w:div>
                  </w:divsChild>
                </w:div>
                <w:div w:id="1691447296">
                  <w:marLeft w:val="0"/>
                  <w:marRight w:val="0"/>
                  <w:marTop w:val="0"/>
                  <w:marBottom w:val="0"/>
                  <w:divBdr>
                    <w:top w:val="none" w:sz="0" w:space="0" w:color="auto"/>
                    <w:left w:val="none" w:sz="0" w:space="0" w:color="auto"/>
                    <w:bottom w:val="none" w:sz="0" w:space="0" w:color="auto"/>
                    <w:right w:val="none" w:sz="0" w:space="0" w:color="auto"/>
                  </w:divBdr>
                  <w:divsChild>
                    <w:div w:id="1680623603">
                      <w:marLeft w:val="0"/>
                      <w:marRight w:val="0"/>
                      <w:marTop w:val="0"/>
                      <w:marBottom w:val="0"/>
                      <w:divBdr>
                        <w:top w:val="none" w:sz="0" w:space="0" w:color="auto"/>
                        <w:left w:val="none" w:sz="0" w:space="0" w:color="auto"/>
                        <w:bottom w:val="none" w:sz="0" w:space="0" w:color="auto"/>
                        <w:right w:val="none" w:sz="0" w:space="0" w:color="auto"/>
                      </w:divBdr>
                    </w:div>
                  </w:divsChild>
                </w:div>
                <w:div w:id="76485953">
                  <w:marLeft w:val="0"/>
                  <w:marRight w:val="0"/>
                  <w:marTop w:val="0"/>
                  <w:marBottom w:val="0"/>
                  <w:divBdr>
                    <w:top w:val="none" w:sz="0" w:space="0" w:color="auto"/>
                    <w:left w:val="none" w:sz="0" w:space="0" w:color="auto"/>
                    <w:bottom w:val="none" w:sz="0" w:space="0" w:color="auto"/>
                    <w:right w:val="none" w:sz="0" w:space="0" w:color="auto"/>
                  </w:divBdr>
                  <w:divsChild>
                    <w:div w:id="1195924324">
                      <w:marLeft w:val="0"/>
                      <w:marRight w:val="0"/>
                      <w:marTop w:val="0"/>
                      <w:marBottom w:val="0"/>
                      <w:divBdr>
                        <w:top w:val="none" w:sz="0" w:space="0" w:color="auto"/>
                        <w:left w:val="none" w:sz="0" w:space="0" w:color="auto"/>
                        <w:bottom w:val="none" w:sz="0" w:space="0" w:color="auto"/>
                        <w:right w:val="none" w:sz="0" w:space="0" w:color="auto"/>
                      </w:divBdr>
                    </w:div>
                    <w:div w:id="808475371">
                      <w:marLeft w:val="0"/>
                      <w:marRight w:val="0"/>
                      <w:marTop w:val="0"/>
                      <w:marBottom w:val="0"/>
                      <w:divBdr>
                        <w:top w:val="none" w:sz="0" w:space="0" w:color="auto"/>
                        <w:left w:val="none" w:sz="0" w:space="0" w:color="auto"/>
                        <w:bottom w:val="none" w:sz="0" w:space="0" w:color="auto"/>
                        <w:right w:val="none" w:sz="0" w:space="0" w:color="auto"/>
                      </w:divBdr>
                    </w:div>
                    <w:div w:id="328098730">
                      <w:marLeft w:val="0"/>
                      <w:marRight w:val="0"/>
                      <w:marTop w:val="0"/>
                      <w:marBottom w:val="0"/>
                      <w:divBdr>
                        <w:top w:val="none" w:sz="0" w:space="0" w:color="auto"/>
                        <w:left w:val="none" w:sz="0" w:space="0" w:color="auto"/>
                        <w:bottom w:val="none" w:sz="0" w:space="0" w:color="auto"/>
                        <w:right w:val="none" w:sz="0" w:space="0" w:color="auto"/>
                      </w:divBdr>
                    </w:div>
                  </w:divsChild>
                </w:div>
                <w:div w:id="1810899827">
                  <w:marLeft w:val="0"/>
                  <w:marRight w:val="0"/>
                  <w:marTop w:val="0"/>
                  <w:marBottom w:val="0"/>
                  <w:divBdr>
                    <w:top w:val="none" w:sz="0" w:space="0" w:color="auto"/>
                    <w:left w:val="none" w:sz="0" w:space="0" w:color="auto"/>
                    <w:bottom w:val="none" w:sz="0" w:space="0" w:color="auto"/>
                    <w:right w:val="none" w:sz="0" w:space="0" w:color="auto"/>
                  </w:divBdr>
                  <w:divsChild>
                    <w:div w:id="1779834154">
                      <w:marLeft w:val="0"/>
                      <w:marRight w:val="0"/>
                      <w:marTop w:val="0"/>
                      <w:marBottom w:val="0"/>
                      <w:divBdr>
                        <w:top w:val="none" w:sz="0" w:space="0" w:color="auto"/>
                        <w:left w:val="none" w:sz="0" w:space="0" w:color="auto"/>
                        <w:bottom w:val="none" w:sz="0" w:space="0" w:color="auto"/>
                        <w:right w:val="none" w:sz="0" w:space="0" w:color="auto"/>
                      </w:divBdr>
                    </w:div>
                  </w:divsChild>
                </w:div>
                <w:div w:id="1930847220">
                  <w:marLeft w:val="0"/>
                  <w:marRight w:val="0"/>
                  <w:marTop w:val="0"/>
                  <w:marBottom w:val="0"/>
                  <w:divBdr>
                    <w:top w:val="none" w:sz="0" w:space="0" w:color="auto"/>
                    <w:left w:val="none" w:sz="0" w:space="0" w:color="auto"/>
                    <w:bottom w:val="none" w:sz="0" w:space="0" w:color="auto"/>
                    <w:right w:val="none" w:sz="0" w:space="0" w:color="auto"/>
                  </w:divBdr>
                  <w:divsChild>
                    <w:div w:id="240219878">
                      <w:marLeft w:val="0"/>
                      <w:marRight w:val="0"/>
                      <w:marTop w:val="0"/>
                      <w:marBottom w:val="0"/>
                      <w:divBdr>
                        <w:top w:val="none" w:sz="0" w:space="0" w:color="auto"/>
                        <w:left w:val="none" w:sz="0" w:space="0" w:color="auto"/>
                        <w:bottom w:val="none" w:sz="0" w:space="0" w:color="auto"/>
                        <w:right w:val="none" w:sz="0" w:space="0" w:color="auto"/>
                      </w:divBdr>
                    </w:div>
                  </w:divsChild>
                </w:div>
                <w:div w:id="1375617197">
                  <w:marLeft w:val="0"/>
                  <w:marRight w:val="0"/>
                  <w:marTop w:val="0"/>
                  <w:marBottom w:val="0"/>
                  <w:divBdr>
                    <w:top w:val="none" w:sz="0" w:space="0" w:color="auto"/>
                    <w:left w:val="none" w:sz="0" w:space="0" w:color="auto"/>
                    <w:bottom w:val="none" w:sz="0" w:space="0" w:color="auto"/>
                    <w:right w:val="none" w:sz="0" w:space="0" w:color="auto"/>
                  </w:divBdr>
                  <w:divsChild>
                    <w:div w:id="1020010150">
                      <w:marLeft w:val="0"/>
                      <w:marRight w:val="0"/>
                      <w:marTop w:val="0"/>
                      <w:marBottom w:val="0"/>
                      <w:divBdr>
                        <w:top w:val="none" w:sz="0" w:space="0" w:color="auto"/>
                        <w:left w:val="none" w:sz="0" w:space="0" w:color="auto"/>
                        <w:bottom w:val="none" w:sz="0" w:space="0" w:color="auto"/>
                        <w:right w:val="none" w:sz="0" w:space="0" w:color="auto"/>
                      </w:divBdr>
                    </w:div>
                  </w:divsChild>
                </w:div>
                <w:div w:id="797527692">
                  <w:marLeft w:val="0"/>
                  <w:marRight w:val="0"/>
                  <w:marTop w:val="0"/>
                  <w:marBottom w:val="0"/>
                  <w:divBdr>
                    <w:top w:val="none" w:sz="0" w:space="0" w:color="auto"/>
                    <w:left w:val="none" w:sz="0" w:space="0" w:color="auto"/>
                    <w:bottom w:val="none" w:sz="0" w:space="0" w:color="auto"/>
                    <w:right w:val="none" w:sz="0" w:space="0" w:color="auto"/>
                  </w:divBdr>
                  <w:divsChild>
                    <w:div w:id="1455250723">
                      <w:marLeft w:val="0"/>
                      <w:marRight w:val="0"/>
                      <w:marTop w:val="0"/>
                      <w:marBottom w:val="0"/>
                      <w:divBdr>
                        <w:top w:val="none" w:sz="0" w:space="0" w:color="auto"/>
                        <w:left w:val="none" w:sz="0" w:space="0" w:color="auto"/>
                        <w:bottom w:val="none" w:sz="0" w:space="0" w:color="auto"/>
                        <w:right w:val="none" w:sz="0" w:space="0" w:color="auto"/>
                      </w:divBdr>
                    </w:div>
                  </w:divsChild>
                </w:div>
                <w:div w:id="1045449883">
                  <w:marLeft w:val="0"/>
                  <w:marRight w:val="0"/>
                  <w:marTop w:val="0"/>
                  <w:marBottom w:val="0"/>
                  <w:divBdr>
                    <w:top w:val="none" w:sz="0" w:space="0" w:color="auto"/>
                    <w:left w:val="none" w:sz="0" w:space="0" w:color="auto"/>
                    <w:bottom w:val="none" w:sz="0" w:space="0" w:color="auto"/>
                    <w:right w:val="none" w:sz="0" w:space="0" w:color="auto"/>
                  </w:divBdr>
                  <w:divsChild>
                    <w:div w:id="1792167516">
                      <w:marLeft w:val="0"/>
                      <w:marRight w:val="0"/>
                      <w:marTop w:val="0"/>
                      <w:marBottom w:val="0"/>
                      <w:divBdr>
                        <w:top w:val="none" w:sz="0" w:space="0" w:color="auto"/>
                        <w:left w:val="none" w:sz="0" w:space="0" w:color="auto"/>
                        <w:bottom w:val="none" w:sz="0" w:space="0" w:color="auto"/>
                        <w:right w:val="none" w:sz="0" w:space="0" w:color="auto"/>
                      </w:divBdr>
                    </w:div>
                  </w:divsChild>
                </w:div>
                <w:div w:id="1070814035">
                  <w:marLeft w:val="0"/>
                  <w:marRight w:val="0"/>
                  <w:marTop w:val="0"/>
                  <w:marBottom w:val="0"/>
                  <w:divBdr>
                    <w:top w:val="none" w:sz="0" w:space="0" w:color="auto"/>
                    <w:left w:val="none" w:sz="0" w:space="0" w:color="auto"/>
                    <w:bottom w:val="none" w:sz="0" w:space="0" w:color="auto"/>
                    <w:right w:val="none" w:sz="0" w:space="0" w:color="auto"/>
                  </w:divBdr>
                  <w:divsChild>
                    <w:div w:id="1816682820">
                      <w:marLeft w:val="0"/>
                      <w:marRight w:val="0"/>
                      <w:marTop w:val="0"/>
                      <w:marBottom w:val="0"/>
                      <w:divBdr>
                        <w:top w:val="none" w:sz="0" w:space="0" w:color="auto"/>
                        <w:left w:val="none" w:sz="0" w:space="0" w:color="auto"/>
                        <w:bottom w:val="none" w:sz="0" w:space="0" w:color="auto"/>
                        <w:right w:val="none" w:sz="0" w:space="0" w:color="auto"/>
                      </w:divBdr>
                    </w:div>
                    <w:div w:id="323632153">
                      <w:marLeft w:val="0"/>
                      <w:marRight w:val="0"/>
                      <w:marTop w:val="0"/>
                      <w:marBottom w:val="0"/>
                      <w:divBdr>
                        <w:top w:val="none" w:sz="0" w:space="0" w:color="auto"/>
                        <w:left w:val="none" w:sz="0" w:space="0" w:color="auto"/>
                        <w:bottom w:val="none" w:sz="0" w:space="0" w:color="auto"/>
                        <w:right w:val="none" w:sz="0" w:space="0" w:color="auto"/>
                      </w:divBdr>
                    </w:div>
                    <w:div w:id="331766335">
                      <w:marLeft w:val="0"/>
                      <w:marRight w:val="0"/>
                      <w:marTop w:val="0"/>
                      <w:marBottom w:val="0"/>
                      <w:divBdr>
                        <w:top w:val="none" w:sz="0" w:space="0" w:color="auto"/>
                        <w:left w:val="none" w:sz="0" w:space="0" w:color="auto"/>
                        <w:bottom w:val="none" w:sz="0" w:space="0" w:color="auto"/>
                        <w:right w:val="none" w:sz="0" w:space="0" w:color="auto"/>
                      </w:divBdr>
                    </w:div>
                  </w:divsChild>
                </w:div>
                <w:div w:id="702749611">
                  <w:marLeft w:val="0"/>
                  <w:marRight w:val="0"/>
                  <w:marTop w:val="0"/>
                  <w:marBottom w:val="0"/>
                  <w:divBdr>
                    <w:top w:val="none" w:sz="0" w:space="0" w:color="auto"/>
                    <w:left w:val="none" w:sz="0" w:space="0" w:color="auto"/>
                    <w:bottom w:val="none" w:sz="0" w:space="0" w:color="auto"/>
                    <w:right w:val="none" w:sz="0" w:space="0" w:color="auto"/>
                  </w:divBdr>
                  <w:divsChild>
                    <w:div w:id="1163812925">
                      <w:marLeft w:val="0"/>
                      <w:marRight w:val="0"/>
                      <w:marTop w:val="0"/>
                      <w:marBottom w:val="0"/>
                      <w:divBdr>
                        <w:top w:val="none" w:sz="0" w:space="0" w:color="auto"/>
                        <w:left w:val="none" w:sz="0" w:space="0" w:color="auto"/>
                        <w:bottom w:val="none" w:sz="0" w:space="0" w:color="auto"/>
                        <w:right w:val="none" w:sz="0" w:space="0" w:color="auto"/>
                      </w:divBdr>
                    </w:div>
                  </w:divsChild>
                </w:div>
                <w:div w:id="369691343">
                  <w:marLeft w:val="0"/>
                  <w:marRight w:val="0"/>
                  <w:marTop w:val="0"/>
                  <w:marBottom w:val="0"/>
                  <w:divBdr>
                    <w:top w:val="none" w:sz="0" w:space="0" w:color="auto"/>
                    <w:left w:val="none" w:sz="0" w:space="0" w:color="auto"/>
                    <w:bottom w:val="none" w:sz="0" w:space="0" w:color="auto"/>
                    <w:right w:val="none" w:sz="0" w:space="0" w:color="auto"/>
                  </w:divBdr>
                  <w:divsChild>
                    <w:div w:id="123012384">
                      <w:marLeft w:val="0"/>
                      <w:marRight w:val="0"/>
                      <w:marTop w:val="0"/>
                      <w:marBottom w:val="0"/>
                      <w:divBdr>
                        <w:top w:val="none" w:sz="0" w:space="0" w:color="auto"/>
                        <w:left w:val="none" w:sz="0" w:space="0" w:color="auto"/>
                        <w:bottom w:val="none" w:sz="0" w:space="0" w:color="auto"/>
                        <w:right w:val="none" w:sz="0" w:space="0" w:color="auto"/>
                      </w:divBdr>
                    </w:div>
                  </w:divsChild>
                </w:div>
                <w:div w:id="383799504">
                  <w:marLeft w:val="0"/>
                  <w:marRight w:val="0"/>
                  <w:marTop w:val="0"/>
                  <w:marBottom w:val="0"/>
                  <w:divBdr>
                    <w:top w:val="none" w:sz="0" w:space="0" w:color="auto"/>
                    <w:left w:val="none" w:sz="0" w:space="0" w:color="auto"/>
                    <w:bottom w:val="none" w:sz="0" w:space="0" w:color="auto"/>
                    <w:right w:val="none" w:sz="0" w:space="0" w:color="auto"/>
                  </w:divBdr>
                  <w:divsChild>
                    <w:div w:id="971642055">
                      <w:marLeft w:val="0"/>
                      <w:marRight w:val="0"/>
                      <w:marTop w:val="0"/>
                      <w:marBottom w:val="0"/>
                      <w:divBdr>
                        <w:top w:val="none" w:sz="0" w:space="0" w:color="auto"/>
                        <w:left w:val="none" w:sz="0" w:space="0" w:color="auto"/>
                        <w:bottom w:val="none" w:sz="0" w:space="0" w:color="auto"/>
                        <w:right w:val="none" w:sz="0" w:space="0" w:color="auto"/>
                      </w:divBdr>
                    </w:div>
                  </w:divsChild>
                </w:div>
                <w:div w:id="90976392">
                  <w:marLeft w:val="0"/>
                  <w:marRight w:val="0"/>
                  <w:marTop w:val="0"/>
                  <w:marBottom w:val="0"/>
                  <w:divBdr>
                    <w:top w:val="none" w:sz="0" w:space="0" w:color="auto"/>
                    <w:left w:val="none" w:sz="0" w:space="0" w:color="auto"/>
                    <w:bottom w:val="none" w:sz="0" w:space="0" w:color="auto"/>
                    <w:right w:val="none" w:sz="0" w:space="0" w:color="auto"/>
                  </w:divBdr>
                  <w:divsChild>
                    <w:div w:id="1279409036">
                      <w:marLeft w:val="0"/>
                      <w:marRight w:val="0"/>
                      <w:marTop w:val="0"/>
                      <w:marBottom w:val="0"/>
                      <w:divBdr>
                        <w:top w:val="none" w:sz="0" w:space="0" w:color="auto"/>
                        <w:left w:val="none" w:sz="0" w:space="0" w:color="auto"/>
                        <w:bottom w:val="none" w:sz="0" w:space="0" w:color="auto"/>
                        <w:right w:val="none" w:sz="0" w:space="0" w:color="auto"/>
                      </w:divBdr>
                    </w:div>
                  </w:divsChild>
                </w:div>
                <w:div w:id="1244754620">
                  <w:marLeft w:val="0"/>
                  <w:marRight w:val="0"/>
                  <w:marTop w:val="0"/>
                  <w:marBottom w:val="0"/>
                  <w:divBdr>
                    <w:top w:val="none" w:sz="0" w:space="0" w:color="auto"/>
                    <w:left w:val="none" w:sz="0" w:space="0" w:color="auto"/>
                    <w:bottom w:val="none" w:sz="0" w:space="0" w:color="auto"/>
                    <w:right w:val="none" w:sz="0" w:space="0" w:color="auto"/>
                  </w:divBdr>
                  <w:divsChild>
                    <w:div w:id="1530993261">
                      <w:marLeft w:val="0"/>
                      <w:marRight w:val="0"/>
                      <w:marTop w:val="0"/>
                      <w:marBottom w:val="0"/>
                      <w:divBdr>
                        <w:top w:val="none" w:sz="0" w:space="0" w:color="auto"/>
                        <w:left w:val="none" w:sz="0" w:space="0" w:color="auto"/>
                        <w:bottom w:val="none" w:sz="0" w:space="0" w:color="auto"/>
                        <w:right w:val="none" w:sz="0" w:space="0" w:color="auto"/>
                      </w:divBdr>
                    </w:div>
                  </w:divsChild>
                </w:div>
                <w:div w:id="1033725954">
                  <w:marLeft w:val="0"/>
                  <w:marRight w:val="0"/>
                  <w:marTop w:val="0"/>
                  <w:marBottom w:val="0"/>
                  <w:divBdr>
                    <w:top w:val="none" w:sz="0" w:space="0" w:color="auto"/>
                    <w:left w:val="none" w:sz="0" w:space="0" w:color="auto"/>
                    <w:bottom w:val="none" w:sz="0" w:space="0" w:color="auto"/>
                    <w:right w:val="none" w:sz="0" w:space="0" w:color="auto"/>
                  </w:divBdr>
                  <w:divsChild>
                    <w:div w:id="972783577">
                      <w:marLeft w:val="0"/>
                      <w:marRight w:val="0"/>
                      <w:marTop w:val="0"/>
                      <w:marBottom w:val="0"/>
                      <w:divBdr>
                        <w:top w:val="none" w:sz="0" w:space="0" w:color="auto"/>
                        <w:left w:val="none" w:sz="0" w:space="0" w:color="auto"/>
                        <w:bottom w:val="none" w:sz="0" w:space="0" w:color="auto"/>
                        <w:right w:val="none" w:sz="0" w:space="0" w:color="auto"/>
                      </w:divBdr>
                    </w:div>
                    <w:div w:id="1492791366">
                      <w:marLeft w:val="0"/>
                      <w:marRight w:val="0"/>
                      <w:marTop w:val="0"/>
                      <w:marBottom w:val="0"/>
                      <w:divBdr>
                        <w:top w:val="none" w:sz="0" w:space="0" w:color="auto"/>
                        <w:left w:val="none" w:sz="0" w:space="0" w:color="auto"/>
                        <w:bottom w:val="none" w:sz="0" w:space="0" w:color="auto"/>
                        <w:right w:val="none" w:sz="0" w:space="0" w:color="auto"/>
                      </w:divBdr>
                    </w:div>
                    <w:div w:id="161940842">
                      <w:marLeft w:val="0"/>
                      <w:marRight w:val="0"/>
                      <w:marTop w:val="0"/>
                      <w:marBottom w:val="0"/>
                      <w:divBdr>
                        <w:top w:val="none" w:sz="0" w:space="0" w:color="auto"/>
                        <w:left w:val="none" w:sz="0" w:space="0" w:color="auto"/>
                        <w:bottom w:val="none" w:sz="0" w:space="0" w:color="auto"/>
                        <w:right w:val="none" w:sz="0" w:space="0" w:color="auto"/>
                      </w:divBdr>
                    </w:div>
                  </w:divsChild>
                </w:div>
                <w:div w:id="1731884351">
                  <w:marLeft w:val="0"/>
                  <w:marRight w:val="0"/>
                  <w:marTop w:val="0"/>
                  <w:marBottom w:val="0"/>
                  <w:divBdr>
                    <w:top w:val="none" w:sz="0" w:space="0" w:color="auto"/>
                    <w:left w:val="none" w:sz="0" w:space="0" w:color="auto"/>
                    <w:bottom w:val="none" w:sz="0" w:space="0" w:color="auto"/>
                    <w:right w:val="none" w:sz="0" w:space="0" w:color="auto"/>
                  </w:divBdr>
                  <w:divsChild>
                    <w:div w:id="1158232711">
                      <w:marLeft w:val="0"/>
                      <w:marRight w:val="0"/>
                      <w:marTop w:val="0"/>
                      <w:marBottom w:val="0"/>
                      <w:divBdr>
                        <w:top w:val="none" w:sz="0" w:space="0" w:color="auto"/>
                        <w:left w:val="none" w:sz="0" w:space="0" w:color="auto"/>
                        <w:bottom w:val="none" w:sz="0" w:space="0" w:color="auto"/>
                        <w:right w:val="none" w:sz="0" w:space="0" w:color="auto"/>
                      </w:divBdr>
                    </w:div>
                  </w:divsChild>
                </w:div>
                <w:div w:id="1933316458">
                  <w:marLeft w:val="0"/>
                  <w:marRight w:val="0"/>
                  <w:marTop w:val="0"/>
                  <w:marBottom w:val="0"/>
                  <w:divBdr>
                    <w:top w:val="none" w:sz="0" w:space="0" w:color="auto"/>
                    <w:left w:val="none" w:sz="0" w:space="0" w:color="auto"/>
                    <w:bottom w:val="none" w:sz="0" w:space="0" w:color="auto"/>
                    <w:right w:val="none" w:sz="0" w:space="0" w:color="auto"/>
                  </w:divBdr>
                  <w:divsChild>
                    <w:div w:id="451166639">
                      <w:marLeft w:val="0"/>
                      <w:marRight w:val="0"/>
                      <w:marTop w:val="0"/>
                      <w:marBottom w:val="0"/>
                      <w:divBdr>
                        <w:top w:val="none" w:sz="0" w:space="0" w:color="auto"/>
                        <w:left w:val="none" w:sz="0" w:space="0" w:color="auto"/>
                        <w:bottom w:val="none" w:sz="0" w:space="0" w:color="auto"/>
                        <w:right w:val="none" w:sz="0" w:space="0" w:color="auto"/>
                      </w:divBdr>
                    </w:div>
                  </w:divsChild>
                </w:div>
                <w:div w:id="688986349">
                  <w:marLeft w:val="0"/>
                  <w:marRight w:val="0"/>
                  <w:marTop w:val="0"/>
                  <w:marBottom w:val="0"/>
                  <w:divBdr>
                    <w:top w:val="none" w:sz="0" w:space="0" w:color="auto"/>
                    <w:left w:val="none" w:sz="0" w:space="0" w:color="auto"/>
                    <w:bottom w:val="none" w:sz="0" w:space="0" w:color="auto"/>
                    <w:right w:val="none" w:sz="0" w:space="0" w:color="auto"/>
                  </w:divBdr>
                  <w:divsChild>
                    <w:div w:id="648242441">
                      <w:marLeft w:val="0"/>
                      <w:marRight w:val="0"/>
                      <w:marTop w:val="0"/>
                      <w:marBottom w:val="0"/>
                      <w:divBdr>
                        <w:top w:val="none" w:sz="0" w:space="0" w:color="auto"/>
                        <w:left w:val="none" w:sz="0" w:space="0" w:color="auto"/>
                        <w:bottom w:val="none" w:sz="0" w:space="0" w:color="auto"/>
                        <w:right w:val="none" w:sz="0" w:space="0" w:color="auto"/>
                      </w:divBdr>
                    </w:div>
                  </w:divsChild>
                </w:div>
                <w:div w:id="471293396">
                  <w:marLeft w:val="0"/>
                  <w:marRight w:val="0"/>
                  <w:marTop w:val="0"/>
                  <w:marBottom w:val="0"/>
                  <w:divBdr>
                    <w:top w:val="none" w:sz="0" w:space="0" w:color="auto"/>
                    <w:left w:val="none" w:sz="0" w:space="0" w:color="auto"/>
                    <w:bottom w:val="none" w:sz="0" w:space="0" w:color="auto"/>
                    <w:right w:val="none" w:sz="0" w:space="0" w:color="auto"/>
                  </w:divBdr>
                  <w:divsChild>
                    <w:div w:id="1341084345">
                      <w:marLeft w:val="0"/>
                      <w:marRight w:val="0"/>
                      <w:marTop w:val="0"/>
                      <w:marBottom w:val="0"/>
                      <w:divBdr>
                        <w:top w:val="none" w:sz="0" w:space="0" w:color="auto"/>
                        <w:left w:val="none" w:sz="0" w:space="0" w:color="auto"/>
                        <w:bottom w:val="none" w:sz="0" w:space="0" w:color="auto"/>
                        <w:right w:val="none" w:sz="0" w:space="0" w:color="auto"/>
                      </w:divBdr>
                    </w:div>
                  </w:divsChild>
                </w:div>
                <w:div w:id="175770718">
                  <w:marLeft w:val="0"/>
                  <w:marRight w:val="0"/>
                  <w:marTop w:val="0"/>
                  <w:marBottom w:val="0"/>
                  <w:divBdr>
                    <w:top w:val="none" w:sz="0" w:space="0" w:color="auto"/>
                    <w:left w:val="none" w:sz="0" w:space="0" w:color="auto"/>
                    <w:bottom w:val="none" w:sz="0" w:space="0" w:color="auto"/>
                    <w:right w:val="none" w:sz="0" w:space="0" w:color="auto"/>
                  </w:divBdr>
                  <w:divsChild>
                    <w:div w:id="947392463">
                      <w:marLeft w:val="0"/>
                      <w:marRight w:val="0"/>
                      <w:marTop w:val="0"/>
                      <w:marBottom w:val="0"/>
                      <w:divBdr>
                        <w:top w:val="none" w:sz="0" w:space="0" w:color="auto"/>
                        <w:left w:val="none" w:sz="0" w:space="0" w:color="auto"/>
                        <w:bottom w:val="none" w:sz="0" w:space="0" w:color="auto"/>
                        <w:right w:val="none" w:sz="0" w:space="0" w:color="auto"/>
                      </w:divBdr>
                    </w:div>
                  </w:divsChild>
                </w:div>
                <w:div w:id="185414383">
                  <w:marLeft w:val="0"/>
                  <w:marRight w:val="0"/>
                  <w:marTop w:val="0"/>
                  <w:marBottom w:val="0"/>
                  <w:divBdr>
                    <w:top w:val="none" w:sz="0" w:space="0" w:color="auto"/>
                    <w:left w:val="none" w:sz="0" w:space="0" w:color="auto"/>
                    <w:bottom w:val="none" w:sz="0" w:space="0" w:color="auto"/>
                    <w:right w:val="none" w:sz="0" w:space="0" w:color="auto"/>
                  </w:divBdr>
                  <w:divsChild>
                    <w:div w:id="146552396">
                      <w:marLeft w:val="0"/>
                      <w:marRight w:val="0"/>
                      <w:marTop w:val="0"/>
                      <w:marBottom w:val="0"/>
                      <w:divBdr>
                        <w:top w:val="none" w:sz="0" w:space="0" w:color="auto"/>
                        <w:left w:val="none" w:sz="0" w:space="0" w:color="auto"/>
                        <w:bottom w:val="none" w:sz="0" w:space="0" w:color="auto"/>
                        <w:right w:val="none" w:sz="0" w:space="0" w:color="auto"/>
                      </w:divBdr>
                    </w:div>
                    <w:div w:id="392583462">
                      <w:marLeft w:val="0"/>
                      <w:marRight w:val="0"/>
                      <w:marTop w:val="0"/>
                      <w:marBottom w:val="0"/>
                      <w:divBdr>
                        <w:top w:val="none" w:sz="0" w:space="0" w:color="auto"/>
                        <w:left w:val="none" w:sz="0" w:space="0" w:color="auto"/>
                        <w:bottom w:val="none" w:sz="0" w:space="0" w:color="auto"/>
                        <w:right w:val="none" w:sz="0" w:space="0" w:color="auto"/>
                      </w:divBdr>
                    </w:div>
                    <w:div w:id="475878536">
                      <w:marLeft w:val="0"/>
                      <w:marRight w:val="0"/>
                      <w:marTop w:val="0"/>
                      <w:marBottom w:val="0"/>
                      <w:divBdr>
                        <w:top w:val="none" w:sz="0" w:space="0" w:color="auto"/>
                        <w:left w:val="none" w:sz="0" w:space="0" w:color="auto"/>
                        <w:bottom w:val="none" w:sz="0" w:space="0" w:color="auto"/>
                        <w:right w:val="none" w:sz="0" w:space="0" w:color="auto"/>
                      </w:divBdr>
                    </w:div>
                  </w:divsChild>
                </w:div>
                <w:div w:id="1016272760">
                  <w:marLeft w:val="0"/>
                  <w:marRight w:val="0"/>
                  <w:marTop w:val="0"/>
                  <w:marBottom w:val="0"/>
                  <w:divBdr>
                    <w:top w:val="none" w:sz="0" w:space="0" w:color="auto"/>
                    <w:left w:val="none" w:sz="0" w:space="0" w:color="auto"/>
                    <w:bottom w:val="none" w:sz="0" w:space="0" w:color="auto"/>
                    <w:right w:val="none" w:sz="0" w:space="0" w:color="auto"/>
                  </w:divBdr>
                  <w:divsChild>
                    <w:div w:id="364839327">
                      <w:marLeft w:val="0"/>
                      <w:marRight w:val="0"/>
                      <w:marTop w:val="0"/>
                      <w:marBottom w:val="0"/>
                      <w:divBdr>
                        <w:top w:val="none" w:sz="0" w:space="0" w:color="auto"/>
                        <w:left w:val="none" w:sz="0" w:space="0" w:color="auto"/>
                        <w:bottom w:val="none" w:sz="0" w:space="0" w:color="auto"/>
                        <w:right w:val="none" w:sz="0" w:space="0" w:color="auto"/>
                      </w:divBdr>
                    </w:div>
                  </w:divsChild>
                </w:div>
                <w:div w:id="1616863802">
                  <w:marLeft w:val="0"/>
                  <w:marRight w:val="0"/>
                  <w:marTop w:val="0"/>
                  <w:marBottom w:val="0"/>
                  <w:divBdr>
                    <w:top w:val="none" w:sz="0" w:space="0" w:color="auto"/>
                    <w:left w:val="none" w:sz="0" w:space="0" w:color="auto"/>
                    <w:bottom w:val="none" w:sz="0" w:space="0" w:color="auto"/>
                    <w:right w:val="none" w:sz="0" w:space="0" w:color="auto"/>
                  </w:divBdr>
                  <w:divsChild>
                    <w:div w:id="1504585259">
                      <w:marLeft w:val="0"/>
                      <w:marRight w:val="0"/>
                      <w:marTop w:val="0"/>
                      <w:marBottom w:val="0"/>
                      <w:divBdr>
                        <w:top w:val="none" w:sz="0" w:space="0" w:color="auto"/>
                        <w:left w:val="none" w:sz="0" w:space="0" w:color="auto"/>
                        <w:bottom w:val="none" w:sz="0" w:space="0" w:color="auto"/>
                        <w:right w:val="none" w:sz="0" w:space="0" w:color="auto"/>
                      </w:divBdr>
                    </w:div>
                  </w:divsChild>
                </w:div>
                <w:div w:id="1491478303">
                  <w:marLeft w:val="0"/>
                  <w:marRight w:val="0"/>
                  <w:marTop w:val="0"/>
                  <w:marBottom w:val="0"/>
                  <w:divBdr>
                    <w:top w:val="none" w:sz="0" w:space="0" w:color="auto"/>
                    <w:left w:val="none" w:sz="0" w:space="0" w:color="auto"/>
                    <w:bottom w:val="none" w:sz="0" w:space="0" w:color="auto"/>
                    <w:right w:val="none" w:sz="0" w:space="0" w:color="auto"/>
                  </w:divBdr>
                  <w:divsChild>
                    <w:div w:id="1932815944">
                      <w:marLeft w:val="0"/>
                      <w:marRight w:val="0"/>
                      <w:marTop w:val="0"/>
                      <w:marBottom w:val="0"/>
                      <w:divBdr>
                        <w:top w:val="none" w:sz="0" w:space="0" w:color="auto"/>
                        <w:left w:val="none" w:sz="0" w:space="0" w:color="auto"/>
                        <w:bottom w:val="none" w:sz="0" w:space="0" w:color="auto"/>
                        <w:right w:val="none" w:sz="0" w:space="0" w:color="auto"/>
                      </w:divBdr>
                    </w:div>
                  </w:divsChild>
                </w:div>
                <w:div w:id="954482216">
                  <w:marLeft w:val="0"/>
                  <w:marRight w:val="0"/>
                  <w:marTop w:val="0"/>
                  <w:marBottom w:val="0"/>
                  <w:divBdr>
                    <w:top w:val="none" w:sz="0" w:space="0" w:color="auto"/>
                    <w:left w:val="none" w:sz="0" w:space="0" w:color="auto"/>
                    <w:bottom w:val="none" w:sz="0" w:space="0" w:color="auto"/>
                    <w:right w:val="none" w:sz="0" w:space="0" w:color="auto"/>
                  </w:divBdr>
                  <w:divsChild>
                    <w:div w:id="1570920809">
                      <w:marLeft w:val="0"/>
                      <w:marRight w:val="0"/>
                      <w:marTop w:val="0"/>
                      <w:marBottom w:val="0"/>
                      <w:divBdr>
                        <w:top w:val="none" w:sz="0" w:space="0" w:color="auto"/>
                        <w:left w:val="none" w:sz="0" w:space="0" w:color="auto"/>
                        <w:bottom w:val="none" w:sz="0" w:space="0" w:color="auto"/>
                        <w:right w:val="none" w:sz="0" w:space="0" w:color="auto"/>
                      </w:divBdr>
                    </w:div>
                  </w:divsChild>
                </w:div>
                <w:div w:id="1444886787">
                  <w:marLeft w:val="0"/>
                  <w:marRight w:val="0"/>
                  <w:marTop w:val="0"/>
                  <w:marBottom w:val="0"/>
                  <w:divBdr>
                    <w:top w:val="none" w:sz="0" w:space="0" w:color="auto"/>
                    <w:left w:val="none" w:sz="0" w:space="0" w:color="auto"/>
                    <w:bottom w:val="none" w:sz="0" w:space="0" w:color="auto"/>
                    <w:right w:val="none" w:sz="0" w:space="0" w:color="auto"/>
                  </w:divBdr>
                  <w:divsChild>
                    <w:div w:id="401753535">
                      <w:marLeft w:val="0"/>
                      <w:marRight w:val="0"/>
                      <w:marTop w:val="0"/>
                      <w:marBottom w:val="0"/>
                      <w:divBdr>
                        <w:top w:val="none" w:sz="0" w:space="0" w:color="auto"/>
                        <w:left w:val="none" w:sz="0" w:space="0" w:color="auto"/>
                        <w:bottom w:val="none" w:sz="0" w:space="0" w:color="auto"/>
                        <w:right w:val="none" w:sz="0" w:space="0" w:color="auto"/>
                      </w:divBdr>
                    </w:div>
                  </w:divsChild>
                </w:div>
                <w:div w:id="1511289461">
                  <w:marLeft w:val="0"/>
                  <w:marRight w:val="0"/>
                  <w:marTop w:val="0"/>
                  <w:marBottom w:val="0"/>
                  <w:divBdr>
                    <w:top w:val="none" w:sz="0" w:space="0" w:color="auto"/>
                    <w:left w:val="none" w:sz="0" w:space="0" w:color="auto"/>
                    <w:bottom w:val="none" w:sz="0" w:space="0" w:color="auto"/>
                    <w:right w:val="none" w:sz="0" w:space="0" w:color="auto"/>
                  </w:divBdr>
                  <w:divsChild>
                    <w:div w:id="1126237170">
                      <w:marLeft w:val="0"/>
                      <w:marRight w:val="0"/>
                      <w:marTop w:val="0"/>
                      <w:marBottom w:val="0"/>
                      <w:divBdr>
                        <w:top w:val="none" w:sz="0" w:space="0" w:color="auto"/>
                        <w:left w:val="none" w:sz="0" w:space="0" w:color="auto"/>
                        <w:bottom w:val="none" w:sz="0" w:space="0" w:color="auto"/>
                        <w:right w:val="none" w:sz="0" w:space="0" w:color="auto"/>
                      </w:divBdr>
                    </w:div>
                    <w:div w:id="1805543088">
                      <w:marLeft w:val="0"/>
                      <w:marRight w:val="0"/>
                      <w:marTop w:val="0"/>
                      <w:marBottom w:val="0"/>
                      <w:divBdr>
                        <w:top w:val="none" w:sz="0" w:space="0" w:color="auto"/>
                        <w:left w:val="none" w:sz="0" w:space="0" w:color="auto"/>
                        <w:bottom w:val="none" w:sz="0" w:space="0" w:color="auto"/>
                        <w:right w:val="none" w:sz="0" w:space="0" w:color="auto"/>
                      </w:divBdr>
                    </w:div>
                    <w:div w:id="185754830">
                      <w:marLeft w:val="0"/>
                      <w:marRight w:val="0"/>
                      <w:marTop w:val="0"/>
                      <w:marBottom w:val="0"/>
                      <w:divBdr>
                        <w:top w:val="none" w:sz="0" w:space="0" w:color="auto"/>
                        <w:left w:val="none" w:sz="0" w:space="0" w:color="auto"/>
                        <w:bottom w:val="none" w:sz="0" w:space="0" w:color="auto"/>
                        <w:right w:val="none" w:sz="0" w:space="0" w:color="auto"/>
                      </w:divBdr>
                    </w:div>
                  </w:divsChild>
                </w:div>
                <w:div w:id="85349112">
                  <w:marLeft w:val="0"/>
                  <w:marRight w:val="0"/>
                  <w:marTop w:val="0"/>
                  <w:marBottom w:val="0"/>
                  <w:divBdr>
                    <w:top w:val="none" w:sz="0" w:space="0" w:color="auto"/>
                    <w:left w:val="none" w:sz="0" w:space="0" w:color="auto"/>
                    <w:bottom w:val="none" w:sz="0" w:space="0" w:color="auto"/>
                    <w:right w:val="none" w:sz="0" w:space="0" w:color="auto"/>
                  </w:divBdr>
                  <w:divsChild>
                    <w:div w:id="591284339">
                      <w:marLeft w:val="0"/>
                      <w:marRight w:val="0"/>
                      <w:marTop w:val="0"/>
                      <w:marBottom w:val="0"/>
                      <w:divBdr>
                        <w:top w:val="none" w:sz="0" w:space="0" w:color="auto"/>
                        <w:left w:val="none" w:sz="0" w:space="0" w:color="auto"/>
                        <w:bottom w:val="none" w:sz="0" w:space="0" w:color="auto"/>
                        <w:right w:val="none" w:sz="0" w:space="0" w:color="auto"/>
                      </w:divBdr>
                    </w:div>
                  </w:divsChild>
                </w:div>
                <w:div w:id="822627608">
                  <w:marLeft w:val="0"/>
                  <w:marRight w:val="0"/>
                  <w:marTop w:val="0"/>
                  <w:marBottom w:val="0"/>
                  <w:divBdr>
                    <w:top w:val="none" w:sz="0" w:space="0" w:color="auto"/>
                    <w:left w:val="none" w:sz="0" w:space="0" w:color="auto"/>
                    <w:bottom w:val="none" w:sz="0" w:space="0" w:color="auto"/>
                    <w:right w:val="none" w:sz="0" w:space="0" w:color="auto"/>
                  </w:divBdr>
                  <w:divsChild>
                    <w:div w:id="81606771">
                      <w:marLeft w:val="0"/>
                      <w:marRight w:val="0"/>
                      <w:marTop w:val="0"/>
                      <w:marBottom w:val="0"/>
                      <w:divBdr>
                        <w:top w:val="none" w:sz="0" w:space="0" w:color="auto"/>
                        <w:left w:val="none" w:sz="0" w:space="0" w:color="auto"/>
                        <w:bottom w:val="none" w:sz="0" w:space="0" w:color="auto"/>
                        <w:right w:val="none" w:sz="0" w:space="0" w:color="auto"/>
                      </w:divBdr>
                    </w:div>
                  </w:divsChild>
                </w:div>
                <w:div w:id="499927829">
                  <w:marLeft w:val="0"/>
                  <w:marRight w:val="0"/>
                  <w:marTop w:val="0"/>
                  <w:marBottom w:val="0"/>
                  <w:divBdr>
                    <w:top w:val="none" w:sz="0" w:space="0" w:color="auto"/>
                    <w:left w:val="none" w:sz="0" w:space="0" w:color="auto"/>
                    <w:bottom w:val="none" w:sz="0" w:space="0" w:color="auto"/>
                    <w:right w:val="none" w:sz="0" w:space="0" w:color="auto"/>
                  </w:divBdr>
                  <w:divsChild>
                    <w:div w:id="603613646">
                      <w:marLeft w:val="0"/>
                      <w:marRight w:val="0"/>
                      <w:marTop w:val="0"/>
                      <w:marBottom w:val="0"/>
                      <w:divBdr>
                        <w:top w:val="none" w:sz="0" w:space="0" w:color="auto"/>
                        <w:left w:val="none" w:sz="0" w:space="0" w:color="auto"/>
                        <w:bottom w:val="none" w:sz="0" w:space="0" w:color="auto"/>
                        <w:right w:val="none" w:sz="0" w:space="0" w:color="auto"/>
                      </w:divBdr>
                    </w:div>
                  </w:divsChild>
                </w:div>
                <w:div w:id="98985950">
                  <w:marLeft w:val="0"/>
                  <w:marRight w:val="0"/>
                  <w:marTop w:val="0"/>
                  <w:marBottom w:val="0"/>
                  <w:divBdr>
                    <w:top w:val="none" w:sz="0" w:space="0" w:color="auto"/>
                    <w:left w:val="none" w:sz="0" w:space="0" w:color="auto"/>
                    <w:bottom w:val="none" w:sz="0" w:space="0" w:color="auto"/>
                    <w:right w:val="none" w:sz="0" w:space="0" w:color="auto"/>
                  </w:divBdr>
                  <w:divsChild>
                    <w:div w:id="1884172308">
                      <w:marLeft w:val="0"/>
                      <w:marRight w:val="0"/>
                      <w:marTop w:val="0"/>
                      <w:marBottom w:val="0"/>
                      <w:divBdr>
                        <w:top w:val="none" w:sz="0" w:space="0" w:color="auto"/>
                        <w:left w:val="none" w:sz="0" w:space="0" w:color="auto"/>
                        <w:bottom w:val="none" w:sz="0" w:space="0" w:color="auto"/>
                        <w:right w:val="none" w:sz="0" w:space="0" w:color="auto"/>
                      </w:divBdr>
                    </w:div>
                  </w:divsChild>
                </w:div>
                <w:div w:id="751700795">
                  <w:marLeft w:val="0"/>
                  <w:marRight w:val="0"/>
                  <w:marTop w:val="0"/>
                  <w:marBottom w:val="0"/>
                  <w:divBdr>
                    <w:top w:val="none" w:sz="0" w:space="0" w:color="auto"/>
                    <w:left w:val="none" w:sz="0" w:space="0" w:color="auto"/>
                    <w:bottom w:val="none" w:sz="0" w:space="0" w:color="auto"/>
                    <w:right w:val="none" w:sz="0" w:space="0" w:color="auto"/>
                  </w:divBdr>
                  <w:divsChild>
                    <w:div w:id="1428117821">
                      <w:marLeft w:val="0"/>
                      <w:marRight w:val="0"/>
                      <w:marTop w:val="0"/>
                      <w:marBottom w:val="0"/>
                      <w:divBdr>
                        <w:top w:val="none" w:sz="0" w:space="0" w:color="auto"/>
                        <w:left w:val="none" w:sz="0" w:space="0" w:color="auto"/>
                        <w:bottom w:val="none" w:sz="0" w:space="0" w:color="auto"/>
                        <w:right w:val="none" w:sz="0" w:space="0" w:color="auto"/>
                      </w:divBdr>
                    </w:div>
                  </w:divsChild>
                </w:div>
                <w:div w:id="2019195324">
                  <w:marLeft w:val="0"/>
                  <w:marRight w:val="0"/>
                  <w:marTop w:val="0"/>
                  <w:marBottom w:val="0"/>
                  <w:divBdr>
                    <w:top w:val="none" w:sz="0" w:space="0" w:color="auto"/>
                    <w:left w:val="none" w:sz="0" w:space="0" w:color="auto"/>
                    <w:bottom w:val="none" w:sz="0" w:space="0" w:color="auto"/>
                    <w:right w:val="none" w:sz="0" w:space="0" w:color="auto"/>
                  </w:divBdr>
                  <w:divsChild>
                    <w:div w:id="1927110713">
                      <w:marLeft w:val="0"/>
                      <w:marRight w:val="0"/>
                      <w:marTop w:val="0"/>
                      <w:marBottom w:val="0"/>
                      <w:divBdr>
                        <w:top w:val="none" w:sz="0" w:space="0" w:color="auto"/>
                        <w:left w:val="none" w:sz="0" w:space="0" w:color="auto"/>
                        <w:bottom w:val="none" w:sz="0" w:space="0" w:color="auto"/>
                        <w:right w:val="none" w:sz="0" w:space="0" w:color="auto"/>
                      </w:divBdr>
                    </w:div>
                    <w:div w:id="480855391">
                      <w:marLeft w:val="0"/>
                      <w:marRight w:val="0"/>
                      <w:marTop w:val="0"/>
                      <w:marBottom w:val="0"/>
                      <w:divBdr>
                        <w:top w:val="none" w:sz="0" w:space="0" w:color="auto"/>
                        <w:left w:val="none" w:sz="0" w:space="0" w:color="auto"/>
                        <w:bottom w:val="none" w:sz="0" w:space="0" w:color="auto"/>
                        <w:right w:val="none" w:sz="0" w:space="0" w:color="auto"/>
                      </w:divBdr>
                    </w:div>
                    <w:div w:id="1542552351">
                      <w:marLeft w:val="0"/>
                      <w:marRight w:val="0"/>
                      <w:marTop w:val="0"/>
                      <w:marBottom w:val="0"/>
                      <w:divBdr>
                        <w:top w:val="none" w:sz="0" w:space="0" w:color="auto"/>
                        <w:left w:val="none" w:sz="0" w:space="0" w:color="auto"/>
                        <w:bottom w:val="none" w:sz="0" w:space="0" w:color="auto"/>
                        <w:right w:val="none" w:sz="0" w:space="0" w:color="auto"/>
                      </w:divBdr>
                    </w:div>
                  </w:divsChild>
                </w:div>
                <w:div w:id="616524990">
                  <w:marLeft w:val="0"/>
                  <w:marRight w:val="0"/>
                  <w:marTop w:val="0"/>
                  <w:marBottom w:val="0"/>
                  <w:divBdr>
                    <w:top w:val="none" w:sz="0" w:space="0" w:color="auto"/>
                    <w:left w:val="none" w:sz="0" w:space="0" w:color="auto"/>
                    <w:bottom w:val="none" w:sz="0" w:space="0" w:color="auto"/>
                    <w:right w:val="none" w:sz="0" w:space="0" w:color="auto"/>
                  </w:divBdr>
                  <w:divsChild>
                    <w:div w:id="1225532566">
                      <w:marLeft w:val="0"/>
                      <w:marRight w:val="0"/>
                      <w:marTop w:val="0"/>
                      <w:marBottom w:val="0"/>
                      <w:divBdr>
                        <w:top w:val="none" w:sz="0" w:space="0" w:color="auto"/>
                        <w:left w:val="none" w:sz="0" w:space="0" w:color="auto"/>
                        <w:bottom w:val="none" w:sz="0" w:space="0" w:color="auto"/>
                        <w:right w:val="none" w:sz="0" w:space="0" w:color="auto"/>
                      </w:divBdr>
                    </w:div>
                  </w:divsChild>
                </w:div>
                <w:div w:id="1137455554">
                  <w:marLeft w:val="0"/>
                  <w:marRight w:val="0"/>
                  <w:marTop w:val="0"/>
                  <w:marBottom w:val="0"/>
                  <w:divBdr>
                    <w:top w:val="none" w:sz="0" w:space="0" w:color="auto"/>
                    <w:left w:val="none" w:sz="0" w:space="0" w:color="auto"/>
                    <w:bottom w:val="none" w:sz="0" w:space="0" w:color="auto"/>
                    <w:right w:val="none" w:sz="0" w:space="0" w:color="auto"/>
                  </w:divBdr>
                  <w:divsChild>
                    <w:div w:id="1276905150">
                      <w:marLeft w:val="0"/>
                      <w:marRight w:val="0"/>
                      <w:marTop w:val="0"/>
                      <w:marBottom w:val="0"/>
                      <w:divBdr>
                        <w:top w:val="none" w:sz="0" w:space="0" w:color="auto"/>
                        <w:left w:val="none" w:sz="0" w:space="0" w:color="auto"/>
                        <w:bottom w:val="none" w:sz="0" w:space="0" w:color="auto"/>
                        <w:right w:val="none" w:sz="0" w:space="0" w:color="auto"/>
                      </w:divBdr>
                    </w:div>
                  </w:divsChild>
                </w:div>
                <w:div w:id="1797214677">
                  <w:marLeft w:val="0"/>
                  <w:marRight w:val="0"/>
                  <w:marTop w:val="0"/>
                  <w:marBottom w:val="0"/>
                  <w:divBdr>
                    <w:top w:val="none" w:sz="0" w:space="0" w:color="auto"/>
                    <w:left w:val="none" w:sz="0" w:space="0" w:color="auto"/>
                    <w:bottom w:val="none" w:sz="0" w:space="0" w:color="auto"/>
                    <w:right w:val="none" w:sz="0" w:space="0" w:color="auto"/>
                  </w:divBdr>
                  <w:divsChild>
                    <w:div w:id="2070035960">
                      <w:marLeft w:val="0"/>
                      <w:marRight w:val="0"/>
                      <w:marTop w:val="0"/>
                      <w:marBottom w:val="0"/>
                      <w:divBdr>
                        <w:top w:val="none" w:sz="0" w:space="0" w:color="auto"/>
                        <w:left w:val="none" w:sz="0" w:space="0" w:color="auto"/>
                        <w:bottom w:val="none" w:sz="0" w:space="0" w:color="auto"/>
                        <w:right w:val="none" w:sz="0" w:space="0" w:color="auto"/>
                      </w:divBdr>
                    </w:div>
                  </w:divsChild>
                </w:div>
                <w:div w:id="1460799666">
                  <w:marLeft w:val="0"/>
                  <w:marRight w:val="0"/>
                  <w:marTop w:val="0"/>
                  <w:marBottom w:val="0"/>
                  <w:divBdr>
                    <w:top w:val="none" w:sz="0" w:space="0" w:color="auto"/>
                    <w:left w:val="none" w:sz="0" w:space="0" w:color="auto"/>
                    <w:bottom w:val="none" w:sz="0" w:space="0" w:color="auto"/>
                    <w:right w:val="none" w:sz="0" w:space="0" w:color="auto"/>
                  </w:divBdr>
                  <w:divsChild>
                    <w:div w:id="2104064364">
                      <w:marLeft w:val="0"/>
                      <w:marRight w:val="0"/>
                      <w:marTop w:val="0"/>
                      <w:marBottom w:val="0"/>
                      <w:divBdr>
                        <w:top w:val="none" w:sz="0" w:space="0" w:color="auto"/>
                        <w:left w:val="none" w:sz="0" w:space="0" w:color="auto"/>
                        <w:bottom w:val="none" w:sz="0" w:space="0" w:color="auto"/>
                        <w:right w:val="none" w:sz="0" w:space="0" w:color="auto"/>
                      </w:divBdr>
                    </w:div>
                  </w:divsChild>
                </w:div>
                <w:div w:id="716398560">
                  <w:marLeft w:val="0"/>
                  <w:marRight w:val="0"/>
                  <w:marTop w:val="0"/>
                  <w:marBottom w:val="0"/>
                  <w:divBdr>
                    <w:top w:val="none" w:sz="0" w:space="0" w:color="auto"/>
                    <w:left w:val="none" w:sz="0" w:space="0" w:color="auto"/>
                    <w:bottom w:val="none" w:sz="0" w:space="0" w:color="auto"/>
                    <w:right w:val="none" w:sz="0" w:space="0" w:color="auto"/>
                  </w:divBdr>
                  <w:divsChild>
                    <w:div w:id="532307775">
                      <w:marLeft w:val="0"/>
                      <w:marRight w:val="0"/>
                      <w:marTop w:val="0"/>
                      <w:marBottom w:val="0"/>
                      <w:divBdr>
                        <w:top w:val="none" w:sz="0" w:space="0" w:color="auto"/>
                        <w:left w:val="none" w:sz="0" w:space="0" w:color="auto"/>
                        <w:bottom w:val="none" w:sz="0" w:space="0" w:color="auto"/>
                        <w:right w:val="none" w:sz="0" w:space="0" w:color="auto"/>
                      </w:divBdr>
                    </w:div>
                  </w:divsChild>
                </w:div>
                <w:div w:id="533035075">
                  <w:marLeft w:val="0"/>
                  <w:marRight w:val="0"/>
                  <w:marTop w:val="0"/>
                  <w:marBottom w:val="0"/>
                  <w:divBdr>
                    <w:top w:val="none" w:sz="0" w:space="0" w:color="auto"/>
                    <w:left w:val="none" w:sz="0" w:space="0" w:color="auto"/>
                    <w:bottom w:val="none" w:sz="0" w:space="0" w:color="auto"/>
                    <w:right w:val="none" w:sz="0" w:space="0" w:color="auto"/>
                  </w:divBdr>
                  <w:divsChild>
                    <w:div w:id="1238828060">
                      <w:marLeft w:val="0"/>
                      <w:marRight w:val="0"/>
                      <w:marTop w:val="0"/>
                      <w:marBottom w:val="0"/>
                      <w:divBdr>
                        <w:top w:val="none" w:sz="0" w:space="0" w:color="auto"/>
                        <w:left w:val="none" w:sz="0" w:space="0" w:color="auto"/>
                        <w:bottom w:val="none" w:sz="0" w:space="0" w:color="auto"/>
                        <w:right w:val="none" w:sz="0" w:space="0" w:color="auto"/>
                      </w:divBdr>
                    </w:div>
                    <w:div w:id="502209843">
                      <w:marLeft w:val="0"/>
                      <w:marRight w:val="0"/>
                      <w:marTop w:val="0"/>
                      <w:marBottom w:val="0"/>
                      <w:divBdr>
                        <w:top w:val="none" w:sz="0" w:space="0" w:color="auto"/>
                        <w:left w:val="none" w:sz="0" w:space="0" w:color="auto"/>
                        <w:bottom w:val="none" w:sz="0" w:space="0" w:color="auto"/>
                        <w:right w:val="none" w:sz="0" w:space="0" w:color="auto"/>
                      </w:divBdr>
                    </w:div>
                    <w:div w:id="1098792830">
                      <w:marLeft w:val="0"/>
                      <w:marRight w:val="0"/>
                      <w:marTop w:val="0"/>
                      <w:marBottom w:val="0"/>
                      <w:divBdr>
                        <w:top w:val="none" w:sz="0" w:space="0" w:color="auto"/>
                        <w:left w:val="none" w:sz="0" w:space="0" w:color="auto"/>
                        <w:bottom w:val="none" w:sz="0" w:space="0" w:color="auto"/>
                        <w:right w:val="none" w:sz="0" w:space="0" w:color="auto"/>
                      </w:divBdr>
                    </w:div>
                    <w:div w:id="1606765958">
                      <w:marLeft w:val="0"/>
                      <w:marRight w:val="0"/>
                      <w:marTop w:val="0"/>
                      <w:marBottom w:val="0"/>
                      <w:divBdr>
                        <w:top w:val="none" w:sz="0" w:space="0" w:color="auto"/>
                        <w:left w:val="none" w:sz="0" w:space="0" w:color="auto"/>
                        <w:bottom w:val="none" w:sz="0" w:space="0" w:color="auto"/>
                        <w:right w:val="none" w:sz="0" w:space="0" w:color="auto"/>
                      </w:divBdr>
                    </w:div>
                  </w:divsChild>
                </w:div>
                <w:div w:id="1299845721">
                  <w:marLeft w:val="0"/>
                  <w:marRight w:val="0"/>
                  <w:marTop w:val="0"/>
                  <w:marBottom w:val="0"/>
                  <w:divBdr>
                    <w:top w:val="none" w:sz="0" w:space="0" w:color="auto"/>
                    <w:left w:val="none" w:sz="0" w:space="0" w:color="auto"/>
                    <w:bottom w:val="none" w:sz="0" w:space="0" w:color="auto"/>
                    <w:right w:val="none" w:sz="0" w:space="0" w:color="auto"/>
                  </w:divBdr>
                  <w:divsChild>
                    <w:div w:id="1507595745">
                      <w:marLeft w:val="0"/>
                      <w:marRight w:val="0"/>
                      <w:marTop w:val="0"/>
                      <w:marBottom w:val="0"/>
                      <w:divBdr>
                        <w:top w:val="none" w:sz="0" w:space="0" w:color="auto"/>
                        <w:left w:val="none" w:sz="0" w:space="0" w:color="auto"/>
                        <w:bottom w:val="none" w:sz="0" w:space="0" w:color="auto"/>
                        <w:right w:val="none" w:sz="0" w:space="0" w:color="auto"/>
                      </w:divBdr>
                    </w:div>
                    <w:div w:id="1858037703">
                      <w:marLeft w:val="0"/>
                      <w:marRight w:val="0"/>
                      <w:marTop w:val="0"/>
                      <w:marBottom w:val="0"/>
                      <w:divBdr>
                        <w:top w:val="none" w:sz="0" w:space="0" w:color="auto"/>
                        <w:left w:val="none" w:sz="0" w:space="0" w:color="auto"/>
                        <w:bottom w:val="none" w:sz="0" w:space="0" w:color="auto"/>
                        <w:right w:val="none" w:sz="0" w:space="0" w:color="auto"/>
                      </w:divBdr>
                    </w:div>
                    <w:div w:id="1809014315">
                      <w:marLeft w:val="0"/>
                      <w:marRight w:val="0"/>
                      <w:marTop w:val="0"/>
                      <w:marBottom w:val="0"/>
                      <w:divBdr>
                        <w:top w:val="none" w:sz="0" w:space="0" w:color="auto"/>
                        <w:left w:val="none" w:sz="0" w:space="0" w:color="auto"/>
                        <w:bottom w:val="none" w:sz="0" w:space="0" w:color="auto"/>
                        <w:right w:val="none" w:sz="0" w:space="0" w:color="auto"/>
                      </w:divBdr>
                    </w:div>
                  </w:divsChild>
                </w:div>
                <w:div w:id="205918335">
                  <w:marLeft w:val="0"/>
                  <w:marRight w:val="0"/>
                  <w:marTop w:val="0"/>
                  <w:marBottom w:val="0"/>
                  <w:divBdr>
                    <w:top w:val="none" w:sz="0" w:space="0" w:color="auto"/>
                    <w:left w:val="none" w:sz="0" w:space="0" w:color="auto"/>
                    <w:bottom w:val="none" w:sz="0" w:space="0" w:color="auto"/>
                    <w:right w:val="none" w:sz="0" w:space="0" w:color="auto"/>
                  </w:divBdr>
                  <w:divsChild>
                    <w:div w:id="2008552209">
                      <w:marLeft w:val="0"/>
                      <w:marRight w:val="0"/>
                      <w:marTop w:val="0"/>
                      <w:marBottom w:val="0"/>
                      <w:divBdr>
                        <w:top w:val="none" w:sz="0" w:space="0" w:color="auto"/>
                        <w:left w:val="none" w:sz="0" w:space="0" w:color="auto"/>
                        <w:bottom w:val="none" w:sz="0" w:space="0" w:color="auto"/>
                        <w:right w:val="none" w:sz="0" w:space="0" w:color="auto"/>
                      </w:divBdr>
                    </w:div>
                  </w:divsChild>
                </w:div>
                <w:div w:id="1015300402">
                  <w:marLeft w:val="0"/>
                  <w:marRight w:val="0"/>
                  <w:marTop w:val="0"/>
                  <w:marBottom w:val="0"/>
                  <w:divBdr>
                    <w:top w:val="none" w:sz="0" w:space="0" w:color="auto"/>
                    <w:left w:val="none" w:sz="0" w:space="0" w:color="auto"/>
                    <w:bottom w:val="none" w:sz="0" w:space="0" w:color="auto"/>
                    <w:right w:val="none" w:sz="0" w:space="0" w:color="auto"/>
                  </w:divBdr>
                  <w:divsChild>
                    <w:div w:id="1514226948">
                      <w:marLeft w:val="0"/>
                      <w:marRight w:val="0"/>
                      <w:marTop w:val="0"/>
                      <w:marBottom w:val="0"/>
                      <w:divBdr>
                        <w:top w:val="none" w:sz="0" w:space="0" w:color="auto"/>
                        <w:left w:val="none" w:sz="0" w:space="0" w:color="auto"/>
                        <w:bottom w:val="none" w:sz="0" w:space="0" w:color="auto"/>
                        <w:right w:val="none" w:sz="0" w:space="0" w:color="auto"/>
                      </w:divBdr>
                    </w:div>
                  </w:divsChild>
                </w:div>
                <w:div w:id="817189416">
                  <w:marLeft w:val="0"/>
                  <w:marRight w:val="0"/>
                  <w:marTop w:val="0"/>
                  <w:marBottom w:val="0"/>
                  <w:divBdr>
                    <w:top w:val="none" w:sz="0" w:space="0" w:color="auto"/>
                    <w:left w:val="none" w:sz="0" w:space="0" w:color="auto"/>
                    <w:bottom w:val="none" w:sz="0" w:space="0" w:color="auto"/>
                    <w:right w:val="none" w:sz="0" w:space="0" w:color="auto"/>
                  </w:divBdr>
                  <w:divsChild>
                    <w:div w:id="787047969">
                      <w:marLeft w:val="0"/>
                      <w:marRight w:val="0"/>
                      <w:marTop w:val="0"/>
                      <w:marBottom w:val="0"/>
                      <w:divBdr>
                        <w:top w:val="none" w:sz="0" w:space="0" w:color="auto"/>
                        <w:left w:val="none" w:sz="0" w:space="0" w:color="auto"/>
                        <w:bottom w:val="none" w:sz="0" w:space="0" w:color="auto"/>
                        <w:right w:val="none" w:sz="0" w:space="0" w:color="auto"/>
                      </w:divBdr>
                    </w:div>
                  </w:divsChild>
                </w:div>
                <w:div w:id="697631921">
                  <w:marLeft w:val="0"/>
                  <w:marRight w:val="0"/>
                  <w:marTop w:val="0"/>
                  <w:marBottom w:val="0"/>
                  <w:divBdr>
                    <w:top w:val="none" w:sz="0" w:space="0" w:color="auto"/>
                    <w:left w:val="none" w:sz="0" w:space="0" w:color="auto"/>
                    <w:bottom w:val="none" w:sz="0" w:space="0" w:color="auto"/>
                    <w:right w:val="none" w:sz="0" w:space="0" w:color="auto"/>
                  </w:divBdr>
                  <w:divsChild>
                    <w:div w:id="1507475855">
                      <w:marLeft w:val="0"/>
                      <w:marRight w:val="0"/>
                      <w:marTop w:val="0"/>
                      <w:marBottom w:val="0"/>
                      <w:divBdr>
                        <w:top w:val="none" w:sz="0" w:space="0" w:color="auto"/>
                        <w:left w:val="none" w:sz="0" w:space="0" w:color="auto"/>
                        <w:bottom w:val="none" w:sz="0" w:space="0" w:color="auto"/>
                        <w:right w:val="none" w:sz="0" w:space="0" w:color="auto"/>
                      </w:divBdr>
                    </w:div>
                  </w:divsChild>
                </w:div>
                <w:div w:id="79454835">
                  <w:marLeft w:val="0"/>
                  <w:marRight w:val="0"/>
                  <w:marTop w:val="0"/>
                  <w:marBottom w:val="0"/>
                  <w:divBdr>
                    <w:top w:val="none" w:sz="0" w:space="0" w:color="auto"/>
                    <w:left w:val="none" w:sz="0" w:space="0" w:color="auto"/>
                    <w:bottom w:val="none" w:sz="0" w:space="0" w:color="auto"/>
                    <w:right w:val="none" w:sz="0" w:space="0" w:color="auto"/>
                  </w:divBdr>
                  <w:divsChild>
                    <w:div w:id="1986078842">
                      <w:marLeft w:val="0"/>
                      <w:marRight w:val="0"/>
                      <w:marTop w:val="0"/>
                      <w:marBottom w:val="0"/>
                      <w:divBdr>
                        <w:top w:val="none" w:sz="0" w:space="0" w:color="auto"/>
                        <w:left w:val="none" w:sz="0" w:space="0" w:color="auto"/>
                        <w:bottom w:val="none" w:sz="0" w:space="0" w:color="auto"/>
                        <w:right w:val="none" w:sz="0" w:space="0" w:color="auto"/>
                      </w:divBdr>
                    </w:div>
                    <w:div w:id="1519269813">
                      <w:marLeft w:val="0"/>
                      <w:marRight w:val="0"/>
                      <w:marTop w:val="0"/>
                      <w:marBottom w:val="0"/>
                      <w:divBdr>
                        <w:top w:val="none" w:sz="0" w:space="0" w:color="auto"/>
                        <w:left w:val="none" w:sz="0" w:space="0" w:color="auto"/>
                        <w:bottom w:val="none" w:sz="0" w:space="0" w:color="auto"/>
                        <w:right w:val="none" w:sz="0" w:space="0" w:color="auto"/>
                      </w:divBdr>
                    </w:div>
                    <w:div w:id="545416369">
                      <w:marLeft w:val="0"/>
                      <w:marRight w:val="0"/>
                      <w:marTop w:val="0"/>
                      <w:marBottom w:val="0"/>
                      <w:divBdr>
                        <w:top w:val="none" w:sz="0" w:space="0" w:color="auto"/>
                        <w:left w:val="none" w:sz="0" w:space="0" w:color="auto"/>
                        <w:bottom w:val="none" w:sz="0" w:space="0" w:color="auto"/>
                        <w:right w:val="none" w:sz="0" w:space="0" w:color="auto"/>
                      </w:divBdr>
                    </w:div>
                  </w:divsChild>
                </w:div>
                <w:div w:id="313412926">
                  <w:marLeft w:val="0"/>
                  <w:marRight w:val="0"/>
                  <w:marTop w:val="0"/>
                  <w:marBottom w:val="0"/>
                  <w:divBdr>
                    <w:top w:val="none" w:sz="0" w:space="0" w:color="auto"/>
                    <w:left w:val="none" w:sz="0" w:space="0" w:color="auto"/>
                    <w:bottom w:val="none" w:sz="0" w:space="0" w:color="auto"/>
                    <w:right w:val="none" w:sz="0" w:space="0" w:color="auto"/>
                  </w:divBdr>
                  <w:divsChild>
                    <w:div w:id="2140032273">
                      <w:marLeft w:val="0"/>
                      <w:marRight w:val="0"/>
                      <w:marTop w:val="0"/>
                      <w:marBottom w:val="0"/>
                      <w:divBdr>
                        <w:top w:val="none" w:sz="0" w:space="0" w:color="auto"/>
                        <w:left w:val="none" w:sz="0" w:space="0" w:color="auto"/>
                        <w:bottom w:val="none" w:sz="0" w:space="0" w:color="auto"/>
                        <w:right w:val="none" w:sz="0" w:space="0" w:color="auto"/>
                      </w:divBdr>
                    </w:div>
                  </w:divsChild>
                </w:div>
                <w:div w:id="1193421081">
                  <w:marLeft w:val="0"/>
                  <w:marRight w:val="0"/>
                  <w:marTop w:val="0"/>
                  <w:marBottom w:val="0"/>
                  <w:divBdr>
                    <w:top w:val="none" w:sz="0" w:space="0" w:color="auto"/>
                    <w:left w:val="none" w:sz="0" w:space="0" w:color="auto"/>
                    <w:bottom w:val="none" w:sz="0" w:space="0" w:color="auto"/>
                    <w:right w:val="none" w:sz="0" w:space="0" w:color="auto"/>
                  </w:divBdr>
                  <w:divsChild>
                    <w:div w:id="1857379967">
                      <w:marLeft w:val="0"/>
                      <w:marRight w:val="0"/>
                      <w:marTop w:val="0"/>
                      <w:marBottom w:val="0"/>
                      <w:divBdr>
                        <w:top w:val="none" w:sz="0" w:space="0" w:color="auto"/>
                        <w:left w:val="none" w:sz="0" w:space="0" w:color="auto"/>
                        <w:bottom w:val="none" w:sz="0" w:space="0" w:color="auto"/>
                        <w:right w:val="none" w:sz="0" w:space="0" w:color="auto"/>
                      </w:divBdr>
                    </w:div>
                  </w:divsChild>
                </w:div>
                <w:div w:id="859393213">
                  <w:marLeft w:val="0"/>
                  <w:marRight w:val="0"/>
                  <w:marTop w:val="0"/>
                  <w:marBottom w:val="0"/>
                  <w:divBdr>
                    <w:top w:val="none" w:sz="0" w:space="0" w:color="auto"/>
                    <w:left w:val="none" w:sz="0" w:space="0" w:color="auto"/>
                    <w:bottom w:val="none" w:sz="0" w:space="0" w:color="auto"/>
                    <w:right w:val="none" w:sz="0" w:space="0" w:color="auto"/>
                  </w:divBdr>
                  <w:divsChild>
                    <w:div w:id="1101268230">
                      <w:marLeft w:val="0"/>
                      <w:marRight w:val="0"/>
                      <w:marTop w:val="0"/>
                      <w:marBottom w:val="0"/>
                      <w:divBdr>
                        <w:top w:val="none" w:sz="0" w:space="0" w:color="auto"/>
                        <w:left w:val="none" w:sz="0" w:space="0" w:color="auto"/>
                        <w:bottom w:val="none" w:sz="0" w:space="0" w:color="auto"/>
                        <w:right w:val="none" w:sz="0" w:space="0" w:color="auto"/>
                      </w:divBdr>
                    </w:div>
                  </w:divsChild>
                </w:div>
                <w:div w:id="1687516453">
                  <w:marLeft w:val="0"/>
                  <w:marRight w:val="0"/>
                  <w:marTop w:val="0"/>
                  <w:marBottom w:val="0"/>
                  <w:divBdr>
                    <w:top w:val="none" w:sz="0" w:space="0" w:color="auto"/>
                    <w:left w:val="none" w:sz="0" w:space="0" w:color="auto"/>
                    <w:bottom w:val="none" w:sz="0" w:space="0" w:color="auto"/>
                    <w:right w:val="none" w:sz="0" w:space="0" w:color="auto"/>
                  </w:divBdr>
                  <w:divsChild>
                    <w:div w:id="243297026">
                      <w:marLeft w:val="0"/>
                      <w:marRight w:val="0"/>
                      <w:marTop w:val="0"/>
                      <w:marBottom w:val="0"/>
                      <w:divBdr>
                        <w:top w:val="none" w:sz="0" w:space="0" w:color="auto"/>
                        <w:left w:val="none" w:sz="0" w:space="0" w:color="auto"/>
                        <w:bottom w:val="none" w:sz="0" w:space="0" w:color="auto"/>
                        <w:right w:val="none" w:sz="0" w:space="0" w:color="auto"/>
                      </w:divBdr>
                    </w:div>
                  </w:divsChild>
                </w:div>
                <w:div w:id="897086607">
                  <w:marLeft w:val="0"/>
                  <w:marRight w:val="0"/>
                  <w:marTop w:val="0"/>
                  <w:marBottom w:val="0"/>
                  <w:divBdr>
                    <w:top w:val="none" w:sz="0" w:space="0" w:color="auto"/>
                    <w:left w:val="none" w:sz="0" w:space="0" w:color="auto"/>
                    <w:bottom w:val="none" w:sz="0" w:space="0" w:color="auto"/>
                    <w:right w:val="none" w:sz="0" w:space="0" w:color="auto"/>
                  </w:divBdr>
                  <w:divsChild>
                    <w:div w:id="997801853">
                      <w:marLeft w:val="0"/>
                      <w:marRight w:val="0"/>
                      <w:marTop w:val="0"/>
                      <w:marBottom w:val="0"/>
                      <w:divBdr>
                        <w:top w:val="none" w:sz="0" w:space="0" w:color="auto"/>
                        <w:left w:val="none" w:sz="0" w:space="0" w:color="auto"/>
                        <w:bottom w:val="none" w:sz="0" w:space="0" w:color="auto"/>
                        <w:right w:val="none" w:sz="0" w:space="0" w:color="auto"/>
                      </w:divBdr>
                    </w:div>
                  </w:divsChild>
                </w:div>
                <w:div w:id="874653970">
                  <w:marLeft w:val="0"/>
                  <w:marRight w:val="0"/>
                  <w:marTop w:val="0"/>
                  <w:marBottom w:val="0"/>
                  <w:divBdr>
                    <w:top w:val="none" w:sz="0" w:space="0" w:color="auto"/>
                    <w:left w:val="none" w:sz="0" w:space="0" w:color="auto"/>
                    <w:bottom w:val="none" w:sz="0" w:space="0" w:color="auto"/>
                    <w:right w:val="none" w:sz="0" w:space="0" w:color="auto"/>
                  </w:divBdr>
                  <w:divsChild>
                    <w:div w:id="1015040323">
                      <w:marLeft w:val="0"/>
                      <w:marRight w:val="0"/>
                      <w:marTop w:val="0"/>
                      <w:marBottom w:val="0"/>
                      <w:divBdr>
                        <w:top w:val="none" w:sz="0" w:space="0" w:color="auto"/>
                        <w:left w:val="none" w:sz="0" w:space="0" w:color="auto"/>
                        <w:bottom w:val="none" w:sz="0" w:space="0" w:color="auto"/>
                        <w:right w:val="none" w:sz="0" w:space="0" w:color="auto"/>
                      </w:divBdr>
                    </w:div>
                    <w:div w:id="976227227">
                      <w:marLeft w:val="0"/>
                      <w:marRight w:val="0"/>
                      <w:marTop w:val="0"/>
                      <w:marBottom w:val="0"/>
                      <w:divBdr>
                        <w:top w:val="none" w:sz="0" w:space="0" w:color="auto"/>
                        <w:left w:val="none" w:sz="0" w:space="0" w:color="auto"/>
                        <w:bottom w:val="none" w:sz="0" w:space="0" w:color="auto"/>
                        <w:right w:val="none" w:sz="0" w:space="0" w:color="auto"/>
                      </w:divBdr>
                    </w:div>
                    <w:div w:id="953831988">
                      <w:marLeft w:val="0"/>
                      <w:marRight w:val="0"/>
                      <w:marTop w:val="0"/>
                      <w:marBottom w:val="0"/>
                      <w:divBdr>
                        <w:top w:val="none" w:sz="0" w:space="0" w:color="auto"/>
                        <w:left w:val="none" w:sz="0" w:space="0" w:color="auto"/>
                        <w:bottom w:val="none" w:sz="0" w:space="0" w:color="auto"/>
                        <w:right w:val="none" w:sz="0" w:space="0" w:color="auto"/>
                      </w:divBdr>
                    </w:div>
                  </w:divsChild>
                </w:div>
                <w:div w:id="1504977368">
                  <w:marLeft w:val="0"/>
                  <w:marRight w:val="0"/>
                  <w:marTop w:val="0"/>
                  <w:marBottom w:val="0"/>
                  <w:divBdr>
                    <w:top w:val="none" w:sz="0" w:space="0" w:color="auto"/>
                    <w:left w:val="none" w:sz="0" w:space="0" w:color="auto"/>
                    <w:bottom w:val="none" w:sz="0" w:space="0" w:color="auto"/>
                    <w:right w:val="none" w:sz="0" w:space="0" w:color="auto"/>
                  </w:divBdr>
                  <w:divsChild>
                    <w:div w:id="816536571">
                      <w:marLeft w:val="0"/>
                      <w:marRight w:val="0"/>
                      <w:marTop w:val="0"/>
                      <w:marBottom w:val="0"/>
                      <w:divBdr>
                        <w:top w:val="none" w:sz="0" w:space="0" w:color="auto"/>
                        <w:left w:val="none" w:sz="0" w:space="0" w:color="auto"/>
                        <w:bottom w:val="none" w:sz="0" w:space="0" w:color="auto"/>
                        <w:right w:val="none" w:sz="0" w:space="0" w:color="auto"/>
                      </w:divBdr>
                    </w:div>
                  </w:divsChild>
                </w:div>
                <w:div w:id="1814713287">
                  <w:marLeft w:val="0"/>
                  <w:marRight w:val="0"/>
                  <w:marTop w:val="0"/>
                  <w:marBottom w:val="0"/>
                  <w:divBdr>
                    <w:top w:val="none" w:sz="0" w:space="0" w:color="auto"/>
                    <w:left w:val="none" w:sz="0" w:space="0" w:color="auto"/>
                    <w:bottom w:val="none" w:sz="0" w:space="0" w:color="auto"/>
                    <w:right w:val="none" w:sz="0" w:space="0" w:color="auto"/>
                  </w:divBdr>
                  <w:divsChild>
                    <w:div w:id="2113472893">
                      <w:marLeft w:val="0"/>
                      <w:marRight w:val="0"/>
                      <w:marTop w:val="0"/>
                      <w:marBottom w:val="0"/>
                      <w:divBdr>
                        <w:top w:val="none" w:sz="0" w:space="0" w:color="auto"/>
                        <w:left w:val="none" w:sz="0" w:space="0" w:color="auto"/>
                        <w:bottom w:val="none" w:sz="0" w:space="0" w:color="auto"/>
                        <w:right w:val="none" w:sz="0" w:space="0" w:color="auto"/>
                      </w:divBdr>
                    </w:div>
                    <w:div w:id="77945558">
                      <w:marLeft w:val="0"/>
                      <w:marRight w:val="0"/>
                      <w:marTop w:val="0"/>
                      <w:marBottom w:val="0"/>
                      <w:divBdr>
                        <w:top w:val="none" w:sz="0" w:space="0" w:color="auto"/>
                        <w:left w:val="none" w:sz="0" w:space="0" w:color="auto"/>
                        <w:bottom w:val="none" w:sz="0" w:space="0" w:color="auto"/>
                        <w:right w:val="none" w:sz="0" w:space="0" w:color="auto"/>
                      </w:divBdr>
                    </w:div>
                  </w:divsChild>
                </w:div>
                <w:div w:id="1605847288">
                  <w:marLeft w:val="0"/>
                  <w:marRight w:val="0"/>
                  <w:marTop w:val="0"/>
                  <w:marBottom w:val="0"/>
                  <w:divBdr>
                    <w:top w:val="none" w:sz="0" w:space="0" w:color="auto"/>
                    <w:left w:val="none" w:sz="0" w:space="0" w:color="auto"/>
                    <w:bottom w:val="none" w:sz="0" w:space="0" w:color="auto"/>
                    <w:right w:val="none" w:sz="0" w:space="0" w:color="auto"/>
                  </w:divBdr>
                  <w:divsChild>
                    <w:div w:id="376859130">
                      <w:marLeft w:val="0"/>
                      <w:marRight w:val="0"/>
                      <w:marTop w:val="0"/>
                      <w:marBottom w:val="0"/>
                      <w:divBdr>
                        <w:top w:val="none" w:sz="0" w:space="0" w:color="auto"/>
                        <w:left w:val="none" w:sz="0" w:space="0" w:color="auto"/>
                        <w:bottom w:val="none" w:sz="0" w:space="0" w:color="auto"/>
                        <w:right w:val="none" w:sz="0" w:space="0" w:color="auto"/>
                      </w:divBdr>
                    </w:div>
                    <w:div w:id="979186921">
                      <w:marLeft w:val="0"/>
                      <w:marRight w:val="0"/>
                      <w:marTop w:val="0"/>
                      <w:marBottom w:val="0"/>
                      <w:divBdr>
                        <w:top w:val="none" w:sz="0" w:space="0" w:color="auto"/>
                        <w:left w:val="none" w:sz="0" w:space="0" w:color="auto"/>
                        <w:bottom w:val="none" w:sz="0" w:space="0" w:color="auto"/>
                        <w:right w:val="none" w:sz="0" w:space="0" w:color="auto"/>
                      </w:divBdr>
                    </w:div>
                  </w:divsChild>
                </w:div>
                <w:div w:id="843592956">
                  <w:marLeft w:val="0"/>
                  <w:marRight w:val="0"/>
                  <w:marTop w:val="0"/>
                  <w:marBottom w:val="0"/>
                  <w:divBdr>
                    <w:top w:val="none" w:sz="0" w:space="0" w:color="auto"/>
                    <w:left w:val="none" w:sz="0" w:space="0" w:color="auto"/>
                    <w:bottom w:val="none" w:sz="0" w:space="0" w:color="auto"/>
                    <w:right w:val="none" w:sz="0" w:space="0" w:color="auto"/>
                  </w:divBdr>
                  <w:divsChild>
                    <w:div w:id="1652057777">
                      <w:marLeft w:val="0"/>
                      <w:marRight w:val="0"/>
                      <w:marTop w:val="0"/>
                      <w:marBottom w:val="0"/>
                      <w:divBdr>
                        <w:top w:val="none" w:sz="0" w:space="0" w:color="auto"/>
                        <w:left w:val="none" w:sz="0" w:space="0" w:color="auto"/>
                        <w:bottom w:val="none" w:sz="0" w:space="0" w:color="auto"/>
                        <w:right w:val="none" w:sz="0" w:space="0" w:color="auto"/>
                      </w:divBdr>
                    </w:div>
                  </w:divsChild>
                </w:div>
                <w:div w:id="1473669723">
                  <w:marLeft w:val="0"/>
                  <w:marRight w:val="0"/>
                  <w:marTop w:val="0"/>
                  <w:marBottom w:val="0"/>
                  <w:divBdr>
                    <w:top w:val="none" w:sz="0" w:space="0" w:color="auto"/>
                    <w:left w:val="none" w:sz="0" w:space="0" w:color="auto"/>
                    <w:bottom w:val="none" w:sz="0" w:space="0" w:color="auto"/>
                    <w:right w:val="none" w:sz="0" w:space="0" w:color="auto"/>
                  </w:divBdr>
                  <w:divsChild>
                    <w:div w:id="1063717741">
                      <w:marLeft w:val="0"/>
                      <w:marRight w:val="0"/>
                      <w:marTop w:val="0"/>
                      <w:marBottom w:val="0"/>
                      <w:divBdr>
                        <w:top w:val="none" w:sz="0" w:space="0" w:color="auto"/>
                        <w:left w:val="none" w:sz="0" w:space="0" w:color="auto"/>
                        <w:bottom w:val="none" w:sz="0" w:space="0" w:color="auto"/>
                        <w:right w:val="none" w:sz="0" w:space="0" w:color="auto"/>
                      </w:divBdr>
                    </w:div>
                  </w:divsChild>
                </w:div>
                <w:div w:id="1350764755">
                  <w:marLeft w:val="0"/>
                  <w:marRight w:val="0"/>
                  <w:marTop w:val="0"/>
                  <w:marBottom w:val="0"/>
                  <w:divBdr>
                    <w:top w:val="none" w:sz="0" w:space="0" w:color="auto"/>
                    <w:left w:val="none" w:sz="0" w:space="0" w:color="auto"/>
                    <w:bottom w:val="none" w:sz="0" w:space="0" w:color="auto"/>
                    <w:right w:val="none" w:sz="0" w:space="0" w:color="auto"/>
                  </w:divBdr>
                  <w:divsChild>
                    <w:div w:id="1542284051">
                      <w:marLeft w:val="0"/>
                      <w:marRight w:val="0"/>
                      <w:marTop w:val="0"/>
                      <w:marBottom w:val="0"/>
                      <w:divBdr>
                        <w:top w:val="none" w:sz="0" w:space="0" w:color="auto"/>
                        <w:left w:val="none" w:sz="0" w:space="0" w:color="auto"/>
                        <w:bottom w:val="none" w:sz="0" w:space="0" w:color="auto"/>
                        <w:right w:val="none" w:sz="0" w:space="0" w:color="auto"/>
                      </w:divBdr>
                    </w:div>
                    <w:div w:id="1903130587">
                      <w:marLeft w:val="0"/>
                      <w:marRight w:val="0"/>
                      <w:marTop w:val="0"/>
                      <w:marBottom w:val="0"/>
                      <w:divBdr>
                        <w:top w:val="none" w:sz="0" w:space="0" w:color="auto"/>
                        <w:left w:val="none" w:sz="0" w:space="0" w:color="auto"/>
                        <w:bottom w:val="none" w:sz="0" w:space="0" w:color="auto"/>
                        <w:right w:val="none" w:sz="0" w:space="0" w:color="auto"/>
                      </w:divBdr>
                    </w:div>
                    <w:div w:id="1076630631">
                      <w:marLeft w:val="0"/>
                      <w:marRight w:val="0"/>
                      <w:marTop w:val="0"/>
                      <w:marBottom w:val="0"/>
                      <w:divBdr>
                        <w:top w:val="none" w:sz="0" w:space="0" w:color="auto"/>
                        <w:left w:val="none" w:sz="0" w:space="0" w:color="auto"/>
                        <w:bottom w:val="none" w:sz="0" w:space="0" w:color="auto"/>
                        <w:right w:val="none" w:sz="0" w:space="0" w:color="auto"/>
                      </w:divBdr>
                    </w:div>
                  </w:divsChild>
                </w:div>
                <w:div w:id="705251044">
                  <w:marLeft w:val="0"/>
                  <w:marRight w:val="0"/>
                  <w:marTop w:val="0"/>
                  <w:marBottom w:val="0"/>
                  <w:divBdr>
                    <w:top w:val="none" w:sz="0" w:space="0" w:color="auto"/>
                    <w:left w:val="none" w:sz="0" w:space="0" w:color="auto"/>
                    <w:bottom w:val="none" w:sz="0" w:space="0" w:color="auto"/>
                    <w:right w:val="none" w:sz="0" w:space="0" w:color="auto"/>
                  </w:divBdr>
                  <w:divsChild>
                    <w:div w:id="137264852">
                      <w:marLeft w:val="0"/>
                      <w:marRight w:val="0"/>
                      <w:marTop w:val="0"/>
                      <w:marBottom w:val="0"/>
                      <w:divBdr>
                        <w:top w:val="none" w:sz="0" w:space="0" w:color="auto"/>
                        <w:left w:val="none" w:sz="0" w:space="0" w:color="auto"/>
                        <w:bottom w:val="none" w:sz="0" w:space="0" w:color="auto"/>
                        <w:right w:val="none" w:sz="0" w:space="0" w:color="auto"/>
                      </w:divBdr>
                    </w:div>
                  </w:divsChild>
                </w:div>
                <w:div w:id="1453204135">
                  <w:marLeft w:val="0"/>
                  <w:marRight w:val="0"/>
                  <w:marTop w:val="0"/>
                  <w:marBottom w:val="0"/>
                  <w:divBdr>
                    <w:top w:val="none" w:sz="0" w:space="0" w:color="auto"/>
                    <w:left w:val="none" w:sz="0" w:space="0" w:color="auto"/>
                    <w:bottom w:val="none" w:sz="0" w:space="0" w:color="auto"/>
                    <w:right w:val="none" w:sz="0" w:space="0" w:color="auto"/>
                  </w:divBdr>
                  <w:divsChild>
                    <w:div w:id="794251365">
                      <w:marLeft w:val="0"/>
                      <w:marRight w:val="0"/>
                      <w:marTop w:val="0"/>
                      <w:marBottom w:val="0"/>
                      <w:divBdr>
                        <w:top w:val="none" w:sz="0" w:space="0" w:color="auto"/>
                        <w:left w:val="none" w:sz="0" w:space="0" w:color="auto"/>
                        <w:bottom w:val="none" w:sz="0" w:space="0" w:color="auto"/>
                        <w:right w:val="none" w:sz="0" w:space="0" w:color="auto"/>
                      </w:divBdr>
                    </w:div>
                  </w:divsChild>
                </w:div>
                <w:div w:id="329214544">
                  <w:marLeft w:val="0"/>
                  <w:marRight w:val="0"/>
                  <w:marTop w:val="0"/>
                  <w:marBottom w:val="0"/>
                  <w:divBdr>
                    <w:top w:val="none" w:sz="0" w:space="0" w:color="auto"/>
                    <w:left w:val="none" w:sz="0" w:space="0" w:color="auto"/>
                    <w:bottom w:val="none" w:sz="0" w:space="0" w:color="auto"/>
                    <w:right w:val="none" w:sz="0" w:space="0" w:color="auto"/>
                  </w:divBdr>
                  <w:divsChild>
                    <w:div w:id="1919631748">
                      <w:marLeft w:val="0"/>
                      <w:marRight w:val="0"/>
                      <w:marTop w:val="0"/>
                      <w:marBottom w:val="0"/>
                      <w:divBdr>
                        <w:top w:val="none" w:sz="0" w:space="0" w:color="auto"/>
                        <w:left w:val="none" w:sz="0" w:space="0" w:color="auto"/>
                        <w:bottom w:val="none" w:sz="0" w:space="0" w:color="auto"/>
                        <w:right w:val="none" w:sz="0" w:space="0" w:color="auto"/>
                      </w:divBdr>
                    </w:div>
                  </w:divsChild>
                </w:div>
                <w:div w:id="383143967">
                  <w:marLeft w:val="0"/>
                  <w:marRight w:val="0"/>
                  <w:marTop w:val="0"/>
                  <w:marBottom w:val="0"/>
                  <w:divBdr>
                    <w:top w:val="none" w:sz="0" w:space="0" w:color="auto"/>
                    <w:left w:val="none" w:sz="0" w:space="0" w:color="auto"/>
                    <w:bottom w:val="none" w:sz="0" w:space="0" w:color="auto"/>
                    <w:right w:val="none" w:sz="0" w:space="0" w:color="auto"/>
                  </w:divBdr>
                  <w:divsChild>
                    <w:div w:id="433014679">
                      <w:marLeft w:val="0"/>
                      <w:marRight w:val="0"/>
                      <w:marTop w:val="0"/>
                      <w:marBottom w:val="0"/>
                      <w:divBdr>
                        <w:top w:val="none" w:sz="0" w:space="0" w:color="auto"/>
                        <w:left w:val="none" w:sz="0" w:space="0" w:color="auto"/>
                        <w:bottom w:val="none" w:sz="0" w:space="0" w:color="auto"/>
                        <w:right w:val="none" w:sz="0" w:space="0" w:color="auto"/>
                      </w:divBdr>
                    </w:div>
                  </w:divsChild>
                </w:div>
                <w:div w:id="381560099">
                  <w:marLeft w:val="0"/>
                  <w:marRight w:val="0"/>
                  <w:marTop w:val="0"/>
                  <w:marBottom w:val="0"/>
                  <w:divBdr>
                    <w:top w:val="none" w:sz="0" w:space="0" w:color="auto"/>
                    <w:left w:val="none" w:sz="0" w:space="0" w:color="auto"/>
                    <w:bottom w:val="none" w:sz="0" w:space="0" w:color="auto"/>
                    <w:right w:val="none" w:sz="0" w:space="0" w:color="auto"/>
                  </w:divBdr>
                  <w:divsChild>
                    <w:div w:id="1395352460">
                      <w:marLeft w:val="0"/>
                      <w:marRight w:val="0"/>
                      <w:marTop w:val="0"/>
                      <w:marBottom w:val="0"/>
                      <w:divBdr>
                        <w:top w:val="none" w:sz="0" w:space="0" w:color="auto"/>
                        <w:left w:val="none" w:sz="0" w:space="0" w:color="auto"/>
                        <w:bottom w:val="none" w:sz="0" w:space="0" w:color="auto"/>
                        <w:right w:val="none" w:sz="0" w:space="0" w:color="auto"/>
                      </w:divBdr>
                    </w:div>
                  </w:divsChild>
                </w:div>
                <w:div w:id="2112699534">
                  <w:marLeft w:val="0"/>
                  <w:marRight w:val="0"/>
                  <w:marTop w:val="0"/>
                  <w:marBottom w:val="0"/>
                  <w:divBdr>
                    <w:top w:val="none" w:sz="0" w:space="0" w:color="auto"/>
                    <w:left w:val="none" w:sz="0" w:space="0" w:color="auto"/>
                    <w:bottom w:val="none" w:sz="0" w:space="0" w:color="auto"/>
                    <w:right w:val="none" w:sz="0" w:space="0" w:color="auto"/>
                  </w:divBdr>
                  <w:divsChild>
                    <w:div w:id="1045181023">
                      <w:marLeft w:val="0"/>
                      <w:marRight w:val="0"/>
                      <w:marTop w:val="0"/>
                      <w:marBottom w:val="0"/>
                      <w:divBdr>
                        <w:top w:val="none" w:sz="0" w:space="0" w:color="auto"/>
                        <w:left w:val="none" w:sz="0" w:space="0" w:color="auto"/>
                        <w:bottom w:val="none" w:sz="0" w:space="0" w:color="auto"/>
                        <w:right w:val="none" w:sz="0" w:space="0" w:color="auto"/>
                      </w:divBdr>
                    </w:div>
                    <w:div w:id="2130706792">
                      <w:marLeft w:val="0"/>
                      <w:marRight w:val="0"/>
                      <w:marTop w:val="0"/>
                      <w:marBottom w:val="0"/>
                      <w:divBdr>
                        <w:top w:val="none" w:sz="0" w:space="0" w:color="auto"/>
                        <w:left w:val="none" w:sz="0" w:space="0" w:color="auto"/>
                        <w:bottom w:val="none" w:sz="0" w:space="0" w:color="auto"/>
                        <w:right w:val="none" w:sz="0" w:space="0" w:color="auto"/>
                      </w:divBdr>
                    </w:div>
                  </w:divsChild>
                </w:div>
                <w:div w:id="1776829419">
                  <w:marLeft w:val="0"/>
                  <w:marRight w:val="0"/>
                  <w:marTop w:val="0"/>
                  <w:marBottom w:val="0"/>
                  <w:divBdr>
                    <w:top w:val="none" w:sz="0" w:space="0" w:color="auto"/>
                    <w:left w:val="none" w:sz="0" w:space="0" w:color="auto"/>
                    <w:bottom w:val="none" w:sz="0" w:space="0" w:color="auto"/>
                    <w:right w:val="none" w:sz="0" w:space="0" w:color="auto"/>
                  </w:divBdr>
                  <w:divsChild>
                    <w:div w:id="787549672">
                      <w:marLeft w:val="0"/>
                      <w:marRight w:val="0"/>
                      <w:marTop w:val="0"/>
                      <w:marBottom w:val="0"/>
                      <w:divBdr>
                        <w:top w:val="none" w:sz="0" w:space="0" w:color="auto"/>
                        <w:left w:val="none" w:sz="0" w:space="0" w:color="auto"/>
                        <w:bottom w:val="none" w:sz="0" w:space="0" w:color="auto"/>
                        <w:right w:val="none" w:sz="0" w:space="0" w:color="auto"/>
                      </w:divBdr>
                    </w:div>
                    <w:div w:id="135881324">
                      <w:marLeft w:val="0"/>
                      <w:marRight w:val="0"/>
                      <w:marTop w:val="0"/>
                      <w:marBottom w:val="0"/>
                      <w:divBdr>
                        <w:top w:val="none" w:sz="0" w:space="0" w:color="auto"/>
                        <w:left w:val="none" w:sz="0" w:space="0" w:color="auto"/>
                        <w:bottom w:val="none" w:sz="0" w:space="0" w:color="auto"/>
                        <w:right w:val="none" w:sz="0" w:space="0" w:color="auto"/>
                      </w:divBdr>
                    </w:div>
                  </w:divsChild>
                </w:div>
                <w:div w:id="1568881115">
                  <w:marLeft w:val="0"/>
                  <w:marRight w:val="0"/>
                  <w:marTop w:val="0"/>
                  <w:marBottom w:val="0"/>
                  <w:divBdr>
                    <w:top w:val="none" w:sz="0" w:space="0" w:color="auto"/>
                    <w:left w:val="none" w:sz="0" w:space="0" w:color="auto"/>
                    <w:bottom w:val="none" w:sz="0" w:space="0" w:color="auto"/>
                    <w:right w:val="none" w:sz="0" w:space="0" w:color="auto"/>
                  </w:divBdr>
                  <w:divsChild>
                    <w:div w:id="402026756">
                      <w:marLeft w:val="0"/>
                      <w:marRight w:val="0"/>
                      <w:marTop w:val="0"/>
                      <w:marBottom w:val="0"/>
                      <w:divBdr>
                        <w:top w:val="none" w:sz="0" w:space="0" w:color="auto"/>
                        <w:left w:val="none" w:sz="0" w:space="0" w:color="auto"/>
                        <w:bottom w:val="none" w:sz="0" w:space="0" w:color="auto"/>
                        <w:right w:val="none" w:sz="0" w:space="0" w:color="auto"/>
                      </w:divBdr>
                    </w:div>
                  </w:divsChild>
                </w:div>
                <w:div w:id="94593760">
                  <w:marLeft w:val="0"/>
                  <w:marRight w:val="0"/>
                  <w:marTop w:val="0"/>
                  <w:marBottom w:val="0"/>
                  <w:divBdr>
                    <w:top w:val="none" w:sz="0" w:space="0" w:color="auto"/>
                    <w:left w:val="none" w:sz="0" w:space="0" w:color="auto"/>
                    <w:bottom w:val="none" w:sz="0" w:space="0" w:color="auto"/>
                    <w:right w:val="none" w:sz="0" w:space="0" w:color="auto"/>
                  </w:divBdr>
                  <w:divsChild>
                    <w:div w:id="485053936">
                      <w:marLeft w:val="0"/>
                      <w:marRight w:val="0"/>
                      <w:marTop w:val="0"/>
                      <w:marBottom w:val="0"/>
                      <w:divBdr>
                        <w:top w:val="none" w:sz="0" w:space="0" w:color="auto"/>
                        <w:left w:val="none" w:sz="0" w:space="0" w:color="auto"/>
                        <w:bottom w:val="none" w:sz="0" w:space="0" w:color="auto"/>
                        <w:right w:val="none" w:sz="0" w:space="0" w:color="auto"/>
                      </w:divBdr>
                    </w:div>
                  </w:divsChild>
                </w:div>
                <w:div w:id="594169066">
                  <w:marLeft w:val="0"/>
                  <w:marRight w:val="0"/>
                  <w:marTop w:val="0"/>
                  <w:marBottom w:val="0"/>
                  <w:divBdr>
                    <w:top w:val="none" w:sz="0" w:space="0" w:color="auto"/>
                    <w:left w:val="none" w:sz="0" w:space="0" w:color="auto"/>
                    <w:bottom w:val="none" w:sz="0" w:space="0" w:color="auto"/>
                    <w:right w:val="none" w:sz="0" w:space="0" w:color="auto"/>
                  </w:divBdr>
                  <w:divsChild>
                    <w:div w:id="1578905741">
                      <w:marLeft w:val="0"/>
                      <w:marRight w:val="0"/>
                      <w:marTop w:val="0"/>
                      <w:marBottom w:val="0"/>
                      <w:divBdr>
                        <w:top w:val="none" w:sz="0" w:space="0" w:color="auto"/>
                        <w:left w:val="none" w:sz="0" w:space="0" w:color="auto"/>
                        <w:bottom w:val="none" w:sz="0" w:space="0" w:color="auto"/>
                        <w:right w:val="none" w:sz="0" w:space="0" w:color="auto"/>
                      </w:divBdr>
                    </w:div>
                  </w:divsChild>
                </w:div>
                <w:div w:id="1333605369">
                  <w:marLeft w:val="0"/>
                  <w:marRight w:val="0"/>
                  <w:marTop w:val="0"/>
                  <w:marBottom w:val="0"/>
                  <w:divBdr>
                    <w:top w:val="none" w:sz="0" w:space="0" w:color="auto"/>
                    <w:left w:val="none" w:sz="0" w:space="0" w:color="auto"/>
                    <w:bottom w:val="none" w:sz="0" w:space="0" w:color="auto"/>
                    <w:right w:val="none" w:sz="0" w:space="0" w:color="auto"/>
                  </w:divBdr>
                  <w:divsChild>
                    <w:div w:id="1498181805">
                      <w:marLeft w:val="0"/>
                      <w:marRight w:val="0"/>
                      <w:marTop w:val="0"/>
                      <w:marBottom w:val="0"/>
                      <w:divBdr>
                        <w:top w:val="none" w:sz="0" w:space="0" w:color="auto"/>
                        <w:left w:val="none" w:sz="0" w:space="0" w:color="auto"/>
                        <w:bottom w:val="none" w:sz="0" w:space="0" w:color="auto"/>
                        <w:right w:val="none" w:sz="0" w:space="0" w:color="auto"/>
                      </w:divBdr>
                    </w:div>
                  </w:divsChild>
                </w:div>
                <w:div w:id="1838880348">
                  <w:marLeft w:val="0"/>
                  <w:marRight w:val="0"/>
                  <w:marTop w:val="0"/>
                  <w:marBottom w:val="0"/>
                  <w:divBdr>
                    <w:top w:val="none" w:sz="0" w:space="0" w:color="auto"/>
                    <w:left w:val="none" w:sz="0" w:space="0" w:color="auto"/>
                    <w:bottom w:val="none" w:sz="0" w:space="0" w:color="auto"/>
                    <w:right w:val="none" w:sz="0" w:space="0" w:color="auto"/>
                  </w:divBdr>
                  <w:divsChild>
                    <w:div w:id="2107379497">
                      <w:marLeft w:val="0"/>
                      <w:marRight w:val="0"/>
                      <w:marTop w:val="0"/>
                      <w:marBottom w:val="0"/>
                      <w:divBdr>
                        <w:top w:val="none" w:sz="0" w:space="0" w:color="auto"/>
                        <w:left w:val="none" w:sz="0" w:space="0" w:color="auto"/>
                        <w:bottom w:val="none" w:sz="0" w:space="0" w:color="auto"/>
                        <w:right w:val="none" w:sz="0" w:space="0" w:color="auto"/>
                      </w:divBdr>
                    </w:div>
                    <w:div w:id="886798701">
                      <w:marLeft w:val="0"/>
                      <w:marRight w:val="0"/>
                      <w:marTop w:val="0"/>
                      <w:marBottom w:val="0"/>
                      <w:divBdr>
                        <w:top w:val="none" w:sz="0" w:space="0" w:color="auto"/>
                        <w:left w:val="none" w:sz="0" w:space="0" w:color="auto"/>
                        <w:bottom w:val="none" w:sz="0" w:space="0" w:color="auto"/>
                        <w:right w:val="none" w:sz="0" w:space="0" w:color="auto"/>
                      </w:divBdr>
                    </w:div>
                    <w:div w:id="1714846628">
                      <w:marLeft w:val="0"/>
                      <w:marRight w:val="0"/>
                      <w:marTop w:val="0"/>
                      <w:marBottom w:val="0"/>
                      <w:divBdr>
                        <w:top w:val="none" w:sz="0" w:space="0" w:color="auto"/>
                        <w:left w:val="none" w:sz="0" w:space="0" w:color="auto"/>
                        <w:bottom w:val="none" w:sz="0" w:space="0" w:color="auto"/>
                        <w:right w:val="none" w:sz="0" w:space="0" w:color="auto"/>
                      </w:divBdr>
                    </w:div>
                  </w:divsChild>
                </w:div>
                <w:div w:id="1129785638">
                  <w:marLeft w:val="0"/>
                  <w:marRight w:val="0"/>
                  <w:marTop w:val="0"/>
                  <w:marBottom w:val="0"/>
                  <w:divBdr>
                    <w:top w:val="none" w:sz="0" w:space="0" w:color="auto"/>
                    <w:left w:val="none" w:sz="0" w:space="0" w:color="auto"/>
                    <w:bottom w:val="none" w:sz="0" w:space="0" w:color="auto"/>
                    <w:right w:val="none" w:sz="0" w:space="0" w:color="auto"/>
                  </w:divBdr>
                  <w:divsChild>
                    <w:div w:id="1406221676">
                      <w:marLeft w:val="0"/>
                      <w:marRight w:val="0"/>
                      <w:marTop w:val="0"/>
                      <w:marBottom w:val="0"/>
                      <w:divBdr>
                        <w:top w:val="none" w:sz="0" w:space="0" w:color="auto"/>
                        <w:left w:val="none" w:sz="0" w:space="0" w:color="auto"/>
                        <w:bottom w:val="none" w:sz="0" w:space="0" w:color="auto"/>
                        <w:right w:val="none" w:sz="0" w:space="0" w:color="auto"/>
                      </w:divBdr>
                    </w:div>
                    <w:div w:id="2051611501">
                      <w:marLeft w:val="0"/>
                      <w:marRight w:val="0"/>
                      <w:marTop w:val="0"/>
                      <w:marBottom w:val="0"/>
                      <w:divBdr>
                        <w:top w:val="none" w:sz="0" w:space="0" w:color="auto"/>
                        <w:left w:val="none" w:sz="0" w:space="0" w:color="auto"/>
                        <w:bottom w:val="none" w:sz="0" w:space="0" w:color="auto"/>
                        <w:right w:val="none" w:sz="0" w:space="0" w:color="auto"/>
                      </w:divBdr>
                    </w:div>
                  </w:divsChild>
                </w:div>
                <w:div w:id="219437342">
                  <w:marLeft w:val="0"/>
                  <w:marRight w:val="0"/>
                  <w:marTop w:val="0"/>
                  <w:marBottom w:val="0"/>
                  <w:divBdr>
                    <w:top w:val="none" w:sz="0" w:space="0" w:color="auto"/>
                    <w:left w:val="none" w:sz="0" w:space="0" w:color="auto"/>
                    <w:bottom w:val="none" w:sz="0" w:space="0" w:color="auto"/>
                    <w:right w:val="none" w:sz="0" w:space="0" w:color="auto"/>
                  </w:divBdr>
                  <w:divsChild>
                    <w:div w:id="515004966">
                      <w:marLeft w:val="0"/>
                      <w:marRight w:val="0"/>
                      <w:marTop w:val="0"/>
                      <w:marBottom w:val="0"/>
                      <w:divBdr>
                        <w:top w:val="none" w:sz="0" w:space="0" w:color="auto"/>
                        <w:left w:val="none" w:sz="0" w:space="0" w:color="auto"/>
                        <w:bottom w:val="none" w:sz="0" w:space="0" w:color="auto"/>
                        <w:right w:val="none" w:sz="0" w:space="0" w:color="auto"/>
                      </w:divBdr>
                    </w:div>
                  </w:divsChild>
                </w:div>
                <w:div w:id="1334990449">
                  <w:marLeft w:val="0"/>
                  <w:marRight w:val="0"/>
                  <w:marTop w:val="0"/>
                  <w:marBottom w:val="0"/>
                  <w:divBdr>
                    <w:top w:val="none" w:sz="0" w:space="0" w:color="auto"/>
                    <w:left w:val="none" w:sz="0" w:space="0" w:color="auto"/>
                    <w:bottom w:val="none" w:sz="0" w:space="0" w:color="auto"/>
                    <w:right w:val="none" w:sz="0" w:space="0" w:color="auto"/>
                  </w:divBdr>
                  <w:divsChild>
                    <w:div w:id="37557922">
                      <w:marLeft w:val="0"/>
                      <w:marRight w:val="0"/>
                      <w:marTop w:val="0"/>
                      <w:marBottom w:val="0"/>
                      <w:divBdr>
                        <w:top w:val="none" w:sz="0" w:space="0" w:color="auto"/>
                        <w:left w:val="none" w:sz="0" w:space="0" w:color="auto"/>
                        <w:bottom w:val="none" w:sz="0" w:space="0" w:color="auto"/>
                        <w:right w:val="none" w:sz="0" w:space="0" w:color="auto"/>
                      </w:divBdr>
                    </w:div>
                  </w:divsChild>
                </w:div>
                <w:div w:id="1992950166">
                  <w:marLeft w:val="0"/>
                  <w:marRight w:val="0"/>
                  <w:marTop w:val="0"/>
                  <w:marBottom w:val="0"/>
                  <w:divBdr>
                    <w:top w:val="none" w:sz="0" w:space="0" w:color="auto"/>
                    <w:left w:val="none" w:sz="0" w:space="0" w:color="auto"/>
                    <w:bottom w:val="none" w:sz="0" w:space="0" w:color="auto"/>
                    <w:right w:val="none" w:sz="0" w:space="0" w:color="auto"/>
                  </w:divBdr>
                  <w:divsChild>
                    <w:div w:id="141467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614736">
          <w:marLeft w:val="0"/>
          <w:marRight w:val="0"/>
          <w:marTop w:val="0"/>
          <w:marBottom w:val="0"/>
          <w:divBdr>
            <w:top w:val="none" w:sz="0" w:space="0" w:color="auto"/>
            <w:left w:val="none" w:sz="0" w:space="0" w:color="auto"/>
            <w:bottom w:val="none" w:sz="0" w:space="0" w:color="auto"/>
            <w:right w:val="none" w:sz="0" w:space="0" w:color="auto"/>
          </w:divBdr>
        </w:div>
        <w:div w:id="2142578182">
          <w:marLeft w:val="0"/>
          <w:marRight w:val="0"/>
          <w:marTop w:val="0"/>
          <w:marBottom w:val="0"/>
          <w:divBdr>
            <w:top w:val="none" w:sz="0" w:space="0" w:color="auto"/>
            <w:left w:val="none" w:sz="0" w:space="0" w:color="auto"/>
            <w:bottom w:val="none" w:sz="0" w:space="0" w:color="auto"/>
            <w:right w:val="none" w:sz="0" w:space="0" w:color="auto"/>
          </w:divBdr>
        </w:div>
        <w:div w:id="1474716459">
          <w:marLeft w:val="0"/>
          <w:marRight w:val="0"/>
          <w:marTop w:val="0"/>
          <w:marBottom w:val="0"/>
          <w:divBdr>
            <w:top w:val="none" w:sz="0" w:space="0" w:color="auto"/>
            <w:left w:val="none" w:sz="0" w:space="0" w:color="auto"/>
            <w:bottom w:val="none" w:sz="0" w:space="0" w:color="auto"/>
            <w:right w:val="none" w:sz="0" w:space="0" w:color="auto"/>
          </w:divBdr>
        </w:div>
        <w:div w:id="524560291">
          <w:marLeft w:val="0"/>
          <w:marRight w:val="0"/>
          <w:marTop w:val="0"/>
          <w:marBottom w:val="0"/>
          <w:divBdr>
            <w:top w:val="none" w:sz="0" w:space="0" w:color="auto"/>
            <w:left w:val="none" w:sz="0" w:space="0" w:color="auto"/>
            <w:bottom w:val="none" w:sz="0" w:space="0" w:color="auto"/>
            <w:right w:val="none" w:sz="0" w:space="0" w:color="auto"/>
          </w:divBdr>
        </w:div>
        <w:div w:id="417605497">
          <w:marLeft w:val="0"/>
          <w:marRight w:val="0"/>
          <w:marTop w:val="0"/>
          <w:marBottom w:val="0"/>
          <w:divBdr>
            <w:top w:val="none" w:sz="0" w:space="0" w:color="auto"/>
            <w:left w:val="none" w:sz="0" w:space="0" w:color="auto"/>
            <w:bottom w:val="none" w:sz="0" w:space="0" w:color="auto"/>
            <w:right w:val="none" w:sz="0" w:space="0" w:color="auto"/>
          </w:divBdr>
        </w:div>
      </w:divsChild>
    </w:div>
    <w:div w:id="1527794196">
      <w:bodyDiv w:val="1"/>
      <w:marLeft w:val="0"/>
      <w:marRight w:val="0"/>
      <w:marTop w:val="0"/>
      <w:marBottom w:val="0"/>
      <w:divBdr>
        <w:top w:val="none" w:sz="0" w:space="0" w:color="auto"/>
        <w:left w:val="none" w:sz="0" w:space="0" w:color="auto"/>
        <w:bottom w:val="none" w:sz="0" w:space="0" w:color="auto"/>
        <w:right w:val="none" w:sz="0" w:space="0" w:color="auto"/>
      </w:divBdr>
    </w:div>
    <w:div w:id="1533956212">
      <w:bodyDiv w:val="1"/>
      <w:marLeft w:val="0"/>
      <w:marRight w:val="0"/>
      <w:marTop w:val="0"/>
      <w:marBottom w:val="0"/>
      <w:divBdr>
        <w:top w:val="none" w:sz="0" w:space="0" w:color="auto"/>
        <w:left w:val="none" w:sz="0" w:space="0" w:color="auto"/>
        <w:bottom w:val="none" w:sz="0" w:space="0" w:color="auto"/>
        <w:right w:val="none" w:sz="0" w:space="0" w:color="auto"/>
      </w:divBdr>
    </w:div>
    <w:div w:id="1537502091">
      <w:bodyDiv w:val="1"/>
      <w:marLeft w:val="0"/>
      <w:marRight w:val="0"/>
      <w:marTop w:val="0"/>
      <w:marBottom w:val="0"/>
      <w:divBdr>
        <w:top w:val="none" w:sz="0" w:space="0" w:color="auto"/>
        <w:left w:val="none" w:sz="0" w:space="0" w:color="auto"/>
        <w:bottom w:val="none" w:sz="0" w:space="0" w:color="auto"/>
        <w:right w:val="none" w:sz="0" w:space="0" w:color="auto"/>
      </w:divBdr>
    </w:div>
    <w:div w:id="1547641017">
      <w:bodyDiv w:val="1"/>
      <w:marLeft w:val="0"/>
      <w:marRight w:val="0"/>
      <w:marTop w:val="0"/>
      <w:marBottom w:val="0"/>
      <w:divBdr>
        <w:top w:val="none" w:sz="0" w:space="0" w:color="auto"/>
        <w:left w:val="none" w:sz="0" w:space="0" w:color="auto"/>
        <w:bottom w:val="none" w:sz="0" w:space="0" w:color="auto"/>
        <w:right w:val="none" w:sz="0" w:space="0" w:color="auto"/>
      </w:divBdr>
    </w:div>
    <w:div w:id="1551309198">
      <w:bodyDiv w:val="1"/>
      <w:marLeft w:val="0"/>
      <w:marRight w:val="0"/>
      <w:marTop w:val="0"/>
      <w:marBottom w:val="0"/>
      <w:divBdr>
        <w:top w:val="none" w:sz="0" w:space="0" w:color="auto"/>
        <w:left w:val="none" w:sz="0" w:space="0" w:color="auto"/>
        <w:bottom w:val="none" w:sz="0" w:space="0" w:color="auto"/>
        <w:right w:val="none" w:sz="0" w:space="0" w:color="auto"/>
      </w:divBdr>
    </w:div>
    <w:div w:id="1560749116">
      <w:bodyDiv w:val="1"/>
      <w:marLeft w:val="0"/>
      <w:marRight w:val="0"/>
      <w:marTop w:val="0"/>
      <w:marBottom w:val="0"/>
      <w:divBdr>
        <w:top w:val="none" w:sz="0" w:space="0" w:color="auto"/>
        <w:left w:val="none" w:sz="0" w:space="0" w:color="auto"/>
        <w:bottom w:val="none" w:sz="0" w:space="0" w:color="auto"/>
        <w:right w:val="none" w:sz="0" w:space="0" w:color="auto"/>
      </w:divBdr>
    </w:div>
    <w:div w:id="1584876757">
      <w:bodyDiv w:val="1"/>
      <w:marLeft w:val="0"/>
      <w:marRight w:val="0"/>
      <w:marTop w:val="0"/>
      <w:marBottom w:val="0"/>
      <w:divBdr>
        <w:top w:val="none" w:sz="0" w:space="0" w:color="auto"/>
        <w:left w:val="none" w:sz="0" w:space="0" w:color="auto"/>
        <w:bottom w:val="none" w:sz="0" w:space="0" w:color="auto"/>
        <w:right w:val="none" w:sz="0" w:space="0" w:color="auto"/>
      </w:divBdr>
      <w:divsChild>
        <w:div w:id="1809667824">
          <w:marLeft w:val="0"/>
          <w:marRight w:val="0"/>
          <w:marTop w:val="0"/>
          <w:marBottom w:val="0"/>
          <w:divBdr>
            <w:top w:val="none" w:sz="0" w:space="0" w:color="auto"/>
            <w:left w:val="none" w:sz="0" w:space="0" w:color="auto"/>
            <w:bottom w:val="none" w:sz="0" w:space="0" w:color="auto"/>
            <w:right w:val="none" w:sz="0" w:space="0" w:color="auto"/>
          </w:divBdr>
        </w:div>
      </w:divsChild>
    </w:div>
    <w:div w:id="1663005058">
      <w:bodyDiv w:val="1"/>
      <w:marLeft w:val="0"/>
      <w:marRight w:val="0"/>
      <w:marTop w:val="0"/>
      <w:marBottom w:val="0"/>
      <w:divBdr>
        <w:top w:val="none" w:sz="0" w:space="0" w:color="auto"/>
        <w:left w:val="none" w:sz="0" w:space="0" w:color="auto"/>
        <w:bottom w:val="none" w:sz="0" w:space="0" w:color="auto"/>
        <w:right w:val="none" w:sz="0" w:space="0" w:color="auto"/>
      </w:divBdr>
    </w:div>
    <w:div w:id="1691688460">
      <w:bodyDiv w:val="1"/>
      <w:marLeft w:val="0"/>
      <w:marRight w:val="0"/>
      <w:marTop w:val="0"/>
      <w:marBottom w:val="0"/>
      <w:divBdr>
        <w:top w:val="none" w:sz="0" w:space="0" w:color="auto"/>
        <w:left w:val="none" w:sz="0" w:space="0" w:color="auto"/>
        <w:bottom w:val="none" w:sz="0" w:space="0" w:color="auto"/>
        <w:right w:val="none" w:sz="0" w:space="0" w:color="auto"/>
      </w:divBdr>
    </w:div>
    <w:div w:id="1703820619">
      <w:bodyDiv w:val="1"/>
      <w:marLeft w:val="0"/>
      <w:marRight w:val="0"/>
      <w:marTop w:val="0"/>
      <w:marBottom w:val="0"/>
      <w:divBdr>
        <w:top w:val="none" w:sz="0" w:space="0" w:color="auto"/>
        <w:left w:val="none" w:sz="0" w:space="0" w:color="auto"/>
        <w:bottom w:val="none" w:sz="0" w:space="0" w:color="auto"/>
        <w:right w:val="none" w:sz="0" w:space="0" w:color="auto"/>
      </w:divBdr>
    </w:div>
    <w:div w:id="1725904082">
      <w:bodyDiv w:val="1"/>
      <w:marLeft w:val="0"/>
      <w:marRight w:val="0"/>
      <w:marTop w:val="0"/>
      <w:marBottom w:val="0"/>
      <w:divBdr>
        <w:top w:val="none" w:sz="0" w:space="0" w:color="auto"/>
        <w:left w:val="none" w:sz="0" w:space="0" w:color="auto"/>
        <w:bottom w:val="none" w:sz="0" w:space="0" w:color="auto"/>
        <w:right w:val="none" w:sz="0" w:space="0" w:color="auto"/>
      </w:divBdr>
    </w:div>
    <w:div w:id="1737514099">
      <w:bodyDiv w:val="1"/>
      <w:marLeft w:val="0"/>
      <w:marRight w:val="0"/>
      <w:marTop w:val="0"/>
      <w:marBottom w:val="0"/>
      <w:divBdr>
        <w:top w:val="none" w:sz="0" w:space="0" w:color="auto"/>
        <w:left w:val="none" w:sz="0" w:space="0" w:color="auto"/>
        <w:bottom w:val="none" w:sz="0" w:space="0" w:color="auto"/>
        <w:right w:val="none" w:sz="0" w:space="0" w:color="auto"/>
      </w:divBdr>
    </w:div>
    <w:div w:id="1881623831">
      <w:bodyDiv w:val="1"/>
      <w:marLeft w:val="0"/>
      <w:marRight w:val="0"/>
      <w:marTop w:val="0"/>
      <w:marBottom w:val="0"/>
      <w:divBdr>
        <w:top w:val="none" w:sz="0" w:space="0" w:color="auto"/>
        <w:left w:val="none" w:sz="0" w:space="0" w:color="auto"/>
        <w:bottom w:val="none" w:sz="0" w:space="0" w:color="auto"/>
        <w:right w:val="none" w:sz="0" w:space="0" w:color="auto"/>
      </w:divBdr>
    </w:div>
    <w:div w:id="2043243238">
      <w:bodyDiv w:val="1"/>
      <w:marLeft w:val="0"/>
      <w:marRight w:val="0"/>
      <w:marTop w:val="0"/>
      <w:marBottom w:val="0"/>
      <w:divBdr>
        <w:top w:val="none" w:sz="0" w:space="0" w:color="auto"/>
        <w:left w:val="none" w:sz="0" w:space="0" w:color="auto"/>
        <w:bottom w:val="none" w:sz="0" w:space="0" w:color="auto"/>
        <w:right w:val="none" w:sz="0" w:space="0" w:color="auto"/>
      </w:divBdr>
    </w:div>
    <w:div w:id="2080247598">
      <w:bodyDiv w:val="1"/>
      <w:marLeft w:val="0"/>
      <w:marRight w:val="0"/>
      <w:marTop w:val="0"/>
      <w:marBottom w:val="0"/>
      <w:divBdr>
        <w:top w:val="none" w:sz="0" w:space="0" w:color="auto"/>
        <w:left w:val="none" w:sz="0" w:space="0" w:color="auto"/>
        <w:bottom w:val="none" w:sz="0" w:space="0" w:color="auto"/>
        <w:right w:val="none" w:sz="0" w:space="0" w:color="auto"/>
      </w:divBdr>
    </w:div>
    <w:div w:id="2086567028">
      <w:bodyDiv w:val="1"/>
      <w:marLeft w:val="0"/>
      <w:marRight w:val="0"/>
      <w:marTop w:val="0"/>
      <w:marBottom w:val="0"/>
      <w:divBdr>
        <w:top w:val="none" w:sz="0" w:space="0" w:color="auto"/>
        <w:left w:val="none" w:sz="0" w:space="0" w:color="auto"/>
        <w:bottom w:val="none" w:sz="0" w:space="0" w:color="auto"/>
        <w:right w:val="none" w:sz="0" w:space="0" w:color="auto"/>
      </w:divBdr>
    </w:div>
    <w:div w:id="213872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ilbaltica.org/about-rail-baltica/project-timeline/" TargetMode="External"/><Relationship Id="rId18" Type="http://schemas.openxmlformats.org/officeDocument/2006/relationships/hyperlink" Target="https://likumi.lv/" TargetMode="External"/><Relationship Id="rId3" Type="http://schemas.openxmlformats.org/officeDocument/2006/relationships/customXml" Target="../customXml/item3.xml"/><Relationship Id="rId21" Type="http://schemas.openxmlformats.org/officeDocument/2006/relationships/hyperlink" Target="https://www.daba.gov.lv/public/"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lgia.gov.lv/LGIA/Normativie_akti/Noteikumi.aspx" TargetMode="External"/><Relationship Id="rId2" Type="http://schemas.openxmlformats.org/officeDocument/2006/relationships/customXml" Target="../customXml/item2.xml"/><Relationship Id="rId16" Type="http://schemas.openxmlformats.org/officeDocument/2006/relationships/hyperlink" Target="http://www.vzd.gov.lv/lv/normativie-akti/normativie-akti/" TargetMode="External"/><Relationship Id="rId20" Type="http://schemas.openxmlformats.org/officeDocument/2006/relationships/hyperlink" Target="http://www.varam.gov.lv/lat/likumdosa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m.gov.lv/l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varam.gov.lv/l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ailbaltica.org/"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europass.cedefop.europa.eu/resources/european-language-levels-cefr" TargetMode="External"/><Relationship Id="rId2" Type="http://schemas.openxmlformats.org/officeDocument/2006/relationships/hyperlink" Target="http://www.railbaltica.org" TargetMode="External"/><Relationship Id="rId1" Type="http://schemas.openxmlformats.org/officeDocument/2006/relationships/hyperlink" Target="http://www.railbalti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1" ma:contentTypeDescription="Izveidot jaunu dokumentu." ma:contentTypeScope="" ma:versionID="d7b9bcc39a565b812a37dcec971b929b">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61a0dd4d63c09295f715facab2998e56"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63002F-BA25-4CDC-9DB6-F9783A51926C}">
  <ds:schemaRefs>
    <ds:schemaRef ds:uri="http://schemas.microsoft.com/sharepoint/v3/contenttype/forms"/>
  </ds:schemaRefs>
</ds:datastoreItem>
</file>

<file path=customXml/itemProps2.xml><?xml version="1.0" encoding="utf-8"?>
<ds:datastoreItem xmlns:ds="http://schemas.openxmlformats.org/officeDocument/2006/customXml" ds:itemID="{3C474B81-04E9-4560-A436-10536A71A1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FCD50D-330F-4890-A53B-7726FBB1B47C}">
  <ds:schemaRefs>
    <ds:schemaRef ds:uri="http://schemas.openxmlformats.org/officeDocument/2006/bibliography"/>
  </ds:schemaRefs>
</ds:datastoreItem>
</file>

<file path=customXml/itemProps4.xml><?xml version="1.0" encoding="utf-8"?>
<ds:datastoreItem xmlns:ds="http://schemas.openxmlformats.org/officeDocument/2006/customXml" ds:itemID="{BF7876DA-EDB3-4AA8-94C2-9D42C8E3328B}"/>
</file>

<file path=docProps/app.xml><?xml version="1.0" encoding="utf-8"?>
<Properties xmlns="http://schemas.openxmlformats.org/officeDocument/2006/extended-properties" xmlns:vt="http://schemas.openxmlformats.org/officeDocument/2006/docPropsVTypes">
  <Template>Normal</Template>
  <TotalTime>2</TotalTime>
  <Pages>44</Pages>
  <Words>79194</Words>
  <Characters>45142</Characters>
  <Application>Microsoft Office Word</Application>
  <DocSecurity>0</DocSecurity>
  <PresentationFormat/>
  <Lines>376</Lines>
  <Paragraphs>248</Paragraphs>
  <ScaleCrop>false</ScaleCrop>
  <Manager/>
  <Company/>
  <LinksUpToDate>false</LinksUpToDate>
  <CharactersWithSpaces>124088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Martins</dc:creator>
  <cp:keywords/>
  <dc:description/>
  <cp:lastModifiedBy>Dmitrijs Pribilovs</cp:lastModifiedBy>
  <cp:revision>4</cp:revision>
  <cp:lastPrinted>2018-06-27T05:00:00Z</cp:lastPrinted>
  <dcterms:created xsi:type="dcterms:W3CDTF">2020-02-04T06:08:00Z</dcterms:created>
  <dcterms:modified xsi:type="dcterms:W3CDTF">2021-02-16T15:53:00Z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0x010100F7613BE71AB5D84D85907E89B00562EB</vt:lpwstr>
  </property>
</Properties>
</file>