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63ED0" w14:textId="77777777" w:rsidR="00C009B6" w:rsidRPr="006E37A2" w:rsidRDefault="00C009B6" w:rsidP="00C009B6">
      <w:pPr>
        <w:pStyle w:val="1stlevelheading"/>
        <w:numPr>
          <w:ilvl w:val="0"/>
          <w:numId w:val="0"/>
        </w:numPr>
        <w:ind w:left="964" w:hanging="964"/>
      </w:pPr>
      <w:bookmarkStart w:id="0" w:name="_Toc485744707"/>
      <w:bookmarkStart w:id="1" w:name="_Toc485809607"/>
      <w:bookmarkStart w:id="2" w:name="_Toc490559520"/>
      <w:bookmarkStart w:id="3" w:name="_Toc491169256"/>
      <w:bookmarkStart w:id="4" w:name="_Toc491172531"/>
      <w:bookmarkStart w:id="5" w:name="_Toc491174592"/>
      <w:bookmarkStart w:id="6" w:name="_Toc515956668"/>
      <w:bookmarkStart w:id="7" w:name="_Toc516041738"/>
      <w:bookmarkStart w:id="8" w:name="_Toc516043287"/>
      <w:bookmarkStart w:id="9" w:name="_Toc516045351"/>
      <w:bookmarkStart w:id="10" w:name="_Toc516045927"/>
      <w:bookmarkStart w:id="11" w:name="_Toc516047079"/>
      <w:bookmarkStart w:id="12" w:name="_Toc516047367"/>
      <w:bookmarkStart w:id="13" w:name="_Toc516047693"/>
      <w:bookmarkStart w:id="14" w:name="_Toc516047746"/>
      <w:bookmarkStart w:id="15" w:name="_Hlk515008425"/>
      <w:r w:rsidRPr="006E37A2">
        <w:t>Annex No 3: Technical specification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5D848E52" w14:textId="77777777" w:rsidR="00C009B6" w:rsidRPr="00DA0DCD" w:rsidRDefault="00C009B6" w:rsidP="00C009B6">
      <w:pPr>
        <w:jc w:val="right"/>
        <w:rPr>
          <w:sz w:val="20"/>
          <w:lang w:val="en-US"/>
        </w:rPr>
      </w:pPr>
    </w:p>
    <w:p w14:paraId="4154DB0C" w14:textId="77777777" w:rsidR="00C009B6" w:rsidRPr="00DA0DCD" w:rsidRDefault="00C009B6" w:rsidP="00C009B6">
      <w:pPr>
        <w:tabs>
          <w:tab w:val="left" w:pos="4320"/>
          <w:tab w:val="left" w:pos="7965"/>
        </w:tabs>
        <w:jc w:val="right"/>
        <w:rPr>
          <w:sz w:val="20"/>
          <w:lang w:val="en-US"/>
        </w:rPr>
      </w:pPr>
    </w:p>
    <w:p w14:paraId="6F642D7A" w14:textId="77777777" w:rsidR="00C009B6" w:rsidRPr="00DA0DCD" w:rsidRDefault="00C009B6" w:rsidP="00C009B6">
      <w:pPr>
        <w:jc w:val="right"/>
        <w:rPr>
          <w:b/>
          <w:sz w:val="28"/>
          <w:szCs w:val="28"/>
          <w:lang w:val="en-US"/>
        </w:rPr>
      </w:pPr>
    </w:p>
    <w:p w14:paraId="7131A484" w14:textId="77777777" w:rsidR="00C009B6" w:rsidRPr="00DA0DCD" w:rsidRDefault="00C009B6" w:rsidP="00C009B6">
      <w:pPr>
        <w:pStyle w:val="SLOAgreementTitle"/>
        <w:rPr>
          <w:rFonts w:ascii="Myriad Pro" w:eastAsia="Myriad Pro" w:hAnsi="Myriad Pro" w:cs="Myriad Pro"/>
          <w:sz w:val="22"/>
          <w:szCs w:val="22"/>
          <w:lang w:val="en-US"/>
        </w:rPr>
      </w:pPr>
      <w:r w:rsidRPr="65241C94">
        <w:rPr>
          <w:rFonts w:ascii="Myriad Pro" w:eastAsia="Myriad Pro" w:hAnsi="Myriad Pro" w:cs="Myriad Pro"/>
          <w:sz w:val="22"/>
          <w:szCs w:val="22"/>
          <w:lang w:val="en-US"/>
        </w:rPr>
        <w:t>TECHNICAL SPECIFICATION</w:t>
      </w:r>
    </w:p>
    <w:p w14:paraId="18815E42" w14:textId="77777777" w:rsidR="00C009B6" w:rsidRPr="00DA0DCD" w:rsidRDefault="00C009B6" w:rsidP="00C009B6">
      <w:pPr>
        <w:pStyle w:val="SLONormal"/>
        <w:rPr>
          <w:rFonts w:ascii="Myriad Pro" w:hAnsi="Myriad Pro"/>
          <w:lang w:val="en-US"/>
        </w:rPr>
      </w:pPr>
    </w:p>
    <w:p w14:paraId="3609B8A8" w14:textId="77777777" w:rsidR="00C009B6" w:rsidRPr="00DA0DCD" w:rsidRDefault="00C009B6" w:rsidP="00C009B6">
      <w:pPr>
        <w:pStyle w:val="SLONormal"/>
        <w:rPr>
          <w:rFonts w:ascii="Myriad Pro" w:hAnsi="Myriad Pro"/>
          <w:lang w:val="en-US"/>
        </w:rPr>
      </w:pPr>
    </w:p>
    <w:p w14:paraId="2DFDE517" w14:textId="77777777" w:rsidR="00C009B6" w:rsidRPr="00DA0DCD" w:rsidRDefault="00C009B6" w:rsidP="00C009B6">
      <w:pPr>
        <w:pStyle w:val="SLONormal"/>
        <w:rPr>
          <w:rFonts w:ascii="Myriad Pro" w:hAnsi="Myriad Pro"/>
          <w:lang w:val="en-US"/>
        </w:rPr>
      </w:pPr>
    </w:p>
    <w:p w14:paraId="004A77F4" w14:textId="77777777" w:rsidR="00C009B6" w:rsidRPr="00DA0DCD" w:rsidRDefault="00C009B6" w:rsidP="00C009B6">
      <w:pPr>
        <w:pStyle w:val="SLOAgreementTitle"/>
        <w:rPr>
          <w:rFonts w:ascii="Myriad Pro" w:eastAsia="Myriad Pro" w:hAnsi="Myriad Pro" w:cs="Myriad Pro"/>
          <w:sz w:val="22"/>
          <w:szCs w:val="22"/>
          <w:lang w:val="en-US"/>
        </w:rPr>
      </w:pPr>
      <w:r w:rsidRPr="65241C94">
        <w:rPr>
          <w:rFonts w:ascii="Myriad Pro" w:eastAsia="Myriad Pro" w:hAnsi="Myriad Pro" w:cs="Myriad Pro"/>
          <w:sz w:val="22"/>
          <w:szCs w:val="22"/>
          <w:lang w:val="en-US"/>
        </w:rPr>
        <w:t>FOR OPEN COMPETITION</w:t>
      </w:r>
    </w:p>
    <w:p w14:paraId="43E881E4" w14:textId="77777777" w:rsidR="00C009B6" w:rsidRPr="003272BB" w:rsidRDefault="00C009B6" w:rsidP="00C009B6">
      <w:pPr>
        <w:pStyle w:val="SLOAgreementTitle"/>
        <w:rPr>
          <w:rFonts w:ascii="Myriad Pro" w:eastAsia="Myriad Pro" w:hAnsi="Myriad Pro" w:cs="Myriad Pro"/>
          <w:sz w:val="22"/>
          <w:szCs w:val="22"/>
        </w:rPr>
      </w:pPr>
      <w:proofErr w:type="gramStart"/>
      <w:r w:rsidRPr="65241C94">
        <w:rPr>
          <w:rFonts w:ascii="Myriad Pro" w:eastAsia="Myriad Pro" w:hAnsi="Myriad Pro" w:cs="Myriad Pro"/>
          <w:sz w:val="20"/>
          <w:szCs w:val="20"/>
          <w:lang w:val="en-US"/>
        </w:rPr>
        <w:t>,,</w:t>
      </w:r>
      <w:proofErr w:type="gramEnd"/>
      <w:r w:rsidRPr="65241C94">
        <w:rPr>
          <w:rFonts w:ascii="Myriad Pro" w:eastAsia="Myriad Pro" w:hAnsi="Myriad Pro" w:cs="Myriad Pro"/>
          <w:sz w:val="20"/>
          <w:szCs w:val="20"/>
          <w:lang w:val="en-US"/>
        </w:rPr>
        <w:t>Architectural, landscaping and visual identity Design guidelines for Rail Baltica</w:t>
      </w:r>
      <w:r w:rsidRPr="65241C94">
        <w:rPr>
          <w:rFonts w:ascii="Myriad Pro" w:eastAsia="Myriad Pro" w:hAnsi="Myriad Pro" w:cs="Myriad Pro"/>
          <w:sz w:val="22"/>
          <w:szCs w:val="22"/>
        </w:rPr>
        <w:t>”</w:t>
      </w:r>
    </w:p>
    <w:p w14:paraId="49CBCEC9" w14:textId="77777777" w:rsidR="00C009B6" w:rsidRPr="00B50A8D" w:rsidRDefault="00C009B6" w:rsidP="00C009B6">
      <w:pPr>
        <w:pStyle w:val="SLOAgreementTitle"/>
        <w:rPr>
          <w:rFonts w:ascii="Myriad Pro" w:eastAsia="Myriad Pro" w:hAnsi="Myriad Pro" w:cs="Myriad Pro"/>
          <w:sz w:val="22"/>
          <w:szCs w:val="22"/>
        </w:rPr>
      </w:pPr>
      <w:r w:rsidRPr="65241C94">
        <w:rPr>
          <w:rFonts w:ascii="Myriad Pro" w:eastAsia="Myriad Pro" w:hAnsi="Myriad Pro" w:cs="Myriad Pro"/>
          <w:sz w:val="22"/>
          <w:szCs w:val="22"/>
        </w:rPr>
        <w:t>(Identification No RBR 2018/6)</w:t>
      </w:r>
    </w:p>
    <w:p w14:paraId="2AC8DDC5" w14:textId="77777777" w:rsidR="00C009B6" w:rsidRPr="00DA0DCD" w:rsidRDefault="00C009B6" w:rsidP="00C009B6">
      <w:pPr>
        <w:jc w:val="center"/>
        <w:rPr>
          <w:lang w:val="en-US"/>
        </w:rPr>
      </w:pPr>
    </w:p>
    <w:p w14:paraId="76F0A5DB" w14:textId="77777777" w:rsidR="00C009B6" w:rsidRPr="00DA0DCD" w:rsidRDefault="00C009B6" w:rsidP="00C009B6">
      <w:pPr>
        <w:rPr>
          <w:lang w:val="en-US"/>
        </w:rPr>
      </w:pPr>
    </w:p>
    <w:p w14:paraId="0917B3DB" w14:textId="77777777" w:rsidR="00C009B6" w:rsidRPr="00DA0DCD" w:rsidRDefault="00C009B6" w:rsidP="00C009B6">
      <w:pPr>
        <w:rPr>
          <w:lang w:val="en-US"/>
        </w:rPr>
      </w:pPr>
    </w:p>
    <w:p w14:paraId="6D5B7E3F" w14:textId="77777777" w:rsidR="00C009B6" w:rsidRPr="00DA0DCD" w:rsidRDefault="00C009B6" w:rsidP="00C009B6">
      <w:pPr>
        <w:rPr>
          <w:lang w:val="en-US"/>
        </w:rPr>
      </w:pPr>
    </w:p>
    <w:p w14:paraId="6A071EBC" w14:textId="77777777" w:rsidR="00C009B6" w:rsidRPr="00DA0DCD" w:rsidRDefault="00C009B6" w:rsidP="00C009B6">
      <w:pPr>
        <w:rPr>
          <w:lang w:val="en-US"/>
        </w:rPr>
      </w:pPr>
    </w:p>
    <w:p w14:paraId="2E330936" w14:textId="77777777" w:rsidR="00C009B6" w:rsidRPr="00DA0DCD" w:rsidRDefault="00C009B6" w:rsidP="00C009B6">
      <w:pPr>
        <w:rPr>
          <w:lang w:val="en-US"/>
        </w:rPr>
      </w:pPr>
    </w:p>
    <w:p w14:paraId="76F51A35" w14:textId="77777777" w:rsidR="00C009B6" w:rsidRPr="00DA0DCD" w:rsidRDefault="00C009B6" w:rsidP="00C009B6">
      <w:pPr>
        <w:rPr>
          <w:lang w:val="en-US"/>
        </w:rPr>
      </w:pPr>
    </w:p>
    <w:p w14:paraId="33FB48EF" w14:textId="77777777" w:rsidR="00C009B6" w:rsidRPr="00DA0DCD" w:rsidRDefault="00C009B6" w:rsidP="00C009B6">
      <w:pPr>
        <w:jc w:val="center"/>
        <w:rPr>
          <w:lang w:val="en-US"/>
        </w:rPr>
      </w:pPr>
      <w:r w:rsidRPr="00DA0DCD">
        <w:rPr>
          <w:noProof/>
          <w:lang w:val="en-US" w:eastAsia="en-GB"/>
        </w:rPr>
        <w:drawing>
          <wp:inline distT="0" distB="0" distL="0" distR="0" wp14:anchorId="22502AB9" wp14:editId="7883CE4D">
            <wp:extent cx="3253105" cy="452755"/>
            <wp:effectExtent l="0" t="0" r="4445" b="4445"/>
            <wp:docPr id="2" name="Picture 1" descr="https://ec.europa.eu/inea/sites/inea/files/download/logos/cef/en_cef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europa.eu/inea/sites/inea/files/download/logos/cef/en_cef__.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3105" cy="452755"/>
                    </a:xfrm>
                    <a:prstGeom prst="rect">
                      <a:avLst/>
                    </a:prstGeom>
                    <a:noFill/>
                    <a:ln>
                      <a:noFill/>
                    </a:ln>
                  </pic:spPr>
                </pic:pic>
              </a:graphicData>
            </a:graphic>
          </wp:inline>
        </w:drawing>
      </w:r>
    </w:p>
    <w:p w14:paraId="4A29BF08" w14:textId="77777777" w:rsidR="00C009B6" w:rsidRPr="00DA0DCD" w:rsidRDefault="00C009B6" w:rsidP="00C009B6">
      <w:pPr>
        <w:rPr>
          <w:lang w:val="en-US"/>
        </w:rPr>
      </w:pPr>
    </w:p>
    <w:p w14:paraId="3E927750" w14:textId="77777777" w:rsidR="00C009B6" w:rsidRPr="00DA0DCD" w:rsidRDefault="00C009B6" w:rsidP="00C009B6">
      <w:pPr>
        <w:pStyle w:val="SLONormal"/>
        <w:jc w:val="center"/>
        <w:rPr>
          <w:rFonts w:ascii="Myriad Pro" w:eastAsia="Myriad Pro" w:hAnsi="Myriad Pro" w:cs="Myriad Pro"/>
          <w:lang w:val="en-US"/>
        </w:rPr>
      </w:pPr>
      <w:r w:rsidRPr="65241C94">
        <w:rPr>
          <w:rFonts w:ascii="Myriad Pro" w:eastAsia="Myriad Pro" w:hAnsi="Myriad Pro" w:cs="Myriad Pro"/>
          <w:lang w:val="en-US"/>
        </w:rPr>
        <w:t>Riga, 2018</w:t>
      </w:r>
    </w:p>
    <w:p w14:paraId="13F81700" w14:textId="77777777" w:rsidR="00C009B6" w:rsidRPr="00DA0DCD" w:rsidRDefault="00C009B6" w:rsidP="00C009B6">
      <w:pPr>
        <w:pStyle w:val="Saturardtjavirsraksts1"/>
        <w:rPr>
          <w:rFonts w:ascii="Myriad Pro" w:hAnsi="Myriad Pro"/>
          <w:lang w:val="en-US"/>
        </w:rPr>
      </w:pPr>
      <w:r w:rsidRPr="00DA0DCD">
        <w:rPr>
          <w:rFonts w:ascii="Myriad Pro" w:hAnsi="Myriad Pro"/>
          <w:lang w:val="en-US"/>
        </w:rPr>
        <w:br w:type="page"/>
      </w:r>
    </w:p>
    <w:p w14:paraId="2F9713CC" w14:textId="77777777" w:rsidR="00C009B6" w:rsidRPr="00F73595" w:rsidRDefault="00C009B6" w:rsidP="00C009B6">
      <w:pPr>
        <w:autoSpaceDN w:val="0"/>
        <w:spacing w:line="240" w:lineRule="auto"/>
        <w:jc w:val="center"/>
        <w:textAlignment w:val="baseline"/>
        <w:rPr>
          <w:rFonts w:ascii="Myriad Pro" w:eastAsia="Calibri" w:hAnsi="Myriad Pro" w:cs="Times New Roman"/>
          <w:b/>
          <w:noProof/>
          <w:sz w:val="20"/>
          <w:szCs w:val="20"/>
        </w:rPr>
      </w:pPr>
      <w:r>
        <w:rPr>
          <w:lang w:val="en-US"/>
        </w:rPr>
        <w:lastRenderedPageBreak/>
        <w:fldChar w:fldCharType="begin"/>
      </w:r>
      <w:r>
        <w:rPr>
          <w:lang w:val="en-US"/>
        </w:rPr>
        <w:instrText xml:space="preserve"> TOC \o "1-1" \h \z \u </w:instrText>
      </w:r>
      <w:r>
        <w:rPr>
          <w:lang w:val="en-US"/>
        </w:rPr>
        <w:fldChar w:fldCharType="separate"/>
      </w:r>
      <w:r w:rsidRPr="00740F10">
        <w:rPr>
          <w:rFonts w:ascii="Myriad Pro" w:eastAsia="Calibri" w:hAnsi="Myriad Pro" w:cs="Times New Roman"/>
          <w:b/>
          <w:noProof/>
          <w:sz w:val="20"/>
          <w:szCs w:val="20"/>
        </w:rPr>
        <w:t xml:space="preserve"> </w:t>
      </w:r>
      <w:r w:rsidRPr="00F73595">
        <w:rPr>
          <w:rFonts w:ascii="Myriad Pro" w:eastAsia="Calibri" w:hAnsi="Myriad Pro" w:cs="Times New Roman"/>
          <w:b/>
          <w:noProof/>
          <w:sz w:val="20"/>
          <w:szCs w:val="20"/>
        </w:rPr>
        <w:t>TABLE OF CONTENTS</w:t>
      </w:r>
    </w:p>
    <w:p w14:paraId="51DF46CF" w14:textId="77777777" w:rsidR="00C009B6" w:rsidRDefault="00C009B6" w:rsidP="00C009B6">
      <w:pPr>
        <w:pStyle w:val="TOC1"/>
        <w:rPr>
          <w:noProof/>
        </w:rPr>
      </w:pPr>
    </w:p>
    <w:p w14:paraId="7DAC5AE6" w14:textId="0499B775" w:rsidR="00C009B6" w:rsidRDefault="00C009B6" w:rsidP="00C009B6">
      <w:pPr>
        <w:pStyle w:val="TOC1"/>
        <w:rPr>
          <w:rFonts w:asciiTheme="minorHAnsi" w:eastAsiaTheme="minorEastAsia" w:hAnsiTheme="minorHAnsi"/>
          <w:b w:val="0"/>
          <w:bCs w:val="0"/>
          <w:noProof/>
          <w:sz w:val="22"/>
          <w:lang w:eastAsia="lv-LV"/>
        </w:rPr>
      </w:pPr>
      <w:hyperlink w:anchor="_Toc516047746" w:history="1">
        <w:r w:rsidRPr="00865028">
          <w:rPr>
            <w:rStyle w:val="Hyperlink"/>
            <w:noProof/>
          </w:rPr>
          <w:t>Technical specification</w:t>
        </w:r>
        <w:r>
          <w:rPr>
            <w:noProof/>
            <w:webHidden/>
          </w:rPr>
          <w:tab/>
        </w:r>
        <w:r>
          <w:rPr>
            <w:noProof/>
            <w:webHidden/>
          </w:rPr>
          <w:fldChar w:fldCharType="begin"/>
        </w:r>
        <w:r>
          <w:rPr>
            <w:noProof/>
            <w:webHidden/>
          </w:rPr>
          <w:instrText xml:space="preserve"> PAGEREF _Toc516047746 \h </w:instrText>
        </w:r>
        <w:r>
          <w:rPr>
            <w:noProof/>
            <w:webHidden/>
          </w:rPr>
        </w:r>
        <w:r>
          <w:rPr>
            <w:noProof/>
            <w:webHidden/>
          </w:rPr>
          <w:fldChar w:fldCharType="separate"/>
        </w:r>
        <w:r w:rsidR="00DF277C">
          <w:rPr>
            <w:noProof/>
            <w:webHidden/>
          </w:rPr>
          <w:t>1</w:t>
        </w:r>
        <w:r>
          <w:rPr>
            <w:noProof/>
            <w:webHidden/>
          </w:rPr>
          <w:fldChar w:fldCharType="end"/>
        </w:r>
      </w:hyperlink>
    </w:p>
    <w:p w14:paraId="58281261" w14:textId="34E32092" w:rsidR="00C009B6" w:rsidRDefault="00C009B6" w:rsidP="00C009B6">
      <w:pPr>
        <w:pStyle w:val="TOC1"/>
        <w:rPr>
          <w:rFonts w:asciiTheme="minorHAnsi" w:eastAsiaTheme="minorEastAsia" w:hAnsiTheme="minorHAnsi"/>
          <w:b w:val="0"/>
          <w:bCs w:val="0"/>
          <w:noProof/>
          <w:sz w:val="22"/>
          <w:lang w:eastAsia="lv-LV"/>
        </w:rPr>
      </w:pPr>
      <w:hyperlink w:anchor="_Toc516047747" w:history="1">
        <w:r w:rsidRPr="00865028">
          <w:rPr>
            <w:rStyle w:val="Hyperlink"/>
            <w:noProof/>
          </w:rPr>
          <w:t>1.</w:t>
        </w:r>
        <w:r>
          <w:rPr>
            <w:rFonts w:asciiTheme="minorHAnsi" w:eastAsiaTheme="minorEastAsia" w:hAnsiTheme="minorHAnsi"/>
            <w:b w:val="0"/>
            <w:bCs w:val="0"/>
            <w:noProof/>
            <w:sz w:val="22"/>
            <w:lang w:eastAsia="lv-LV"/>
          </w:rPr>
          <w:tab/>
        </w:r>
        <w:r w:rsidRPr="00865028">
          <w:rPr>
            <w:rStyle w:val="Hyperlink"/>
            <w:noProof/>
          </w:rPr>
          <w:t>Introduction and references</w:t>
        </w:r>
        <w:r>
          <w:rPr>
            <w:noProof/>
            <w:webHidden/>
          </w:rPr>
          <w:tab/>
        </w:r>
        <w:r>
          <w:rPr>
            <w:noProof/>
            <w:webHidden/>
          </w:rPr>
          <w:fldChar w:fldCharType="begin"/>
        </w:r>
        <w:r>
          <w:rPr>
            <w:noProof/>
            <w:webHidden/>
          </w:rPr>
          <w:instrText xml:space="preserve"> PAGEREF _Toc516047747 \h </w:instrText>
        </w:r>
        <w:r>
          <w:rPr>
            <w:noProof/>
            <w:webHidden/>
          </w:rPr>
        </w:r>
        <w:r>
          <w:rPr>
            <w:noProof/>
            <w:webHidden/>
          </w:rPr>
          <w:fldChar w:fldCharType="separate"/>
        </w:r>
        <w:r w:rsidR="00DF277C">
          <w:rPr>
            <w:noProof/>
            <w:webHidden/>
          </w:rPr>
          <w:t>3</w:t>
        </w:r>
        <w:r>
          <w:rPr>
            <w:noProof/>
            <w:webHidden/>
          </w:rPr>
          <w:fldChar w:fldCharType="end"/>
        </w:r>
      </w:hyperlink>
    </w:p>
    <w:p w14:paraId="1455F193" w14:textId="338BAF9C" w:rsidR="00C009B6" w:rsidRDefault="00C009B6" w:rsidP="00C009B6">
      <w:pPr>
        <w:pStyle w:val="TOC1"/>
        <w:rPr>
          <w:rFonts w:asciiTheme="minorHAnsi" w:eastAsiaTheme="minorEastAsia" w:hAnsiTheme="minorHAnsi"/>
          <w:b w:val="0"/>
          <w:bCs w:val="0"/>
          <w:noProof/>
          <w:sz w:val="22"/>
          <w:lang w:eastAsia="lv-LV"/>
        </w:rPr>
      </w:pPr>
      <w:hyperlink w:anchor="_Toc516047748" w:history="1">
        <w:r w:rsidRPr="00865028">
          <w:rPr>
            <w:rStyle w:val="Hyperlink"/>
            <w:noProof/>
          </w:rPr>
          <w:t>2.</w:t>
        </w:r>
        <w:r>
          <w:rPr>
            <w:rFonts w:asciiTheme="minorHAnsi" w:eastAsiaTheme="minorEastAsia" w:hAnsiTheme="minorHAnsi"/>
            <w:b w:val="0"/>
            <w:bCs w:val="0"/>
            <w:noProof/>
            <w:sz w:val="22"/>
            <w:lang w:eastAsia="lv-LV"/>
          </w:rPr>
          <w:tab/>
        </w:r>
        <w:r w:rsidRPr="00865028">
          <w:rPr>
            <w:rStyle w:val="Hyperlink"/>
            <w:noProof/>
          </w:rPr>
          <w:t>Overall framework of the assignment</w:t>
        </w:r>
        <w:r>
          <w:rPr>
            <w:noProof/>
            <w:webHidden/>
          </w:rPr>
          <w:tab/>
        </w:r>
        <w:r>
          <w:rPr>
            <w:noProof/>
            <w:webHidden/>
          </w:rPr>
          <w:fldChar w:fldCharType="begin"/>
        </w:r>
        <w:r>
          <w:rPr>
            <w:noProof/>
            <w:webHidden/>
          </w:rPr>
          <w:instrText xml:space="preserve"> PAGEREF _Toc516047748 \h </w:instrText>
        </w:r>
        <w:r>
          <w:rPr>
            <w:noProof/>
            <w:webHidden/>
          </w:rPr>
        </w:r>
        <w:r>
          <w:rPr>
            <w:noProof/>
            <w:webHidden/>
          </w:rPr>
          <w:fldChar w:fldCharType="separate"/>
        </w:r>
        <w:r w:rsidR="00DF277C">
          <w:rPr>
            <w:noProof/>
            <w:webHidden/>
          </w:rPr>
          <w:t>7</w:t>
        </w:r>
        <w:r>
          <w:rPr>
            <w:noProof/>
            <w:webHidden/>
          </w:rPr>
          <w:fldChar w:fldCharType="end"/>
        </w:r>
      </w:hyperlink>
    </w:p>
    <w:p w14:paraId="4021622E" w14:textId="7EB4A211" w:rsidR="00C009B6" w:rsidRDefault="00C009B6" w:rsidP="00C009B6">
      <w:pPr>
        <w:pStyle w:val="TOC1"/>
        <w:rPr>
          <w:rFonts w:asciiTheme="minorHAnsi" w:eastAsiaTheme="minorEastAsia" w:hAnsiTheme="minorHAnsi"/>
          <w:b w:val="0"/>
          <w:bCs w:val="0"/>
          <w:noProof/>
          <w:sz w:val="22"/>
          <w:lang w:eastAsia="lv-LV"/>
        </w:rPr>
      </w:pPr>
      <w:hyperlink w:anchor="_Toc516047749" w:history="1">
        <w:r w:rsidRPr="00865028">
          <w:rPr>
            <w:rStyle w:val="Hyperlink"/>
            <w:noProof/>
            <w:lang w:val="en-US"/>
          </w:rPr>
          <w:t>3.</w:t>
        </w:r>
        <w:r>
          <w:rPr>
            <w:rFonts w:asciiTheme="minorHAnsi" w:eastAsiaTheme="minorEastAsia" w:hAnsiTheme="minorHAnsi"/>
            <w:b w:val="0"/>
            <w:bCs w:val="0"/>
            <w:noProof/>
            <w:sz w:val="22"/>
            <w:lang w:eastAsia="lv-LV"/>
          </w:rPr>
          <w:tab/>
        </w:r>
        <w:r w:rsidRPr="00865028">
          <w:rPr>
            <w:rStyle w:val="Hyperlink"/>
            <w:noProof/>
            <w:lang w:val="en-US"/>
          </w:rPr>
          <w:t>Stakeholders of the study</w:t>
        </w:r>
        <w:r>
          <w:rPr>
            <w:noProof/>
            <w:webHidden/>
          </w:rPr>
          <w:tab/>
        </w:r>
        <w:r>
          <w:rPr>
            <w:noProof/>
            <w:webHidden/>
          </w:rPr>
          <w:fldChar w:fldCharType="begin"/>
        </w:r>
        <w:r>
          <w:rPr>
            <w:noProof/>
            <w:webHidden/>
          </w:rPr>
          <w:instrText xml:space="preserve"> PAGEREF _Toc516047749 \h </w:instrText>
        </w:r>
        <w:r>
          <w:rPr>
            <w:noProof/>
            <w:webHidden/>
          </w:rPr>
        </w:r>
        <w:r>
          <w:rPr>
            <w:noProof/>
            <w:webHidden/>
          </w:rPr>
          <w:fldChar w:fldCharType="separate"/>
        </w:r>
        <w:r w:rsidR="00DF277C">
          <w:rPr>
            <w:noProof/>
            <w:webHidden/>
          </w:rPr>
          <w:t>7</w:t>
        </w:r>
        <w:r>
          <w:rPr>
            <w:noProof/>
            <w:webHidden/>
          </w:rPr>
          <w:fldChar w:fldCharType="end"/>
        </w:r>
      </w:hyperlink>
    </w:p>
    <w:p w14:paraId="5BC04704" w14:textId="2D4BEEDE" w:rsidR="00C009B6" w:rsidRDefault="00C009B6" w:rsidP="00C009B6">
      <w:pPr>
        <w:pStyle w:val="TOC1"/>
        <w:rPr>
          <w:rFonts w:asciiTheme="minorHAnsi" w:eastAsiaTheme="minorEastAsia" w:hAnsiTheme="minorHAnsi"/>
          <w:b w:val="0"/>
          <w:bCs w:val="0"/>
          <w:noProof/>
          <w:sz w:val="22"/>
          <w:lang w:eastAsia="lv-LV"/>
        </w:rPr>
      </w:pPr>
      <w:hyperlink w:anchor="_Toc516047750" w:history="1">
        <w:r w:rsidRPr="00865028">
          <w:rPr>
            <w:rStyle w:val="Hyperlink"/>
            <w:noProof/>
            <w:lang w:val="en-US"/>
          </w:rPr>
          <w:t>4.</w:t>
        </w:r>
        <w:r>
          <w:rPr>
            <w:rFonts w:asciiTheme="minorHAnsi" w:eastAsiaTheme="minorEastAsia" w:hAnsiTheme="minorHAnsi"/>
            <w:b w:val="0"/>
            <w:bCs w:val="0"/>
            <w:noProof/>
            <w:sz w:val="22"/>
            <w:lang w:eastAsia="lv-LV"/>
          </w:rPr>
          <w:tab/>
        </w:r>
        <w:r w:rsidRPr="00865028">
          <w:rPr>
            <w:rStyle w:val="Hyperlink"/>
            <w:noProof/>
            <w:lang w:val="en-US"/>
          </w:rPr>
          <w:t>Content of the assignment</w:t>
        </w:r>
        <w:r>
          <w:rPr>
            <w:noProof/>
            <w:webHidden/>
          </w:rPr>
          <w:tab/>
        </w:r>
        <w:r>
          <w:rPr>
            <w:noProof/>
            <w:webHidden/>
          </w:rPr>
          <w:fldChar w:fldCharType="begin"/>
        </w:r>
        <w:r>
          <w:rPr>
            <w:noProof/>
            <w:webHidden/>
          </w:rPr>
          <w:instrText xml:space="preserve"> PAGEREF _Toc516047750 \h </w:instrText>
        </w:r>
        <w:r>
          <w:rPr>
            <w:noProof/>
            <w:webHidden/>
          </w:rPr>
        </w:r>
        <w:r>
          <w:rPr>
            <w:noProof/>
            <w:webHidden/>
          </w:rPr>
          <w:fldChar w:fldCharType="separate"/>
        </w:r>
        <w:r w:rsidR="00DF277C">
          <w:rPr>
            <w:noProof/>
            <w:webHidden/>
          </w:rPr>
          <w:t>9</w:t>
        </w:r>
        <w:r>
          <w:rPr>
            <w:noProof/>
            <w:webHidden/>
          </w:rPr>
          <w:fldChar w:fldCharType="end"/>
        </w:r>
      </w:hyperlink>
    </w:p>
    <w:p w14:paraId="7A714927" w14:textId="0F21C476" w:rsidR="00C009B6" w:rsidRDefault="00C009B6" w:rsidP="00C009B6">
      <w:pPr>
        <w:pStyle w:val="TOC1"/>
        <w:rPr>
          <w:rFonts w:asciiTheme="minorHAnsi" w:eastAsiaTheme="minorEastAsia" w:hAnsiTheme="minorHAnsi"/>
          <w:b w:val="0"/>
          <w:bCs w:val="0"/>
          <w:noProof/>
          <w:sz w:val="22"/>
          <w:lang w:eastAsia="lv-LV"/>
        </w:rPr>
      </w:pPr>
      <w:hyperlink w:anchor="_Toc516047751" w:history="1">
        <w:r w:rsidRPr="00865028">
          <w:rPr>
            <w:rStyle w:val="Hyperlink"/>
            <w:noProof/>
          </w:rPr>
          <w:t>5.</w:t>
        </w:r>
        <w:r>
          <w:rPr>
            <w:rFonts w:asciiTheme="minorHAnsi" w:eastAsiaTheme="minorEastAsia" w:hAnsiTheme="minorHAnsi"/>
            <w:b w:val="0"/>
            <w:bCs w:val="0"/>
            <w:noProof/>
            <w:sz w:val="22"/>
            <w:lang w:eastAsia="lv-LV"/>
          </w:rPr>
          <w:tab/>
        </w:r>
        <w:r w:rsidRPr="00865028">
          <w:rPr>
            <w:rStyle w:val="Hyperlink"/>
            <w:noProof/>
          </w:rPr>
          <w:t>Service contract management</w:t>
        </w:r>
        <w:r>
          <w:rPr>
            <w:noProof/>
            <w:webHidden/>
          </w:rPr>
          <w:tab/>
        </w:r>
        <w:r>
          <w:rPr>
            <w:noProof/>
            <w:webHidden/>
          </w:rPr>
          <w:fldChar w:fldCharType="begin"/>
        </w:r>
        <w:r>
          <w:rPr>
            <w:noProof/>
            <w:webHidden/>
          </w:rPr>
          <w:instrText xml:space="preserve"> PAGEREF _Toc516047751 \h </w:instrText>
        </w:r>
        <w:r>
          <w:rPr>
            <w:noProof/>
            <w:webHidden/>
          </w:rPr>
        </w:r>
        <w:r>
          <w:rPr>
            <w:noProof/>
            <w:webHidden/>
          </w:rPr>
          <w:fldChar w:fldCharType="separate"/>
        </w:r>
        <w:r w:rsidR="00DF277C">
          <w:rPr>
            <w:noProof/>
            <w:webHidden/>
          </w:rPr>
          <w:t>13</w:t>
        </w:r>
        <w:r>
          <w:rPr>
            <w:noProof/>
            <w:webHidden/>
          </w:rPr>
          <w:fldChar w:fldCharType="end"/>
        </w:r>
      </w:hyperlink>
    </w:p>
    <w:p w14:paraId="6710622A" w14:textId="77777777" w:rsidR="00C009B6" w:rsidRPr="00DA0DCD" w:rsidRDefault="00C009B6" w:rsidP="00C009B6">
      <w:pPr>
        <w:rPr>
          <w:rFonts w:ascii="Myriad Pro" w:hAnsi="Myriad Pro"/>
          <w:lang w:val="en-US"/>
        </w:rPr>
      </w:pPr>
      <w:r>
        <w:rPr>
          <w:rFonts w:ascii="Myriad Pro" w:hAnsi="Myriad Pro"/>
          <w:lang w:val="en-US"/>
        </w:rPr>
        <w:fldChar w:fldCharType="end"/>
      </w:r>
    </w:p>
    <w:p w14:paraId="7A92CEFA" w14:textId="77777777" w:rsidR="00C009B6" w:rsidRPr="00DA0DCD" w:rsidRDefault="00C009B6" w:rsidP="00C009B6">
      <w:pPr>
        <w:rPr>
          <w:rFonts w:ascii="Myriad Pro" w:eastAsia="Myriad Pro" w:hAnsi="Myriad Pro" w:cs="Myriad Pro"/>
          <w:lang w:val="en-US"/>
        </w:rPr>
      </w:pPr>
      <w:r w:rsidRPr="4388BA20">
        <w:rPr>
          <w:rFonts w:ascii="Myriad Pro" w:eastAsia="Myriad Pro" w:hAnsi="Myriad Pro" w:cs="Myriad Pro"/>
          <w:lang w:val="en-US"/>
        </w:rPr>
        <w:br w:type="page"/>
      </w:r>
      <w:bookmarkStart w:id="16" w:name="_Toc410211218"/>
    </w:p>
    <w:p w14:paraId="6D1B5856" w14:textId="77777777" w:rsidR="00C009B6" w:rsidRPr="00D72F91" w:rsidRDefault="00C009B6" w:rsidP="00C009B6">
      <w:pPr>
        <w:pStyle w:val="1stlevelheading"/>
        <w:numPr>
          <w:ilvl w:val="0"/>
          <w:numId w:val="28"/>
        </w:numPr>
      </w:pPr>
      <w:bookmarkStart w:id="17" w:name="_Toc490559521"/>
      <w:bookmarkStart w:id="18" w:name="_Toc491168270"/>
      <w:bookmarkStart w:id="19" w:name="_Toc491169202"/>
      <w:bookmarkStart w:id="20" w:name="_Toc491169257"/>
      <w:bookmarkStart w:id="21" w:name="_Toc491172476"/>
      <w:bookmarkStart w:id="22" w:name="_Toc491172532"/>
      <w:bookmarkStart w:id="23" w:name="_Toc491172611"/>
      <w:bookmarkStart w:id="24" w:name="_Toc491174593"/>
      <w:bookmarkStart w:id="25" w:name="_Toc506277769"/>
      <w:bookmarkStart w:id="26" w:name="_Toc515956669"/>
      <w:bookmarkStart w:id="27" w:name="_Toc516041739"/>
      <w:bookmarkStart w:id="28" w:name="_Toc516043288"/>
      <w:bookmarkStart w:id="29" w:name="_Toc516045352"/>
      <w:bookmarkStart w:id="30" w:name="_Toc516045928"/>
      <w:bookmarkStart w:id="31" w:name="_Toc516047080"/>
      <w:bookmarkStart w:id="32" w:name="_Toc516047368"/>
      <w:bookmarkStart w:id="33" w:name="_Toc516047694"/>
      <w:bookmarkStart w:id="34" w:name="_Toc516047747"/>
      <w:bookmarkEnd w:id="16"/>
      <w:r w:rsidRPr="00D72F91">
        <w:lastRenderedPageBreak/>
        <w:t>Introduction and references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D18BD79" w14:textId="77777777" w:rsidR="00C009B6" w:rsidRPr="009E0C2C" w:rsidRDefault="00C009B6" w:rsidP="00C009B6">
      <w:pPr>
        <w:pStyle w:val="2ndlevelheading"/>
        <w:numPr>
          <w:ilvl w:val="1"/>
          <w:numId w:val="28"/>
        </w:numPr>
        <w:ind w:left="0" w:firstLine="0"/>
        <w:rPr>
          <w:sz w:val="32"/>
          <w:szCs w:val="32"/>
          <w:lang w:val="en-US"/>
        </w:rPr>
      </w:pPr>
      <w:bookmarkStart w:id="35" w:name="_Toc490559522"/>
      <w:bookmarkStart w:id="36" w:name="_Toc491169203"/>
      <w:bookmarkStart w:id="37" w:name="_Toc491172477"/>
      <w:bookmarkStart w:id="38" w:name="_Toc506277770"/>
      <w:bookmarkStart w:id="39" w:name="_Toc515956670"/>
      <w:bookmarkStart w:id="40" w:name="_Toc516041740"/>
      <w:bookmarkStart w:id="41" w:name="_Toc516043289"/>
      <w:bookmarkStart w:id="42" w:name="_Toc516045353"/>
      <w:bookmarkStart w:id="43" w:name="_Toc516045929"/>
      <w:bookmarkStart w:id="44" w:name="_Toc516047081"/>
      <w:bookmarkStart w:id="45" w:name="_Toc516047369"/>
      <w:r w:rsidRPr="00DA0DCD">
        <w:rPr>
          <w:lang w:val="en-US"/>
        </w:rPr>
        <w:t>Introduction</w:t>
      </w:r>
      <w:bookmarkEnd w:id="35"/>
      <w:bookmarkEnd w:id="36"/>
      <w:bookmarkEnd w:id="37"/>
      <w:bookmarkEnd w:id="38"/>
      <w:bookmarkEnd w:id="39"/>
      <w:bookmarkEnd w:id="40"/>
      <w:bookmarkEnd w:id="41"/>
      <w:bookmarkEnd w:id="42"/>
      <w:bookmarkEnd w:id="43"/>
      <w:bookmarkEnd w:id="44"/>
      <w:bookmarkEnd w:id="45"/>
    </w:p>
    <w:p w14:paraId="4929A9E4" w14:textId="77777777" w:rsidR="00C009B6" w:rsidRPr="009E0C2C" w:rsidRDefault="00C009B6" w:rsidP="00C009B6">
      <w:pPr>
        <w:suppressAutoHyphens/>
        <w:autoSpaceDE w:val="0"/>
        <w:autoSpaceDN w:val="0"/>
        <w:adjustRightInd w:val="0"/>
        <w:spacing w:after="200" w:line="276" w:lineRule="auto"/>
        <w:jc w:val="both"/>
        <w:rPr>
          <w:rFonts w:ascii="Myriad Pro,Calibri" w:eastAsia="Myriad Pro,Calibri" w:hAnsi="Myriad Pro,Calibri" w:cs="Myriad Pro,Calibri"/>
          <w:sz w:val="20"/>
          <w:szCs w:val="20"/>
          <w:lang w:val="en-US" w:eastAsia="et-EE"/>
        </w:rPr>
      </w:pPr>
      <w:bookmarkStart w:id="46" w:name="_Hlk478460951"/>
      <w:r w:rsidRPr="65241C94">
        <w:rPr>
          <w:rFonts w:ascii="Myriad Pro" w:eastAsia="Myriad Pro" w:hAnsi="Myriad Pro" w:cs="Myriad Pro"/>
          <w:kern w:val="1"/>
          <w:sz w:val="20"/>
          <w:szCs w:val="20"/>
          <w:lang w:val="en-US" w:eastAsia="et-EE"/>
        </w:rPr>
        <w:t xml:space="preserve">The Baltic countries </w:t>
      </w:r>
      <w:bookmarkEnd w:id="46"/>
      <w:r w:rsidRPr="65241C94">
        <w:rPr>
          <w:rFonts w:ascii="Myriad Pro" w:eastAsia="Myriad Pro" w:hAnsi="Myriad Pro" w:cs="Myriad Pro"/>
          <w:kern w:val="1"/>
          <w:sz w:val="20"/>
          <w:szCs w:val="20"/>
          <w:lang w:val="en-US" w:eastAsia="et-EE"/>
        </w:rPr>
        <w:t xml:space="preserve">Estonia, Latvia and Lithuania have historically been linked to the east-west railway transport axis using the 1520mm gauge railway system. </w:t>
      </w:r>
      <w:r w:rsidRPr="65241C94">
        <w:rPr>
          <w:rFonts w:ascii="Myriad Pro" w:eastAsia="Myriad Pro" w:hAnsi="Myriad Pro" w:cs="Myriad Pro"/>
          <w:kern w:val="1"/>
          <w:sz w:val="20"/>
          <w:szCs w:val="20"/>
          <w:lang w:val="en-US"/>
        </w:rPr>
        <w:t xml:space="preserve">Because of the existing historical and technical constraints, the existing rail system is incompatible with mainland European standards, thus there is a consensus that Estonia, Latvia and Lithuania need to be fully integrated into the wider European rail transport system. </w:t>
      </w:r>
      <w:r w:rsidRPr="65241C94">
        <w:rPr>
          <w:rFonts w:ascii="Myriad Pro" w:eastAsia="Myriad Pro" w:hAnsi="Myriad Pro" w:cs="Myriad Pro"/>
          <w:kern w:val="1"/>
          <w:sz w:val="20"/>
          <w:szCs w:val="20"/>
          <w:lang w:val="en-US" w:eastAsia="et-EE"/>
        </w:rPr>
        <w:t xml:space="preserve">Currently there is no efficient 1435 mm railway connection along the Warsaw-Kaunas-Riga-Tallinn axis, i.e. there are missing links or significant bottlenecks. Thus, there are no direct passenger or freight services along the railway axis as the existing infrastructure does not allow for competitive services compared to alternative modes of transport. Thus, </w:t>
      </w:r>
      <w:proofErr w:type="gramStart"/>
      <w:r w:rsidRPr="65241C94">
        <w:rPr>
          <w:rFonts w:ascii="Myriad Pro" w:eastAsia="Myriad Pro" w:hAnsi="Myriad Pro" w:cs="Myriad Pro"/>
          <w:kern w:val="1"/>
          <w:sz w:val="20"/>
          <w:szCs w:val="20"/>
          <w:lang w:val="en-US" w:eastAsia="et-EE"/>
        </w:rPr>
        <w:t>the clear majority of</w:t>
      </w:r>
      <w:proofErr w:type="gramEnd"/>
      <w:r w:rsidRPr="65241C94">
        <w:rPr>
          <w:rFonts w:ascii="Myriad Pro" w:eastAsia="Myriad Pro" w:hAnsi="Myriad Pro" w:cs="Myriad Pro"/>
          <w:kern w:val="1"/>
          <w:sz w:val="20"/>
          <w:szCs w:val="20"/>
          <w:lang w:val="en-US" w:eastAsia="et-EE"/>
        </w:rPr>
        <w:t xml:space="preserve"> the North-South freight is being transported by road transport and the overall accessibility in the region is low. </w:t>
      </w:r>
    </w:p>
    <w:p w14:paraId="5E676EFC" w14:textId="77777777" w:rsidR="00C009B6" w:rsidRPr="009E0C2C" w:rsidRDefault="00C009B6" w:rsidP="00C009B6">
      <w:pPr>
        <w:suppressAutoHyphens/>
        <w:autoSpaceDE w:val="0"/>
        <w:autoSpaceDN w:val="0"/>
        <w:adjustRightInd w:val="0"/>
        <w:spacing w:line="276" w:lineRule="auto"/>
        <w:jc w:val="both"/>
        <w:rPr>
          <w:rFonts w:ascii="Myriad Pro,Calibri" w:eastAsia="Myriad Pro,Calibri" w:hAnsi="Myriad Pro,Calibri" w:cs="Myriad Pro,Calibri"/>
          <w:sz w:val="20"/>
          <w:szCs w:val="20"/>
          <w:lang w:val="en-US" w:eastAsia="et-EE"/>
        </w:rPr>
      </w:pPr>
      <w:r w:rsidRPr="65241C94">
        <w:rPr>
          <w:rFonts w:ascii="Myriad Pro" w:eastAsia="Myriad Pro" w:hAnsi="Myriad Pro" w:cs="Myriad Pro"/>
          <w:kern w:val="1"/>
          <w:sz w:val="20"/>
          <w:szCs w:val="20"/>
          <w:lang w:val="en-US" w:eastAsia="et-EE"/>
        </w:rPr>
        <w:t xml:space="preserve">The ambitions of the Rail </w:t>
      </w:r>
      <w:proofErr w:type="spellStart"/>
      <w:r w:rsidRPr="65241C94">
        <w:rPr>
          <w:rFonts w:ascii="Myriad Pro" w:eastAsia="Myriad Pro" w:hAnsi="Myriad Pro" w:cs="Myriad Pro"/>
          <w:kern w:val="1"/>
          <w:sz w:val="20"/>
          <w:szCs w:val="20"/>
          <w:lang w:val="en-US" w:eastAsia="et-EE"/>
        </w:rPr>
        <w:t>Baltica</w:t>
      </w:r>
      <w:proofErr w:type="spellEnd"/>
      <w:r w:rsidRPr="65241C94">
        <w:rPr>
          <w:rFonts w:ascii="Myriad Pro" w:eastAsia="Myriad Pro" w:hAnsi="Myriad Pro" w:cs="Myriad Pro"/>
          <w:kern w:val="1"/>
          <w:sz w:val="20"/>
          <w:szCs w:val="20"/>
          <w:lang w:val="en-US" w:eastAsia="et-EE"/>
        </w:rPr>
        <w:t xml:space="preserve"> Global project (Rail </w:t>
      </w:r>
      <w:proofErr w:type="spellStart"/>
      <w:r w:rsidRPr="65241C94">
        <w:rPr>
          <w:rFonts w:ascii="Myriad Pro" w:eastAsia="Myriad Pro" w:hAnsi="Myriad Pro" w:cs="Myriad Pro"/>
          <w:kern w:val="1"/>
          <w:sz w:val="20"/>
          <w:szCs w:val="20"/>
          <w:lang w:val="en-US" w:eastAsia="et-EE"/>
        </w:rPr>
        <w:t>Baltica</w:t>
      </w:r>
      <w:proofErr w:type="spellEnd"/>
      <w:r w:rsidRPr="65241C94">
        <w:rPr>
          <w:rFonts w:ascii="Myriad Pro" w:eastAsia="Myriad Pro" w:hAnsi="Myriad Pro" w:cs="Myriad Pro"/>
          <w:kern w:val="1"/>
          <w:sz w:val="20"/>
          <w:szCs w:val="20"/>
          <w:lang w:val="en-US" w:eastAsia="et-EE"/>
        </w:rPr>
        <w:t xml:space="preserve">) are: </w:t>
      </w:r>
    </w:p>
    <w:p w14:paraId="4119AD9C" w14:textId="77777777" w:rsidR="00C009B6" w:rsidRPr="009E0C2C" w:rsidRDefault="00C009B6" w:rsidP="00C009B6">
      <w:pPr>
        <w:numPr>
          <w:ilvl w:val="0"/>
          <w:numId w:val="27"/>
        </w:numPr>
        <w:suppressAutoHyphens/>
        <w:autoSpaceDE w:val="0"/>
        <w:autoSpaceDN w:val="0"/>
        <w:adjustRightInd w:val="0"/>
        <w:spacing w:after="200" w:line="276" w:lineRule="auto"/>
        <w:contextualSpacing/>
        <w:jc w:val="both"/>
        <w:rPr>
          <w:rFonts w:ascii="Myriad Pro,Calibri" w:eastAsia="Myriad Pro,Calibri" w:hAnsi="Myriad Pro,Calibri" w:cs="Myriad Pro,Calibri"/>
          <w:sz w:val="20"/>
          <w:szCs w:val="20"/>
          <w:lang w:val="en-US" w:eastAsia="et-EE"/>
        </w:rPr>
      </w:pPr>
      <w:r w:rsidRPr="65241C94">
        <w:rPr>
          <w:rFonts w:ascii="Myriad Pro" w:eastAsia="Myriad Pro" w:hAnsi="Myriad Pro" w:cs="Myriad Pro"/>
          <w:kern w:val="1"/>
          <w:sz w:val="20"/>
          <w:szCs w:val="20"/>
          <w:lang w:val="en-US" w:eastAsia="et-EE"/>
        </w:rPr>
        <w:t>to become a powerful catalyst for sustainable economic growth in the Baltic States;</w:t>
      </w:r>
    </w:p>
    <w:p w14:paraId="11262160" w14:textId="77777777" w:rsidR="00C009B6" w:rsidRPr="009E0C2C" w:rsidRDefault="00C009B6" w:rsidP="00C009B6">
      <w:pPr>
        <w:numPr>
          <w:ilvl w:val="0"/>
          <w:numId w:val="27"/>
        </w:numPr>
        <w:suppressAutoHyphens/>
        <w:autoSpaceDE w:val="0"/>
        <w:autoSpaceDN w:val="0"/>
        <w:adjustRightInd w:val="0"/>
        <w:spacing w:after="200" w:line="276" w:lineRule="auto"/>
        <w:contextualSpacing/>
        <w:jc w:val="both"/>
        <w:rPr>
          <w:rFonts w:ascii="Myriad Pro,Calibri" w:eastAsia="Myriad Pro,Calibri" w:hAnsi="Myriad Pro,Calibri" w:cs="Myriad Pro,Calibri"/>
          <w:sz w:val="20"/>
          <w:szCs w:val="20"/>
          <w:lang w:val="en-US" w:eastAsia="et-EE"/>
        </w:rPr>
      </w:pPr>
      <w:r w:rsidRPr="65241C94">
        <w:rPr>
          <w:rFonts w:ascii="Myriad Pro" w:eastAsia="Myriad Pro" w:hAnsi="Myriad Pro" w:cs="Myriad Pro"/>
          <w:kern w:val="1"/>
          <w:sz w:val="20"/>
          <w:szCs w:val="20"/>
          <w:lang w:val="en-US" w:eastAsia="et-EE"/>
        </w:rPr>
        <w:t>to set a new standard of passenger and freight mobility;</w:t>
      </w:r>
    </w:p>
    <w:p w14:paraId="7EDB2255" w14:textId="77777777" w:rsidR="00C009B6" w:rsidRPr="009E0C2C" w:rsidRDefault="00C009B6" w:rsidP="00C009B6">
      <w:pPr>
        <w:numPr>
          <w:ilvl w:val="0"/>
          <w:numId w:val="27"/>
        </w:numPr>
        <w:suppressAutoHyphens/>
        <w:autoSpaceDE w:val="0"/>
        <w:autoSpaceDN w:val="0"/>
        <w:adjustRightInd w:val="0"/>
        <w:spacing w:after="200" w:line="276" w:lineRule="auto"/>
        <w:contextualSpacing/>
        <w:jc w:val="both"/>
        <w:rPr>
          <w:rFonts w:ascii="Myriad Pro,Calibri" w:eastAsia="Myriad Pro,Calibri" w:hAnsi="Myriad Pro,Calibri" w:cs="Myriad Pro,Calibri"/>
          <w:sz w:val="20"/>
          <w:szCs w:val="20"/>
          <w:lang w:val="en-US" w:eastAsia="et-EE"/>
        </w:rPr>
      </w:pPr>
      <w:r w:rsidRPr="65241C94">
        <w:rPr>
          <w:rFonts w:ascii="Myriad Pro" w:eastAsia="Myriad Pro" w:hAnsi="Myriad Pro" w:cs="Myriad Pro"/>
          <w:kern w:val="1"/>
          <w:sz w:val="20"/>
          <w:szCs w:val="20"/>
          <w:lang w:val="en-US" w:eastAsia="et-EE"/>
        </w:rPr>
        <w:t>to ensure a new economic corridor will emerge;</w:t>
      </w:r>
    </w:p>
    <w:p w14:paraId="37C11B81" w14:textId="77777777" w:rsidR="00C009B6" w:rsidRPr="009E0C2C" w:rsidRDefault="00C009B6" w:rsidP="00C009B6">
      <w:pPr>
        <w:numPr>
          <w:ilvl w:val="0"/>
          <w:numId w:val="27"/>
        </w:numPr>
        <w:suppressAutoHyphens/>
        <w:autoSpaceDE w:val="0"/>
        <w:autoSpaceDN w:val="0"/>
        <w:adjustRightInd w:val="0"/>
        <w:spacing w:after="200" w:line="276" w:lineRule="auto"/>
        <w:contextualSpacing/>
        <w:jc w:val="both"/>
        <w:rPr>
          <w:rFonts w:ascii="Myriad Pro,Calibri" w:eastAsia="Myriad Pro,Calibri" w:hAnsi="Myriad Pro,Calibri" w:cs="Myriad Pro,Calibri"/>
          <w:sz w:val="20"/>
          <w:szCs w:val="20"/>
          <w:lang w:val="en-US" w:eastAsia="et-EE"/>
        </w:rPr>
      </w:pPr>
      <w:r w:rsidRPr="65241C94">
        <w:rPr>
          <w:rFonts w:ascii="Myriad Pro" w:eastAsia="Myriad Pro" w:hAnsi="Myriad Pro" w:cs="Myriad Pro"/>
          <w:kern w:val="1"/>
          <w:sz w:val="20"/>
          <w:szCs w:val="20"/>
          <w:lang w:val="en-US" w:eastAsia="et-EE"/>
        </w:rPr>
        <w:t>sustainable employment and educational opportunities;</w:t>
      </w:r>
    </w:p>
    <w:p w14:paraId="0648EAD3" w14:textId="77777777" w:rsidR="00C009B6" w:rsidRPr="009E0C2C" w:rsidRDefault="00C009B6" w:rsidP="00C009B6">
      <w:pPr>
        <w:numPr>
          <w:ilvl w:val="0"/>
          <w:numId w:val="27"/>
        </w:numPr>
        <w:suppressAutoHyphens/>
        <w:autoSpaceDE w:val="0"/>
        <w:autoSpaceDN w:val="0"/>
        <w:adjustRightInd w:val="0"/>
        <w:spacing w:after="200" w:line="276" w:lineRule="auto"/>
        <w:contextualSpacing/>
        <w:jc w:val="both"/>
        <w:rPr>
          <w:rFonts w:ascii="Myriad Pro,Calibri" w:eastAsia="Myriad Pro,Calibri" w:hAnsi="Myriad Pro,Calibri" w:cs="Myriad Pro,Calibri"/>
          <w:sz w:val="20"/>
          <w:szCs w:val="20"/>
          <w:lang w:val="en-US" w:eastAsia="et-EE"/>
        </w:rPr>
      </w:pPr>
      <w:r w:rsidRPr="65241C94">
        <w:rPr>
          <w:rFonts w:ascii="Myriad Pro" w:eastAsia="Myriad Pro" w:hAnsi="Myriad Pro" w:cs="Myriad Pro"/>
          <w:kern w:val="1"/>
          <w:sz w:val="20"/>
          <w:szCs w:val="20"/>
          <w:lang w:val="en-US" w:eastAsia="et-EE"/>
        </w:rPr>
        <w:t>an environmentally sustainable infrastructure;</w:t>
      </w:r>
    </w:p>
    <w:p w14:paraId="366554A7" w14:textId="77777777" w:rsidR="00C009B6" w:rsidRPr="009E0C2C" w:rsidRDefault="00C009B6" w:rsidP="00C009B6">
      <w:pPr>
        <w:numPr>
          <w:ilvl w:val="0"/>
          <w:numId w:val="27"/>
        </w:numPr>
        <w:suppressAutoHyphens/>
        <w:autoSpaceDE w:val="0"/>
        <w:autoSpaceDN w:val="0"/>
        <w:adjustRightInd w:val="0"/>
        <w:spacing w:after="200" w:line="276" w:lineRule="auto"/>
        <w:contextualSpacing/>
        <w:jc w:val="both"/>
        <w:rPr>
          <w:rFonts w:ascii="Myriad Pro,Calibri" w:eastAsia="Myriad Pro,Calibri" w:hAnsi="Myriad Pro,Calibri" w:cs="Myriad Pro,Calibri"/>
          <w:sz w:val="20"/>
          <w:szCs w:val="20"/>
          <w:lang w:val="en-US" w:eastAsia="et-EE"/>
        </w:rPr>
      </w:pPr>
      <w:r w:rsidRPr="65241C94">
        <w:rPr>
          <w:rFonts w:ascii="Myriad Pro" w:eastAsia="Myriad Pro" w:hAnsi="Myriad Pro" w:cs="Myriad Pro"/>
          <w:kern w:val="1"/>
          <w:sz w:val="20"/>
          <w:szCs w:val="20"/>
          <w:lang w:val="en-US" w:eastAsia="et-EE"/>
        </w:rPr>
        <w:t>new opportunities for multimodal freight logistics development;</w:t>
      </w:r>
    </w:p>
    <w:p w14:paraId="686D66C1" w14:textId="77777777" w:rsidR="00C009B6" w:rsidRPr="009E0C2C" w:rsidRDefault="00C009B6" w:rsidP="00C009B6">
      <w:pPr>
        <w:numPr>
          <w:ilvl w:val="0"/>
          <w:numId w:val="27"/>
        </w:numPr>
        <w:suppressAutoHyphens/>
        <w:autoSpaceDE w:val="0"/>
        <w:autoSpaceDN w:val="0"/>
        <w:adjustRightInd w:val="0"/>
        <w:spacing w:after="200" w:line="276" w:lineRule="auto"/>
        <w:contextualSpacing/>
        <w:jc w:val="both"/>
        <w:rPr>
          <w:rFonts w:ascii="Myriad Pro,Calibri" w:eastAsia="Myriad Pro,Calibri" w:hAnsi="Myriad Pro,Calibri" w:cs="Myriad Pro,Calibri"/>
          <w:sz w:val="20"/>
          <w:szCs w:val="20"/>
          <w:lang w:val="en-US" w:eastAsia="et-EE"/>
        </w:rPr>
      </w:pPr>
      <w:r w:rsidRPr="65241C94">
        <w:rPr>
          <w:rFonts w:ascii="Myriad Pro" w:eastAsia="Myriad Pro" w:hAnsi="Myriad Pro" w:cs="Myriad Pro"/>
          <w:kern w:val="1"/>
          <w:sz w:val="20"/>
          <w:szCs w:val="20"/>
          <w:lang w:val="en-US" w:eastAsia="et-EE"/>
        </w:rPr>
        <w:t>new intermodal transport solutions for passengers;</w:t>
      </w:r>
    </w:p>
    <w:p w14:paraId="480BDD05" w14:textId="77777777" w:rsidR="00C009B6" w:rsidRPr="009E0C2C" w:rsidRDefault="00C009B6" w:rsidP="00C009B6">
      <w:pPr>
        <w:numPr>
          <w:ilvl w:val="0"/>
          <w:numId w:val="27"/>
        </w:numPr>
        <w:suppressAutoHyphens/>
        <w:autoSpaceDE w:val="0"/>
        <w:autoSpaceDN w:val="0"/>
        <w:adjustRightInd w:val="0"/>
        <w:spacing w:after="200" w:line="276" w:lineRule="auto"/>
        <w:contextualSpacing/>
        <w:jc w:val="both"/>
        <w:rPr>
          <w:rFonts w:ascii="Myriad Pro,Calibri" w:eastAsia="Myriad Pro,Calibri" w:hAnsi="Myriad Pro,Calibri" w:cs="Myriad Pro,Calibri"/>
          <w:sz w:val="20"/>
          <w:szCs w:val="20"/>
          <w:lang w:val="en-US" w:eastAsia="et-EE"/>
        </w:rPr>
      </w:pPr>
      <w:r w:rsidRPr="65241C94">
        <w:rPr>
          <w:rFonts w:ascii="Myriad Pro" w:eastAsia="Myriad Pro" w:hAnsi="Myriad Pro" w:cs="Myriad Pro"/>
          <w:kern w:val="1"/>
          <w:sz w:val="20"/>
          <w:szCs w:val="20"/>
          <w:lang w:val="en-US" w:eastAsia="et-EE"/>
        </w:rPr>
        <w:t>safety and performance improvements;</w:t>
      </w:r>
    </w:p>
    <w:p w14:paraId="0A2AD9AB" w14:textId="77777777" w:rsidR="00C009B6" w:rsidRPr="009E0C2C" w:rsidRDefault="00C009B6" w:rsidP="00C009B6">
      <w:pPr>
        <w:numPr>
          <w:ilvl w:val="0"/>
          <w:numId w:val="27"/>
        </w:numPr>
        <w:suppressAutoHyphens/>
        <w:autoSpaceDE w:val="0"/>
        <w:autoSpaceDN w:val="0"/>
        <w:adjustRightInd w:val="0"/>
        <w:spacing w:after="200" w:line="276" w:lineRule="auto"/>
        <w:contextualSpacing/>
        <w:jc w:val="both"/>
        <w:rPr>
          <w:rFonts w:ascii="Myriad Pro,Calibri" w:eastAsia="Myriad Pro,Calibri" w:hAnsi="Myriad Pro,Calibri" w:cs="Myriad Pro,Calibri"/>
          <w:sz w:val="20"/>
          <w:szCs w:val="20"/>
          <w:lang w:val="en-US" w:eastAsia="et-EE"/>
        </w:rPr>
      </w:pPr>
      <w:r w:rsidRPr="65241C94">
        <w:rPr>
          <w:rFonts w:ascii="Myriad Pro" w:eastAsia="Myriad Pro" w:hAnsi="Myriad Pro" w:cs="Myriad Pro"/>
          <w:kern w:val="1"/>
          <w:sz w:val="20"/>
          <w:szCs w:val="20"/>
          <w:lang w:val="en-US" w:eastAsia="et-EE"/>
        </w:rPr>
        <w:t>a new value platform for digitalization and innovation;</w:t>
      </w:r>
    </w:p>
    <w:p w14:paraId="28ED2839" w14:textId="77777777" w:rsidR="00C009B6" w:rsidRPr="009E0C2C" w:rsidRDefault="00C009B6" w:rsidP="00C009B6">
      <w:pPr>
        <w:numPr>
          <w:ilvl w:val="0"/>
          <w:numId w:val="27"/>
        </w:numPr>
        <w:suppressAutoHyphens/>
        <w:autoSpaceDE w:val="0"/>
        <w:autoSpaceDN w:val="0"/>
        <w:adjustRightInd w:val="0"/>
        <w:spacing w:after="200" w:line="276" w:lineRule="auto"/>
        <w:contextualSpacing/>
        <w:jc w:val="both"/>
        <w:rPr>
          <w:rFonts w:ascii="Myriad Pro,Calibri" w:eastAsia="Myriad Pro,Calibri" w:hAnsi="Myriad Pro,Calibri" w:cs="Myriad Pro,Calibri"/>
          <w:sz w:val="20"/>
          <w:szCs w:val="20"/>
          <w:lang w:val="en-US" w:eastAsia="et-EE"/>
        </w:rPr>
      </w:pPr>
      <w:r w:rsidRPr="65241C94">
        <w:rPr>
          <w:rFonts w:ascii="Myriad Pro" w:eastAsia="Myriad Pro" w:hAnsi="Myriad Pro" w:cs="Myriad Pro"/>
          <w:kern w:val="1"/>
          <w:sz w:val="20"/>
          <w:szCs w:val="20"/>
          <w:lang w:val="en-US" w:eastAsia="et-EE"/>
        </w:rPr>
        <w:t>completion of Baltic integration in the European Union transport ecosystem.</w:t>
      </w:r>
    </w:p>
    <w:p w14:paraId="2D2CE7E7" w14:textId="77777777" w:rsidR="00C009B6" w:rsidRPr="009E0C2C" w:rsidRDefault="00C009B6" w:rsidP="00C009B6">
      <w:pPr>
        <w:suppressAutoHyphens/>
        <w:autoSpaceDE w:val="0"/>
        <w:autoSpaceDN w:val="0"/>
        <w:adjustRightInd w:val="0"/>
        <w:spacing w:after="200" w:line="276" w:lineRule="auto"/>
        <w:jc w:val="both"/>
        <w:rPr>
          <w:rFonts w:ascii="Myriad Pro,Calibri" w:eastAsia="Myriad Pro,Calibri" w:hAnsi="Myriad Pro,Calibri" w:cs="Myriad Pro,Calibri"/>
          <w:sz w:val="20"/>
          <w:szCs w:val="20"/>
          <w:lang w:val="en-US" w:eastAsia="et-EE"/>
        </w:rPr>
      </w:pPr>
      <w:r w:rsidRPr="65241C94">
        <w:rPr>
          <w:rFonts w:ascii="Myriad Pro" w:eastAsia="Myriad Pro" w:hAnsi="Myriad Pro" w:cs="Myriad Pro"/>
          <w:kern w:val="1"/>
          <w:sz w:val="20"/>
          <w:szCs w:val="20"/>
          <w:lang w:val="en-US" w:eastAsia="et-EE"/>
        </w:rPr>
        <w:t xml:space="preserve">Rail </w:t>
      </w:r>
      <w:proofErr w:type="spellStart"/>
      <w:r w:rsidRPr="65241C94">
        <w:rPr>
          <w:rFonts w:ascii="Myriad Pro" w:eastAsia="Myriad Pro" w:hAnsi="Myriad Pro" w:cs="Myriad Pro"/>
          <w:kern w:val="1"/>
          <w:sz w:val="20"/>
          <w:szCs w:val="20"/>
          <w:lang w:val="en-US" w:eastAsia="et-EE"/>
        </w:rPr>
        <w:t>Baltica</w:t>
      </w:r>
      <w:proofErr w:type="spellEnd"/>
      <w:r w:rsidRPr="65241C94">
        <w:rPr>
          <w:rFonts w:ascii="Myriad Pro" w:eastAsia="Myriad Pro" w:hAnsi="Myriad Pro" w:cs="Myriad Pro"/>
          <w:kern w:val="1"/>
          <w:sz w:val="20"/>
          <w:szCs w:val="20"/>
          <w:lang w:val="en-US" w:eastAsia="et-EE"/>
        </w:rPr>
        <w:t xml:space="preserve"> is already designed to become a part of the EU TEN-T North Sea – Baltic Core Network Corridor, which links Europe’s largest ports of Rotterdam, Hamburg and Antwerp – through the Netherlands, Belgium, Germany and Poland – with the three Baltic States, further connecting to Finland via the Gulf of Finland short sea shipping connections with a future fixed link possibility between Tallinn and Helsinki. Further northbound extension of this corridor shall pave the way for future connectivity also with the emerging Arctic corridor, especially </w:t>
      </w:r>
      <w:proofErr w:type="gramStart"/>
      <w:r w:rsidRPr="65241C94">
        <w:rPr>
          <w:rFonts w:ascii="Myriad Pro" w:eastAsia="Myriad Pro" w:hAnsi="Myriad Pro" w:cs="Myriad Pro"/>
          <w:kern w:val="1"/>
          <w:sz w:val="20"/>
          <w:szCs w:val="20"/>
          <w:lang w:val="en-US" w:eastAsia="et-EE"/>
        </w:rPr>
        <w:t>in light of</w:t>
      </w:r>
      <w:proofErr w:type="gramEnd"/>
      <w:r w:rsidRPr="65241C94">
        <w:rPr>
          <w:rFonts w:ascii="Myriad Pro" w:eastAsia="Myriad Pro" w:hAnsi="Myriad Pro" w:cs="Myriad Pro"/>
          <w:kern w:val="1"/>
          <w:sz w:val="20"/>
          <w:szCs w:val="20"/>
          <w:lang w:val="en-US" w:eastAsia="et-EE"/>
        </w:rPr>
        <w:t xml:space="preserve"> the lucrative prospects of the alternative Northern Circle maritime route development between Europe and Asia. Furthermore, the North Sea – Baltic Corridor crosses with the Baltic-Adriatic Corridor in Warsaw, paving the way for new supply chain development between the Baltic and Adriatic seas, connecting the Baltics with the hitherto inadequately accessible Southern European markets. In a similar fashion, Rail </w:t>
      </w:r>
      <w:proofErr w:type="spellStart"/>
      <w:r w:rsidRPr="65241C94">
        <w:rPr>
          <w:rFonts w:ascii="Myriad Pro" w:eastAsia="Myriad Pro" w:hAnsi="Myriad Pro" w:cs="Myriad Pro"/>
          <w:kern w:val="1"/>
          <w:sz w:val="20"/>
          <w:szCs w:val="20"/>
          <w:lang w:val="en-US" w:eastAsia="et-EE"/>
        </w:rPr>
        <w:t>Baltica</w:t>
      </w:r>
      <w:proofErr w:type="spellEnd"/>
      <w:r w:rsidRPr="65241C94">
        <w:rPr>
          <w:rFonts w:ascii="Myriad Pro" w:eastAsia="Myriad Pro" w:hAnsi="Myriad Pro" w:cs="Myriad Pro"/>
          <w:kern w:val="1"/>
          <w:sz w:val="20"/>
          <w:szCs w:val="20"/>
          <w:lang w:val="en-US" w:eastAsia="et-EE"/>
        </w:rPr>
        <w:t xml:space="preserve"> shall strengthen the synergies between North-South and West-East freight flows, creating new transshipment and logistics development opportunities along the Europe and Asia overland trade routes. The new Rail </w:t>
      </w:r>
      <w:proofErr w:type="spellStart"/>
      <w:r w:rsidRPr="65241C94">
        <w:rPr>
          <w:rFonts w:ascii="Myriad Pro" w:eastAsia="Myriad Pro" w:hAnsi="Myriad Pro" w:cs="Myriad Pro"/>
          <w:kern w:val="1"/>
          <w:sz w:val="20"/>
          <w:szCs w:val="20"/>
          <w:lang w:val="en-US" w:eastAsia="et-EE"/>
        </w:rPr>
        <w:t>Baltica</w:t>
      </w:r>
      <w:proofErr w:type="spellEnd"/>
      <w:r w:rsidRPr="65241C94">
        <w:rPr>
          <w:rFonts w:ascii="Myriad Pro" w:eastAsia="Myriad Pro" w:hAnsi="Myriad Pro" w:cs="Myriad Pro"/>
          <w:kern w:val="1"/>
          <w:sz w:val="20"/>
          <w:szCs w:val="20"/>
          <w:lang w:val="en-US" w:eastAsia="et-EE"/>
        </w:rPr>
        <w:t xml:space="preserve"> infrastructure would, therefore, not only put the Baltics firmly on the European rail logistics map, but also create massive opportunities for value creation along this infrastructure with such secondary economic benefits as commercial property development, revitalization of dilapidated urban areas, private spin-off investment, new business formation, technology transfer and innovation, tourism development and other catalytic effects. Rail </w:t>
      </w:r>
      <w:proofErr w:type="spellStart"/>
      <w:r w:rsidRPr="65241C94">
        <w:rPr>
          <w:rFonts w:ascii="Myriad Pro" w:eastAsia="Myriad Pro" w:hAnsi="Myriad Pro" w:cs="Myriad Pro"/>
          <w:kern w:val="1"/>
          <w:sz w:val="20"/>
          <w:szCs w:val="20"/>
          <w:lang w:val="en-US" w:eastAsia="et-EE"/>
        </w:rPr>
        <w:t>Baltica</w:t>
      </w:r>
      <w:proofErr w:type="spellEnd"/>
      <w:r w:rsidRPr="65241C94">
        <w:rPr>
          <w:rFonts w:ascii="Myriad Pro" w:eastAsia="Myriad Pro" w:hAnsi="Myriad Pro" w:cs="Myriad Pro"/>
          <w:kern w:val="1"/>
          <w:sz w:val="20"/>
          <w:szCs w:val="20"/>
          <w:lang w:val="en-US" w:eastAsia="et-EE"/>
        </w:rPr>
        <w:t xml:space="preserve"> aims to promote these effects from the early stages of the Rail </w:t>
      </w:r>
      <w:proofErr w:type="spellStart"/>
      <w:r w:rsidRPr="65241C94">
        <w:rPr>
          <w:rFonts w:ascii="Myriad Pro" w:eastAsia="Myriad Pro" w:hAnsi="Myriad Pro" w:cs="Myriad Pro"/>
          <w:kern w:val="1"/>
          <w:sz w:val="20"/>
          <w:szCs w:val="20"/>
          <w:lang w:val="en-US" w:eastAsia="et-EE"/>
        </w:rPr>
        <w:t>Baltica</w:t>
      </w:r>
      <w:proofErr w:type="spellEnd"/>
      <w:r w:rsidRPr="65241C94">
        <w:rPr>
          <w:rFonts w:ascii="Myriad Pro" w:eastAsia="Myriad Pro" w:hAnsi="Myriad Pro" w:cs="Myriad Pro"/>
          <w:kern w:val="1"/>
          <w:sz w:val="20"/>
          <w:szCs w:val="20"/>
          <w:lang w:val="en-US" w:eastAsia="et-EE"/>
        </w:rPr>
        <w:t>, learning from the key global success stories and benchmarks in this regard.</w:t>
      </w:r>
    </w:p>
    <w:p w14:paraId="2EC9508D" w14:textId="77777777" w:rsidR="00C009B6" w:rsidRPr="001D543C" w:rsidRDefault="00C009B6" w:rsidP="00C009B6">
      <w:pPr>
        <w:suppressAutoHyphens/>
        <w:autoSpaceDE w:val="0"/>
        <w:autoSpaceDN w:val="0"/>
        <w:adjustRightInd w:val="0"/>
        <w:spacing w:after="200" w:line="276" w:lineRule="auto"/>
        <w:jc w:val="both"/>
        <w:rPr>
          <w:rFonts w:ascii="Myriad Pro,Calibri" w:eastAsia="Myriad Pro,Calibri" w:hAnsi="Myriad Pro,Calibri" w:cs="Myriad Pro,Calibri"/>
          <w:sz w:val="20"/>
          <w:szCs w:val="20"/>
          <w:lang w:val="en-US" w:eastAsia="et-EE"/>
        </w:rPr>
      </w:pPr>
      <w:r w:rsidRPr="65241C94">
        <w:rPr>
          <w:rFonts w:ascii="Myriad Pro" w:eastAsia="Myriad Pro" w:hAnsi="Myriad Pro" w:cs="Myriad Pro"/>
          <w:kern w:val="1"/>
          <w:sz w:val="20"/>
          <w:szCs w:val="20"/>
          <w:lang w:val="en-US" w:eastAsia="et-EE"/>
        </w:rPr>
        <w:t xml:space="preserve">The Contracting Authority (RB Rail AS (RBR)) was established by the Republics of Estonia, Latvia and Lithuania, via state-owned holding companies, to coordinate the development and construction of the fast-conventional standard gauge railway line on the North Sea – Baltic TEN-T Core Network Corridor (Rail </w:t>
      </w:r>
      <w:proofErr w:type="spellStart"/>
      <w:r w:rsidRPr="65241C94">
        <w:rPr>
          <w:rFonts w:ascii="Myriad Pro" w:eastAsia="Myriad Pro" w:hAnsi="Myriad Pro" w:cs="Myriad Pro"/>
          <w:kern w:val="1"/>
          <w:sz w:val="20"/>
          <w:szCs w:val="20"/>
          <w:lang w:val="en-US" w:eastAsia="et-EE"/>
        </w:rPr>
        <w:t>Baltica</w:t>
      </w:r>
      <w:proofErr w:type="spellEnd"/>
      <w:r w:rsidRPr="65241C94">
        <w:rPr>
          <w:rFonts w:ascii="Myriad Pro" w:eastAsia="Myriad Pro" w:hAnsi="Myriad Pro" w:cs="Myriad Pro"/>
          <w:kern w:val="1"/>
          <w:sz w:val="20"/>
          <w:szCs w:val="20"/>
          <w:lang w:val="en-US" w:eastAsia="et-EE"/>
        </w:rPr>
        <w:t xml:space="preserve"> II) linking three Baltic states with Poland and the rest of the EU. The main technical parameters shall correspond to traffic code P2-F1 as per INF TSI (Commission Regulation 1299/2014/EU) and they are detailed in Design Guidelines. </w:t>
      </w:r>
    </w:p>
    <w:p w14:paraId="7C23FD92" w14:textId="77777777" w:rsidR="00C009B6" w:rsidRPr="00DA0DCD" w:rsidRDefault="00C009B6" w:rsidP="00C009B6">
      <w:pPr>
        <w:suppressAutoHyphens/>
        <w:spacing w:after="200" w:line="276" w:lineRule="auto"/>
        <w:jc w:val="both"/>
        <w:rPr>
          <w:rFonts w:ascii="Myriad Pro,Calibri" w:eastAsia="Myriad Pro,Calibri" w:hAnsi="Myriad Pro,Calibri" w:cs="Myriad Pro,Calibri"/>
          <w:sz w:val="20"/>
          <w:szCs w:val="20"/>
          <w:lang w:val="en-US"/>
        </w:rPr>
      </w:pPr>
      <w:r w:rsidRPr="65241C94">
        <w:rPr>
          <w:rFonts w:ascii="Myriad Pro" w:eastAsia="Myriad Pro" w:hAnsi="Myriad Pro" w:cs="Myriad Pro"/>
          <w:kern w:val="1"/>
          <w:sz w:val="20"/>
          <w:szCs w:val="20"/>
          <w:lang w:val="en-US"/>
        </w:rPr>
        <w:t>The shareholders structure of RBR is presented in Figure 1.</w:t>
      </w:r>
      <w:r w:rsidRPr="65241C94">
        <w:rPr>
          <w:rFonts w:ascii="Myriad Pro,Calibri" w:eastAsia="Myriad Pro,Calibri" w:hAnsi="Myriad Pro,Calibri" w:cs="Myriad Pro,Calibri"/>
          <w:kern w:val="1"/>
          <w:sz w:val="20"/>
          <w:szCs w:val="20"/>
          <w:lang w:val="en-US"/>
        </w:rPr>
        <w:t xml:space="preserve"> </w:t>
      </w:r>
    </w:p>
    <w:p w14:paraId="0BC3CDC4" w14:textId="77777777" w:rsidR="00C009B6" w:rsidRPr="00DA0DCD" w:rsidRDefault="00C009B6" w:rsidP="00C009B6">
      <w:pPr>
        <w:suppressAutoHyphens/>
        <w:spacing w:after="200" w:line="276" w:lineRule="auto"/>
        <w:ind w:left="-567"/>
        <w:jc w:val="center"/>
        <w:rPr>
          <w:rFonts w:ascii="Myriad Pro" w:eastAsia="Calibri" w:hAnsi="Myriad Pro"/>
          <w:kern w:val="1"/>
          <w:sz w:val="20"/>
          <w:lang w:val="en-US"/>
        </w:rPr>
      </w:pPr>
      <w:r w:rsidRPr="00DA0DCD">
        <w:rPr>
          <w:rFonts w:ascii="Myriad Pro" w:eastAsia="Calibri" w:hAnsi="Myriad Pro"/>
          <w:noProof/>
          <w:kern w:val="1"/>
          <w:sz w:val="20"/>
          <w:lang w:val="en-US" w:eastAsia="en-GB"/>
        </w:rPr>
        <w:lastRenderedPageBreak/>
        <w:drawing>
          <wp:inline distT="0" distB="0" distL="0" distR="0" wp14:anchorId="738E4AAB" wp14:editId="34D37523">
            <wp:extent cx="6337139" cy="2531231"/>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3136" cy="2557592"/>
                    </a:xfrm>
                    <a:prstGeom prst="rect">
                      <a:avLst/>
                    </a:prstGeom>
                    <a:noFill/>
                  </pic:spPr>
                </pic:pic>
              </a:graphicData>
            </a:graphic>
          </wp:inline>
        </w:drawing>
      </w:r>
    </w:p>
    <w:p w14:paraId="71B99844" w14:textId="77777777" w:rsidR="00C009B6" w:rsidRPr="002B045F" w:rsidRDefault="00C009B6" w:rsidP="00C009B6">
      <w:pPr>
        <w:suppressAutoHyphens/>
        <w:spacing w:after="200" w:line="276" w:lineRule="auto"/>
        <w:jc w:val="both"/>
        <w:rPr>
          <w:rFonts w:ascii="Myriad Pro,Calibri" w:eastAsia="Myriad Pro,Calibri" w:hAnsi="Myriad Pro,Calibri" w:cs="Myriad Pro,Calibri"/>
          <w:sz w:val="20"/>
          <w:szCs w:val="20"/>
          <w:lang w:val="en-US"/>
        </w:rPr>
      </w:pPr>
      <w:r w:rsidRPr="65241C94">
        <w:rPr>
          <w:rFonts w:ascii="Myriad Pro" w:eastAsia="Myriad Pro" w:hAnsi="Myriad Pro" w:cs="Myriad Pro"/>
          <w:kern w:val="1"/>
          <w:sz w:val="20"/>
          <w:szCs w:val="20"/>
          <w:lang w:val="en-US"/>
        </w:rPr>
        <w:t xml:space="preserve">RBR together with governments of Estonia, Latvia and Lithuania (represented by the ministries in charge of transport policy) have applied for the CEF co-financing in 2015, 2016 and 2017 (three applications in total). All applications were successful and INEA grants are available to support the Rail </w:t>
      </w:r>
      <w:proofErr w:type="spellStart"/>
      <w:r w:rsidRPr="65241C94">
        <w:rPr>
          <w:rFonts w:ascii="Myriad Pro" w:eastAsia="Myriad Pro" w:hAnsi="Myriad Pro" w:cs="Myriad Pro"/>
          <w:kern w:val="1"/>
          <w:sz w:val="20"/>
          <w:szCs w:val="20"/>
          <w:lang w:val="en-US"/>
        </w:rPr>
        <w:t>Baltica</w:t>
      </w:r>
      <w:proofErr w:type="spellEnd"/>
      <w:r w:rsidRPr="65241C94">
        <w:rPr>
          <w:rFonts w:ascii="Myriad Pro" w:eastAsia="Myriad Pro" w:hAnsi="Myriad Pro" w:cs="Myriad Pro"/>
          <w:kern w:val="1"/>
          <w:sz w:val="20"/>
          <w:szCs w:val="20"/>
          <w:lang w:val="en-US"/>
        </w:rPr>
        <w:t xml:space="preserve"> expenses with up to 85% of co-financing in amount of 633 </w:t>
      </w:r>
      <w:proofErr w:type="spellStart"/>
      <w:r w:rsidRPr="65241C94">
        <w:rPr>
          <w:rFonts w:ascii="Myriad Pro" w:eastAsia="Myriad Pro" w:hAnsi="Myriad Pro" w:cs="Myriad Pro"/>
          <w:kern w:val="1"/>
          <w:sz w:val="20"/>
          <w:szCs w:val="20"/>
          <w:lang w:val="en-US"/>
        </w:rPr>
        <w:t>mln</w:t>
      </w:r>
      <w:proofErr w:type="spellEnd"/>
      <w:r w:rsidRPr="65241C94">
        <w:rPr>
          <w:rFonts w:ascii="Myriad Pro" w:eastAsia="Myriad Pro" w:hAnsi="Myriad Pro" w:cs="Myriad Pro"/>
          <w:kern w:val="1"/>
          <w:sz w:val="20"/>
          <w:szCs w:val="20"/>
          <w:lang w:val="en-US"/>
        </w:rPr>
        <w:t xml:space="preserve"> EUR out of the two Grant Agreements in place.  The third Grant Agreement is in preparation.</w:t>
      </w:r>
    </w:p>
    <w:p w14:paraId="78134E27" w14:textId="77777777" w:rsidR="00C009B6" w:rsidRPr="002B045F" w:rsidRDefault="00C009B6" w:rsidP="00C009B6">
      <w:pPr>
        <w:suppressAutoHyphens/>
        <w:spacing w:after="200" w:line="276" w:lineRule="auto"/>
        <w:jc w:val="both"/>
        <w:rPr>
          <w:rFonts w:ascii="Myriad Pro" w:eastAsia="Myriad Pro" w:hAnsi="Myriad Pro" w:cs="Myriad Pro"/>
          <w:sz w:val="20"/>
          <w:szCs w:val="20"/>
          <w:lang w:val="en-US"/>
        </w:rPr>
      </w:pPr>
      <w:bookmarkStart w:id="47" w:name="_Hlk485729755"/>
      <w:r w:rsidRPr="65241C94">
        <w:rPr>
          <w:rFonts w:ascii="Myriad Pro" w:eastAsia="Myriad Pro" w:hAnsi="Myriad Pro" w:cs="Myriad Pro"/>
          <w:sz w:val="20"/>
          <w:szCs w:val="20"/>
          <w:lang w:val="en-US"/>
        </w:rPr>
        <w:t xml:space="preserve">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is a joint project of three EU Member States – Estonia, Latvia and Lithuania – and concerns the building of a </w:t>
      </w:r>
      <w:proofErr w:type="gramStart"/>
      <w:r w:rsidRPr="65241C94">
        <w:rPr>
          <w:rFonts w:ascii="Myriad Pro" w:eastAsia="Myriad Pro" w:hAnsi="Myriad Pro" w:cs="Myriad Pro"/>
          <w:sz w:val="20"/>
          <w:szCs w:val="20"/>
          <w:lang w:val="en-US"/>
        </w:rPr>
        <w:t>fast conventional</w:t>
      </w:r>
      <w:proofErr w:type="gramEnd"/>
      <w:r w:rsidRPr="65241C94">
        <w:rPr>
          <w:rFonts w:ascii="Myriad Pro" w:eastAsia="Myriad Pro" w:hAnsi="Myriad Pro" w:cs="Myriad Pro"/>
          <w:sz w:val="20"/>
          <w:szCs w:val="20"/>
          <w:lang w:val="en-US"/>
        </w:rPr>
        <w:t xml:space="preserve"> double track 1435 mm gauge electrified railway line on the route from Tallinn through </w:t>
      </w:r>
      <w:proofErr w:type="spellStart"/>
      <w:r w:rsidRPr="65241C94">
        <w:rPr>
          <w:rFonts w:ascii="Myriad Pro" w:eastAsia="Myriad Pro" w:hAnsi="Myriad Pro" w:cs="Myriad Pro"/>
          <w:sz w:val="20"/>
          <w:szCs w:val="20"/>
          <w:lang w:val="en-US"/>
        </w:rPr>
        <w:t>Pärnu</w:t>
      </w:r>
      <w:proofErr w:type="spellEnd"/>
      <w:r w:rsidRPr="65241C94">
        <w:rPr>
          <w:rFonts w:ascii="Myriad Pro" w:eastAsia="Myriad Pro" w:hAnsi="Myriad Pro" w:cs="Myriad Pro"/>
          <w:sz w:val="20"/>
          <w:szCs w:val="20"/>
          <w:lang w:val="en-US"/>
        </w:rPr>
        <w:t xml:space="preserve"> (EE), Riga (LV), </w:t>
      </w:r>
      <w:proofErr w:type="spellStart"/>
      <w:r w:rsidRPr="65241C94">
        <w:rPr>
          <w:rFonts w:ascii="Myriad Pro" w:eastAsia="Myriad Pro" w:hAnsi="Myriad Pro" w:cs="Myriad Pro"/>
          <w:sz w:val="20"/>
          <w:szCs w:val="20"/>
          <w:lang w:val="en-US"/>
        </w:rPr>
        <w:t>Panevėžys</w:t>
      </w:r>
      <w:proofErr w:type="spellEnd"/>
      <w:r w:rsidRPr="65241C94">
        <w:rPr>
          <w:rFonts w:ascii="Myriad Pro" w:eastAsia="Myriad Pro" w:hAnsi="Myriad Pro" w:cs="Myriad Pro"/>
          <w:sz w:val="20"/>
          <w:szCs w:val="20"/>
          <w:lang w:val="en-US"/>
        </w:rPr>
        <w:t xml:space="preserve"> (LT), Kaunas (LT) to the Lithuania/Poland state border (including connection Kaunas - Vilnius). In the longer term, the railway line could potentially be extended to include a fixed link between Helsinki and Tallinn, as well as integrate the railway link to Warsaw and beyond.</w:t>
      </w:r>
    </w:p>
    <w:bookmarkEnd w:id="47"/>
    <w:p w14:paraId="17AA2C46" w14:textId="77777777" w:rsidR="00C009B6" w:rsidRPr="002B045F" w:rsidRDefault="00C009B6" w:rsidP="00C009B6">
      <w:pPr>
        <w:autoSpaceDE w:val="0"/>
        <w:autoSpaceDN w:val="0"/>
        <w:adjustRightInd w:val="0"/>
        <w:jc w:val="both"/>
        <w:rPr>
          <w:rFonts w:ascii="Myriad Pro,Segoe UI" w:eastAsia="Myriad Pro,Segoe UI" w:hAnsi="Myriad Pro,Segoe UI" w:cs="Myriad Pro,Segoe UI"/>
          <w:sz w:val="20"/>
          <w:szCs w:val="20"/>
          <w:lang w:val="en-US"/>
        </w:rPr>
      </w:pPr>
      <w:r w:rsidRPr="65241C94">
        <w:rPr>
          <w:rFonts w:ascii="Myriad Pro" w:eastAsia="Myriad Pro" w:hAnsi="Myriad Pro" w:cs="Myriad Pro"/>
          <w:sz w:val="20"/>
          <w:szCs w:val="20"/>
          <w:lang w:val="en-US"/>
        </w:rPr>
        <w:t xml:space="preserve">The expected core outcome of the Rail </w:t>
      </w:r>
      <w:proofErr w:type="spellStart"/>
      <w:r w:rsidRPr="65241C94">
        <w:rPr>
          <w:rFonts w:ascii="Myriad Pro" w:eastAsia="Myriad Pro" w:hAnsi="Myriad Pro" w:cs="Myriad Pro"/>
          <w:sz w:val="20"/>
          <w:szCs w:val="20"/>
          <w:lang w:val="en-US"/>
        </w:rPr>
        <w:t>Baltica</w:t>
      </w:r>
      <w:proofErr w:type="spellEnd"/>
      <w:r w:rsidRPr="65241C94" w:rsidDel="002D3A3C">
        <w:rPr>
          <w:rFonts w:ascii="Myriad Pro" w:eastAsia="Myriad Pro" w:hAnsi="Myriad Pro" w:cs="Myriad Pro"/>
          <w:sz w:val="20"/>
          <w:szCs w:val="20"/>
          <w:lang w:val="en-US"/>
        </w:rPr>
        <w:t xml:space="preserve"> </w:t>
      </w:r>
      <w:r w:rsidRPr="65241C94">
        <w:rPr>
          <w:rFonts w:ascii="Myriad Pro" w:eastAsia="Myriad Pro" w:hAnsi="Myriad Pro" w:cs="Myriad Pro"/>
          <w:sz w:val="20"/>
          <w:szCs w:val="20"/>
          <w:lang w:val="en-US"/>
        </w:rPr>
        <w:t xml:space="preserve">is a European gauge (1435mm) double-track railway line of almost 900 km in length meant for both passenger and freight transport and the required additional infrastructure (to ensure full operability of the railway). It will be interoperable with the TEN-T Network in the rest of Europe and competitive in terms of quality with other modes of transport in the region. The indicative timeline and phasing of the project implementation can be found here: </w:t>
      </w:r>
      <w:hyperlink r:id="rId12">
        <w:r w:rsidRPr="65241C94">
          <w:rPr>
            <w:rStyle w:val="Hyperlink"/>
            <w:rFonts w:ascii="Myriad Pro" w:eastAsia="Myriad Pro" w:hAnsi="Myriad Pro" w:cs="Myriad Pro"/>
            <w:lang w:val="en-US"/>
          </w:rPr>
          <w:t>http://www.railbaltica.org/about-rail-baltica/project-timeline/</w:t>
        </w:r>
      </w:hyperlink>
      <w:r w:rsidRPr="65241C94">
        <w:rPr>
          <w:rFonts w:ascii="Myriad Pro,Segoe UI" w:eastAsia="Myriad Pro,Segoe UI" w:hAnsi="Myriad Pro,Segoe UI" w:cs="Myriad Pro,Segoe UI"/>
          <w:sz w:val="20"/>
          <w:szCs w:val="20"/>
          <w:lang w:val="en-US"/>
        </w:rPr>
        <w:t>.</w:t>
      </w:r>
    </w:p>
    <w:p w14:paraId="767147E0" w14:textId="77777777" w:rsidR="00C009B6" w:rsidRPr="00DA0DCD" w:rsidRDefault="00C009B6" w:rsidP="00C009B6">
      <w:pPr>
        <w:autoSpaceDE w:val="0"/>
        <w:autoSpaceDN w:val="0"/>
        <w:adjustRightInd w:val="0"/>
        <w:jc w:val="both"/>
        <w:rPr>
          <w:rFonts w:ascii="Myriad Pro" w:eastAsia="Myriad Pro" w:hAnsi="Myriad Pro" w:cs="Myriad Pro"/>
          <w:lang w:val="en-US"/>
        </w:rPr>
      </w:pPr>
      <w:r w:rsidRPr="65241C94">
        <w:rPr>
          <w:rFonts w:ascii="Myriad Pro" w:eastAsia="Myriad Pro" w:hAnsi="Myriad Pro" w:cs="Myriad Pro"/>
          <w:sz w:val="20"/>
          <w:szCs w:val="20"/>
          <w:lang w:val="en-US"/>
        </w:rPr>
        <w:t xml:space="preserve">Further information is available in </w:t>
      </w:r>
      <w:hyperlink r:id="rId13">
        <w:r w:rsidRPr="65241C94">
          <w:rPr>
            <w:rStyle w:val="Hyperlink"/>
            <w:rFonts w:ascii="Myriad Pro" w:eastAsia="Myriad Pro" w:hAnsi="Myriad Pro" w:cs="Myriad Pro"/>
            <w:lang w:val="en-US"/>
          </w:rPr>
          <w:t>http://www.railbaltica.org/</w:t>
        </w:r>
      </w:hyperlink>
      <w:r w:rsidRPr="65241C94">
        <w:rPr>
          <w:rFonts w:ascii="Myriad Pro" w:eastAsia="Myriad Pro" w:hAnsi="Myriad Pro" w:cs="Myriad Pro"/>
          <w:sz w:val="20"/>
          <w:szCs w:val="20"/>
          <w:lang w:val="en-US"/>
        </w:rPr>
        <w:t>.</w:t>
      </w:r>
    </w:p>
    <w:p w14:paraId="72DF6365" w14:textId="77777777" w:rsidR="00C009B6" w:rsidRPr="00DA0DCD" w:rsidRDefault="00C009B6" w:rsidP="00C009B6">
      <w:pPr>
        <w:pStyle w:val="2ndlevelheading"/>
        <w:numPr>
          <w:ilvl w:val="1"/>
          <w:numId w:val="0"/>
        </w:numPr>
        <w:rPr>
          <w:lang w:val="en-US"/>
        </w:rPr>
      </w:pPr>
      <w:r w:rsidRPr="00DA0DCD">
        <w:rPr>
          <w:lang w:val="en-US"/>
        </w:rPr>
        <w:br w:type="page"/>
      </w:r>
      <w:bookmarkStart w:id="48" w:name="_Toc490559523"/>
      <w:bookmarkStart w:id="49" w:name="_Toc491169204"/>
      <w:bookmarkStart w:id="50" w:name="_Toc491172478"/>
      <w:bookmarkStart w:id="51" w:name="_Toc506277771"/>
      <w:bookmarkStart w:id="52" w:name="_Toc515955924"/>
      <w:bookmarkStart w:id="53" w:name="_Toc515956173"/>
      <w:bookmarkStart w:id="54" w:name="_Toc515956671"/>
      <w:bookmarkStart w:id="55" w:name="_Toc516041741"/>
      <w:bookmarkStart w:id="56" w:name="_Toc516043290"/>
      <w:bookmarkStart w:id="57" w:name="_Toc516045354"/>
      <w:bookmarkStart w:id="58" w:name="_Toc516045930"/>
      <w:bookmarkStart w:id="59" w:name="_Toc516047082"/>
      <w:bookmarkStart w:id="60" w:name="_Toc516047370"/>
      <w:r w:rsidRPr="00DA0DCD">
        <w:rPr>
          <w:lang w:val="en-US"/>
        </w:rPr>
        <w:lastRenderedPageBreak/>
        <w:t>Abbreviations and terms</w:t>
      </w:r>
      <w:bookmarkEnd w:id="48"/>
      <w:bookmarkEnd w:id="49"/>
      <w:bookmarkEnd w:id="50"/>
      <w:bookmarkEnd w:id="51"/>
      <w:bookmarkEnd w:id="52"/>
      <w:bookmarkEnd w:id="53"/>
      <w:bookmarkEnd w:id="54"/>
      <w:bookmarkEnd w:id="55"/>
      <w:bookmarkEnd w:id="56"/>
      <w:bookmarkEnd w:id="57"/>
      <w:bookmarkEnd w:id="58"/>
      <w:bookmarkEnd w:id="59"/>
      <w:bookmarkEnd w:id="60"/>
    </w:p>
    <w:p w14:paraId="7EF4FFD1" w14:textId="77777777" w:rsidR="00C009B6" w:rsidRPr="002B045F" w:rsidRDefault="00C009B6" w:rsidP="00C009B6">
      <w:pPr>
        <w:spacing w:after="120"/>
        <w:jc w:val="both"/>
        <w:rPr>
          <w:rFonts w:ascii="Myriad Pro" w:eastAsia="Myriad Pro" w:hAnsi="Myriad Pro" w:cs="Myriad Pro"/>
          <w:b/>
          <w:sz w:val="20"/>
          <w:szCs w:val="20"/>
          <w:lang w:val="en-US"/>
        </w:rPr>
      </w:pPr>
      <w:r w:rsidRPr="65241C94">
        <w:rPr>
          <w:rFonts w:ascii="Myriad Pro" w:eastAsia="Myriad Pro" w:hAnsi="Myriad Pro" w:cs="Myriad Pro"/>
          <w:b/>
          <w:sz w:val="20"/>
          <w:szCs w:val="20"/>
          <w:lang w:val="en-US"/>
        </w:rPr>
        <w:t>Architectural, Landscaping and Visual Identity Design Guidelines</w:t>
      </w:r>
      <w:r w:rsidRPr="65241C94">
        <w:rPr>
          <w:rFonts w:ascii="Myriad Pro" w:eastAsia="Myriad Pro" w:hAnsi="Myriad Pro" w:cs="Myriad Pro"/>
          <w:sz w:val="20"/>
          <w:szCs w:val="20"/>
          <w:lang w:val="en-US"/>
        </w:rPr>
        <w:t xml:space="preserve"> (hereinafter – ALG) – set of predefined and standardized technically and economically justified architectural, engineering and design solutions for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to be applied at design, construction and operation phases of the Railway. The ALG guidelines as part of Design Guidelines will be mandatory for all stakeholders involved in design and construction of the Railway</w:t>
      </w:r>
      <w:r w:rsidRPr="65241C94">
        <w:rPr>
          <w:rFonts w:ascii="Myriad Pro" w:eastAsia="Myriad Pro" w:hAnsi="Myriad Pro" w:cs="Myriad Pro"/>
          <w:b/>
          <w:sz w:val="20"/>
          <w:szCs w:val="20"/>
          <w:lang w:val="en-US"/>
        </w:rPr>
        <w:t xml:space="preserve">. </w:t>
      </w:r>
    </w:p>
    <w:p w14:paraId="1806E4F2" w14:textId="77777777" w:rsidR="00C009B6" w:rsidRPr="00DA0DCD" w:rsidRDefault="00C009B6" w:rsidP="00C009B6">
      <w:pPr>
        <w:spacing w:after="120"/>
        <w:jc w:val="both"/>
        <w:rPr>
          <w:rFonts w:ascii="Myriad Pro" w:eastAsia="Myriad Pro" w:hAnsi="Myriad Pro" w:cs="Myriad Pro"/>
          <w:sz w:val="20"/>
          <w:szCs w:val="20"/>
          <w:lang w:val="en-US"/>
        </w:rPr>
      </w:pPr>
      <w:r w:rsidRPr="65241C94">
        <w:rPr>
          <w:rFonts w:ascii="Myriad Pro" w:eastAsia="Myriad Pro" w:hAnsi="Myriad Pro" w:cs="Myriad Pro"/>
          <w:b/>
          <w:sz w:val="20"/>
          <w:szCs w:val="20"/>
          <w:lang w:val="en-US"/>
        </w:rPr>
        <w:t>CD:</w:t>
      </w:r>
      <w:r w:rsidRPr="65241C94">
        <w:rPr>
          <w:rFonts w:ascii="Myriad Pro" w:eastAsia="Myriad Pro" w:hAnsi="Myriad Pro" w:cs="Myriad Pro"/>
          <w:sz w:val="20"/>
          <w:szCs w:val="20"/>
          <w:lang w:val="en-US"/>
        </w:rPr>
        <w:t xml:space="preserve"> commencement date of the Contract.</w:t>
      </w:r>
    </w:p>
    <w:p w14:paraId="5B89E0AB" w14:textId="77777777" w:rsidR="00C009B6" w:rsidRDefault="00C009B6" w:rsidP="00C009B6">
      <w:pPr>
        <w:spacing w:after="120"/>
        <w:jc w:val="both"/>
        <w:rPr>
          <w:rFonts w:ascii="Myriad Pro" w:eastAsia="Myriad Pro" w:hAnsi="Myriad Pro" w:cs="Myriad Pro"/>
          <w:sz w:val="20"/>
          <w:szCs w:val="20"/>
          <w:lang w:val="en-US"/>
        </w:rPr>
      </w:pPr>
      <w:r w:rsidRPr="65241C94">
        <w:rPr>
          <w:rFonts w:ascii="Myriad Pro" w:eastAsia="Myriad Pro" w:hAnsi="Myriad Pro" w:cs="Myriad Pro"/>
          <w:b/>
          <w:sz w:val="20"/>
          <w:szCs w:val="20"/>
          <w:lang w:val="en-US"/>
        </w:rPr>
        <w:t xml:space="preserve">Design guidelines </w:t>
      </w:r>
      <w:r w:rsidRPr="65241C94">
        <w:rPr>
          <w:rFonts w:ascii="Myriad Pro" w:eastAsia="Myriad Pro" w:hAnsi="Myriad Pro" w:cs="Myriad Pro"/>
          <w:sz w:val="20"/>
          <w:szCs w:val="20"/>
          <w:lang w:val="en-US"/>
        </w:rPr>
        <w:t xml:space="preserve">– set of predefined and standardized technically and economically justified engineering and design solutions for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to be applied at design, construction and operation phases of the Railway. Design guidelines are mandatory for all stakeholders involved in the design and construction of the Railway. </w:t>
      </w:r>
    </w:p>
    <w:p w14:paraId="537CE845" w14:textId="77777777" w:rsidR="00C009B6" w:rsidRPr="00DA0DCD" w:rsidRDefault="00C009B6" w:rsidP="00C009B6">
      <w:pPr>
        <w:spacing w:after="120"/>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EIA – Environmental impact assessment.</w:t>
      </w:r>
    </w:p>
    <w:p w14:paraId="79E78B56" w14:textId="77777777" w:rsidR="00C009B6" w:rsidRPr="00DA0DCD" w:rsidRDefault="00C009B6" w:rsidP="00C009B6">
      <w:pPr>
        <w:spacing w:after="120"/>
        <w:jc w:val="both"/>
        <w:rPr>
          <w:rFonts w:ascii="Myriad Pro" w:eastAsia="Myriad Pro" w:hAnsi="Myriad Pro" w:cs="Myriad Pro"/>
          <w:sz w:val="20"/>
          <w:szCs w:val="20"/>
          <w:lang w:val="en-US"/>
        </w:rPr>
      </w:pPr>
      <w:r w:rsidRPr="65241C94">
        <w:rPr>
          <w:rFonts w:ascii="Myriad Pro" w:eastAsia="Myriad Pro" w:hAnsi="Myriad Pro" w:cs="Myriad Pro"/>
          <w:b/>
          <w:sz w:val="20"/>
          <w:szCs w:val="20"/>
          <w:lang w:val="en-US"/>
        </w:rPr>
        <w:t xml:space="preserve">EU </w:t>
      </w:r>
      <w:r w:rsidRPr="65241C94">
        <w:rPr>
          <w:rFonts w:ascii="Myriad Pro" w:eastAsia="Myriad Pro" w:hAnsi="Myriad Pro" w:cs="Myriad Pro"/>
          <w:sz w:val="20"/>
          <w:szCs w:val="20"/>
          <w:lang w:val="en-US"/>
        </w:rPr>
        <w:t>- European Union.</w:t>
      </w:r>
    </w:p>
    <w:p w14:paraId="42D94E24" w14:textId="77777777" w:rsidR="00C009B6" w:rsidRDefault="00C009B6" w:rsidP="00C009B6">
      <w:pPr>
        <w:spacing w:after="120"/>
        <w:jc w:val="both"/>
        <w:rPr>
          <w:rFonts w:ascii="Myriad Pro" w:eastAsia="Myriad Pro" w:hAnsi="Myriad Pro" w:cs="Myriad Pro"/>
          <w:sz w:val="20"/>
          <w:szCs w:val="20"/>
        </w:rPr>
      </w:pPr>
      <w:r w:rsidRPr="65241C94">
        <w:rPr>
          <w:rFonts w:ascii="Myriad Pro" w:eastAsia="Myriad Pro" w:hAnsi="Myriad Pro" w:cs="Myriad Pro"/>
          <w:b/>
          <w:sz w:val="20"/>
          <w:szCs w:val="20"/>
        </w:rPr>
        <w:t xml:space="preserve">LCC - </w:t>
      </w:r>
      <w:proofErr w:type="spellStart"/>
      <w:r w:rsidRPr="65241C94">
        <w:rPr>
          <w:rFonts w:ascii="Myriad Pro" w:eastAsia="Myriad Pro" w:hAnsi="Myriad Pro" w:cs="Myriad Pro"/>
          <w:sz w:val="20"/>
          <w:szCs w:val="20"/>
        </w:rPr>
        <w:t>life-cycle</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cost</w:t>
      </w:r>
      <w:proofErr w:type="spellEnd"/>
      <w:r w:rsidRPr="65241C94">
        <w:rPr>
          <w:rFonts w:ascii="Myriad Pro" w:eastAsia="Myriad Pro" w:hAnsi="Myriad Pro" w:cs="Myriad Pro"/>
          <w:sz w:val="20"/>
          <w:szCs w:val="20"/>
        </w:rPr>
        <w:t>.</w:t>
      </w:r>
    </w:p>
    <w:p w14:paraId="25978423" w14:textId="77777777" w:rsidR="00C009B6" w:rsidRPr="00DA0DCD" w:rsidRDefault="00C009B6" w:rsidP="00C009B6">
      <w:pPr>
        <w:spacing w:after="120"/>
        <w:jc w:val="both"/>
        <w:rPr>
          <w:rFonts w:ascii="Myriad Pro" w:eastAsia="Myriad Pro" w:hAnsi="Myriad Pro" w:cs="Myriad Pro"/>
          <w:b/>
          <w:sz w:val="20"/>
          <w:szCs w:val="20"/>
          <w:lang w:val="en-US"/>
        </w:rPr>
      </w:pPr>
      <w:r w:rsidRPr="65241C94">
        <w:rPr>
          <w:rFonts w:ascii="Myriad Pro" w:eastAsia="Myriad Pro" w:hAnsi="Myriad Pro" w:cs="Myriad Pro"/>
          <w:b/>
          <w:sz w:val="20"/>
          <w:szCs w:val="20"/>
          <w:lang w:val="en-US"/>
        </w:rPr>
        <w:t>National studies</w:t>
      </w:r>
      <w:r w:rsidRPr="65241C94">
        <w:rPr>
          <w:rFonts w:ascii="Myriad Pro" w:eastAsia="Myriad Pro" w:hAnsi="Myriad Pro" w:cs="Myriad Pro"/>
          <w:sz w:val="20"/>
          <w:szCs w:val="20"/>
          <w:lang w:val="en-US"/>
        </w:rPr>
        <w:t xml:space="preserve"> - detailed engineering and feasibility studies on implementation of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project in each of the three Baltic states,</w:t>
      </w:r>
      <w:r w:rsidRPr="65241C94">
        <w:rPr>
          <w:rFonts w:ascii="Myriad Pro" w:eastAsia="Myriad Pro" w:hAnsi="Myriad Pro" w:cs="Myriad Pro"/>
          <w:b/>
          <w:sz w:val="20"/>
          <w:szCs w:val="20"/>
          <w:lang w:val="en-US"/>
        </w:rPr>
        <w:t xml:space="preserve"> </w:t>
      </w:r>
      <w:r w:rsidRPr="65241C94">
        <w:rPr>
          <w:rFonts w:ascii="Myriad Pro" w:eastAsia="Myriad Pro" w:hAnsi="Myriad Pro" w:cs="Myriad Pro"/>
          <w:sz w:val="20"/>
          <w:szCs w:val="20"/>
          <w:lang w:val="en-US"/>
        </w:rPr>
        <w:t>covering EIA, preliminary design, feasibility studies, spatial planning and similar activities</w:t>
      </w:r>
      <w:r w:rsidRPr="65241C94">
        <w:rPr>
          <w:rFonts w:ascii="Myriad Pro" w:eastAsia="Myriad Pro" w:hAnsi="Myriad Pro" w:cs="Myriad Pro"/>
          <w:b/>
          <w:sz w:val="20"/>
          <w:szCs w:val="20"/>
          <w:lang w:val="en-US"/>
        </w:rPr>
        <w:t>.</w:t>
      </w:r>
    </w:p>
    <w:p w14:paraId="40B4EA03" w14:textId="77777777" w:rsidR="00C009B6" w:rsidRDefault="00C009B6" w:rsidP="00C009B6">
      <w:pPr>
        <w:spacing w:after="120"/>
        <w:jc w:val="both"/>
        <w:rPr>
          <w:rFonts w:ascii="Myriad Pro" w:eastAsia="Myriad Pro" w:hAnsi="Myriad Pro" w:cs="Myriad Pro"/>
          <w:sz w:val="20"/>
          <w:szCs w:val="20"/>
        </w:rPr>
      </w:pPr>
      <w:r w:rsidRPr="65241C94">
        <w:rPr>
          <w:rFonts w:ascii="Myriad Pro" w:eastAsia="Myriad Pro" w:hAnsi="Myriad Pro" w:cs="Myriad Pro"/>
          <w:b/>
          <w:sz w:val="20"/>
          <w:szCs w:val="20"/>
        </w:rPr>
        <w:t>NGO -</w:t>
      </w:r>
      <w:r w:rsidRPr="65241C94">
        <w:rPr>
          <w:rFonts w:ascii="Myriad Pro" w:eastAsia="Myriad Pro" w:hAnsi="Myriad Pro" w:cs="Myriad Pro"/>
          <w:sz w:val="20"/>
          <w:szCs w:val="20"/>
        </w:rPr>
        <w:t xml:space="preserve"> non-</w:t>
      </w:r>
      <w:proofErr w:type="spellStart"/>
      <w:r w:rsidRPr="65241C94">
        <w:rPr>
          <w:rFonts w:ascii="Myriad Pro" w:eastAsia="Myriad Pro" w:hAnsi="Myriad Pro" w:cs="Myriad Pro"/>
          <w:sz w:val="20"/>
          <w:szCs w:val="20"/>
        </w:rPr>
        <w:t>governmental</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organization</w:t>
      </w:r>
      <w:proofErr w:type="spellEnd"/>
      <w:r w:rsidRPr="65241C94">
        <w:rPr>
          <w:rFonts w:ascii="Myriad Pro" w:eastAsia="Myriad Pro" w:hAnsi="Myriad Pro" w:cs="Myriad Pro"/>
          <w:sz w:val="20"/>
          <w:szCs w:val="20"/>
        </w:rPr>
        <w:t xml:space="preserve">.  </w:t>
      </w:r>
    </w:p>
    <w:p w14:paraId="778250E0" w14:textId="77777777" w:rsidR="00C009B6" w:rsidRDefault="00C009B6" w:rsidP="00C009B6">
      <w:pPr>
        <w:spacing w:after="120"/>
        <w:jc w:val="both"/>
        <w:rPr>
          <w:rFonts w:ascii="Myriad Pro" w:eastAsia="Myriad Pro" w:hAnsi="Myriad Pro" w:cs="Myriad Pro"/>
          <w:sz w:val="20"/>
          <w:szCs w:val="20"/>
          <w:lang w:val="en-US"/>
        </w:rPr>
      </w:pPr>
      <w:r w:rsidRPr="65241C94">
        <w:rPr>
          <w:rFonts w:ascii="Myriad Pro" w:eastAsia="Myriad Pro" w:hAnsi="Myriad Pro" w:cs="Myriad Pro"/>
          <w:b/>
          <w:sz w:val="20"/>
          <w:szCs w:val="20"/>
        </w:rPr>
        <w:t xml:space="preserve">PRM </w:t>
      </w:r>
      <w:r w:rsidRPr="65241C94">
        <w:rPr>
          <w:rFonts w:ascii="Myriad Pro" w:eastAsia="Myriad Pro" w:hAnsi="Myriad Pro" w:cs="Myriad Pro"/>
          <w:sz w:val="20"/>
          <w:szCs w:val="20"/>
        </w:rPr>
        <w:t xml:space="preserve">- </w:t>
      </w:r>
      <w:r>
        <w:rPr>
          <w:lang w:val="en-GB"/>
        </w:rPr>
        <w:t>passengers with reduced mobility.</w:t>
      </w:r>
    </w:p>
    <w:p w14:paraId="5D658EC5" w14:textId="77777777" w:rsidR="00C009B6" w:rsidRPr="002B045F" w:rsidRDefault="00C009B6" w:rsidP="00C009B6">
      <w:pPr>
        <w:spacing w:after="120"/>
        <w:jc w:val="both"/>
        <w:rPr>
          <w:rFonts w:ascii="Myriad Pro" w:eastAsia="Myriad Pro" w:hAnsi="Myriad Pro" w:cs="Myriad Pro"/>
          <w:b/>
          <w:sz w:val="20"/>
          <w:szCs w:val="20"/>
          <w:lang w:val="en-US"/>
        </w:rPr>
      </w:pPr>
      <w:r w:rsidRPr="65241C94">
        <w:rPr>
          <w:rFonts w:ascii="Myriad Pro" w:eastAsia="Myriad Pro" w:hAnsi="Myriad Pro" w:cs="Myriad Pro"/>
          <w:b/>
          <w:sz w:val="20"/>
          <w:szCs w:val="20"/>
          <w:lang w:val="en-US"/>
        </w:rPr>
        <w:t xml:space="preserve">Rail </w:t>
      </w:r>
      <w:proofErr w:type="spellStart"/>
      <w:r w:rsidRPr="65241C94">
        <w:rPr>
          <w:rFonts w:ascii="Myriad Pro" w:eastAsia="Myriad Pro" w:hAnsi="Myriad Pro" w:cs="Myriad Pro"/>
          <w:b/>
          <w:sz w:val="20"/>
          <w:szCs w:val="20"/>
          <w:lang w:val="en-US"/>
        </w:rPr>
        <w:t>Baltica</w:t>
      </w:r>
      <w:proofErr w:type="spellEnd"/>
      <w:r w:rsidRPr="65241C94">
        <w:rPr>
          <w:rFonts w:ascii="Myriad Pro" w:eastAsia="Myriad Pro" w:hAnsi="Myriad Pro" w:cs="Myriad Pro"/>
          <w:b/>
          <w:sz w:val="20"/>
          <w:szCs w:val="20"/>
          <w:lang w:val="en-US"/>
        </w:rPr>
        <w:t xml:space="preserve"> Project </w:t>
      </w:r>
      <w:r w:rsidRPr="65241C94">
        <w:rPr>
          <w:rFonts w:ascii="Myriad Pro" w:eastAsia="Myriad Pro" w:hAnsi="Myriad Pro" w:cs="Myriad Pro"/>
          <w:sz w:val="20"/>
          <w:szCs w:val="20"/>
          <w:lang w:val="en-US"/>
        </w:rPr>
        <w:t xml:space="preserve">- </w:t>
      </w:r>
      <w:proofErr w:type="spellStart"/>
      <w:r w:rsidRPr="65241C94">
        <w:rPr>
          <w:rFonts w:ascii="Myriad Pro" w:eastAsia="Myriad Pro" w:hAnsi="Myriad Pro" w:cs="Myriad Pro"/>
          <w:sz w:val="20"/>
          <w:szCs w:val="20"/>
        </w:rPr>
        <w:t>new</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fast</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conventional</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double</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track</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electrified</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and</w:t>
      </w:r>
      <w:proofErr w:type="spellEnd"/>
      <w:r w:rsidRPr="65241C94">
        <w:rPr>
          <w:rFonts w:ascii="Myriad Pro" w:eastAsia="Myriad Pro" w:hAnsi="Myriad Pro" w:cs="Myriad Pro"/>
          <w:sz w:val="20"/>
          <w:szCs w:val="20"/>
        </w:rPr>
        <w:t xml:space="preserve"> ERTMS-</w:t>
      </w:r>
      <w:proofErr w:type="spellStart"/>
      <w:r w:rsidRPr="65241C94">
        <w:rPr>
          <w:rFonts w:ascii="Myriad Pro" w:eastAsia="Myriad Pro" w:hAnsi="Myriad Pro" w:cs="Myriad Pro"/>
          <w:sz w:val="20"/>
          <w:szCs w:val="20"/>
        </w:rPr>
        <w:t>equipped</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railway</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line</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with</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the</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maximum</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design</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speed</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of</w:t>
      </w:r>
      <w:proofErr w:type="spellEnd"/>
      <w:r w:rsidRPr="65241C94">
        <w:rPr>
          <w:rFonts w:ascii="Myriad Pro" w:eastAsia="Myriad Pro" w:hAnsi="Myriad Pro" w:cs="Myriad Pro"/>
          <w:sz w:val="20"/>
          <w:szCs w:val="20"/>
        </w:rPr>
        <w:t xml:space="preserve"> 240 km/h </w:t>
      </w:r>
      <w:proofErr w:type="spellStart"/>
      <w:r w:rsidRPr="65241C94">
        <w:rPr>
          <w:rFonts w:ascii="Myriad Pro" w:eastAsia="Myriad Pro" w:hAnsi="Myriad Pro" w:cs="Myriad Pro"/>
          <w:sz w:val="20"/>
          <w:szCs w:val="20"/>
        </w:rPr>
        <w:t>and</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European</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standard</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gauge</w:t>
      </w:r>
      <w:proofErr w:type="spellEnd"/>
      <w:r w:rsidRPr="65241C94">
        <w:rPr>
          <w:rFonts w:ascii="Myriad Pro" w:eastAsia="Myriad Pro" w:hAnsi="Myriad Pro" w:cs="Myriad Pro"/>
          <w:sz w:val="20"/>
          <w:szCs w:val="20"/>
        </w:rPr>
        <w:t xml:space="preserve"> (1435 mm) </w:t>
      </w:r>
      <w:proofErr w:type="spellStart"/>
      <w:r w:rsidRPr="65241C94">
        <w:rPr>
          <w:rFonts w:ascii="Myriad Pro" w:eastAsia="Myriad Pro" w:hAnsi="Myriad Pro" w:cs="Myriad Pro"/>
          <w:sz w:val="20"/>
          <w:szCs w:val="20"/>
        </w:rPr>
        <w:t>on</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the</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route</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from</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Tallinn</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through</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Pärnu</w:t>
      </w:r>
      <w:proofErr w:type="spellEnd"/>
      <w:r w:rsidRPr="65241C94">
        <w:rPr>
          <w:rFonts w:ascii="Myriad Pro" w:eastAsia="Myriad Pro" w:hAnsi="Myriad Pro" w:cs="Myriad Pro"/>
          <w:sz w:val="20"/>
          <w:szCs w:val="20"/>
        </w:rPr>
        <w:t xml:space="preserve"> (EE), </w:t>
      </w:r>
      <w:proofErr w:type="spellStart"/>
      <w:r w:rsidRPr="65241C94">
        <w:rPr>
          <w:rFonts w:ascii="Myriad Pro" w:eastAsia="Myriad Pro" w:hAnsi="Myriad Pro" w:cs="Myriad Pro"/>
          <w:sz w:val="20"/>
          <w:szCs w:val="20"/>
        </w:rPr>
        <w:t>Riga</w:t>
      </w:r>
      <w:proofErr w:type="spellEnd"/>
      <w:r w:rsidRPr="65241C94">
        <w:rPr>
          <w:rFonts w:ascii="Myriad Pro" w:eastAsia="Myriad Pro" w:hAnsi="Myriad Pro" w:cs="Myriad Pro"/>
          <w:sz w:val="20"/>
          <w:szCs w:val="20"/>
        </w:rPr>
        <w:t xml:space="preserve"> (LV), </w:t>
      </w:r>
      <w:proofErr w:type="spellStart"/>
      <w:r w:rsidRPr="65241C94">
        <w:rPr>
          <w:rFonts w:ascii="Myriad Pro" w:eastAsia="Myriad Pro" w:hAnsi="Myriad Pro" w:cs="Myriad Pro"/>
          <w:sz w:val="20"/>
          <w:szCs w:val="20"/>
        </w:rPr>
        <w:t>Panevėžys</w:t>
      </w:r>
      <w:proofErr w:type="spellEnd"/>
      <w:r w:rsidRPr="65241C94">
        <w:rPr>
          <w:rFonts w:ascii="Myriad Pro" w:eastAsia="Myriad Pro" w:hAnsi="Myriad Pro" w:cs="Myriad Pro"/>
          <w:sz w:val="20"/>
          <w:szCs w:val="20"/>
        </w:rPr>
        <w:t xml:space="preserve"> (LT), Kaunas (LT) to </w:t>
      </w:r>
      <w:proofErr w:type="spellStart"/>
      <w:r w:rsidRPr="65241C94">
        <w:rPr>
          <w:rFonts w:ascii="Myriad Pro" w:eastAsia="Myriad Pro" w:hAnsi="Myriad Pro" w:cs="Myriad Pro"/>
          <w:sz w:val="20"/>
          <w:szCs w:val="20"/>
        </w:rPr>
        <w:t>Lithuanian</w:t>
      </w:r>
      <w:proofErr w:type="spellEnd"/>
      <w:r w:rsidRPr="65241C94">
        <w:rPr>
          <w:rFonts w:ascii="Myriad Pro" w:eastAsia="Myriad Pro" w:hAnsi="Myriad Pro" w:cs="Myriad Pro"/>
          <w:sz w:val="20"/>
          <w:szCs w:val="20"/>
        </w:rPr>
        <w:t xml:space="preserve"> – </w:t>
      </w:r>
      <w:proofErr w:type="spellStart"/>
      <w:r w:rsidRPr="65241C94">
        <w:rPr>
          <w:rFonts w:ascii="Myriad Pro" w:eastAsia="Myriad Pro" w:hAnsi="Myriad Pro" w:cs="Myriad Pro"/>
          <w:sz w:val="20"/>
          <w:szCs w:val="20"/>
        </w:rPr>
        <w:t>Polish</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border</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with</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the</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connection</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of</w:t>
      </w:r>
      <w:proofErr w:type="spellEnd"/>
      <w:r w:rsidRPr="65241C94">
        <w:rPr>
          <w:rFonts w:ascii="Myriad Pro" w:eastAsia="Myriad Pro" w:hAnsi="Myriad Pro" w:cs="Myriad Pro"/>
          <w:sz w:val="20"/>
          <w:szCs w:val="20"/>
        </w:rPr>
        <w:t xml:space="preserve"> Kaunas – </w:t>
      </w:r>
      <w:proofErr w:type="spellStart"/>
      <w:r w:rsidRPr="65241C94">
        <w:rPr>
          <w:rFonts w:ascii="Myriad Pro" w:eastAsia="Myriad Pro" w:hAnsi="Myriad Pro" w:cs="Myriad Pro"/>
          <w:sz w:val="20"/>
          <w:szCs w:val="20"/>
        </w:rPr>
        <w:t>Vilnius</w:t>
      </w:r>
      <w:proofErr w:type="spellEnd"/>
      <w:r w:rsidRPr="65241C94">
        <w:rPr>
          <w:rFonts w:ascii="Myriad Pro" w:eastAsia="Myriad Pro" w:hAnsi="Myriad Pro" w:cs="Myriad Pro"/>
          <w:sz w:val="20"/>
          <w:szCs w:val="20"/>
        </w:rPr>
        <w:t>.</w:t>
      </w:r>
      <w:r w:rsidRPr="65241C94" w:rsidDel="001C2562">
        <w:rPr>
          <w:rFonts w:ascii="Myriad Pro" w:eastAsia="Myriad Pro" w:hAnsi="Myriad Pro" w:cs="Myriad Pro"/>
          <w:sz w:val="20"/>
          <w:szCs w:val="20"/>
          <w:lang w:val="en-US"/>
        </w:rPr>
        <w:t xml:space="preserve"> </w:t>
      </w:r>
    </w:p>
    <w:p w14:paraId="1C22FCE7" w14:textId="77777777" w:rsidR="00C009B6" w:rsidRDefault="00C009B6" w:rsidP="00C009B6">
      <w:pPr>
        <w:spacing w:after="120"/>
        <w:jc w:val="both"/>
        <w:rPr>
          <w:rFonts w:ascii="Myriad Pro" w:eastAsia="Myriad Pro" w:hAnsi="Myriad Pro" w:cs="Myriad Pro"/>
          <w:sz w:val="20"/>
          <w:szCs w:val="20"/>
          <w:lang w:val="en-US"/>
        </w:rPr>
      </w:pPr>
      <w:r w:rsidRPr="65241C94">
        <w:rPr>
          <w:rFonts w:ascii="Myriad Pro" w:eastAsia="Myriad Pro" w:hAnsi="Myriad Pro" w:cs="Myriad Pro"/>
          <w:b/>
          <w:sz w:val="20"/>
          <w:szCs w:val="20"/>
          <w:lang w:val="en-US"/>
        </w:rPr>
        <w:t>Service (-</w:t>
      </w:r>
      <w:proofErr w:type="spellStart"/>
      <w:r w:rsidRPr="65241C94">
        <w:rPr>
          <w:rFonts w:ascii="Myriad Pro" w:eastAsia="Myriad Pro" w:hAnsi="Myriad Pro" w:cs="Myriad Pro"/>
          <w:b/>
          <w:sz w:val="20"/>
          <w:szCs w:val="20"/>
          <w:lang w:val="en-US"/>
        </w:rPr>
        <w:t>es</w:t>
      </w:r>
      <w:proofErr w:type="spellEnd"/>
      <w:r w:rsidRPr="65241C94">
        <w:rPr>
          <w:rFonts w:ascii="Myriad Pro" w:eastAsia="Myriad Pro" w:hAnsi="Myriad Pro" w:cs="Myriad Pro"/>
          <w:b/>
          <w:sz w:val="20"/>
          <w:szCs w:val="20"/>
          <w:lang w:val="en-US"/>
        </w:rPr>
        <w:t>), study</w:t>
      </w:r>
      <w:r w:rsidRPr="65241C94">
        <w:rPr>
          <w:rFonts w:ascii="Myriad Pro" w:eastAsia="Myriad Pro" w:hAnsi="Myriad Pro" w:cs="Myriad Pro"/>
          <w:sz w:val="20"/>
          <w:szCs w:val="20"/>
          <w:lang w:val="en-US"/>
        </w:rPr>
        <w:t xml:space="preserve"> – the services of developing a common visual identity (as guidelines for detailed technical design) with </w:t>
      </w:r>
      <w:proofErr w:type="gramStart"/>
      <w:r w:rsidRPr="65241C94">
        <w:rPr>
          <w:rFonts w:ascii="Myriad Pro" w:eastAsia="Myriad Pro" w:hAnsi="Myriad Pro" w:cs="Myriad Pro"/>
          <w:sz w:val="20"/>
          <w:szCs w:val="20"/>
          <w:lang w:val="en-US"/>
        </w:rPr>
        <w:t>particular focus</w:t>
      </w:r>
      <w:proofErr w:type="gramEnd"/>
      <w:r w:rsidRPr="65241C94">
        <w:rPr>
          <w:rFonts w:ascii="Myriad Pro" w:eastAsia="Myriad Pro" w:hAnsi="Myriad Pro" w:cs="Myriad Pro"/>
          <w:sz w:val="20"/>
          <w:szCs w:val="20"/>
          <w:lang w:val="en-US"/>
        </w:rPr>
        <w:t xml:space="preserve"> on visual, architectural and landscaping solutions for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design and a common visual identity throughout the entire railway line;</w:t>
      </w:r>
    </w:p>
    <w:p w14:paraId="054CDB86" w14:textId="77777777" w:rsidR="00C009B6" w:rsidRDefault="00C009B6" w:rsidP="00C009B6">
      <w:pPr>
        <w:spacing w:after="120"/>
        <w:jc w:val="both"/>
        <w:rPr>
          <w:rFonts w:ascii="Myriad Pro" w:eastAsia="Myriad Pro" w:hAnsi="Myriad Pro" w:cs="Myriad Pro"/>
          <w:sz w:val="20"/>
          <w:szCs w:val="20"/>
        </w:rPr>
      </w:pPr>
      <w:proofErr w:type="spellStart"/>
      <w:r w:rsidRPr="65241C94">
        <w:rPr>
          <w:rFonts w:ascii="Myriad Pro" w:eastAsia="Myriad Pro" w:hAnsi="Myriad Pro" w:cs="Myriad Pro"/>
          <w:b/>
          <w:sz w:val="20"/>
          <w:szCs w:val="20"/>
        </w:rPr>
        <w:t>Technical</w:t>
      </w:r>
      <w:proofErr w:type="spellEnd"/>
      <w:r w:rsidRPr="65241C94">
        <w:rPr>
          <w:rFonts w:ascii="Myriad Pro" w:eastAsia="Myriad Pro" w:hAnsi="Myriad Pro" w:cs="Myriad Pro"/>
          <w:b/>
          <w:sz w:val="20"/>
          <w:szCs w:val="20"/>
        </w:rPr>
        <w:t xml:space="preserve"> </w:t>
      </w:r>
      <w:proofErr w:type="spellStart"/>
      <w:r w:rsidRPr="65241C94">
        <w:rPr>
          <w:rFonts w:ascii="Myriad Pro" w:eastAsia="Myriad Pro" w:hAnsi="Myriad Pro" w:cs="Myriad Pro"/>
          <w:b/>
          <w:sz w:val="20"/>
          <w:szCs w:val="20"/>
        </w:rPr>
        <w:t>Specification</w:t>
      </w:r>
      <w:proofErr w:type="spellEnd"/>
      <w:r w:rsidRPr="65241C94">
        <w:rPr>
          <w:rFonts w:ascii="Myriad Pro" w:eastAsia="Myriad Pro" w:hAnsi="Myriad Pro" w:cs="Myriad Pro"/>
          <w:sz w:val="20"/>
          <w:szCs w:val="20"/>
        </w:rPr>
        <w:t xml:space="preserve"> - </w:t>
      </w:r>
      <w:proofErr w:type="spellStart"/>
      <w:r w:rsidRPr="65241C94">
        <w:rPr>
          <w:rFonts w:ascii="Myriad Pro" w:eastAsia="Myriad Pro" w:hAnsi="Myriad Pro" w:cs="Myriad Pro"/>
          <w:sz w:val="20"/>
          <w:szCs w:val="20"/>
        </w:rPr>
        <w:t>the</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present</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document</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forming</w:t>
      </w:r>
      <w:proofErr w:type="spellEnd"/>
      <w:r w:rsidRPr="65241C94">
        <w:rPr>
          <w:rFonts w:ascii="Myriad Pro" w:eastAsia="Myriad Pro" w:hAnsi="Myriad Pro" w:cs="Myriad Pro"/>
          <w:sz w:val="20"/>
          <w:szCs w:val="20"/>
        </w:rPr>
        <w:t xml:space="preserve"> a </w:t>
      </w:r>
      <w:proofErr w:type="spellStart"/>
      <w:r w:rsidRPr="65241C94">
        <w:rPr>
          <w:rFonts w:ascii="Myriad Pro" w:eastAsia="Myriad Pro" w:hAnsi="Myriad Pro" w:cs="Myriad Pro"/>
          <w:sz w:val="20"/>
          <w:szCs w:val="20"/>
        </w:rPr>
        <w:t>part</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of</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Open</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Competition</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regulations</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and</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Contract</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following</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the</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procurement</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procedures</w:t>
      </w:r>
      <w:proofErr w:type="spellEnd"/>
      <w:r w:rsidRPr="65241C94">
        <w:rPr>
          <w:rFonts w:ascii="Myriad Pro" w:eastAsia="Myriad Pro" w:hAnsi="Myriad Pro" w:cs="Myriad Pro"/>
          <w:sz w:val="20"/>
          <w:szCs w:val="20"/>
        </w:rPr>
        <w:t>;</w:t>
      </w:r>
    </w:p>
    <w:p w14:paraId="708E6098" w14:textId="77777777" w:rsidR="00C009B6" w:rsidRPr="00F507DB" w:rsidRDefault="00C009B6" w:rsidP="00C009B6">
      <w:pPr>
        <w:spacing w:after="120"/>
        <w:jc w:val="both"/>
        <w:rPr>
          <w:rFonts w:ascii="Myriad Pro" w:eastAsia="Myriad Pro" w:hAnsi="Myriad Pro" w:cs="Myriad Pro"/>
          <w:sz w:val="20"/>
          <w:szCs w:val="20"/>
          <w:lang w:val="en-US"/>
        </w:rPr>
      </w:pPr>
      <w:r w:rsidRPr="65241C94">
        <w:rPr>
          <w:rFonts w:ascii="Myriad Pro" w:eastAsia="Myriad Pro" w:hAnsi="Myriad Pro" w:cs="Myriad Pro"/>
          <w:b/>
          <w:sz w:val="20"/>
          <w:szCs w:val="20"/>
          <w:lang w:val="en-US"/>
        </w:rPr>
        <w:t>Technical work group, TWG</w:t>
      </w:r>
      <w:r w:rsidRPr="65241C94">
        <w:rPr>
          <w:rFonts w:ascii="Myriad Pro" w:eastAsia="Myriad Pro" w:hAnsi="Myriad Pro" w:cs="Myriad Pro"/>
          <w:sz w:val="20"/>
          <w:szCs w:val="20"/>
          <w:lang w:val="en-US"/>
        </w:rPr>
        <w:t xml:space="preserve"> – group of experts from stakeholders and involved parties nominated by the Contracting Authority;</w:t>
      </w:r>
    </w:p>
    <w:p w14:paraId="211C9AE9" w14:textId="77777777" w:rsidR="00C009B6" w:rsidRPr="00DA0DCD" w:rsidRDefault="00C009B6" w:rsidP="00C009B6">
      <w:pPr>
        <w:spacing w:after="120"/>
        <w:jc w:val="both"/>
        <w:rPr>
          <w:rFonts w:ascii="Myriad Pro" w:eastAsia="Myriad Pro" w:hAnsi="Myriad Pro" w:cs="Myriad Pro"/>
          <w:sz w:val="20"/>
          <w:szCs w:val="20"/>
          <w:lang w:val="en-US"/>
        </w:rPr>
      </w:pPr>
      <w:r w:rsidRPr="65241C94">
        <w:rPr>
          <w:rFonts w:ascii="Myriad Pro" w:eastAsia="Myriad Pro" w:hAnsi="Myriad Pro" w:cs="Myriad Pro"/>
          <w:b/>
          <w:sz w:val="20"/>
          <w:szCs w:val="20"/>
          <w:lang w:val="en-US"/>
        </w:rPr>
        <w:t>TSI</w:t>
      </w:r>
      <w:r w:rsidRPr="65241C94">
        <w:rPr>
          <w:rFonts w:ascii="Myriad Pro" w:eastAsia="Myriad Pro" w:hAnsi="Myriad Pro" w:cs="Myriad Pro"/>
          <w:sz w:val="20"/>
          <w:szCs w:val="20"/>
          <w:lang w:val="en-US"/>
        </w:rPr>
        <w:t xml:space="preserve"> – Technical Specifications for Interoperability;</w:t>
      </w:r>
    </w:p>
    <w:p w14:paraId="616FA180" w14:textId="77777777" w:rsidR="00C009B6" w:rsidRPr="00DA0DCD" w:rsidRDefault="00C009B6" w:rsidP="00C009B6">
      <w:pPr>
        <w:spacing w:after="120"/>
        <w:jc w:val="both"/>
        <w:rPr>
          <w:rFonts w:ascii="Myriad Pro" w:eastAsia="Myriad Pro" w:hAnsi="Myriad Pro" w:cs="Myriad Pro"/>
          <w:sz w:val="20"/>
          <w:szCs w:val="20"/>
          <w:lang w:val="en-US"/>
        </w:rPr>
      </w:pPr>
      <w:r w:rsidRPr="65241C94">
        <w:rPr>
          <w:rFonts w:ascii="Myriad Pro" w:eastAsia="Myriad Pro" w:hAnsi="Myriad Pro" w:cs="Myriad Pro"/>
          <w:b/>
          <w:sz w:val="20"/>
          <w:szCs w:val="20"/>
          <w:lang w:val="en-US"/>
        </w:rPr>
        <w:t>WP</w:t>
      </w:r>
      <w:r w:rsidRPr="65241C94">
        <w:rPr>
          <w:rFonts w:ascii="Myriad Pro" w:eastAsia="Myriad Pro" w:hAnsi="Myriad Pro" w:cs="Myriad Pro"/>
          <w:sz w:val="20"/>
          <w:szCs w:val="20"/>
          <w:lang w:val="en-US"/>
        </w:rPr>
        <w:t xml:space="preserve"> - Work package.</w:t>
      </w:r>
    </w:p>
    <w:p w14:paraId="1293A8EF" w14:textId="77777777" w:rsidR="00C009B6" w:rsidRPr="00DA0DCD" w:rsidRDefault="00C009B6" w:rsidP="00C009B6">
      <w:pPr>
        <w:pStyle w:val="Heading1"/>
        <w:spacing w:before="480" w:after="120"/>
        <w:jc w:val="both"/>
        <w:rPr>
          <w:rFonts w:ascii="Myriad Pro" w:hAnsi="Myriad Pro"/>
          <w:lang w:val="en-US"/>
        </w:rPr>
      </w:pPr>
      <w:r w:rsidRPr="00DA0DCD">
        <w:rPr>
          <w:rFonts w:ascii="Myriad Pro" w:hAnsi="Myriad Pro"/>
          <w:lang w:val="en-US"/>
        </w:rPr>
        <w:br w:type="page"/>
      </w:r>
    </w:p>
    <w:p w14:paraId="45C48ED9" w14:textId="77777777" w:rsidR="00C009B6" w:rsidRPr="00DA0DCD" w:rsidRDefault="00C009B6" w:rsidP="00C009B6">
      <w:pPr>
        <w:pStyle w:val="2ndlevelheading"/>
        <w:numPr>
          <w:ilvl w:val="1"/>
          <w:numId w:val="28"/>
        </w:numPr>
        <w:ind w:left="567" w:hanging="567"/>
        <w:rPr>
          <w:lang w:val="en-US"/>
        </w:rPr>
      </w:pPr>
      <w:bookmarkStart w:id="61" w:name="_Toc490559524"/>
      <w:bookmarkStart w:id="62" w:name="_Toc491169205"/>
      <w:bookmarkStart w:id="63" w:name="_Toc491172479"/>
      <w:bookmarkStart w:id="64" w:name="_Toc506277772"/>
      <w:bookmarkStart w:id="65" w:name="_Toc515956672"/>
      <w:bookmarkStart w:id="66" w:name="_Toc516041742"/>
      <w:bookmarkStart w:id="67" w:name="_Toc516043291"/>
      <w:bookmarkStart w:id="68" w:name="_Toc516045355"/>
      <w:bookmarkStart w:id="69" w:name="_Toc516045931"/>
      <w:bookmarkStart w:id="70" w:name="_Toc516047083"/>
      <w:bookmarkStart w:id="71" w:name="_Toc516047371"/>
      <w:r w:rsidRPr="00DA0DCD">
        <w:rPr>
          <w:lang w:val="en-US"/>
        </w:rPr>
        <w:lastRenderedPageBreak/>
        <w:t xml:space="preserve">Documents, studies and information to be </w:t>
      </w:r>
      <w:proofErr w:type="gramStart"/>
      <w:r w:rsidRPr="00DA0DCD">
        <w:rPr>
          <w:lang w:val="en-US"/>
        </w:rPr>
        <w:t>taken into account</w:t>
      </w:r>
      <w:bookmarkEnd w:id="61"/>
      <w:bookmarkEnd w:id="62"/>
      <w:bookmarkEnd w:id="63"/>
      <w:bookmarkEnd w:id="64"/>
      <w:bookmarkEnd w:id="65"/>
      <w:bookmarkEnd w:id="66"/>
      <w:bookmarkEnd w:id="67"/>
      <w:bookmarkEnd w:id="68"/>
      <w:bookmarkEnd w:id="69"/>
      <w:bookmarkEnd w:id="70"/>
      <w:bookmarkEnd w:id="71"/>
      <w:proofErr w:type="gramEnd"/>
    </w:p>
    <w:p w14:paraId="20A8F340" w14:textId="77777777" w:rsidR="00C009B6" w:rsidRPr="00DA0DCD"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bookmarkStart w:id="72" w:name="_Hlk487719343"/>
      <w:r w:rsidRPr="65241C94">
        <w:rPr>
          <w:rFonts w:ascii="Myriad Pro" w:eastAsia="Myriad Pro" w:hAnsi="Myriad Pro" w:cs="Myriad Pro"/>
          <w:sz w:val="20"/>
          <w:szCs w:val="20"/>
          <w:lang w:val="en-US"/>
        </w:rPr>
        <w:t>The Contractor shall consider the following non-exhaustive list of documents, studies, study projects and spatial development planning documents:</w:t>
      </w:r>
    </w:p>
    <w:p w14:paraId="0C889E9E" w14:textId="77777777" w:rsidR="00C009B6" w:rsidRPr="00C2506D" w:rsidRDefault="00C009B6" w:rsidP="00C009B6">
      <w:pPr>
        <w:spacing w:after="12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Main documents (non-exhaustive list):</w:t>
      </w:r>
    </w:p>
    <w:tbl>
      <w:tblPr>
        <w:tblStyle w:val="TableGrid"/>
        <w:tblW w:w="9214" w:type="dxa"/>
        <w:tblInd w:w="137" w:type="dxa"/>
        <w:tblLook w:val="04A0" w:firstRow="1" w:lastRow="0" w:firstColumn="1" w:lastColumn="0" w:noHBand="0" w:noVBand="1"/>
      </w:tblPr>
      <w:tblGrid>
        <w:gridCol w:w="992"/>
        <w:gridCol w:w="8222"/>
      </w:tblGrid>
      <w:tr w:rsidR="00C009B6" w:rsidRPr="00DA0DCD" w14:paraId="5245472F" w14:textId="77777777" w:rsidTr="00572509">
        <w:tc>
          <w:tcPr>
            <w:tcW w:w="992" w:type="dxa"/>
          </w:tcPr>
          <w:p w14:paraId="7039C7FF" w14:textId="77777777" w:rsidR="00C009B6" w:rsidRPr="00C2506D" w:rsidRDefault="00C009B6" w:rsidP="00572509">
            <w:pPr>
              <w:spacing w:after="120"/>
              <w:jc w:val="both"/>
              <w:rPr>
                <w:rFonts w:ascii="Myriad Pro" w:eastAsia="Myriad Pro" w:hAnsi="Myriad Pro" w:cs="Myriad Pro"/>
                <w:b/>
                <w:sz w:val="20"/>
                <w:szCs w:val="20"/>
              </w:rPr>
            </w:pPr>
            <w:r w:rsidRPr="65241C94">
              <w:rPr>
                <w:rFonts w:ascii="Myriad Pro" w:eastAsia="Myriad Pro" w:hAnsi="Myriad Pro" w:cs="Myriad Pro"/>
                <w:b/>
                <w:sz w:val="20"/>
                <w:szCs w:val="20"/>
              </w:rPr>
              <w:t>Ref.</w:t>
            </w:r>
          </w:p>
        </w:tc>
        <w:tc>
          <w:tcPr>
            <w:tcW w:w="8222" w:type="dxa"/>
          </w:tcPr>
          <w:p w14:paraId="73BA6F1B" w14:textId="77777777" w:rsidR="00C009B6" w:rsidRPr="00C2506D" w:rsidRDefault="00C009B6" w:rsidP="00572509">
            <w:pPr>
              <w:spacing w:after="120"/>
              <w:jc w:val="both"/>
              <w:rPr>
                <w:rFonts w:ascii="Myriad Pro" w:eastAsia="Myriad Pro" w:hAnsi="Myriad Pro" w:cs="Myriad Pro"/>
                <w:b/>
                <w:sz w:val="20"/>
                <w:szCs w:val="20"/>
              </w:rPr>
            </w:pPr>
            <w:r w:rsidRPr="65241C94">
              <w:rPr>
                <w:rFonts w:ascii="Myriad Pro" w:eastAsia="Myriad Pro" w:hAnsi="Myriad Pro" w:cs="Myriad Pro"/>
                <w:b/>
                <w:sz w:val="20"/>
                <w:szCs w:val="20"/>
              </w:rPr>
              <w:t>Title of document, date of issuance, Web link</w:t>
            </w:r>
          </w:p>
        </w:tc>
      </w:tr>
      <w:tr w:rsidR="00C009B6" w:rsidRPr="00DA0DCD" w14:paraId="37001112" w14:textId="77777777" w:rsidTr="00572509">
        <w:tc>
          <w:tcPr>
            <w:tcW w:w="992" w:type="dxa"/>
          </w:tcPr>
          <w:p w14:paraId="46C8B0F6" w14:textId="77777777" w:rsidR="00C009B6" w:rsidRPr="00F53FBD" w:rsidRDefault="00C009B6" w:rsidP="00572509">
            <w:pPr>
              <w:spacing w:after="120"/>
              <w:jc w:val="both"/>
              <w:rPr>
                <w:rFonts w:ascii="Myriad Pro" w:eastAsia="Myriad Pro" w:hAnsi="Myriad Pro" w:cs="Myriad Pro"/>
                <w:sz w:val="20"/>
                <w:szCs w:val="20"/>
              </w:rPr>
            </w:pPr>
            <w:r w:rsidRPr="65241C94">
              <w:rPr>
                <w:rFonts w:ascii="Myriad Pro" w:eastAsia="Myriad Pro" w:hAnsi="Myriad Pro" w:cs="Myriad Pro"/>
                <w:sz w:val="20"/>
                <w:szCs w:val="20"/>
              </w:rPr>
              <w:t>1</w:t>
            </w:r>
          </w:p>
        </w:tc>
        <w:tc>
          <w:tcPr>
            <w:tcW w:w="8222" w:type="dxa"/>
          </w:tcPr>
          <w:p w14:paraId="1C39B3DF" w14:textId="77777777" w:rsidR="00C009B6" w:rsidRDefault="00C009B6" w:rsidP="00572509">
            <w:pPr>
              <w:spacing w:after="120"/>
              <w:ind w:left="720" w:hanging="720"/>
              <w:jc w:val="both"/>
              <w:rPr>
                <w:rFonts w:ascii="Myriad Pro" w:eastAsia="Myriad Pro" w:hAnsi="Myriad Pro" w:cs="Myriad Pro"/>
                <w:sz w:val="20"/>
                <w:szCs w:val="20"/>
              </w:rPr>
            </w:pPr>
            <w:r w:rsidRPr="65241C94">
              <w:rPr>
                <w:rFonts w:ascii="Myriad Pro" w:eastAsia="Myriad Pro" w:hAnsi="Myriad Pro" w:cs="Myriad Pro"/>
                <w:sz w:val="20"/>
                <w:szCs w:val="20"/>
              </w:rPr>
              <w:t xml:space="preserve">Materials of design contests of Riga Central Station, </w:t>
            </w:r>
            <w:proofErr w:type="spellStart"/>
            <w:r w:rsidRPr="65241C94">
              <w:rPr>
                <w:rFonts w:ascii="Myriad Pro" w:eastAsia="Myriad Pro" w:hAnsi="Myriad Pro" w:cs="Myriad Pro"/>
                <w:sz w:val="20"/>
                <w:szCs w:val="20"/>
              </w:rPr>
              <w:t>Pärnu</w:t>
            </w:r>
            <w:proofErr w:type="spellEnd"/>
            <w:r w:rsidRPr="65241C94">
              <w:rPr>
                <w:rFonts w:ascii="Myriad Pro" w:eastAsia="Myriad Pro" w:hAnsi="Myriad Pro" w:cs="Myriad Pro"/>
                <w:sz w:val="20"/>
                <w:szCs w:val="20"/>
              </w:rPr>
              <w:t xml:space="preserve"> terminal, Tallinn station (</w:t>
            </w:r>
            <w:proofErr w:type="spellStart"/>
            <w:r w:rsidRPr="65241C94">
              <w:rPr>
                <w:rFonts w:ascii="Myriad Pro" w:eastAsia="Myriad Pro" w:hAnsi="Myriad Pro" w:cs="Myriad Pro"/>
                <w:sz w:val="20"/>
                <w:szCs w:val="20"/>
              </w:rPr>
              <w:t>Ulemiste</w:t>
            </w:r>
            <w:proofErr w:type="spellEnd"/>
            <w:r w:rsidRPr="65241C94">
              <w:rPr>
                <w:rFonts w:ascii="Myriad Pro" w:eastAsia="Myriad Pro" w:hAnsi="Myriad Pro" w:cs="Myriad Pro"/>
                <w:sz w:val="20"/>
                <w:szCs w:val="20"/>
              </w:rPr>
              <w:t>):</w:t>
            </w:r>
          </w:p>
          <w:p w14:paraId="6CB63811" w14:textId="77777777" w:rsidR="00C009B6" w:rsidRDefault="00C009B6" w:rsidP="00572509">
            <w:pPr>
              <w:spacing w:after="120"/>
              <w:jc w:val="both"/>
              <w:rPr>
                <w:rFonts w:ascii="Myriad Pro" w:hAnsi="Myriad Pro"/>
                <w:sz w:val="20"/>
                <w:szCs w:val="20"/>
              </w:rPr>
            </w:pPr>
            <w:hyperlink r:id="rId14" w:history="1">
              <w:r w:rsidRPr="004870C1">
                <w:rPr>
                  <w:rStyle w:val="Hyperlink"/>
                  <w:rFonts w:ascii="Myriad Pro" w:eastAsiaTheme="majorEastAsia" w:hAnsi="Myriad Pro"/>
                  <w:sz w:val="20"/>
                  <w:szCs w:val="20"/>
                </w:rPr>
                <w:t>http://www.metukonkurss.lv/index.php/lv/rail-baltica</w:t>
              </w:r>
            </w:hyperlink>
            <w:r>
              <w:rPr>
                <w:rFonts w:ascii="Myriad Pro" w:hAnsi="Myriad Pro"/>
                <w:sz w:val="20"/>
                <w:szCs w:val="20"/>
              </w:rPr>
              <w:t xml:space="preserve"> </w:t>
            </w:r>
          </w:p>
          <w:p w14:paraId="2591DE03" w14:textId="77777777" w:rsidR="00C009B6" w:rsidRDefault="00C009B6" w:rsidP="00572509">
            <w:pPr>
              <w:spacing w:after="120"/>
              <w:jc w:val="both"/>
              <w:rPr>
                <w:rFonts w:ascii="Myriad Pro" w:hAnsi="Myriad Pro"/>
                <w:sz w:val="20"/>
                <w:szCs w:val="20"/>
              </w:rPr>
            </w:pPr>
            <w:hyperlink r:id="rId15" w:history="1">
              <w:r w:rsidRPr="004870C1">
                <w:rPr>
                  <w:rStyle w:val="Hyperlink"/>
                  <w:rFonts w:ascii="Myriad Pro" w:eastAsiaTheme="majorEastAsia" w:hAnsi="Myriad Pro"/>
                  <w:sz w:val="20"/>
                  <w:szCs w:val="20"/>
                </w:rPr>
                <w:t>http://edzl.lv/lv/projekta-norise/metu-konkurss</w:t>
              </w:r>
            </w:hyperlink>
            <w:r>
              <w:rPr>
                <w:rFonts w:ascii="Myriad Pro" w:hAnsi="Myriad Pro"/>
                <w:sz w:val="20"/>
                <w:szCs w:val="20"/>
              </w:rPr>
              <w:t xml:space="preserve"> </w:t>
            </w:r>
          </w:p>
          <w:p w14:paraId="67FEDA0D" w14:textId="77777777" w:rsidR="00C009B6" w:rsidRPr="00F53FBD" w:rsidRDefault="00C009B6" w:rsidP="00572509">
            <w:pPr>
              <w:spacing w:after="120"/>
              <w:jc w:val="both"/>
              <w:rPr>
                <w:rFonts w:ascii="Myriad Pro" w:hAnsi="Myriad Pro"/>
                <w:sz w:val="20"/>
                <w:szCs w:val="20"/>
              </w:rPr>
            </w:pPr>
            <w:hyperlink r:id="rId16" w:history="1">
              <w:r w:rsidRPr="004870C1">
                <w:rPr>
                  <w:rStyle w:val="Hyperlink"/>
                  <w:rFonts w:ascii="Myriad Pro" w:eastAsiaTheme="majorEastAsia" w:hAnsi="Myriad Pro"/>
                  <w:sz w:val="20"/>
                  <w:szCs w:val="20"/>
                </w:rPr>
                <w:t>https://rbestonia.ee/visuaalid/</w:t>
              </w:r>
            </w:hyperlink>
            <w:r>
              <w:rPr>
                <w:rFonts w:ascii="Myriad Pro" w:hAnsi="Myriad Pro"/>
                <w:sz w:val="20"/>
                <w:szCs w:val="20"/>
              </w:rPr>
              <w:t xml:space="preserve"> </w:t>
            </w:r>
          </w:p>
        </w:tc>
      </w:tr>
      <w:bookmarkEnd w:id="72"/>
      <w:tr w:rsidR="00C009B6" w:rsidRPr="00DA0DCD" w14:paraId="209E573A" w14:textId="77777777" w:rsidTr="00572509">
        <w:tc>
          <w:tcPr>
            <w:tcW w:w="992" w:type="dxa"/>
          </w:tcPr>
          <w:p w14:paraId="189BAC0B" w14:textId="77777777" w:rsidR="00C009B6" w:rsidRPr="00F53FBD" w:rsidRDefault="00C009B6" w:rsidP="00572509">
            <w:pPr>
              <w:spacing w:after="120"/>
              <w:jc w:val="both"/>
              <w:rPr>
                <w:rFonts w:ascii="Myriad Pro" w:eastAsia="Myriad Pro" w:hAnsi="Myriad Pro" w:cs="Myriad Pro"/>
                <w:sz w:val="20"/>
                <w:szCs w:val="20"/>
              </w:rPr>
            </w:pPr>
            <w:r w:rsidRPr="65241C94">
              <w:rPr>
                <w:rFonts w:ascii="Myriad Pro" w:eastAsia="Myriad Pro" w:hAnsi="Myriad Pro" w:cs="Myriad Pro"/>
                <w:sz w:val="20"/>
                <w:szCs w:val="20"/>
              </w:rPr>
              <w:t>2</w:t>
            </w:r>
          </w:p>
        </w:tc>
        <w:tc>
          <w:tcPr>
            <w:tcW w:w="8222" w:type="dxa"/>
          </w:tcPr>
          <w:p w14:paraId="2723E6EF" w14:textId="77777777" w:rsidR="00C009B6" w:rsidRPr="0094443C" w:rsidRDefault="00C009B6" w:rsidP="00572509">
            <w:pPr>
              <w:spacing w:after="120"/>
              <w:jc w:val="both"/>
              <w:rPr>
                <w:rFonts w:ascii="Myriad Pro" w:eastAsia="Myriad Pro" w:hAnsi="Myriad Pro" w:cs="Myriad Pro"/>
                <w:sz w:val="20"/>
                <w:szCs w:val="20"/>
              </w:rPr>
            </w:pPr>
            <w:r w:rsidRPr="65241C94">
              <w:rPr>
                <w:rFonts w:ascii="Myriad Pro" w:eastAsia="Myriad Pro" w:hAnsi="Myriad Pro" w:cs="Myriad Pro"/>
                <w:sz w:val="20"/>
                <w:szCs w:val="20"/>
              </w:rPr>
              <w:t xml:space="preserve">Design </w:t>
            </w:r>
            <w:proofErr w:type="gramStart"/>
            <w:r w:rsidRPr="65241C94">
              <w:rPr>
                <w:rFonts w:ascii="Myriad Pro" w:eastAsia="Myriad Pro" w:hAnsi="Myriad Pro" w:cs="Myriad Pro"/>
                <w:sz w:val="20"/>
                <w:szCs w:val="20"/>
              </w:rPr>
              <w:t>Guidelines  for</w:t>
            </w:r>
            <w:proofErr w:type="gramEnd"/>
            <w:r w:rsidRPr="65241C94">
              <w:rPr>
                <w:rFonts w:ascii="Myriad Pro" w:eastAsia="Myriad Pro" w:hAnsi="Myriad Pro" w:cs="Myriad Pro"/>
                <w:sz w:val="20"/>
                <w:szCs w:val="20"/>
              </w:rPr>
              <w:t xml:space="preserve"> reference scope, high level contents and key design criteria please refer here: </w:t>
            </w:r>
          </w:p>
          <w:p w14:paraId="275F167F" w14:textId="77777777" w:rsidR="00C009B6" w:rsidRPr="0094443C" w:rsidRDefault="00C009B6" w:rsidP="00572509">
            <w:pPr>
              <w:spacing w:after="120"/>
              <w:jc w:val="both"/>
              <w:rPr>
                <w:rFonts w:ascii="Myriad Pro" w:hAnsi="Myriad Pro"/>
                <w:sz w:val="20"/>
                <w:szCs w:val="20"/>
              </w:rPr>
            </w:pPr>
            <w:hyperlink r:id="rId17" w:history="1">
              <w:r w:rsidRPr="00B52934">
                <w:rPr>
                  <w:rStyle w:val="Hyperlink"/>
                  <w:rFonts w:ascii="Myriad Pro" w:eastAsiaTheme="majorEastAsia" w:hAnsi="Myriad Pro"/>
                  <w:sz w:val="20"/>
                  <w:szCs w:val="20"/>
                </w:rPr>
                <w:t>https://bit.ly/2J0ZGzI</w:t>
              </w:r>
            </w:hyperlink>
            <w:r>
              <w:rPr>
                <w:rFonts w:ascii="Myriad Pro" w:hAnsi="Myriad Pro"/>
                <w:sz w:val="20"/>
                <w:szCs w:val="20"/>
              </w:rPr>
              <w:t xml:space="preserve"> </w:t>
            </w:r>
          </w:p>
          <w:p w14:paraId="05EEDE68" w14:textId="77777777" w:rsidR="00C009B6" w:rsidRPr="0094443C" w:rsidRDefault="00C009B6" w:rsidP="00572509">
            <w:pPr>
              <w:spacing w:after="120"/>
              <w:jc w:val="both"/>
              <w:rPr>
                <w:rFonts w:ascii="Myriad Pro" w:hAnsi="Myriad Pro"/>
                <w:sz w:val="20"/>
                <w:szCs w:val="20"/>
              </w:rPr>
            </w:pPr>
            <w:hyperlink r:id="rId18" w:history="1">
              <w:r w:rsidRPr="0094443C">
                <w:rPr>
                  <w:rStyle w:val="Hyperlink"/>
                  <w:rFonts w:ascii="Myriad Pro" w:eastAsiaTheme="majorEastAsia" w:hAnsi="Myriad Pro"/>
                  <w:sz w:val="20"/>
                  <w:szCs w:val="20"/>
                </w:rPr>
                <w:t>http://www.railbaltica.org/wp-content/uploads/2018/04/Kaido_ZimmermanJean-Marc_Bedmar_RBGF2018_Day2.pdf</w:t>
              </w:r>
            </w:hyperlink>
            <w:r w:rsidRPr="0094443C">
              <w:rPr>
                <w:rFonts w:ascii="Myriad Pro" w:hAnsi="Myriad Pro"/>
                <w:sz w:val="20"/>
                <w:szCs w:val="20"/>
              </w:rPr>
              <w:t xml:space="preserve"> </w:t>
            </w:r>
          </w:p>
          <w:p w14:paraId="37D6EE35" w14:textId="77777777" w:rsidR="00C009B6" w:rsidRPr="0094443C" w:rsidRDefault="00C009B6" w:rsidP="00572509">
            <w:pPr>
              <w:spacing w:after="120"/>
              <w:jc w:val="both"/>
              <w:rPr>
                <w:rFonts w:ascii="Myriad Pro" w:hAnsi="Myriad Pro"/>
                <w:sz w:val="20"/>
                <w:szCs w:val="20"/>
              </w:rPr>
            </w:pPr>
            <w:hyperlink r:id="rId19" w:history="1">
              <w:r w:rsidRPr="0094443C">
                <w:rPr>
                  <w:rStyle w:val="Hyperlink"/>
                  <w:rFonts w:ascii="Myriad Pro" w:eastAsiaTheme="majorEastAsia" w:hAnsi="Myriad Pro"/>
                  <w:sz w:val="20"/>
                  <w:szCs w:val="20"/>
                </w:rPr>
                <w:t>ht</w:t>
              </w:r>
              <w:r w:rsidRPr="00916589">
                <w:rPr>
                  <w:rStyle w:val="Hyperlink"/>
                  <w:rFonts w:ascii="Myriad Pro" w:eastAsiaTheme="majorEastAsia" w:hAnsi="Myriad Pro"/>
                  <w:sz w:val="20"/>
                  <w:szCs w:val="20"/>
                </w:rPr>
                <w:t>tp://www.railbaltica.org/wp-content/uploads/2018/04/Elodie_Faivre_RBGF2018_Day2.pdf</w:t>
              </w:r>
            </w:hyperlink>
            <w:r w:rsidRPr="0094443C">
              <w:rPr>
                <w:rFonts w:ascii="Myriad Pro" w:hAnsi="Myriad Pro"/>
                <w:sz w:val="20"/>
                <w:szCs w:val="20"/>
              </w:rPr>
              <w:t xml:space="preserve"> </w:t>
            </w:r>
          </w:p>
          <w:p w14:paraId="4B7D4A75" w14:textId="77777777" w:rsidR="00C009B6" w:rsidRPr="00F53FBD" w:rsidRDefault="00C009B6" w:rsidP="00572509">
            <w:pPr>
              <w:spacing w:after="120"/>
              <w:jc w:val="both"/>
              <w:rPr>
                <w:rFonts w:ascii="Myriad Pro" w:hAnsi="Myriad Pro"/>
                <w:sz w:val="20"/>
                <w:szCs w:val="20"/>
              </w:rPr>
            </w:pPr>
          </w:p>
        </w:tc>
      </w:tr>
      <w:tr w:rsidR="00C009B6" w:rsidRPr="00DA0DCD" w14:paraId="6C606366" w14:textId="77777777" w:rsidTr="00572509">
        <w:tc>
          <w:tcPr>
            <w:tcW w:w="992" w:type="dxa"/>
          </w:tcPr>
          <w:p w14:paraId="7585150C" w14:textId="77777777" w:rsidR="00C009B6" w:rsidRPr="00F53FBD" w:rsidRDefault="00C009B6" w:rsidP="00572509">
            <w:pPr>
              <w:spacing w:after="120"/>
              <w:jc w:val="both"/>
              <w:rPr>
                <w:rFonts w:ascii="Myriad Pro" w:eastAsia="Myriad Pro" w:hAnsi="Myriad Pro" w:cs="Myriad Pro"/>
                <w:sz w:val="20"/>
                <w:szCs w:val="20"/>
              </w:rPr>
            </w:pPr>
            <w:r w:rsidRPr="65241C94">
              <w:rPr>
                <w:rFonts w:ascii="Myriad Pro" w:eastAsia="Myriad Pro" w:hAnsi="Myriad Pro" w:cs="Myriad Pro"/>
                <w:sz w:val="20"/>
                <w:szCs w:val="20"/>
              </w:rPr>
              <w:t>3</w:t>
            </w:r>
          </w:p>
        </w:tc>
        <w:tc>
          <w:tcPr>
            <w:tcW w:w="8222" w:type="dxa"/>
          </w:tcPr>
          <w:p w14:paraId="0D856A6B" w14:textId="77777777" w:rsidR="00C009B6" w:rsidRPr="00F53FBD" w:rsidRDefault="00C009B6" w:rsidP="00572509">
            <w:pPr>
              <w:spacing w:after="120"/>
              <w:jc w:val="both"/>
              <w:rPr>
                <w:rFonts w:ascii="Myriad Pro" w:eastAsia="Myriad Pro" w:hAnsi="Myriad Pro" w:cs="Myriad Pro"/>
                <w:sz w:val="20"/>
                <w:szCs w:val="20"/>
              </w:rPr>
            </w:pPr>
            <w:r w:rsidRPr="65241C94">
              <w:rPr>
                <w:rFonts w:ascii="Myriad Pro" w:eastAsia="Myriad Pro" w:hAnsi="Myriad Pro" w:cs="Myriad Pro"/>
                <w:sz w:val="20"/>
                <w:szCs w:val="20"/>
              </w:rPr>
              <w:t xml:space="preserve">Rail </w:t>
            </w:r>
            <w:proofErr w:type="spellStart"/>
            <w:r w:rsidRPr="65241C94">
              <w:rPr>
                <w:rFonts w:ascii="Myriad Pro" w:eastAsia="Myriad Pro" w:hAnsi="Myriad Pro" w:cs="Myriad Pro"/>
                <w:sz w:val="20"/>
                <w:szCs w:val="20"/>
              </w:rPr>
              <w:t>Baltica</w:t>
            </w:r>
            <w:proofErr w:type="spellEnd"/>
            <w:r w:rsidRPr="65241C94">
              <w:rPr>
                <w:rFonts w:ascii="Myriad Pro" w:eastAsia="Myriad Pro" w:hAnsi="Myriad Pro" w:cs="Myriad Pro"/>
                <w:sz w:val="20"/>
                <w:szCs w:val="20"/>
              </w:rPr>
              <w:t xml:space="preserve"> Global Project Cost-Benefit Analysis, 2017</w:t>
            </w:r>
          </w:p>
          <w:p w14:paraId="5250447D" w14:textId="77777777" w:rsidR="00C009B6" w:rsidRPr="00F53FBD" w:rsidRDefault="00C009B6" w:rsidP="00572509">
            <w:pPr>
              <w:spacing w:after="120"/>
              <w:jc w:val="both"/>
              <w:rPr>
                <w:rFonts w:ascii="Myriad Pro" w:hAnsi="Myriad Pro"/>
                <w:sz w:val="20"/>
                <w:szCs w:val="20"/>
              </w:rPr>
            </w:pPr>
            <w:hyperlink r:id="rId20" w:history="1">
              <w:r w:rsidRPr="00C22091">
                <w:rPr>
                  <w:rStyle w:val="Hyperlink"/>
                  <w:rFonts w:ascii="Myriad Pro" w:eastAsiaTheme="majorEastAsia" w:hAnsi="Myriad Pro"/>
                  <w:sz w:val="20"/>
                  <w:szCs w:val="20"/>
                </w:rPr>
                <w:t>http://railbaltica.org/cost-benefit-analysis/</w:t>
              </w:r>
            </w:hyperlink>
          </w:p>
        </w:tc>
      </w:tr>
      <w:tr w:rsidR="00C009B6" w:rsidRPr="00DA0DCD" w14:paraId="17F4E19F" w14:textId="77777777" w:rsidTr="00572509">
        <w:tc>
          <w:tcPr>
            <w:tcW w:w="992" w:type="dxa"/>
          </w:tcPr>
          <w:p w14:paraId="48D220C9" w14:textId="77777777" w:rsidR="00C009B6" w:rsidRPr="00F53FBD" w:rsidRDefault="00C009B6" w:rsidP="00572509">
            <w:pPr>
              <w:spacing w:after="120"/>
              <w:jc w:val="both"/>
              <w:rPr>
                <w:rFonts w:ascii="Myriad Pro" w:eastAsia="Myriad Pro" w:hAnsi="Myriad Pro" w:cs="Myriad Pro"/>
                <w:sz w:val="20"/>
                <w:szCs w:val="20"/>
              </w:rPr>
            </w:pPr>
            <w:r w:rsidRPr="65241C94">
              <w:rPr>
                <w:rFonts w:ascii="Myriad Pro" w:eastAsia="Myriad Pro" w:hAnsi="Myriad Pro" w:cs="Myriad Pro"/>
                <w:sz w:val="20"/>
                <w:szCs w:val="20"/>
              </w:rPr>
              <w:t>4</w:t>
            </w:r>
          </w:p>
        </w:tc>
        <w:tc>
          <w:tcPr>
            <w:tcW w:w="8222" w:type="dxa"/>
          </w:tcPr>
          <w:p w14:paraId="4040AC0A" w14:textId="77777777" w:rsidR="00C009B6" w:rsidRPr="00F53FBD" w:rsidRDefault="00C009B6" w:rsidP="00572509">
            <w:pPr>
              <w:spacing w:after="120"/>
              <w:jc w:val="both"/>
              <w:rPr>
                <w:rFonts w:ascii="Myriad Pro" w:eastAsia="Myriad Pro" w:hAnsi="Myriad Pro" w:cs="Myriad Pro"/>
                <w:sz w:val="20"/>
                <w:szCs w:val="20"/>
              </w:rPr>
            </w:pPr>
            <w:r w:rsidRPr="65241C94">
              <w:rPr>
                <w:rFonts w:ascii="Myriad Pro" w:eastAsia="Myriad Pro" w:hAnsi="Myriad Pro" w:cs="Myriad Pro"/>
                <w:sz w:val="20"/>
                <w:szCs w:val="20"/>
              </w:rPr>
              <w:t xml:space="preserve">Rail </w:t>
            </w:r>
            <w:proofErr w:type="spellStart"/>
            <w:r w:rsidRPr="65241C94">
              <w:rPr>
                <w:rFonts w:ascii="Myriad Pro" w:eastAsia="Myriad Pro" w:hAnsi="Myriad Pro" w:cs="Myriad Pro"/>
                <w:sz w:val="20"/>
                <w:szCs w:val="20"/>
              </w:rPr>
              <w:t>Baltica</w:t>
            </w:r>
            <w:proofErr w:type="spellEnd"/>
            <w:r w:rsidRPr="65241C94">
              <w:rPr>
                <w:rFonts w:ascii="Myriad Pro" w:eastAsia="Myriad Pro" w:hAnsi="Myriad Pro" w:cs="Myriad Pro"/>
                <w:sz w:val="20"/>
                <w:szCs w:val="20"/>
              </w:rPr>
              <w:t xml:space="preserve"> studies for Estonia: General information website:</w:t>
            </w:r>
          </w:p>
          <w:p w14:paraId="0C14E07D" w14:textId="371B298E" w:rsidR="00C009B6" w:rsidRPr="00F53FBD" w:rsidRDefault="00686076" w:rsidP="00572509">
            <w:pPr>
              <w:spacing w:after="120"/>
              <w:jc w:val="both"/>
              <w:rPr>
                <w:rFonts w:ascii="Myriad Pro" w:hAnsi="Myriad Pro"/>
                <w:sz w:val="20"/>
                <w:szCs w:val="20"/>
              </w:rPr>
            </w:pPr>
            <w:hyperlink r:id="rId21" w:history="1">
              <w:r w:rsidRPr="00686076">
                <w:rPr>
                  <w:rStyle w:val="Hyperlink"/>
                  <w:rFonts w:ascii="Myriad Pro" w:eastAsiaTheme="majorEastAsia" w:hAnsi="Myriad Pro"/>
                  <w:sz w:val="20"/>
                  <w:szCs w:val="20"/>
                </w:rPr>
                <w:t>https://rbestonia.ee</w:t>
              </w:r>
            </w:hyperlink>
            <w:bookmarkStart w:id="73" w:name="_GoBack"/>
            <w:bookmarkEnd w:id="73"/>
          </w:p>
        </w:tc>
      </w:tr>
      <w:tr w:rsidR="00C009B6" w:rsidRPr="00DA0DCD" w14:paraId="3D60DD45" w14:textId="77777777" w:rsidTr="00572509">
        <w:tc>
          <w:tcPr>
            <w:tcW w:w="992" w:type="dxa"/>
          </w:tcPr>
          <w:p w14:paraId="28804BCF" w14:textId="77777777" w:rsidR="00C009B6" w:rsidRPr="00F53FBD" w:rsidRDefault="00C009B6" w:rsidP="00572509">
            <w:pPr>
              <w:spacing w:after="120"/>
              <w:jc w:val="both"/>
              <w:rPr>
                <w:rFonts w:ascii="Myriad Pro" w:eastAsia="Myriad Pro" w:hAnsi="Myriad Pro" w:cs="Myriad Pro"/>
                <w:sz w:val="20"/>
                <w:szCs w:val="20"/>
              </w:rPr>
            </w:pPr>
            <w:r w:rsidRPr="65241C94">
              <w:rPr>
                <w:rFonts w:ascii="Myriad Pro" w:eastAsia="Myriad Pro" w:hAnsi="Myriad Pro" w:cs="Myriad Pro"/>
                <w:sz w:val="20"/>
                <w:szCs w:val="20"/>
              </w:rPr>
              <w:t>5</w:t>
            </w:r>
          </w:p>
        </w:tc>
        <w:tc>
          <w:tcPr>
            <w:tcW w:w="8222" w:type="dxa"/>
          </w:tcPr>
          <w:p w14:paraId="5CE8FCC5" w14:textId="77777777" w:rsidR="00C009B6" w:rsidRPr="00F53FBD" w:rsidRDefault="00C009B6" w:rsidP="00572509">
            <w:pPr>
              <w:spacing w:after="120"/>
              <w:jc w:val="both"/>
              <w:rPr>
                <w:rFonts w:ascii="Myriad Pro" w:eastAsia="Myriad Pro" w:hAnsi="Myriad Pro" w:cs="Myriad Pro"/>
                <w:sz w:val="20"/>
                <w:szCs w:val="20"/>
              </w:rPr>
            </w:pPr>
            <w:r w:rsidRPr="65241C94">
              <w:rPr>
                <w:rFonts w:ascii="Myriad Pro" w:eastAsia="Myriad Pro" w:hAnsi="Myriad Pro" w:cs="Myriad Pro"/>
                <w:sz w:val="20"/>
                <w:szCs w:val="20"/>
              </w:rPr>
              <w:t xml:space="preserve">Rail </w:t>
            </w:r>
            <w:proofErr w:type="spellStart"/>
            <w:r w:rsidRPr="65241C94">
              <w:rPr>
                <w:rFonts w:ascii="Myriad Pro" w:eastAsia="Myriad Pro" w:hAnsi="Myriad Pro" w:cs="Myriad Pro"/>
                <w:sz w:val="20"/>
                <w:szCs w:val="20"/>
              </w:rPr>
              <w:t>Baltica</w:t>
            </w:r>
            <w:proofErr w:type="spellEnd"/>
            <w:r w:rsidRPr="65241C94">
              <w:rPr>
                <w:rFonts w:ascii="Myriad Pro" w:eastAsia="Myriad Pro" w:hAnsi="Myriad Pro" w:cs="Myriad Pro"/>
                <w:sz w:val="20"/>
                <w:szCs w:val="20"/>
              </w:rPr>
              <w:t xml:space="preserve"> studies for Latvia: Environmental Impact Assessment:</w:t>
            </w:r>
          </w:p>
          <w:p w14:paraId="7135F0B9" w14:textId="77777777" w:rsidR="00C009B6" w:rsidRPr="00F53FBD" w:rsidRDefault="00C009B6" w:rsidP="00572509">
            <w:pPr>
              <w:spacing w:after="120"/>
              <w:jc w:val="both"/>
              <w:rPr>
                <w:rFonts w:ascii="Myriad Pro" w:hAnsi="Myriad Pro"/>
                <w:sz w:val="20"/>
                <w:szCs w:val="20"/>
              </w:rPr>
            </w:pPr>
            <w:hyperlink r:id="rId22" w:history="1">
              <w:r w:rsidRPr="00471149">
                <w:rPr>
                  <w:rStyle w:val="Hyperlink"/>
                  <w:rFonts w:ascii="Myriad Pro" w:eastAsiaTheme="majorEastAsia" w:hAnsi="Myriad Pro"/>
                  <w:sz w:val="20"/>
                  <w:szCs w:val="20"/>
                </w:rPr>
                <w:t>http://www.railbaltica.org/about-rail-baltica/documentation/</w:t>
              </w:r>
            </w:hyperlink>
            <w:r>
              <w:rPr>
                <w:rFonts w:ascii="Myriad Pro" w:hAnsi="Myriad Pro"/>
                <w:sz w:val="20"/>
                <w:szCs w:val="20"/>
              </w:rPr>
              <w:t xml:space="preserve">  </w:t>
            </w:r>
          </w:p>
        </w:tc>
      </w:tr>
      <w:tr w:rsidR="00C009B6" w:rsidRPr="00DA0DCD" w14:paraId="2B073747" w14:textId="77777777" w:rsidTr="00572509">
        <w:tc>
          <w:tcPr>
            <w:tcW w:w="992" w:type="dxa"/>
          </w:tcPr>
          <w:p w14:paraId="481587D8" w14:textId="77777777" w:rsidR="00C009B6" w:rsidRPr="00F53FBD" w:rsidRDefault="00C009B6" w:rsidP="00572509">
            <w:pPr>
              <w:spacing w:after="120"/>
              <w:jc w:val="both"/>
              <w:rPr>
                <w:rFonts w:ascii="Myriad Pro" w:eastAsia="Myriad Pro" w:hAnsi="Myriad Pro" w:cs="Myriad Pro"/>
                <w:sz w:val="20"/>
                <w:szCs w:val="20"/>
              </w:rPr>
            </w:pPr>
            <w:r w:rsidRPr="65241C94">
              <w:rPr>
                <w:rFonts w:ascii="Myriad Pro" w:eastAsia="Myriad Pro" w:hAnsi="Myriad Pro" w:cs="Myriad Pro"/>
                <w:sz w:val="20"/>
                <w:szCs w:val="20"/>
              </w:rPr>
              <w:t>6</w:t>
            </w:r>
          </w:p>
        </w:tc>
        <w:tc>
          <w:tcPr>
            <w:tcW w:w="8222" w:type="dxa"/>
          </w:tcPr>
          <w:p w14:paraId="7D0932E5" w14:textId="77777777" w:rsidR="00C009B6" w:rsidRPr="00F53FBD" w:rsidRDefault="00C009B6" w:rsidP="00572509">
            <w:pPr>
              <w:spacing w:after="120"/>
              <w:jc w:val="both"/>
              <w:rPr>
                <w:rFonts w:ascii="Myriad Pro" w:eastAsia="Myriad Pro" w:hAnsi="Myriad Pro" w:cs="Myriad Pro"/>
                <w:sz w:val="20"/>
                <w:szCs w:val="20"/>
              </w:rPr>
            </w:pPr>
            <w:r w:rsidRPr="65241C94">
              <w:rPr>
                <w:rFonts w:ascii="Myriad Pro" w:eastAsia="Myriad Pro" w:hAnsi="Myriad Pro" w:cs="Myriad Pro"/>
                <w:sz w:val="20"/>
                <w:szCs w:val="20"/>
              </w:rPr>
              <w:t xml:space="preserve">Rail </w:t>
            </w:r>
            <w:proofErr w:type="spellStart"/>
            <w:r w:rsidRPr="65241C94">
              <w:rPr>
                <w:rFonts w:ascii="Myriad Pro" w:eastAsia="Myriad Pro" w:hAnsi="Myriad Pro" w:cs="Myriad Pro"/>
                <w:sz w:val="20"/>
                <w:szCs w:val="20"/>
              </w:rPr>
              <w:t>Baltica</w:t>
            </w:r>
            <w:proofErr w:type="spellEnd"/>
            <w:r w:rsidRPr="65241C94">
              <w:rPr>
                <w:rFonts w:ascii="Myriad Pro" w:eastAsia="Myriad Pro" w:hAnsi="Myriad Pro" w:cs="Myriad Pro"/>
                <w:sz w:val="20"/>
                <w:szCs w:val="20"/>
              </w:rPr>
              <w:t xml:space="preserve"> studies for Lithuania: </w:t>
            </w:r>
          </w:p>
          <w:p w14:paraId="64F27BB1" w14:textId="77777777" w:rsidR="00C009B6" w:rsidRPr="00F53FBD" w:rsidRDefault="00C009B6" w:rsidP="00572509">
            <w:pPr>
              <w:spacing w:after="120"/>
              <w:jc w:val="both"/>
              <w:rPr>
                <w:rFonts w:ascii="Myriad Pro" w:hAnsi="Myriad Pro"/>
                <w:sz w:val="20"/>
                <w:szCs w:val="20"/>
              </w:rPr>
            </w:pPr>
            <w:hyperlink r:id="rId23" w:history="1">
              <w:r w:rsidRPr="00C22091">
                <w:rPr>
                  <w:rStyle w:val="Hyperlink"/>
                  <w:rFonts w:ascii="Myriad Pro" w:eastAsiaTheme="majorEastAsia" w:hAnsi="Myriad Pro"/>
                  <w:sz w:val="20"/>
                  <w:szCs w:val="20"/>
                </w:rPr>
                <w:t>https://sumin.lrv.lt/uploads/sumin/documents/files/Veikla/Veiklos_sritys/</w:t>
              </w:r>
            </w:hyperlink>
          </w:p>
          <w:p w14:paraId="458022EC" w14:textId="77777777" w:rsidR="00C009B6" w:rsidRDefault="00C009B6" w:rsidP="00572509">
            <w:pPr>
              <w:spacing w:after="120"/>
              <w:jc w:val="both"/>
              <w:rPr>
                <w:rStyle w:val="Hyperlink"/>
                <w:rFonts w:ascii="Myriad Pro" w:eastAsia="Myriad Pro" w:hAnsi="Myriad Pro" w:cs="Myriad Pro"/>
                <w:sz w:val="20"/>
                <w:szCs w:val="20"/>
                <w:lang w:val="de-DE"/>
              </w:rPr>
            </w:pPr>
            <w:r w:rsidRPr="65241C94">
              <w:rPr>
                <w:rStyle w:val="Hyperlink"/>
                <w:rFonts w:ascii="Myriad Pro" w:eastAsia="Myriad Pro" w:hAnsi="Myriad Pro" w:cs="Myriad Pro"/>
                <w:sz w:val="20"/>
                <w:szCs w:val="20"/>
                <w:lang w:val="de-DE"/>
              </w:rPr>
              <w:t>Gelezinkeliu_transportas/%E2%80%9ERail%20Baltica%E2%80%9C_projektas/</w:t>
            </w:r>
          </w:p>
          <w:p w14:paraId="5FC8879B" w14:textId="77777777" w:rsidR="00C009B6" w:rsidRPr="00F53FBD" w:rsidRDefault="00C009B6" w:rsidP="00572509">
            <w:pPr>
              <w:spacing w:after="120"/>
              <w:jc w:val="both"/>
              <w:rPr>
                <w:rFonts w:ascii="Myriad Pro" w:eastAsia="Myriad Pro" w:hAnsi="Myriad Pro" w:cs="Myriad Pro"/>
                <w:sz w:val="20"/>
                <w:szCs w:val="20"/>
              </w:rPr>
            </w:pPr>
            <w:r w:rsidRPr="65241C94">
              <w:rPr>
                <w:rStyle w:val="Hyperlink"/>
                <w:rFonts w:ascii="Myriad Pro" w:eastAsia="Myriad Pro" w:hAnsi="Myriad Pro" w:cs="Myriad Pro"/>
                <w:sz w:val="20"/>
                <w:szCs w:val="20"/>
              </w:rPr>
              <w:t>AECOM_Vilnius</w:t>
            </w:r>
            <w:proofErr w:type="gramStart"/>
            <w:r w:rsidRPr="65241C94">
              <w:rPr>
                <w:rStyle w:val="Hyperlink"/>
                <w:rFonts w:ascii="Myriad Pro" w:eastAsia="Myriad Pro" w:hAnsi="Myriad Pro" w:cs="Myriad Pro"/>
                <w:sz w:val="20"/>
                <w:szCs w:val="20"/>
              </w:rPr>
              <w:t>_(</w:t>
            </w:r>
            <w:proofErr w:type="gramEnd"/>
            <w:r w:rsidRPr="65241C94">
              <w:rPr>
                <w:rStyle w:val="Hyperlink"/>
                <w:rFonts w:ascii="Myriad Pro" w:eastAsia="Myriad Pro" w:hAnsi="Myriad Pro" w:cs="Myriad Pro"/>
                <w:sz w:val="20"/>
                <w:szCs w:val="20"/>
              </w:rPr>
              <w:t>1).pdf</w:t>
            </w:r>
          </w:p>
        </w:tc>
      </w:tr>
      <w:tr w:rsidR="00C009B6" w:rsidRPr="00DA0DCD" w14:paraId="7CBBEB89" w14:textId="77777777" w:rsidTr="00572509">
        <w:tc>
          <w:tcPr>
            <w:tcW w:w="992" w:type="dxa"/>
          </w:tcPr>
          <w:p w14:paraId="4EE05CD5" w14:textId="77777777" w:rsidR="00C009B6" w:rsidRPr="00F53FBD" w:rsidRDefault="00C009B6" w:rsidP="00572509">
            <w:pPr>
              <w:spacing w:after="120"/>
              <w:jc w:val="both"/>
              <w:rPr>
                <w:rFonts w:ascii="Myriad Pro" w:eastAsia="Myriad Pro" w:hAnsi="Myriad Pro" w:cs="Myriad Pro"/>
                <w:sz w:val="20"/>
                <w:szCs w:val="20"/>
              </w:rPr>
            </w:pPr>
            <w:r w:rsidRPr="65241C94">
              <w:rPr>
                <w:rFonts w:ascii="Myriad Pro" w:eastAsia="Myriad Pro" w:hAnsi="Myriad Pro" w:cs="Myriad Pro"/>
                <w:sz w:val="20"/>
                <w:szCs w:val="20"/>
              </w:rPr>
              <w:t>7</w:t>
            </w:r>
          </w:p>
        </w:tc>
        <w:tc>
          <w:tcPr>
            <w:tcW w:w="8222" w:type="dxa"/>
          </w:tcPr>
          <w:p w14:paraId="10564082" w14:textId="77777777" w:rsidR="00C009B6" w:rsidRDefault="00C009B6" w:rsidP="00572509">
            <w:pPr>
              <w:spacing w:after="120"/>
              <w:jc w:val="both"/>
              <w:rPr>
                <w:rFonts w:ascii="Myriad Pro" w:eastAsia="Myriad Pro" w:hAnsi="Myriad Pro" w:cs="Myriad Pro"/>
                <w:sz w:val="20"/>
                <w:szCs w:val="20"/>
              </w:rPr>
            </w:pPr>
            <w:r w:rsidRPr="65241C94">
              <w:rPr>
                <w:rFonts w:ascii="Myriad Pro" w:eastAsia="Myriad Pro" w:hAnsi="Myriad Pro" w:cs="Myriad Pro"/>
                <w:sz w:val="20"/>
                <w:szCs w:val="20"/>
              </w:rPr>
              <w:t xml:space="preserve">Integration of Rail </w:t>
            </w:r>
            <w:proofErr w:type="spellStart"/>
            <w:r w:rsidRPr="65241C94">
              <w:rPr>
                <w:rFonts w:ascii="Myriad Pro" w:eastAsia="Myriad Pro" w:hAnsi="Myriad Pro" w:cs="Myriad Pro"/>
                <w:sz w:val="20"/>
                <w:szCs w:val="20"/>
              </w:rPr>
              <w:t>Baltica</w:t>
            </w:r>
            <w:proofErr w:type="spellEnd"/>
            <w:r w:rsidRPr="65241C94">
              <w:rPr>
                <w:rFonts w:ascii="Myriad Pro" w:eastAsia="Myriad Pro" w:hAnsi="Myriad Pro" w:cs="Myriad Pro"/>
                <w:sz w:val="20"/>
                <w:szCs w:val="20"/>
              </w:rPr>
              <w:t xml:space="preserve"> railway line within the Riga central multimodal public transportation hub – Elaboration of technical solution, 2016</w:t>
            </w:r>
          </w:p>
          <w:p w14:paraId="57F568A2" w14:textId="77777777" w:rsidR="00C009B6" w:rsidRPr="00F53FBD" w:rsidRDefault="00C009B6" w:rsidP="00572509">
            <w:pPr>
              <w:spacing w:after="120"/>
              <w:jc w:val="both"/>
              <w:rPr>
                <w:rFonts w:ascii="Myriad Pro" w:hAnsi="Myriad Pro"/>
                <w:sz w:val="20"/>
                <w:szCs w:val="20"/>
              </w:rPr>
            </w:pPr>
            <w:hyperlink r:id="rId24" w:history="1">
              <w:r w:rsidRPr="00471149">
                <w:rPr>
                  <w:rStyle w:val="Hyperlink"/>
                  <w:rFonts w:ascii="Myriad Pro" w:eastAsiaTheme="majorEastAsia" w:hAnsi="Myriad Pro"/>
                  <w:sz w:val="20"/>
                  <w:szCs w:val="20"/>
                </w:rPr>
                <w:t>http://www.railbaltica.org/wp-content/uploads/2017/05/AECOM_RPTH_FinalReport_English_2016.pdf</w:t>
              </w:r>
            </w:hyperlink>
            <w:r>
              <w:rPr>
                <w:rFonts w:ascii="Myriad Pro" w:hAnsi="Myriad Pro"/>
                <w:sz w:val="20"/>
                <w:szCs w:val="20"/>
              </w:rPr>
              <w:t xml:space="preserve"> </w:t>
            </w:r>
          </w:p>
        </w:tc>
      </w:tr>
      <w:tr w:rsidR="00C009B6" w:rsidRPr="00DA0DCD" w14:paraId="26D9F6C4" w14:textId="77777777" w:rsidTr="00572509">
        <w:tc>
          <w:tcPr>
            <w:tcW w:w="992" w:type="dxa"/>
          </w:tcPr>
          <w:p w14:paraId="5047DB0F" w14:textId="77777777" w:rsidR="00C009B6" w:rsidRPr="00F53FBD" w:rsidRDefault="00C009B6" w:rsidP="00572509">
            <w:pPr>
              <w:spacing w:after="120"/>
              <w:jc w:val="both"/>
              <w:rPr>
                <w:rFonts w:ascii="Myriad Pro" w:eastAsia="Myriad Pro" w:hAnsi="Myriad Pro" w:cs="Myriad Pro"/>
                <w:sz w:val="20"/>
                <w:szCs w:val="20"/>
              </w:rPr>
            </w:pPr>
            <w:r w:rsidRPr="65241C94">
              <w:rPr>
                <w:rFonts w:ascii="Myriad Pro" w:eastAsia="Myriad Pro" w:hAnsi="Myriad Pro" w:cs="Myriad Pro"/>
                <w:sz w:val="20"/>
                <w:szCs w:val="20"/>
              </w:rPr>
              <w:t>8</w:t>
            </w:r>
          </w:p>
        </w:tc>
        <w:tc>
          <w:tcPr>
            <w:tcW w:w="8222" w:type="dxa"/>
          </w:tcPr>
          <w:p w14:paraId="6FABA4B0" w14:textId="77777777" w:rsidR="00C009B6" w:rsidRPr="00F53FBD" w:rsidRDefault="00C009B6" w:rsidP="00572509">
            <w:pPr>
              <w:spacing w:after="120"/>
              <w:jc w:val="both"/>
              <w:rPr>
                <w:rFonts w:ascii="Myriad Pro" w:eastAsia="Myriad Pro" w:hAnsi="Myriad Pro" w:cs="Myriad Pro"/>
                <w:sz w:val="20"/>
                <w:szCs w:val="20"/>
              </w:rPr>
            </w:pPr>
            <w:r w:rsidRPr="65241C94">
              <w:rPr>
                <w:rFonts w:ascii="Myriad Pro" w:eastAsia="Myriad Pro" w:hAnsi="Myriad Pro" w:cs="Myriad Pro"/>
                <w:sz w:val="20"/>
                <w:szCs w:val="20"/>
              </w:rPr>
              <w:t>Indicative list of planned regional stations / stops in Estonia</w:t>
            </w:r>
          </w:p>
        </w:tc>
      </w:tr>
      <w:tr w:rsidR="00C009B6" w:rsidRPr="00DA0DCD" w14:paraId="18D2EB2F" w14:textId="77777777" w:rsidTr="00572509">
        <w:tc>
          <w:tcPr>
            <w:tcW w:w="992" w:type="dxa"/>
          </w:tcPr>
          <w:p w14:paraId="12DC7660" w14:textId="77777777" w:rsidR="00C009B6" w:rsidRPr="00F53FBD" w:rsidRDefault="00C009B6" w:rsidP="00572509">
            <w:pPr>
              <w:spacing w:after="120"/>
              <w:jc w:val="both"/>
              <w:rPr>
                <w:rFonts w:ascii="Myriad Pro" w:eastAsia="Myriad Pro" w:hAnsi="Myriad Pro" w:cs="Myriad Pro"/>
                <w:sz w:val="20"/>
                <w:szCs w:val="20"/>
              </w:rPr>
            </w:pPr>
            <w:r w:rsidRPr="65241C94">
              <w:rPr>
                <w:rFonts w:ascii="Myriad Pro" w:eastAsia="Myriad Pro" w:hAnsi="Myriad Pro" w:cs="Myriad Pro"/>
                <w:sz w:val="20"/>
                <w:szCs w:val="20"/>
              </w:rPr>
              <w:t>9</w:t>
            </w:r>
          </w:p>
        </w:tc>
        <w:tc>
          <w:tcPr>
            <w:tcW w:w="8222" w:type="dxa"/>
          </w:tcPr>
          <w:p w14:paraId="2EB60B0E" w14:textId="77777777" w:rsidR="00C009B6" w:rsidRPr="00F53FBD" w:rsidRDefault="00C009B6" w:rsidP="00572509">
            <w:pPr>
              <w:spacing w:after="120"/>
              <w:jc w:val="both"/>
              <w:rPr>
                <w:rFonts w:ascii="Myriad Pro" w:eastAsia="Myriad Pro" w:hAnsi="Myriad Pro" w:cs="Myriad Pro"/>
                <w:sz w:val="20"/>
                <w:szCs w:val="20"/>
              </w:rPr>
            </w:pPr>
            <w:r w:rsidRPr="65241C94">
              <w:rPr>
                <w:rFonts w:ascii="Myriad Pro" w:eastAsia="Myriad Pro" w:hAnsi="Myriad Pro" w:cs="Myriad Pro"/>
                <w:sz w:val="20"/>
                <w:szCs w:val="20"/>
              </w:rPr>
              <w:t xml:space="preserve">Indicative list of planned regional stations / </w:t>
            </w:r>
            <w:proofErr w:type="gramStart"/>
            <w:r w:rsidRPr="65241C94">
              <w:rPr>
                <w:rFonts w:ascii="Myriad Pro" w:eastAsia="Myriad Pro" w:hAnsi="Myriad Pro" w:cs="Myriad Pro"/>
                <w:sz w:val="20"/>
                <w:szCs w:val="20"/>
              </w:rPr>
              <w:t>stops  in</w:t>
            </w:r>
            <w:proofErr w:type="gramEnd"/>
            <w:r w:rsidRPr="65241C94">
              <w:rPr>
                <w:rFonts w:ascii="Myriad Pro" w:eastAsia="Myriad Pro" w:hAnsi="Myriad Pro" w:cs="Myriad Pro"/>
                <w:sz w:val="20"/>
                <w:szCs w:val="20"/>
              </w:rPr>
              <w:t xml:space="preserve"> Latvia</w:t>
            </w:r>
          </w:p>
        </w:tc>
      </w:tr>
      <w:tr w:rsidR="00C009B6" w:rsidRPr="00DA0DCD" w14:paraId="78CFEB0D" w14:textId="77777777" w:rsidTr="00572509">
        <w:tc>
          <w:tcPr>
            <w:tcW w:w="992" w:type="dxa"/>
          </w:tcPr>
          <w:p w14:paraId="6E952E68" w14:textId="77777777" w:rsidR="00C009B6" w:rsidRPr="00F53FBD" w:rsidRDefault="00C009B6" w:rsidP="00572509">
            <w:pPr>
              <w:spacing w:after="120"/>
              <w:jc w:val="both"/>
              <w:rPr>
                <w:rFonts w:ascii="Myriad Pro" w:eastAsia="Myriad Pro" w:hAnsi="Myriad Pro" w:cs="Myriad Pro"/>
                <w:sz w:val="20"/>
                <w:szCs w:val="20"/>
              </w:rPr>
            </w:pPr>
            <w:r w:rsidRPr="65241C94">
              <w:rPr>
                <w:rFonts w:ascii="Myriad Pro" w:eastAsia="Myriad Pro" w:hAnsi="Myriad Pro" w:cs="Myriad Pro"/>
                <w:sz w:val="20"/>
                <w:szCs w:val="20"/>
              </w:rPr>
              <w:t>10</w:t>
            </w:r>
          </w:p>
        </w:tc>
        <w:tc>
          <w:tcPr>
            <w:tcW w:w="8222" w:type="dxa"/>
          </w:tcPr>
          <w:p w14:paraId="6C223ECB" w14:textId="77777777" w:rsidR="00C009B6" w:rsidRPr="00F53FBD" w:rsidRDefault="00C009B6" w:rsidP="00572509">
            <w:pPr>
              <w:spacing w:after="120"/>
              <w:jc w:val="both"/>
              <w:rPr>
                <w:rFonts w:ascii="Myriad Pro" w:eastAsia="Myriad Pro" w:hAnsi="Myriad Pro" w:cs="Myriad Pro"/>
                <w:sz w:val="20"/>
                <w:szCs w:val="20"/>
              </w:rPr>
            </w:pPr>
            <w:r w:rsidRPr="65241C94">
              <w:rPr>
                <w:rFonts w:ascii="Myriad Pro" w:eastAsia="Myriad Pro" w:hAnsi="Myriad Pro" w:cs="Myriad Pro"/>
                <w:sz w:val="20"/>
                <w:szCs w:val="20"/>
              </w:rPr>
              <w:t>Indicative list of planned regional stations / stops in Lithuania</w:t>
            </w:r>
          </w:p>
        </w:tc>
      </w:tr>
      <w:tr w:rsidR="00C009B6" w:rsidRPr="00DA0DCD" w14:paraId="7C16EF3A" w14:textId="77777777" w:rsidTr="00572509">
        <w:tc>
          <w:tcPr>
            <w:tcW w:w="992" w:type="dxa"/>
          </w:tcPr>
          <w:p w14:paraId="5B7954EC" w14:textId="77777777" w:rsidR="00C009B6" w:rsidRPr="00F53FBD" w:rsidRDefault="00C009B6" w:rsidP="00572509">
            <w:pPr>
              <w:spacing w:after="120"/>
              <w:jc w:val="both"/>
              <w:rPr>
                <w:rFonts w:ascii="Myriad Pro" w:eastAsia="Myriad Pro" w:hAnsi="Myriad Pro" w:cs="Myriad Pro"/>
                <w:sz w:val="20"/>
                <w:szCs w:val="20"/>
              </w:rPr>
            </w:pPr>
            <w:r w:rsidRPr="65241C94">
              <w:rPr>
                <w:rFonts w:ascii="Myriad Pro" w:eastAsia="Myriad Pro" w:hAnsi="Myriad Pro" w:cs="Myriad Pro"/>
                <w:sz w:val="20"/>
                <w:szCs w:val="20"/>
              </w:rPr>
              <w:t>11</w:t>
            </w:r>
          </w:p>
        </w:tc>
        <w:tc>
          <w:tcPr>
            <w:tcW w:w="8222" w:type="dxa"/>
          </w:tcPr>
          <w:p w14:paraId="58BBBDAC" w14:textId="77777777" w:rsidR="00C009B6" w:rsidRDefault="00C009B6" w:rsidP="00572509">
            <w:pPr>
              <w:spacing w:after="120"/>
              <w:jc w:val="both"/>
              <w:rPr>
                <w:rFonts w:ascii="Myriad Pro" w:eastAsia="Myriad Pro" w:hAnsi="Myriad Pro" w:cs="Myriad Pro"/>
                <w:sz w:val="20"/>
                <w:szCs w:val="20"/>
              </w:rPr>
            </w:pPr>
            <w:r w:rsidRPr="65241C94">
              <w:rPr>
                <w:rFonts w:ascii="Myriad Pro" w:eastAsia="Myriad Pro" w:hAnsi="Myriad Pro" w:cs="Myriad Pro"/>
                <w:sz w:val="20"/>
                <w:szCs w:val="20"/>
              </w:rPr>
              <w:t xml:space="preserve">Rail </w:t>
            </w:r>
            <w:proofErr w:type="spellStart"/>
            <w:r w:rsidRPr="65241C94">
              <w:rPr>
                <w:rFonts w:ascii="Myriad Pro" w:eastAsia="Myriad Pro" w:hAnsi="Myriad Pro" w:cs="Myriad Pro"/>
                <w:sz w:val="20"/>
                <w:szCs w:val="20"/>
              </w:rPr>
              <w:t>Baltica</w:t>
            </w:r>
            <w:proofErr w:type="spellEnd"/>
            <w:r w:rsidRPr="65241C94">
              <w:rPr>
                <w:rFonts w:ascii="Myriad Pro" w:eastAsia="Myriad Pro" w:hAnsi="Myriad Pro" w:cs="Myriad Pro"/>
                <w:sz w:val="20"/>
                <w:szCs w:val="20"/>
              </w:rPr>
              <w:t xml:space="preserve"> Visual Identity Guidebook</w:t>
            </w:r>
          </w:p>
          <w:p w14:paraId="35684474" w14:textId="77777777" w:rsidR="00C009B6" w:rsidRPr="00F53FBD" w:rsidRDefault="00C009B6" w:rsidP="00572509">
            <w:pPr>
              <w:spacing w:after="120"/>
              <w:jc w:val="both"/>
              <w:rPr>
                <w:rFonts w:ascii="Myriad Pro" w:hAnsi="Myriad Pro"/>
                <w:sz w:val="20"/>
                <w:szCs w:val="20"/>
              </w:rPr>
            </w:pPr>
            <w:hyperlink r:id="rId25" w:history="1">
              <w:r w:rsidRPr="001F1AFE">
                <w:rPr>
                  <w:rStyle w:val="Hyperlink"/>
                  <w:rFonts w:ascii="Myriad Pro" w:eastAsiaTheme="majorEastAsia" w:hAnsi="Myriad Pro"/>
                  <w:sz w:val="20"/>
                  <w:szCs w:val="20"/>
                </w:rPr>
                <w:t>http://www.railbaltica.org/wp-content/uploads/2017/05/RailBaltica_Visual_Identity_Guidebook032017.pdf</w:t>
              </w:r>
            </w:hyperlink>
            <w:r>
              <w:rPr>
                <w:rFonts w:ascii="Myriad Pro" w:hAnsi="Myriad Pro"/>
                <w:sz w:val="20"/>
                <w:szCs w:val="20"/>
              </w:rPr>
              <w:t xml:space="preserve"> </w:t>
            </w:r>
          </w:p>
        </w:tc>
      </w:tr>
      <w:tr w:rsidR="00C009B6" w:rsidRPr="00DA0DCD" w14:paraId="1A6FD750" w14:textId="77777777" w:rsidTr="00572509">
        <w:tc>
          <w:tcPr>
            <w:tcW w:w="992" w:type="dxa"/>
          </w:tcPr>
          <w:p w14:paraId="16E48327" w14:textId="77777777" w:rsidR="00C009B6" w:rsidRPr="00F53FBD" w:rsidRDefault="00C009B6" w:rsidP="00572509">
            <w:pPr>
              <w:jc w:val="both"/>
              <w:rPr>
                <w:rFonts w:ascii="Myriad Pro" w:eastAsia="Myriad Pro" w:hAnsi="Myriad Pro" w:cs="Myriad Pro"/>
                <w:sz w:val="20"/>
                <w:szCs w:val="20"/>
              </w:rPr>
            </w:pPr>
            <w:r w:rsidRPr="65241C94">
              <w:rPr>
                <w:rFonts w:ascii="Myriad Pro" w:eastAsia="Myriad Pro" w:hAnsi="Myriad Pro" w:cs="Myriad Pro"/>
                <w:sz w:val="20"/>
                <w:szCs w:val="20"/>
              </w:rPr>
              <w:t>12</w:t>
            </w:r>
          </w:p>
        </w:tc>
        <w:tc>
          <w:tcPr>
            <w:tcW w:w="8222" w:type="dxa"/>
          </w:tcPr>
          <w:p w14:paraId="5788250A" w14:textId="77777777" w:rsidR="00C009B6" w:rsidRDefault="00C009B6" w:rsidP="00572509">
            <w:pPr>
              <w:jc w:val="both"/>
              <w:rPr>
                <w:rFonts w:ascii="Myriad Pro" w:eastAsia="Myriad Pro" w:hAnsi="Myriad Pro" w:cs="Myriad Pro"/>
                <w:sz w:val="20"/>
                <w:szCs w:val="20"/>
              </w:rPr>
            </w:pPr>
            <w:r w:rsidRPr="65241C94">
              <w:rPr>
                <w:rFonts w:ascii="Myriad Pro" w:eastAsia="Myriad Pro" w:hAnsi="Myriad Pro" w:cs="Myriad Pro"/>
                <w:sz w:val="20"/>
                <w:szCs w:val="20"/>
              </w:rPr>
              <w:t xml:space="preserve">Study on Rail </w:t>
            </w:r>
            <w:proofErr w:type="spellStart"/>
            <w:r w:rsidRPr="65241C94">
              <w:rPr>
                <w:rFonts w:ascii="Myriad Pro" w:eastAsia="Myriad Pro" w:hAnsi="Myriad Pro" w:cs="Myriad Pro"/>
                <w:sz w:val="20"/>
                <w:szCs w:val="20"/>
              </w:rPr>
              <w:t>Baltica</w:t>
            </w:r>
            <w:proofErr w:type="spellEnd"/>
            <w:r w:rsidRPr="65241C94">
              <w:rPr>
                <w:rFonts w:ascii="Myriad Pro" w:eastAsia="Myriad Pro" w:hAnsi="Myriad Pro" w:cs="Myriad Pro"/>
                <w:sz w:val="20"/>
                <w:szCs w:val="20"/>
              </w:rPr>
              <w:t xml:space="preserve"> Operational plan concept (ongoing), see Technical specification</w:t>
            </w:r>
          </w:p>
          <w:p w14:paraId="1D01E17A" w14:textId="77777777" w:rsidR="00C009B6" w:rsidRDefault="00C009B6" w:rsidP="00572509">
            <w:pPr>
              <w:jc w:val="both"/>
              <w:rPr>
                <w:rFonts w:ascii="Myriad Pro" w:hAnsi="Myriad Pro"/>
                <w:sz w:val="20"/>
                <w:szCs w:val="20"/>
              </w:rPr>
            </w:pPr>
          </w:p>
          <w:p w14:paraId="6C33CDEC" w14:textId="77777777" w:rsidR="00C009B6" w:rsidRPr="00F53FBD" w:rsidRDefault="00C009B6" w:rsidP="00572509">
            <w:pPr>
              <w:jc w:val="both"/>
              <w:rPr>
                <w:rFonts w:ascii="Myriad Pro" w:hAnsi="Myriad Pro"/>
                <w:sz w:val="20"/>
                <w:szCs w:val="20"/>
              </w:rPr>
            </w:pPr>
            <w:hyperlink r:id="rId26" w:history="1">
              <w:r w:rsidRPr="00471149">
                <w:rPr>
                  <w:rStyle w:val="Hyperlink"/>
                  <w:rFonts w:ascii="Myriad Pro" w:eastAsiaTheme="majorEastAsia" w:hAnsi="Myriad Pro"/>
                  <w:sz w:val="20"/>
                  <w:szCs w:val="20"/>
                </w:rPr>
                <w:t>http://www.railbaltica.org/tenders/open-competition-preparation-of-the-operational-plan-of-the-railway/</w:t>
              </w:r>
            </w:hyperlink>
            <w:r>
              <w:rPr>
                <w:rFonts w:ascii="Myriad Pro" w:hAnsi="Myriad Pro"/>
                <w:sz w:val="20"/>
                <w:szCs w:val="20"/>
              </w:rPr>
              <w:t xml:space="preserve"> </w:t>
            </w:r>
          </w:p>
        </w:tc>
      </w:tr>
    </w:tbl>
    <w:p w14:paraId="4FA3E636" w14:textId="77777777" w:rsidR="00C009B6" w:rsidRPr="00DA0DCD" w:rsidRDefault="00C009B6" w:rsidP="00C009B6">
      <w:pPr>
        <w:spacing w:after="0"/>
        <w:jc w:val="both"/>
        <w:rPr>
          <w:rFonts w:ascii="Myriad Pro" w:hAnsi="Myriad Pro"/>
          <w:sz w:val="20"/>
          <w:szCs w:val="20"/>
          <w:lang w:val="en-US"/>
        </w:rPr>
      </w:pPr>
    </w:p>
    <w:p w14:paraId="5DC390C3"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Documents for which an Internet link is not stated will be provided by the Contracting Authority by inception of the study.</w:t>
      </w:r>
    </w:p>
    <w:p w14:paraId="32957F4D" w14:textId="77777777" w:rsidR="00C009B6" w:rsidRPr="00DA0DCD" w:rsidRDefault="00C009B6" w:rsidP="00C009B6">
      <w:pPr>
        <w:numPr>
          <w:ilvl w:val="0"/>
          <w:numId w:val="22"/>
        </w:numPr>
        <w:spacing w:after="12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lastRenderedPageBreak/>
        <w:t>The Contractor shall consider all other significant information and documents with either direct or indirect relation to the study project, or providing background information.</w:t>
      </w:r>
    </w:p>
    <w:p w14:paraId="2C418D7B" w14:textId="77777777" w:rsidR="00C009B6" w:rsidRPr="00BA7222" w:rsidRDefault="00C009B6" w:rsidP="00C009B6">
      <w:pPr>
        <w:numPr>
          <w:ilvl w:val="0"/>
          <w:numId w:val="22"/>
        </w:numPr>
        <w:spacing w:after="120" w:line="240" w:lineRule="auto"/>
        <w:jc w:val="both"/>
        <w:rPr>
          <w:lang w:val="en-US"/>
        </w:rPr>
      </w:pPr>
      <w:r w:rsidRPr="65241C94">
        <w:rPr>
          <w:rFonts w:ascii="Myriad Pro" w:eastAsia="Myriad Pro" w:hAnsi="Myriad Pro" w:cs="Myriad Pro"/>
          <w:sz w:val="20"/>
          <w:szCs w:val="20"/>
          <w:lang w:val="en-US"/>
        </w:rPr>
        <w:t xml:space="preserve">The Contractor shall consider all relevant national as well as EU standards and Technical Specifications for </w:t>
      </w:r>
      <w:proofErr w:type="spellStart"/>
      <w:r w:rsidRPr="65241C94">
        <w:rPr>
          <w:rFonts w:ascii="Myriad Pro" w:eastAsia="Myriad Pro" w:hAnsi="Myriad Pro" w:cs="Myriad Pro"/>
          <w:sz w:val="20"/>
          <w:szCs w:val="20"/>
          <w:lang w:val="en-US"/>
        </w:rPr>
        <w:t>Interoperability.The</w:t>
      </w:r>
      <w:proofErr w:type="spellEnd"/>
      <w:r w:rsidRPr="65241C94">
        <w:rPr>
          <w:rFonts w:ascii="Myriad Pro" w:eastAsia="Myriad Pro" w:hAnsi="Myriad Pro" w:cs="Myriad Pro"/>
          <w:sz w:val="20"/>
          <w:szCs w:val="20"/>
          <w:lang w:val="en-US"/>
        </w:rPr>
        <w:t xml:space="preserve"> Contractor shall consider the relevant part </w:t>
      </w:r>
      <w:proofErr w:type="gramStart"/>
      <w:r w:rsidRPr="65241C94">
        <w:rPr>
          <w:rFonts w:ascii="Myriad Pro" w:eastAsia="Myriad Pro" w:hAnsi="Myriad Pro" w:cs="Myriad Pro"/>
          <w:sz w:val="20"/>
          <w:szCs w:val="20"/>
          <w:lang w:val="en-US"/>
        </w:rPr>
        <w:t>of  contents</w:t>
      </w:r>
      <w:proofErr w:type="gramEnd"/>
      <w:r w:rsidRPr="65241C94">
        <w:rPr>
          <w:rFonts w:ascii="Myriad Pro" w:eastAsia="Myriad Pro" w:hAnsi="Myriad Pro" w:cs="Myriad Pro"/>
          <w:sz w:val="20"/>
          <w:szCs w:val="20"/>
          <w:lang w:val="en-US"/>
        </w:rPr>
        <w:t xml:space="preserve"> of Design Guidelines for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in force. Parts of Design Guidelines which refer to this study are as follows – primary: Architectural and landscaping, visual design requirements; secondary: General requirements, Railway alignment, Railway substructure, Part 1 </w:t>
      </w:r>
      <w:r w:rsidRPr="65241C94">
        <w:rPr>
          <w:rFonts w:ascii="Myriad Pro" w:eastAsia="Myriad Pro" w:hAnsi="Myriad Pro" w:cs="Myriad Pro" w:hint="eastAsia"/>
          <w:sz w:val="20"/>
          <w:szCs w:val="20"/>
          <w:lang w:val="en-US"/>
        </w:rPr>
        <w:t>–</w:t>
      </w:r>
      <w:r w:rsidRPr="65241C94">
        <w:rPr>
          <w:rFonts w:ascii="Myriad Pro" w:eastAsia="Myriad Pro" w:hAnsi="Myriad Pro" w:cs="Myriad Pro"/>
          <w:sz w:val="20"/>
          <w:szCs w:val="20"/>
          <w:lang w:val="en-US"/>
        </w:rPr>
        <w:t xml:space="preserve"> embankments and earthworks, Railway substructure, Part 2 </w:t>
      </w:r>
      <w:r w:rsidRPr="65241C94">
        <w:rPr>
          <w:rFonts w:ascii="Myriad Pro" w:eastAsia="Myriad Pro" w:hAnsi="Myriad Pro" w:cs="Myriad Pro" w:hint="eastAsia"/>
          <w:sz w:val="20"/>
          <w:szCs w:val="20"/>
          <w:lang w:val="en-US"/>
        </w:rPr>
        <w:t>–</w:t>
      </w:r>
      <w:r w:rsidRPr="65241C94">
        <w:rPr>
          <w:rFonts w:ascii="Myriad Pro" w:eastAsia="Myriad Pro" w:hAnsi="Myriad Pro" w:cs="Myriad Pro"/>
          <w:sz w:val="20"/>
          <w:szCs w:val="20"/>
          <w:lang w:val="en-US"/>
        </w:rPr>
        <w:t xml:space="preserve"> hydraulic, drainage and culverts, Railway substructure, Part 3 </w:t>
      </w:r>
      <w:r w:rsidRPr="65241C94">
        <w:rPr>
          <w:rFonts w:ascii="Myriad Pro" w:eastAsia="Myriad Pro" w:hAnsi="Myriad Pro" w:cs="Myriad Pro" w:hint="eastAsia"/>
          <w:sz w:val="20"/>
          <w:szCs w:val="20"/>
          <w:lang w:val="en-US"/>
        </w:rPr>
        <w:t>–</w:t>
      </w:r>
      <w:r w:rsidRPr="65241C94">
        <w:rPr>
          <w:rFonts w:ascii="Myriad Pro" w:eastAsia="Myriad Pro" w:hAnsi="Myriad Pro" w:cs="Myriad Pro"/>
          <w:sz w:val="20"/>
          <w:szCs w:val="20"/>
          <w:lang w:val="en-US"/>
        </w:rPr>
        <w:t xml:space="preserve"> bridges, overpasses, tunnels and similar structures, Infrastructure facilities, Stations and passenger platforms, Environment.  The Tenderer will be able to get acquainted with the Design guidelines after contract closure in the inception phase of the Study.</w:t>
      </w:r>
    </w:p>
    <w:p w14:paraId="69DD7FB9" w14:textId="77777777" w:rsidR="00C009B6" w:rsidRPr="00DA0DCD" w:rsidRDefault="00C009B6" w:rsidP="00C009B6">
      <w:pPr>
        <w:rPr>
          <w:rFonts w:ascii="Myriad Pro" w:hAnsi="Myriad Pro"/>
          <w:lang w:val="en-US"/>
        </w:rPr>
      </w:pPr>
    </w:p>
    <w:p w14:paraId="7179C674" w14:textId="77777777" w:rsidR="00C009B6" w:rsidRPr="009E0C2C" w:rsidRDefault="00C009B6" w:rsidP="00C009B6">
      <w:pPr>
        <w:pStyle w:val="1stlevelheading"/>
        <w:numPr>
          <w:ilvl w:val="0"/>
          <w:numId w:val="28"/>
        </w:numPr>
        <w:ind w:hanging="928"/>
      </w:pPr>
      <w:bookmarkStart w:id="74" w:name="_Toc491169207"/>
      <w:bookmarkStart w:id="75" w:name="_Toc491172481"/>
      <w:bookmarkStart w:id="76" w:name="_Toc506277774"/>
      <w:bookmarkStart w:id="77" w:name="_Toc515956673"/>
      <w:bookmarkStart w:id="78" w:name="_Toc516041743"/>
      <w:bookmarkStart w:id="79" w:name="_Toc516043292"/>
      <w:bookmarkStart w:id="80" w:name="_Toc516045356"/>
      <w:bookmarkStart w:id="81" w:name="_Toc516045932"/>
      <w:bookmarkStart w:id="82" w:name="_Toc516047084"/>
      <w:bookmarkStart w:id="83" w:name="_Toc516047372"/>
      <w:bookmarkStart w:id="84" w:name="_Toc516047695"/>
      <w:bookmarkStart w:id="85" w:name="_Toc516047748"/>
      <w:bookmarkStart w:id="86" w:name="_Toc490559526"/>
      <w:r w:rsidRPr="00336C04">
        <w:t>Overall framework</w:t>
      </w:r>
      <w:bookmarkEnd w:id="74"/>
      <w:bookmarkEnd w:id="75"/>
      <w:bookmarkEnd w:id="76"/>
      <w:r>
        <w:t xml:space="preserve"> of the assignment</w:t>
      </w:r>
      <w:bookmarkEnd w:id="77"/>
      <w:bookmarkEnd w:id="78"/>
      <w:bookmarkEnd w:id="79"/>
      <w:bookmarkEnd w:id="80"/>
      <w:bookmarkEnd w:id="81"/>
      <w:bookmarkEnd w:id="82"/>
      <w:bookmarkEnd w:id="83"/>
      <w:bookmarkEnd w:id="84"/>
      <w:bookmarkEnd w:id="85"/>
      <w:r w:rsidRPr="00336C04">
        <w:t xml:space="preserve"> </w:t>
      </w:r>
      <w:bookmarkEnd w:id="86"/>
    </w:p>
    <w:p w14:paraId="67BF3FB5" w14:textId="77777777" w:rsidR="00C009B6" w:rsidRDefault="00C009B6" w:rsidP="00C009B6">
      <w:pPr>
        <w:pStyle w:val="ListParagraph"/>
        <w:numPr>
          <w:ilvl w:val="1"/>
          <w:numId w:val="28"/>
        </w:numPr>
        <w:spacing w:after="120" w:line="240" w:lineRule="auto"/>
        <w:jc w:val="both"/>
        <w:rPr>
          <w:rFonts w:ascii="Myriad Pro" w:eastAsia="Myriad Pro" w:hAnsi="Myriad Pro" w:cs="Myriad Pro"/>
          <w:sz w:val="20"/>
          <w:szCs w:val="20"/>
          <w:lang w:val="en-US"/>
        </w:rPr>
      </w:pPr>
      <w:bookmarkStart w:id="87" w:name="_Hlk515007866"/>
      <w:r w:rsidRPr="65241C94">
        <w:rPr>
          <w:rFonts w:ascii="Myriad Pro" w:eastAsia="Myriad Pro" w:hAnsi="Myriad Pro" w:cs="Myriad Pro"/>
          <w:sz w:val="20"/>
          <w:szCs w:val="20"/>
          <w:lang w:val="en-US"/>
        </w:rPr>
        <w:t xml:space="preserve">The principal objective of the study is to work out the technically and economically most feasible set of </w:t>
      </w:r>
      <w:proofErr w:type="gramStart"/>
      <w:r w:rsidRPr="65241C94">
        <w:rPr>
          <w:rFonts w:ascii="Myriad Pro" w:eastAsia="Myriad Pro" w:hAnsi="Myriad Pro" w:cs="Myriad Pro"/>
          <w:sz w:val="20"/>
          <w:szCs w:val="20"/>
          <w:lang w:val="en-US"/>
        </w:rPr>
        <w:t>criteria,  rules</w:t>
      </w:r>
      <w:proofErr w:type="gramEnd"/>
      <w:r w:rsidRPr="65241C94">
        <w:rPr>
          <w:rFonts w:ascii="Myriad Pro" w:eastAsia="Myriad Pro" w:hAnsi="Myriad Pro" w:cs="Myriad Pro"/>
          <w:sz w:val="20"/>
          <w:szCs w:val="20"/>
          <w:lang w:val="en-US"/>
        </w:rPr>
        <w:t xml:space="preserve">, typical solutions and conceptual drawings and guidance for the ALG of the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as mandatory </w:t>
      </w:r>
      <w:bookmarkStart w:id="88" w:name="_Hlk490152405"/>
      <w:r w:rsidRPr="65241C94">
        <w:rPr>
          <w:rFonts w:ascii="Myriad Pro" w:eastAsia="Myriad Pro" w:hAnsi="Myriad Pro" w:cs="Myriad Pro"/>
          <w:sz w:val="20"/>
          <w:szCs w:val="20"/>
          <w:lang w:val="en-US"/>
        </w:rPr>
        <w:t>ALG.</w:t>
      </w:r>
      <w:bookmarkEnd w:id="88"/>
    </w:p>
    <w:bookmarkEnd w:id="87"/>
    <w:p w14:paraId="2EFBEE6D" w14:textId="77777777" w:rsidR="00C009B6" w:rsidRDefault="00C009B6" w:rsidP="00C009B6">
      <w:pPr>
        <w:pStyle w:val="ListParagraph"/>
        <w:numPr>
          <w:ilvl w:val="1"/>
          <w:numId w:val="28"/>
        </w:numPr>
        <w:spacing w:after="12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The purpose of architectural, landscaping, visual design and railway design guidelines is to provide architects, landscape architects and spatial planners a standardized approach to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design. This prevents additional costs being incurred when a design solution already exists and assists maintainers at the stage of operation of the Railway. The ALG include a listing of typical architectural, landscaping, design and engineering values for all subsystems of the Railway.</w:t>
      </w:r>
    </w:p>
    <w:p w14:paraId="11F6A61D" w14:textId="77777777" w:rsidR="00C009B6" w:rsidRPr="006B1E59" w:rsidRDefault="00C009B6" w:rsidP="00C009B6">
      <w:pPr>
        <w:pStyle w:val="ListParagraph"/>
        <w:numPr>
          <w:ilvl w:val="1"/>
          <w:numId w:val="28"/>
        </w:numPr>
        <w:spacing w:after="12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The ALG will be mandatory for design and operations of the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infrastructure and will be endorsed by respective national authorities, if applicable.2.4. The </w:t>
      </w:r>
      <w:r w:rsidRPr="65241C94">
        <w:rPr>
          <w:rFonts w:ascii="Myriad Pro" w:eastAsia="Myriad Pro" w:hAnsi="Myriad Pro" w:cs="Myriad Pro"/>
          <w:b/>
          <w:i/>
          <w:sz w:val="20"/>
          <w:szCs w:val="20"/>
          <w:lang w:val="en-US"/>
        </w:rPr>
        <w:t>Study Corridor</w:t>
      </w:r>
      <w:r w:rsidRPr="65241C94">
        <w:rPr>
          <w:rFonts w:ascii="Myriad Pro" w:eastAsia="Myriad Pro" w:hAnsi="Myriad Pro" w:cs="Myriad Pro"/>
          <w:sz w:val="20"/>
          <w:szCs w:val="20"/>
          <w:lang w:val="en-US"/>
        </w:rPr>
        <w:t xml:space="preserve"> is defined as the railway lines, stations, service and maintenance facilities and all other associated objects, on the routes:</w:t>
      </w:r>
    </w:p>
    <w:p w14:paraId="3E4F6A32" w14:textId="77777777" w:rsidR="00C009B6" w:rsidRPr="005435C0" w:rsidRDefault="00C009B6" w:rsidP="00C009B6">
      <w:pPr>
        <w:spacing w:after="120" w:line="240" w:lineRule="auto"/>
        <w:jc w:val="both"/>
        <w:rPr>
          <w:rFonts w:ascii="Myriad Pro" w:hAnsi="Myriad Pro"/>
          <w:sz w:val="20"/>
          <w:szCs w:val="20"/>
          <w:lang w:val="en-US"/>
        </w:rPr>
      </w:pPr>
    </w:p>
    <w:p w14:paraId="07A9DAD5" w14:textId="77777777" w:rsidR="00C009B6" w:rsidRPr="009E0C2C" w:rsidRDefault="00C009B6" w:rsidP="00C009B6">
      <w:pPr>
        <w:pStyle w:val="ListParagraph"/>
        <w:numPr>
          <w:ilvl w:val="3"/>
          <w:numId w:val="28"/>
        </w:numPr>
        <w:spacing w:after="120" w:line="240" w:lineRule="auto"/>
        <w:ind w:hanging="371"/>
        <w:jc w:val="both"/>
        <w:rPr>
          <w:rFonts w:ascii="Myriad Pro" w:eastAsia="Myriad Pro" w:hAnsi="Myriad Pro" w:cs="Myriad Pro"/>
          <w:sz w:val="20"/>
          <w:szCs w:val="20"/>
          <w:lang w:val="de-DE"/>
        </w:rPr>
      </w:pPr>
      <w:r w:rsidRPr="65241C94">
        <w:rPr>
          <w:rFonts w:ascii="Myriad Pro" w:eastAsia="Myriad Pro" w:hAnsi="Myriad Pro" w:cs="Myriad Pro"/>
          <w:sz w:val="20"/>
          <w:szCs w:val="20"/>
          <w:lang w:val="en-US"/>
        </w:rPr>
        <w:t xml:space="preserve"> </w:t>
      </w:r>
      <w:r w:rsidRPr="65241C94">
        <w:rPr>
          <w:rFonts w:ascii="Myriad Pro" w:eastAsia="Myriad Pro" w:hAnsi="Myriad Pro" w:cs="Myriad Pro"/>
          <w:sz w:val="20"/>
          <w:szCs w:val="20"/>
          <w:lang w:val="de-DE"/>
        </w:rPr>
        <w:t xml:space="preserve">(PL/LT </w:t>
      </w:r>
      <w:proofErr w:type="spellStart"/>
      <w:r w:rsidRPr="65241C94">
        <w:rPr>
          <w:rFonts w:ascii="Myriad Pro" w:eastAsia="Myriad Pro" w:hAnsi="Myriad Pro" w:cs="Myriad Pro"/>
          <w:sz w:val="20"/>
          <w:szCs w:val="20"/>
          <w:lang w:val="de-DE"/>
        </w:rPr>
        <w:t>border</w:t>
      </w:r>
      <w:proofErr w:type="spellEnd"/>
      <w:r w:rsidRPr="65241C94">
        <w:rPr>
          <w:rFonts w:ascii="Myriad Pro" w:eastAsia="Myriad Pro" w:hAnsi="Myriad Pro" w:cs="Myriad Pro"/>
          <w:sz w:val="20"/>
          <w:szCs w:val="20"/>
          <w:lang w:val="de-DE"/>
        </w:rPr>
        <w:t xml:space="preserve">) – Kaunas </w:t>
      </w:r>
      <w:proofErr w:type="spellStart"/>
      <w:r w:rsidRPr="65241C94">
        <w:rPr>
          <w:rFonts w:ascii="Myriad Pro" w:eastAsia="Myriad Pro" w:hAnsi="Myriad Pro" w:cs="Myriad Pro"/>
          <w:sz w:val="20"/>
          <w:szCs w:val="20"/>
          <w:lang w:val="de-DE"/>
        </w:rPr>
        <w:t>node</w:t>
      </w:r>
      <w:proofErr w:type="spellEnd"/>
      <w:r w:rsidRPr="65241C94">
        <w:rPr>
          <w:rFonts w:ascii="Myriad Pro" w:eastAsia="Myriad Pro" w:hAnsi="Myriad Pro" w:cs="Myriad Pro"/>
          <w:sz w:val="20"/>
          <w:szCs w:val="20"/>
          <w:lang w:val="de-DE"/>
        </w:rPr>
        <w:t xml:space="preserve"> – Panevėžys – (LT/LV </w:t>
      </w:r>
      <w:proofErr w:type="spellStart"/>
      <w:r w:rsidRPr="65241C94">
        <w:rPr>
          <w:rFonts w:ascii="Myriad Pro" w:eastAsia="Myriad Pro" w:hAnsi="Myriad Pro" w:cs="Myriad Pro"/>
          <w:sz w:val="20"/>
          <w:szCs w:val="20"/>
          <w:lang w:val="de-DE"/>
        </w:rPr>
        <w:t>border</w:t>
      </w:r>
      <w:proofErr w:type="spellEnd"/>
      <w:r w:rsidRPr="65241C94">
        <w:rPr>
          <w:rFonts w:ascii="Myriad Pro" w:eastAsia="Myriad Pro" w:hAnsi="Myriad Pro" w:cs="Myriad Pro"/>
          <w:sz w:val="20"/>
          <w:szCs w:val="20"/>
          <w:lang w:val="de-DE"/>
        </w:rPr>
        <w:t xml:space="preserve">) - Riga </w:t>
      </w:r>
      <w:proofErr w:type="spellStart"/>
      <w:r w:rsidRPr="65241C94">
        <w:rPr>
          <w:rFonts w:ascii="Myriad Pro" w:eastAsia="Myriad Pro" w:hAnsi="Myriad Pro" w:cs="Myriad Pro"/>
          <w:sz w:val="20"/>
          <w:szCs w:val="20"/>
          <w:lang w:val="de-DE"/>
        </w:rPr>
        <w:t>node</w:t>
      </w:r>
      <w:proofErr w:type="spellEnd"/>
      <w:r w:rsidRPr="65241C94">
        <w:rPr>
          <w:rFonts w:ascii="Myriad Pro" w:eastAsia="Myriad Pro" w:hAnsi="Myriad Pro" w:cs="Myriad Pro"/>
          <w:sz w:val="20"/>
          <w:szCs w:val="20"/>
          <w:lang w:val="de-DE"/>
        </w:rPr>
        <w:t xml:space="preserve"> – (LV/EE </w:t>
      </w:r>
      <w:proofErr w:type="spellStart"/>
      <w:r w:rsidRPr="65241C94">
        <w:rPr>
          <w:rFonts w:ascii="Myriad Pro" w:eastAsia="Myriad Pro" w:hAnsi="Myriad Pro" w:cs="Myriad Pro"/>
          <w:sz w:val="20"/>
          <w:szCs w:val="20"/>
          <w:lang w:val="de-DE"/>
        </w:rPr>
        <w:t>border</w:t>
      </w:r>
      <w:proofErr w:type="spellEnd"/>
      <w:r w:rsidRPr="65241C94">
        <w:rPr>
          <w:rFonts w:ascii="Myriad Pro" w:eastAsia="Myriad Pro" w:hAnsi="Myriad Pro" w:cs="Myriad Pro"/>
          <w:sz w:val="20"/>
          <w:szCs w:val="20"/>
          <w:lang w:val="de-DE"/>
        </w:rPr>
        <w:t xml:space="preserve">) - </w:t>
      </w:r>
      <w:proofErr w:type="spellStart"/>
      <w:r w:rsidRPr="65241C94">
        <w:rPr>
          <w:rFonts w:ascii="Myriad Pro" w:eastAsia="Myriad Pro" w:hAnsi="Myriad Pro" w:cs="Myriad Pro"/>
          <w:sz w:val="20"/>
          <w:szCs w:val="20"/>
          <w:lang w:val="de-DE"/>
        </w:rPr>
        <w:t>Pärnu</w:t>
      </w:r>
      <w:proofErr w:type="spellEnd"/>
      <w:r w:rsidRPr="65241C94">
        <w:rPr>
          <w:rFonts w:ascii="Myriad Pro" w:eastAsia="Myriad Pro" w:hAnsi="Myriad Pro" w:cs="Myriad Pro"/>
          <w:sz w:val="20"/>
          <w:szCs w:val="20"/>
          <w:lang w:val="de-DE"/>
        </w:rPr>
        <w:t xml:space="preserve"> – Tallinn </w:t>
      </w:r>
      <w:proofErr w:type="spellStart"/>
      <w:r w:rsidRPr="65241C94">
        <w:rPr>
          <w:rFonts w:ascii="Myriad Pro" w:eastAsia="Myriad Pro" w:hAnsi="Myriad Pro" w:cs="Myriad Pro"/>
          <w:sz w:val="20"/>
          <w:szCs w:val="20"/>
          <w:lang w:val="de-DE"/>
        </w:rPr>
        <w:t>node</w:t>
      </w:r>
      <w:proofErr w:type="spellEnd"/>
      <w:r w:rsidRPr="65241C94">
        <w:rPr>
          <w:rFonts w:ascii="Myriad Pro" w:eastAsia="Myriad Pro" w:hAnsi="Myriad Pro" w:cs="Myriad Pro"/>
          <w:sz w:val="20"/>
          <w:szCs w:val="20"/>
          <w:lang w:val="de-DE"/>
        </w:rPr>
        <w:t>;</w:t>
      </w:r>
    </w:p>
    <w:p w14:paraId="1A3CC89D" w14:textId="77777777" w:rsidR="00C009B6" w:rsidRPr="00DA0DCD" w:rsidRDefault="00C009B6" w:rsidP="00C009B6">
      <w:pPr>
        <w:pStyle w:val="ListParagraph"/>
        <w:numPr>
          <w:ilvl w:val="3"/>
          <w:numId w:val="28"/>
        </w:numPr>
        <w:spacing w:after="120" w:line="240" w:lineRule="auto"/>
        <w:ind w:hanging="371"/>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Kaunas node – Vilnius node.</w:t>
      </w:r>
    </w:p>
    <w:p w14:paraId="28E90175" w14:textId="77777777" w:rsidR="00C009B6" w:rsidRPr="00C22091" w:rsidRDefault="00C009B6" w:rsidP="00C009B6">
      <w:pPr>
        <w:pStyle w:val="ListParagraph"/>
        <w:spacing w:after="120" w:line="240" w:lineRule="auto"/>
        <w:ind w:left="1080"/>
        <w:jc w:val="both"/>
        <w:rPr>
          <w:rFonts w:ascii="Myriad Pro" w:hAnsi="Myriad Pro"/>
          <w:sz w:val="20"/>
          <w:szCs w:val="20"/>
          <w:lang w:val="en-US"/>
        </w:rPr>
      </w:pPr>
    </w:p>
    <w:p w14:paraId="0DE9B7DA" w14:textId="77777777" w:rsidR="00C009B6" w:rsidRPr="00DA0DCD" w:rsidRDefault="00C009B6" w:rsidP="00C009B6">
      <w:pPr>
        <w:spacing w:after="120"/>
        <w:jc w:val="center"/>
        <w:rPr>
          <w:rFonts w:ascii="Myriad Pro" w:hAnsi="Myriad Pro"/>
          <w:lang w:val="en-US"/>
        </w:rPr>
      </w:pPr>
      <w:r w:rsidRPr="00DA0DCD">
        <w:rPr>
          <w:noProof/>
          <w:lang w:val="en-US"/>
        </w:rPr>
        <w:drawing>
          <wp:inline distT="0" distB="0" distL="0" distR="0" wp14:anchorId="2F4192A9" wp14:editId="01A43A29">
            <wp:extent cx="1619250" cy="2052495"/>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an-Mark\AppData\Local\Microsoft\Windows\INetCache\Content.Word\Rail Baltica Operation plan concept study corridor 2.png"/>
                    <pic:cNvPicPr>
                      <a:picLocks noChangeAspect="1" noChangeArrowheads="1"/>
                    </pic:cNvPicPr>
                  </pic:nvPicPr>
                  <pic:blipFill>
                    <a:blip r:embed="rId27"/>
                    <a:stretch>
                      <a:fillRect/>
                    </a:stretch>
                  </pic:blipFill>
                  <pic:spPr bwMode="auto">
                    <a:xfrm>
                      <a:off x="0" y="0"/>
                      <a:ext cx="1636435" cy="2074277"/>
                    </a:xfrm>
                    <a:prstGeom prst="rect">
                      <a:avLst/>
                    </a:prstGeom>
                    <a:noFill/>
                    <a:ln>
                      <a:noFill/>
                    </a:ln>
                  </pic:spPr>
                </pic:pic>
              </a:graphicData>
            </a:graphic>
          </wp:inline>
        </w:drawing>
      </w:r>
    </w:p>
    <w:p w14:paraId="5A3EF192" w14:textId="77777777" w:rsidR="00C009B6" w:rsidRPr="004950EE" w:rsidRDefault="00C009B6" w:rsidP="00C009B6">
      <w:pPr>
        <w:spacing w:after="120"/>
        <w:jc w:val="center"/>
        <w:rPr>
          <w:rFonts w:ascii="Myriad Pro" w:eastAsia="Myriad Pro" w:hAnsi="Myriad Pro" w:cs="Myriad Pro"/>
          <w:b/>
          <w:i/>
          <w:lang w:val="en-US"/>
        </w:rPr>
      </w:pPr>
      <w:r w:rsidRPr="65241C94">
        <w:rPr>
          <w:rFonts w:ascii="Myriad Pro" w:eastAsia="Myriad Pro" w:hAnsi="Myriad Pro" w:cs="Myriad Pro"/>
          <w:b/>
          <w:i/>
          <w:lang w:val="en-US"/>
        </w:rPr>
        <w:t xml:space="preserve">Study Corridor for Architectural, Landscape and Visual Identity Design </w:t>
      </w:r>
      <w:proofErr w:type="spellStart"/>
      <w:r w:rsidRPr="65241C94">
        <w:rPr>
          <w:rFonts w:ascii="Myriad Pro" w:eastAsia="Myriad Pro" w:hAnsi="Myriad Pro" w:cs="Myriad Pro"/>
          <w:b/>
          <w:i/>
          <w:lang w:val="en-US"/>
        </w:rPr>
        <w:t>Guidlines</w:t>
      </w:r>
      <w:proofErr w:type="spellEnd"/>
    </w:p>
    <w:p w14:paraId="3BC663E7" w14:textId="77777777" w:rsidR="00C009B6" w:rsidRPr="00DA0DCD" w:rsidRDefault="00C009B6" w:rsidP="00C009B6">
      <w:pPr>
        <w:pStyle w:val="1stlevelheading"/>
        <w:numPr>
          <w:ilvl w:val="0"/>
          <w:numId w:val="28"/>
        </w:numPr>
        <w:ind w:left="0" w:firstLine="0"/>
        <w:rPr>
          <w:lang w:val="en-US"/>
        </w:rPr>
      </w:pPr>
      <w:bookmarkStart w:id="89" w:name="_Toc515956674"/>
      <w:bookmarkStart w:id="90" w:name="_Toc516041744"/>
      <w:bookmarkStart w:id="91" w:name="_Toc516043293"/>
      <w:bookmarkStart w:id="92" w:name="_Toc516045357"/>
      <w:bookmarkStart w:id="93" w:name="_Toc516045933"/>
      <w:bookmarkStart w:id="94" w:name="_Toc516047085"/>
      <w:bookmarkStart w:id="95" w:name="_Toc516047373"/>
      <w:bookmarkStart w:id="96" w:name="_Toc516047696"/>
      <w:bookmarkStart w:id="97" w:name="_Toc516047749"/>
      <w:bookmarkStart w:id="98" w:name="_Toc506212762"/>
      <w:bookmarkStart w:id="99" w:name="_Toc506277775"/>
      <w:r w:rsidRPr="00DA0DCD">
        <w:rPr>
          <w:spacing w:val="0"/>
          <w:lang w:val="en-US"/>
        </w:rPr>
        <w:t xml:space="preserve">Stakeholders of the </w:t>
      </w:r>
      <w:r>
        <w:rPr>
          <w:spacing w:val="0"/>
          <w:lang w:val="en-US"/>
        </w:rPr>
        <w:t>study</w:t>
      </w:r>
      <w:bookmarkEnd w:id="89"/>
      <w:bookmarkEnd w:id="90"/>
      <w:bookmarkEnd w:id="91"/>
      <w:bookmarkEnd w:id="92"/>
      <w:bookmarkEnd w:id="93"/>
      <w:bookmarkEnd w:id="94"/>
      <w:bookmarkEnd w:id="95"/>
      <w:bookmarkEnd w:id="96"/>
      <w:bookmarkEnd w:id="97"/>
      <w:r w:rsidRPr="00DA0DCD">
        <w:rPr>
          <w:spacing w:val="0"/>
          <w:lang w:val="en-US"/>
        </w:rPr>
        <w:t xml:space="preserve"> </w:t>
      </w:r>
      <w:bookmarkEnd w:id="98"/>
      <w:bookmarkEnd w:id="99"/>
    </w:p>
    <w:p w14:paraId="44F3640B" w14:textId="77777777" w:rsidR="00C009B6" w:rsidRPr="00DA0DCD" w:rsidRDefault="00C009B6" w:rsidP="00C009B6">
      <w:pPr>
        <w:pStyle w:val="ListParagraph"/>
        <w:numPr>
          <w:ilvl w:val="1"/>
          <w:numId w:val="28"/>
        </w:numPr>
        <w:spacing w:after="0" w:line="240" w:lineRule="auto"/>
        <w:ind w:left="714" w:hanging="35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Target groups of the study comprise of entities involved in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project delivery.</w:t>
      </w:r>
    </w:p>
    <w:p w14:paraId="4851CCA4" w14:textId="77777777" w:rsidR="00C009B6" w:rsidRPr="00DA0DCD" w:rsidRDefault="00C009B6" w:rsidP="00C009B6">
      <w:pPr>
        <w:pStyle w:val="ListParagraph"/>
        <w:numPr>
          <w:ilvl w:val="1"/>
          <w:numId w:val="28"/>
        </w:numPr>
        <w:spacing w:after="12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At least the following stakeholders and authorities with the following roles shall be involved in the study:</w:t>
      </w:r>
    </w:p>
    <w:p w14:paraId="052496D5" w14:textId="77777777" w:rsidR="00C009B6" w:rsidRPr="00463E20" w:rsidRDefault="00C009B6" w:rsidP="00C009B6">
      <w:pPr>
        <w:pStyle w:val="ListParagraph"/>
        <w:numPr>
          <w:ilvl w:val="0"/>
          <w:numId w:val="29"/>
        </w:numPr>
        <w:spacing w:after="12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RB Rail AS – </w:t>
      </w:r>
      <w:r w:rsidRPr="65241C94">
        <w:rPr>
          <w:rFonts w:ascii="Myriad Pro" w:eastAsia="Myriad Pro" w:hAnsi="Myriad Pro" w:cs="Myriad Pro"/>
          <w:sz w:val="20"/>
          <w:szCs w:val="20"/>
          <w:lang w:val="en-GB"/>
        </w:rPr>
        <w:t xml:space="preserve">a joint venture of Estonia, Latvia and Lithuania for the development of Rail </w:t>
      </w:r>
      <w:proofErr w:type="spellStart"/>
      <w:r w:rsidRPr="65241C94">
        <w:rPr>
          <w:rFonts w:ascii="Myriad Pro" w:eastAsia="Myriad Pro" w:hAnsi="Myriad Pro" w:cs="Myriad Pro"/>
          <w:sz w:val="20"/>
          <w:szCs w:val="20"/>
          <w:lang w:val="en-GB"/>
        </w:rPr>
        <w:t>Baltica</w:t>
      </w:r>
      <w:proofErr w:type="spellEnd"/>
      <w:r w:rsidRPr="65241C94">
        <w:rPr>
          <w:rFonts w:ascii="Myriad Pro" w:eastAsia="Myriad Pro" w:hAnsi="Myriad Pro" w:cs="Myriad Pro"/>
          <w:sz w:val="20"/>
          <w:szCs w:val="20"/>
          <w:lang w:val="en-GB"/>
        </w:rPr>
        <w:t xml:space="preserve"> project and construction of the railway;</w:t>
      </w:r>
    </w:p>
    <w:p w14:paraId="67BB2864" w14:textId="77777777" w:rsidR="00C009B6" w:rsidRPr="00DA0DCD" w:rsidRDefault="00C009B6" w:rsidP="00C009B6">
      <w:pPr>
        <w:pStyle w:val="ListParagraph"/>
        <w:numPr>
          <w:ilvl w:val="0"/>
          <w:numId w:val="29"/>
        </w:numPr>
        <w:spacing w:after="12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lastRenderedPageBreak/>
        <w:t>Ministry of Economic Affairs and Communications, Republic of Estonia – an Estonian authority in charge of acceptance of national rules and standards in the field of transportation in Estonia;</w:t>
      </w:r>
    </w:p>
    <w:p w14:paraId="12097B51" w14:textId="77777777" w:rsidR="00C009B6" w:rsidRPr="00DA0DCD" w:rsidRDefault="00C009B6" w:rsidP="00C009B6">
      <w:pPr>
        <w:pStyle w:val="ListParagraph"/>
        <w:numPr>
          <w:ilvl w:val="0"/>
          <w:numId w:val="29"/>
        </w:numPr>
        <w:spacing w:after="12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Ministry of Transport, Republic of Latvia – a Latvian authority in charge of acceptance of national rules and standards in the field of transportation in Latvia;</w:t>
      </w:r>
    </w:p>
    <w:p w14:paraId="10CC96FD" w14:textId="77777777" w:rsidR="00C009B6" w:rsidRPr="00DA0DCD" w:rsidRDefault="00C009B6" w:rsidP="00C009B6">
      <w:pPr>
        <w:pStyle w:val="ListParagraph"/>
        <w:numPr>
          <w:ilvl w:val="0"/>
          <w:numId w:val="29"/>
        </w:numPr>
        <w:spacing w:after="12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Ministry of Transport and Communications, Republic of Lithuania - a Latvian authority in charge of acceptance of national rules and standards in the field of transportation in Lithuania;</w:t>
      </w:r>
    </w:p>
    <w:p w14:paraId="13C9231B" w14:textId="77777777" w:rsidR="00C009B6" w:rsidRPr="00DA0DCD" w:rsidRDefault="00C009B6" w:rsidP="00C009B6">
      <w:pPr>
        <w:pStyle w:val="ListParagraph"/>
        <w:numPr>
          <w:ilvl w:val="0"/>
          <w:numId w:val="29"/>
        </w:numPr>
        <w:spacing w:after="12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Rail Baltic Estonia OÜ - responsible for implementing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design of local facilities and construction activities in the territory of Estonia;</w:t>
      </w:r>
    </w:p>
    <w:p w14:paraId="26548951" w14:textId="77777777" w:rsidR="00C009B6" w:rsidRPr="00DA0DCD" w:rsidRDefault="00C009B6" w:rsidP="00C009B6">
      <w:pPr>
        <w:pStyle w:val="ListParagraph"/>
        <w:numPr>
          <w:ilvl w:val="0"/>
          <w:numId w:val="29"/>
        </w:numPr>
        <w:spacing w:after="12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Technical regulatory authority - responsible for implementing certain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activities in planning stage in the territory of Estonia, Estonian national safety authority;</w:t>
      </w:r>
    </w:p>
    <w:p w14:paraId="1424BF58" w14:textId="77777777" w:rsidR="00C009B6" w:rsidRPr="00DA0DCD" w:rsidRDefault="00C009B6" w:rsidP="00C009B6">
      <w:pPr>
        <w:pStyle w:val="ListParagraph"/>
        <w:numPr>
          <w:ilvl w:val="0"/>
          <w:numId w:val="29"/>
        </w:numPr>
        <w:spacing w:after="12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w:t>
      </w:r>
      <w:proofErr w:type="spellStart"/>
      <w:r w:rsidRPr="65241C94">
        <w:rPr>
          <w:rFonts w:ascii="Myriad Pro" w:eastAsia="Myriad Pro" w:hAnsi="Myriad Pro" w:cs="Myriad Pro"/>
          <w:sz w:val="20"/>
          <w:szCs w:val="20"/>
          <w:lang w:val="en-US"/>
        </w:rPr>
        <w:t>Eiropas</w:t>
      </w:r>
      <w:proofErr w:type="spellEnd"/>
      <w:r w:rsidRPr="65241C94">
        <w:rPr>
          <w:rFonts w:ascii="Myriad Pro" w:eastAsia="Myriad Pro" w:hAnsi="Myriad Pro" w:cs="Myriad Pro"/>
          <w:sz w:val="20"/>
          <w:szCs w:val="20"/>
          <w:lang w:val="en-US"/>
        </w:rPr>
        <w:t xml:space="preserve"> </w:t>
      </w:r>
      <w:proofErr w:type="spellStart"/>
      <w:r w:rsidRPr="65241C94">
        <w:rPr>
          <w:rFonts w:ascii="Myriad Pro" w:eastAsia="Myriad Pro" w:hAnsi="Myriad Pro" w:cs="Myriad Pro"/>
          <w:sz w:val="20"/>
          <w:szCs w:val="20"/>
          <w:lang w:val="en-US"/>
        </w:rPr>
        <w:t>Dzelzceļa</w:t>
      </w:r>
      <w:proofErr w:type="spellEnd"/>
      <w:r w:rsidRPr="65241C94">
        <w:rPr>
          <w:rFonts w:ascii="Myriad Pro" w:eastAsia="Myriad Pro" w:hAnsi="Myriad Pro" w:cs="Myriad Pro"/>
          <w:sz w:val="20"/>
          <w:szCs w:val="20"/>
          <w:lang w:val="en-US"/>
        </w:rPr>
        <w:t xml:space="preserve"> </w:t>
      </w:r>
      <w:proofErr w:type="spellStart"/>
      <w:r w:rsidRPr="65241C94">
        <w:rPr>
          <w:rFonts w:ascii="Myriad Pro" w:eastAsia="Myriad Pro" w:hAnsi="Myriad Pro" w:cs="Myriad Pro"/>
          <w:sz w:val="20"/>
          <w:szCs w:val="20"/>
          <w:lang w:val="en-US"/>
        </w:rPr>
        <w:t>līnijas</w:t>
      </w:r>
      <w:proofErr w:type="spellEnd"/>
      <w:r w:rsidRPr="65241C94">
        <w:rPr>
          <w:rFonts w:ascii="Myriad Pro" w:eastAsia="Myriad Pro" w:hAnsi="Myriad Pro" w:cs="Myriad Pro"/>
          <w:sz w:val="20"/>
          <w:szCs w:val="20"/>
          <w:lang w:val="en-US"/>
        </w:rPr>
        <w:t xml:space="preserve">” Ltd. – responsible for implementing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design and construction activities in the territory of Latvia; </w:t>
      </w:r>
    </w:p>
    <w:p w14:paraId="60CD616B" w14:textId="77777777" w:rsidR="00C009B6" w:rsidRPr="00DA0DCD" w:rsidRDefault="00C009B6" w:rsidP="00C009B6">
      <w:pPr>
        <w:pStyle w:val="ListParagraph"/>
        <w:numPr>
          <w:ilvl w:val="0"/>
          <w:numId w:val="29"/>
        </w:numPr>
        <w:spacing w:after="12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State Railway Technical Inspectorate - Latvian national safety authority;</w:t>
      </w:r>
    </w:p>
    <w:p w14:paraId="421F2687" w14:textId="77777777" w:rsidR="00C009B6" w:rsidRPr="00DA0DCD" w:rsidRDefault="00C009B6" w:rsidP="00C009B6">
      <w:pPr>
        <w:pStyle w:val="ListParagraph"/>
        <w:numPr>
          <w:ilvl w:val="0"/>
          <w:numId w:val="29"/>
        </w:numPr>
        <w:spacing w:after="12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AB „</w:t>
      </w:r>
      <w:proofErr w:type="spellStart"/>
      <w:r w:rsidRPr="65241C94">
        <w:rPr>
          <w:rFonts w:ascii="Myriad Pro" w:eastAsia="Myriad Pro" w:hAnsi="Myriad Pro" w:cs="Myriad Pro"/>
          <w:sz w:val="20"/>
          <w:szCs w:val="20"/>
          <w:lang w:val="en-US"/>
        </w:rPr>
        <w:t>Lietuvos</w:t>
      </w:r>
      <w:proofErr w:type="spellEnd"/>
      <w:r w:rsidRPr="65241C94">
        <w:rPr>
          <w:rFonts w:ascii="Myriad Pro" w:eastAsia="Myriad Pro" w:hAnsi="Myriad Pro" w:cs="Myriad Pro"/>
          <w:sz w:val="20"/>
          <w:szCs w:val="20"/>
          <w:lang w:val="en-US"/>
        </w:rPr>
        <w:t xml:space="preserve"> </w:t>
      </w:r>
      <w:proofErr w:type="spellStart"/>
      <w:proofErr w:type="gramStart"/>
      <w:r w:rsidRPr="65241C94">
        <w:rPr>
          <w:rFonts w:ascii="Myriad Pro" w:eastAsia="Myriad Pro" w:hAnsi="Myriad Pro" w:cs="Myriad Pro"/>
          <w:sz w:val="20"/>
          <w:szCs w:val="20"/>
          <w:lang w:val="en-US"/>
        </w:rPr>
        <w:t>geležinkeliai</w:t>
      </w:r>
      <w:proofErr w:type="spellEnd"/>
      <w:r w:rsidRPr="65241C94">
        <w:rPr>
          <w:rFonts w:ascii="Myriad Pro" w:eastAsia="Myriad Pro" w:hAnsi="Myriad Pro" w:cs="Myriad Pro"/>
          <w:sz w:val="20"/>
          <w:szCs w:val="20"/>
          <w:lang w:val="en-US"/>
        </w:rPr>
        <w:t>“</w:t>
      </w:r>
      <w:proofErr w:type="gramEnd"/>
      <w:r w:rsidRPr="65241C94">
        <w:rPr>
          <w:rFonts w:ascii="Myriad Pro" w:eastAsia="Myriad Pro" w:hAnsi="Myriad Pro" w:cs="Myriad Pro"/>
          <w:sz w:val="20"/>
          <w:szCs w:val="20"/>
          <w:lang w:val="en-US"/>
        </w:rPr>
        <w:t xml:space="preserve">- responsible for implementing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design and construction activities in the territory of Lithuania;</w:t>
      </w:r>
    </w:p>
    <w:p w14:paraId="4015EF05" w14:textId="77777777" w:rsidR="00C009B6" w:rsidRPr="00DA0DCD" w:rsidRDefault="00C009B6" w:rsidP="00C009B6">
      <w:pPr>
        <w:pStyle w:val="ListParagraph"/>
        <w:numPr>
          <w:ilvl w:val="0"/>
          <w:numId w:val="29"/>
        </w:numPr>
        <w:spacing w:after="12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w:t>
      </w:r>
      <w:proofErr w:type="spellStart"/>
      <w:r w:rsidRPr="65241C94">
        <w:rPr>
          <w:rFonts w:ascii="Myriad Pro" w:eastAsia="Myriad Pro" w:hAnsi="Myriad Pro" w:cs="Myriad Pro"/>
          <w:sz w:val="20"/>
          <w:szCs w:val="20"/>
          <w:lang w:val="en-US"/>
        </w:rPr>
        <w:t>Statyba</w:t>
      </w:r>
      <w:proofErr w:type="spellEnd"/>
      <w:r w:rsidRPr="65241C94">
        <w:rPr>
          <w:rFonts w:ascii="Myriad Pro" w:eastAsia="Myriad Pro" w:hAnsi="Myriad Pro" w:cs="Myriad Pro"/>
          <w:sz w:val="20"/>
          <w:szCs w:val="20"/>
          <w:lang w:val="en-US"/>
        </w:rPr>
        <w:t xml:space="preserve"> “- responsible for implementing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design and construction activities in the territory of Lithuania;</w:t>
      </w:r>
    </w:p>
    <w:p w14:paraId="247F74D3" w14:textId="77777777" w:rsidR="00C009B6" w:rsidRPr="00DA0DCD" w:rsidRDefault="00C009B6" w:rsidP="00C009B6">
      <w:pPr>
        <w:pStyle w:val="ListParagraph"/>
        <w:numPr>
          <w:ilvl w:val="0"/>
          <w:numId w:val="29"/>
        </w:numPr>
        <w:spacing w:after="12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The State Railway Inspectorate - Lithuanian national safety authority; </w:t>
      </w:r>
    </w:p>
    <w:p w14:paraId="48B18C9B" w14:textId="77777777" w:rsidR="00C009B6" w:rsidRPr="00DA0DCD" w:rsidRDefault="00C009B6" w:rsidP="00C009B6">
      <w:pPr>
        <w:pStyle w:val="ListParagraph"/>
        <w:numPr>
          <w:ilvl w:val="0"/>
          <w:numId w:val="29"/>
        </w:numPr>
        <w:spacing w:after="0" w:line="360" w:lineRule="auto"/>
        <w:ind w:left="714" w:hanging="35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Respective national regulatory bodies.</w:t>
      </w:r>
    </w:p>
    <w:p w14:paraId="5E6BFADC" w14:textId="77777777" w:rsidR="00C009B6" w:rsidRPr="00DA0DCD" w:rsidRDefault="00C009B6" w:rsidP="00C009B6">
      <w:pPr>
        <w:pStyle w:val="ListParagraph"/>
        <w:numPr>
          <w:ilvl w:val="1"/>
          <w:numId w:val="28"/>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Additional stakeholders were identified in Estonia (indicative, non-exhaustive list):</w:t>
      </w:r>
    </w:p>
    <w:p w14:paraId="6F83C0FB"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Architects Association </w:t>
      </w:r>
      <w:hyperlink r:id="rId28">
        <w:r w:rsidRPr="65241C94">
          <w:rPr>
            <w:rStyle w:val="Hyperlink"/>
            <w:rFonts w:ascii="Myriad Pro" w:eastAsia="Myriad Pro" w:hAnsi="Myriad Pro" w:cs="Myriad Pro"/>
            <w:lang w:val="en-US"/>
          </w:rPr>
          <w:t>http://www.arhliit.ee/english/</w:t>
        </w:r>
      </w:hyperlink>
      <w:r w:rsidRPr="65241C94">
        <w:rPr>
          <w:rFonts w:ascii="Myriad Pro" w:eastAsia="Myriad Pro" w:hAnsi="Myriad Pro" w:cs="Myriad Pro"/>
          <w:sz w:val="20"/>
          <w:szCs w:val="20"/>
          <w:lang w:val="en-US"/>
        </w:rPr>
        <w:t xml:space="preserve"> </w:t>
      </w:r>
    </w:p>
    <w:p w14:paraId="2C8F4F13"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Landscape Architects Union </w:t>
      </w:r>
      <w:hyperlink r:id="rId29">
        <w:r w:rsidRPr="65241C94">
          <w:rPr>
            <w:rStyle w:val="Hyperlink"/>
            <w:rFonts w:ascii="Myriad Pro" w:eastAsia="Myriad Pro" w:hAnsi="Myriad Pro" w:cs="Myriad Pro"/>
            <w:lang w:val="en-US"/>
          </w:rPr>
          <w:t>http://www.maastikuarhitekt.ee/</w:t>
        </w:r>
      </w:hyperlink>
      <w:r w:rsidRPr="65241C94">
        <w:rPr>
          <w:rFonts w:ascii="Myriad Pro" w:eastAsia="Myriad Pro" w:hAnsi="Myriad Pro" w:cs="Myriad Pro"/>
          <w:sz w:val="20"/>
          <w:szCs w:val="20"/>
          <w:lang w:val="en-US"/>
        </w:rPr>
        <w:t xml:space="preserve"> </w:t>
      </w:r>
    </w:p>
    <w:p w14:paraId="10D96957"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Spatial Planners Union </w:t>
      </w:r>
      <w:hyperlink r:id="rId30">
        <w:r w:rsidRPr="65241C94">
          <w:rPr>
            <w:rStyle w:val="Hyperlink"/>
            <w:rFonts w:ascii="Myriad Pro" w:eastAsia="Myriad Pro" w:hAnsi="Myriad Pro" w:cs="Myriad Pro"/>
            <w:lang w:val="en-US"/>
          </w:rPr>
          <w:t>https://www.planeerijad.ee/</w:t>
        </w:r>
      </w:hyperlink>
      <w:r w:rsidRPr="65241C94">
        <w:rPr>
          <w:rFonts w:ascii="Myriad Pro" w:eastAsia="Myriad Pro" w:hAnsi="Myriad Pro" w:cs="Myriad Pro"/>
          <w:sz w:val="20"/>
          <w:szCs w:val="20"/>
          <w:lang w:val="en-US"/>
        </w:rPr>
        <w:t xml:space="preserve"> </w:t>
      </w:r>
    </w:p>
    <w:p w14:paraId="7FAAF57C"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Association of Interior Architects </w:t>
      </w:r>
      <w:hyperlink r:id="rId31">
        <w:r w:rsidRPr="65241C94">
          <w:rPr>
            <w:rStyle w:val="Hyperlink"/>
            <w:rFonts w:ascii="Myriad Pro" w:eastAsia="Myriad Pro" w:hAnsi="Myriad Pro" w:cs="Myriad Pro"/>
            <w:lang w:val="en-US"/>
          </w:rPr>
          <w:t>https://www.esl.ee/</w:t>
        </w:r>
      </w:hyperlink>
      <w:r w:rsidRPr="65241C94">
        <w:rPr>
          <w:rFonts w:ascii="Myriad Pro" w:eastAsia="Myriad Pro" w:hAnsi="Myriad Pro" w:cs="Myriad Pro"/>
          <w:sz w:val="20"/>
          <w:szCs w:val="20"/>
          <w:lang w:val="en-US"/>
        </w:rPr>
        <w:t xml:space="preserve"> </w:t>
      </w:r>
    </w:p>
    <w:p w14:paraId="5C988FCE"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proofErr w:type="spellStart"/>
      <w:r w:rsidRPr="65241C94">
        <w:rPr>
          <w:rFonts w:ascii="Myriad Pro" w:eastAsia="Myriad Pro" w:hAnsi="Myriad Pro" w:cs="Myriad Pro"/>
          <w:sz w:val="20"/>
          <w:szCs w:val="20"/>
          <w:lang w:val="en-US"/>
        </w:rPr>
        <w:t>Linnalabor</w:t>
      </w:r>
      <w:proofErr w:type="spellEnd"/>
      <w:r w:rsidRPr="65241C94">
        <w:rPr>
          <w:rFonts w:ascii="Myriad Pro" w:eastAsia="Myriad Pro" w:hAnsi="Myriad Pro" w:cs="Myriad Pro"/>
          <w:sz w:val="20"/>
          <w:szCs w:val="20"/>
          <w:lang w:val="en-US"/>
        </w:rPr>
        <w:t xml:space="preserve"> NGO dealing mostly with city planning and urban development </w:t>
      </w:r>
      <w:hyperlink r:id="rId32">
        <w:r w:rsidRPr="65241C94">
          <w:rPr>
            <w:rStyle w:val="Hyperlink"/>
            <w:rFonts w:ascii="Myriad Pro" w:eastAsia="Myriad Pro" w:hAnsi="Myriad Pro" w:cs="Myriad Pro"/>
            <w:lang w:val="en-US"/>
          </w:rPr>
          <w:t>http://www.linnalabor.ee/</w:t>
        </w:r>
      </w:hyperlink>
    </w:p>
    <w:p w14:paraId="63D1B21E"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Centre of Architecture </w:t>
      </w:r>
      <w:hyperlink r:id="rId33">
        <w:r w:rsidRPr="65241C94">
          <w:rPr>
            <w:rStyle w:val="Hyperlink"/>
            <w:rFonts w:ascii="Myriad Pro" w:eastAsia="Myriad Pro" w:hAnsi="Myriad Pro" w:cs="Myriad Pro"/>
            <w:lang w:val="en-US"/>
          </w:rPr>
          <w:t>https://www.arhitektuurikeskus.ee/</w:t>
        </w:r>
      </w:hyperlink>
      <w:r w:rsidRPr="65241C94">
        <w:rPr>
          <w:rFonts w:ascii="Myriad Pro" w:eastAsia="Myriad Pro" w:hAnsi="Myriad Pro" w:cs="Myriad Pro"/>
          <w:sz w:val="20"/>
          <w:szCs w:val="20"/>
          <w:lang w:val="en-US"/>
        </w:rPr>
        <w:t xml:space="preserve"> </w:t>
      </w:r>
    </w:p>
    <w:p w14:paraId="7EAB1265"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Museum of Architecture </w:t>
      </w:r>
      <w:hyperlink r:id="rId34">
        <w:r w:rsidRPr="65241C94">
          <w:rPr>
            <w:rStyle w:val="Hyperlink"/>
            <w:rFonts w:ascii="Myriad Pro" w:eastAsia="Myriad Pro" w:hAnsi="Myriad Pro" w:cs="Myriad Pro"/>
            <w:lang w:val="en-US"/>
          </w:rPr>
          <w:t>http://www.arhitektuurimuuseum.ee/</w:t>
        </w:r>
      </w:hyperlink>
      <w:r w:rsidRPr="65241C94">
        <w:rPr>
          <w:rFonts w:ascii="Myriad Pro" w:eastAsia="Myriad Pro" w:hAnsi="Myriad Pro" w:cs="Myriad Pro"/>
          <w:sz w:val="20"/>
          <w:szCs w:val="20"/>
          <w:lang w:val="en-US"/>
        </w:rPr>
        <w:t xml:space="preserve"> </w:t>
      </w:r>
    </w:p>
    <w:p w14:paraId="03EDA34F"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Academy of Arts </w:t>
      </w:r>
      <w:hyperlink r:id="rId35">
        <w:r w:rsidRPr="65241C94">
          <w:rPr>
            <w:rStyle w:val="Hyperlink"/>
            <w:rFonts w:ascii="Myriad Pro" w:eastAsia="Myriad Pro" w:hAnsi="Myriad Pro" w:cs="Myriad Pro"/>
            <w:lang w:val="en-US"/>
          </w:rPr>
          <w:t>http://www.artun.ee/en/curricula/architecture-and-urban-design/</w:t>
        </w:r>
      </w:hyperlink>
      <w:r w:rsidRPr="65241C94">
        <w:rPr>
          <w:rFonts w:ascii="Myriad Pro" w:eastAsia="Myriad Pro" w:hAnsi="Myriad Pro" w:cs="Myriad Pro"/>
          <w:sz w:val="20"/>
          <w:szCs w:val="20"/>
          <w:lang w:val="en-US"/>
        </w:rPr>
        <w:t xml:space="preserve"> </w:t>
      </w:r>
    </w:p>
    <w:p w14:paraId="4E9EAF7E"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TTK University of Applied Sciences Institutes of Architecture and Circular Economy and Technology </w:t>
      </w:r>
      <w:hyperlink r:id="rId36">
        <w:r w:rsidRPr="65241C94">
          <w:rPr>
            <w:rStyle w:val="Hyperlink"/>
            <w:rFonts w:ascii="Myriad Pro" w:eastAsia="Myriad Pro" w:hAnsi="Myriad Pro" w:cs="Myriad Pro"/>
            <w:lang w:val="en-US"/>
          </w:rPr>
          <w:t>http://www.tktk.ee/en</w:t>
        </w:r>
      </w:hyperlink>
      <w:r w:rsidRPr="65241C94">
        <w:rPr>
          <w:rFonts w:ascii="Myriad Pro" w:eastAsia="Myriad Pro" w:hAnsi="Myriad Pro" w:cs="Myriad Pro"/>
          <w:sz w:val="20"/>
          <w:szCs w:val="20"/>
          <w:lang w:val="en-US"/>
        </w:rPr>
        <w:t xml:space="preserve"> </w:t>
      </w:r>
    </w:p>
    <w:p w14:paraId="38BF4B8B"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Estonian Chamber of Disabled People </w:t>
      </w:r>
      <w:hyperlink r:id="rId37">
        <w:r w:rsidRPr="65241C94">
          <w:rPr>
            <w:rStyle w:val="Hyperlink"/>
            <w:rFonts w:ascii="Myriad Pro" w:eastAsia="Myriad Pro" w:hAnsi="Myriad Pro" w:cs="Myriad Pro"/>
            <w:lang w:val="en-US"/>
          </w:rPr>
          <w:t>http://www.epikoda.ee/</w:t>
        </w:r>
      </w:hyperlink>
      <w:r w:rsidRPr="65241C94">
        <w:rPr>
          <w:rFonts w:ascii="Myriad Pro" w:eastAsia="Myriad Pro" w:hAnsi="Myriad Pro" w:cs="Myriad Pro"/>
          <w:sz w:val="20"/>
          <w:szCs w:val="20"/>
          <w:lang w:val="en-US"/>
        </w:rPr>
        <w:t xml:space="preserve"> </w:t>
      </w:r>
    </w:p>
    <w:p w14:paraId="1DC1D403"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Estonian Handicapped Union </w:t>
      </w:r>
      <w:hyperlink r:id="rId38">
        <w:r w:rsidRPr="65241C94">
          <w:rPr>
            <w:rStyle w:val="Hyperlink"/>
            <w:rFonts w:ascii="Myriad Pro" w:eastAsia="Myriad Pro" w:hAnsi="Myriad Pro" w:cs="Myriad Pro"/>
            <w:lang w:val="en-US"/>
          </w:rPr>
          <w:t>http://www.elil.ee/</w:t>
        </w:r>
      </w:hyperlink>
      <w:r w:rsidRPr="65241C94">
        <w:rPr>
          <w:rFonts w:ascii="Myriad Pro" w:eastAsia="Myriad Pro" w:hAnsi="Myriad Pro" w:cs="Myriad Pro"/>
          <w:sz w:val="20"/>
          <w:szCs w:val="20"/>
          <w:lang w:val="en-US"/>
        </w:rPr>
        <w:t xml:space="preserve"> </w:t>
      </w:r>
    </w:p>
    <w:p w14:paraId="2FEF39A1"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Estonian association for visually impaired people (blind) </w:t>
      </w:r>
      <w:hyperlink r:id="rId39">
        <w:r w:rsidRPr="65241C94">
          <w:rPr>
            <w:rStyle w:val="Hyperlink"/>
            <w:rFonts w:ascii="Myriad Pro" w:eastAsia="Myriad Pro" w:hAnsi="Myriad Pro" w:cs="Myriad Pro"/>
            <w:lang w:val="en-US"/>
          </w:rPr>
          <w:t>http://pimedateliit.ee/kontakt/</w:t>
        </w:r>
      </w:hyperlink>
      <w:r w:rsidRPr="65241C94">
        <w:rPr>
          <w:rFonts w:ascii="Myriad Pro" w:eastAsia="Myriad Pro" w:hAnsi="Myriad Pro" w:cs="Myriad Pro"/>
          <w:sz w:val="20"/>
          <w:szCs w:val="20"/>
          <w:lang w:val="en-US"/>
        </w:rPr>
        <w:t xml:space="preserve"> </w:t>
      </w:r>
    </w:p>
    <w:p w14:paraId="0782945B"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proofErr w:type="spellStart"/>
      <w:r w:rsidRPr="65241C94">
        <w:rPr>
          <w:rFonts w:ascii="Myriad Pro" w:eastAsia="Myriad Pro" w:hAnsi="Myriad Pro" w:cs="Myriad Pro"/>
          <w:sz w:val="20"/>
          <w:szCs w:val="20"/>
          <w:lang w:val="en-US"/>
        </w:rPr>
        <w:t>Helpific</w:t>
      </w:r>
      <w:proofErr w:type="spellEnd"/>
      <w:r w:rsidRPr="65241C94">
        <w:rPr>
          <w:rFonts w:ascii="Myriad Pro" w:eastAsia="Myriad Pro" w:hAnsi="Myriad Pro" w:cs="Myriad Pro"/>
          <w:sz w:val="20"/>
          <w:szCs w:val="20"/>
          <w:lang w:val="en-US"/>
        </w:rPr>
        <w:t xml:space="preserve"> - </w:t>
      </w:r>
      <w:hyperlink r:id="rId40">
        <w:r w:rsidRPr="65241C94">
          <w:rPr>
            <w:rStyle w:val="Hyperlink"/>
            <w:rFonts w:ascii="Myriad Pro" w:eastAsia="Myriad Pro" w:hAnsi="Myriad Pro" w:cs="Myriad Pro"/>
            <w:lang w:val="en-US"/>
          </w:rPr>
          <w:t>https://helpific.com/en/</w:t>
        </w:r>
      </w:hyperlink>
      <w:r w:rsidRPr="65241C94">
        <w:rPr>
          <w:rFonts w:ascii="Myriad Pro" w:eastAsia="Myriad Pro" w:hAnsi="Myriad Pro" w:cs="Myriad Pro"/>
          <w:sz w:val="20"/>
          <w:szCs w:val="20"/>
          <w:lang w:val="en-US"/>
        </w:rPr>
        <w:t xml:space="preserve"> </w:t>
      </w:r>
    </w:p>
    <w:p w14:paraId="378229BF"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Union of blind people in </w:t>
      </w:r>
      <w:proofErr w:type="gramStart"/>
      <w:r w:rsidRPr="65241C94">
        <w:rPr>
          <w:rFonts w:ascii="Myriad Pro" w:eastAsia="Myriad Pro" w:hAnsi="Myriad Pro" w:cs="Myriad Pro"/>
          <w:sz w:val="20"/>
          <w:szCs w:val="20"/>
          <w:lang w:val="en-US"/>
        </w:rPr>
        <w:t>Estonia  -</w:t>
      </w:r>
      <w:proofErr w:type="gramEnd"/>
      <w:r w:rsidRPr="65241C94">
        <w:rPr>
          <w:rFonts w:ascii="Myriad Pro" w:eastAsia="Myriad Pro" w:hAnsi="Myriad Pro" w:cs="Myriad Pro"/>
          <w:sz w:val="20"/>
          <w:szCs w:val="20"/>
          <w:lang w:val="en-US"/>
        </w:rPr>
        <w:t xml:space="preserve"> </w:t>
      </w:r>
      <w:hyperlink r:id="rId41">
        <w:r w:rsidRPr="65241C94">
          <w:rPr>
            <w:rStyle w:val="Hyperlink"/>
            <w:rFonts w:ascii="Myriad Pro" w:eastAsia="Myriad Pro" w:hAnsi="Myriad Pro" w:cs="Myriad Pro"/>
            <w:lang w:val="en-US"/>
          </w:rPr>
          <w:t>http://pimedateliit.ee/kontakt/</w:t>
        </w:r>
      </w:hyperlink>
      <w:r w:rsidRPr="65241C94">
        <w:rPr>
          <w:rFonts w:ascii="Myriad Pro" w:eastAsia="Myriad Pro" w:hAnsi="Myriad Pro" w:cs="Myriad Pro"/>
          <w:sz w:val="20"/>
          <w:szCs w:val="20"/>
          <w:lang w:val="en-US"/>
        </w:rPr>
        <w:t xml:space="preserve"> </w:t>
      </w:r>
    </w:p>
    <w:p w14:paraId="17885131" w14:textId="77777777" w:rsidR="00C009B6"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Estonian Design Centre - </w:t>
      </w:r>
      <w:hyperlink r:id="rId42">
        <w:r w:rsidRPr="65241C94">
          <w:rPr>
            <w:rStyle w:val="Hyperlink"/>
            <w:rFonts w:ascii="Myriad Pro" w:eastAsia="Myriad Pro" w:hAnsi="Myriad Pro" w:cs="Myriad Pro"/>
            <w:lang w:val="en-US"/>
          </w:rPr>
          <w:t>https://disainikeskus.ee/</w:t>
        </w:r>
      </w:hyperlink>
      <w:r w:rsidRPr="65241C94">
        <w:rPr>
          <w:rFonts w:ascii="Myriad Pro" w:eastAsia="Myriad Pro" w:hAnsi="Myriad Pro" w:cs="Myriad Pro"/>
          <w:sz w:val="20"/>
          <w:szCs w:val="20"/>
          <w:lang w:val="en-US"/>
        </w:rPr>
        <w:t xml:space="preserve"> </w:t>
      </w:r>
    </w:p>
    <w:p w14:paraId="639F7F3E"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National organization for railway administration</w:t>
      </w:r>
    </w:p>
    <w:p w14:paraId="78E1616F"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Local municipalities in concern</w:t>
      </w:r>
    </w:p>
    <w:p w14:paraId="7963DF73" w14:textId="77777777" w:rsidR="00C009B6" w:rsidRPr="00DA0DCD" w:rsidRDefault="00C009B6" w:rsidP="00C009B6">
      <w:pPr>
        <w:numPr>
          <w:ilvl w:val="0"/>
          <w:numId w:val="22"/>
        </w:numPr>
        <w:spacing w:after="0" w:line="360" w:lineRule="auto"/>
        <w:ind w:left="714" w:hanging="357"/>
        <w:jc w:val="both"/>
        <w:rPr>
          <w:rFonts w:ascii="Myriad Pro" w:eastAsia="Myriad Pro" w:hAnsi="Myriad Pro" w:cs="Myriad Pro"/>
          <w:sz w:val="20"/>
          <w:szCs w:val="20"/>
          <w:lang w:val="en-US"/>
        </w:rPr>
      </w:pPr>
      <w:proofErr w:type="gramStart"/>
      <w:r w:rsidRPr="65241C94">
        <w:rPr>
          <w:rFonts w:ascii="Myriad Pro" w:eastAsia="Myriad Pro" w:hAnsi="Myriad Pro" w:cs="Myriad Pro"/>
          <w:sz w:val="20"/>
          <w:szCs w:val="20"/>
          <w:lang w:val="en-US"/>
        </w:rPr>
        <w:t>General public</w:t>
      </w:r>
      <w:proofErr w:type="gramEnd"/>
    </w:p>
    <w:p w14:paraId="07802FFF" w14:textId="77777777" w:rsidR="00C009B6" w:rsidRPr="00DA0DCD" w:rsidRDefault="00C009B6" w:rsidP="00C009B6">
      <w:pPr>
        <w:pStyle w:val="ListParagraph"/>
        <w:numPr>
          <w:ilvl w:val="1"/>
          <w:numId w:val="28"/>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Additional stakeholders were identified in Latvia, (indicative, non-exhaustive list):</w:t>
      </w:r>
    </w:p>
    <w:p w14:paraId="5BBE0ECB" w14:textId="77777777" w:rsidR="00C009B6" w:rsidRPr="00DA0DCD" w:rsidRDefault="00C009B6" w:rsidP="00C009B6">
      <w:pPr>
        <w:spacing w:after="0"/>
        <w:ind w:left="360"/>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w:t>
      </w:r>
      <w:r w:rsidRPr="00DA0DCD">
        <w:rPr>
          <w:rFonts w:ascii="Myriad Pro" w:hAnsi="Myriad Pro"/>
          <w:sz w:val="20"/>
          <w:szCs w:val="20"/>
          <w:lang w:val="en-US"/>
        </w:rPr>
        <w:tab/>
      </w:r>
      <w:r w:rsidRPr="65241C94">
        <w:rPr>
          <w:rFonts w:ascii="Myriad Pro" w:eastAsia="Myriad Pro" w:hAnsi="Myriad Pro" w:cs="Myriad Pro"/>
          <w:sz w:val="20"/>
          <w:szCs w:val="20"/>
          <w:lang w:val="en-US"/>
        </w:rPr>
        <w:t xml:space="preserve">Latvian Association of Architects </w:t>
      </w:r>
      <w:hyperlink r:id="rId43" w:history="1">
        <w:r w:rsidRPr="65241C94">
          <w:rPr>
            <w:rStyle w:val="Hyperlink"/>
            <w:rFonts w:ascii="Myriad Pro" w:eastAsia="Myriad Pro" w:hAnsi="Myriad Pro" w:cs="Myriad Pro"/>
            <w:lang w:val="en-US"/>
          </w:rPr>
          <w:t>www.latarh.lv</w:t>
        </w:r>
      </w:hyperlink>
      <w:r w:rsidRPr="65241C94">
        <w:rPr>
          <w:rFonts w:ascii="Myriad Pro" w:eastAsia="Myriad Pro" w:hAnsi="Myriad Pro" w:cs="Myriad Pro"/>
          <w:sz w:val="20"/>
          <w:szCs w:val="20"/>
          <w:lang w:val="en-US"/>
        </w:rPr>
        <w:t xml:space="preserve"> </w:t>
      </w:r>
    </w:p>
    <w:p w14:paraId="254A74B0" w14:textId="77777777" w:rsidR="00C009B6" w:rsidRPr="00DA0DCD" w:rsidRDefault="00C009B6" w:rsidP="00C009B6">
      <w:pPr>
        <w:spacing w:after="0"/>
        <w:ind w:left="360"/>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w:t>
      </w:r>
      <w:r w:rsidRPr="00DA0DCD">
        <w:rPr>
          <w:rFonts w:ascii="Myriad Pro" w:hAnsi="Myriad Pro"/>
          <w:sz w:val="20"/>
          <w:szCs w:val="20"/>
          <w:lang w:val="en-US"/>
        </w:rPr>
        <w:tab/>
      </w:r>
      <w:r w:rsidRPr="65241C94">
        <w:rPr>
          <w:rFonts w:ascii="Myriad Pro" w:eastAsia="Myriad Pro" w:hAnsi="Myriad Pro" w:cs="Myriad Pro"/>
          <w:sz w:val="20"/>
          <w:szCs w:val="20"/>
          <w:lang w:val="en-US"/>
        </w:rPr>
        <w:t xml:space="preserve">Latvian Landscape Architects Society </w:t>
      </w:r>
      <w:hyperlink r:id="rId44" w:history="1">
        <w:r w:rsidRPr="65241C94">
          <w:rPr>
            <w:rStyle w:val="Hyperlink"/>
            <w:rFonts w:ascii="Myriad Pro" w:eastAsia="Myriad Pro" w:hAnsi="Myriad Pro" w:cs="Myriad Pro"/>
            <w:lang w:val="en-US"/>
          </w:rPr>
          <w:t>www.laab.lv</w:t>
        </w:r>
      </w:hyperlink>
      <w:r w:rsidRPr="65241C94">
        <w:rPr>
          <w:rFonts w:ascii="Myriad Pro" w:eastAsia="Myriad Pro" w:hAnsi="Myriad Pro" w:cs="Myriad Pro"/>
          <w:sz w:val="20"/>
          <w:szCs w:val="20"/>
          <w:lang w:val="en-US"/>
        </w:rPr>
        <w:t xml:space="preserve"> </w:t>
      </w:r>
    </w:p>
    <w:p w14:paraId="346B4FD7" w14:textId="77777777" w:rsidR="00C009B6" w:rsidRPr="00DA0DCD" w:rsidRDefault="00C009B6" w:rsidP="00C009B6">
      <w:pPr>
        <w:spacing w:after="0"/>
        <w:ind w:left="360"/>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w:t>
      </w:r>
      <w:r w:rsidRPr="00DA0DCD">
        <w:rPr>
          <w:rFonts w:ascii="Myriad Pro" w:hAnsi="Myriad Pro"/>
          <w:sz w:val="20"/>
          <w:szCs w:val="20"/>
          <w:lang w:val="en-US"/>
        </w:rPr>
        <w:tab/>
      </w:r>
      <w:r w:rsidRPr="65241C94">
        <w:rPr>
          <w:rFonts w:ascii="Myriad Pro" w:eastAsia="Myriad Pro" w:hAnsi="Myriad Pro" w:cs="Myriad Pro"/>
          <w:sz w:val="20"/>
          <w:szCs w:val="20"/>
          <w:lang w:val="en-US"/>
        </w:rPr>
        <w:t xml:space="preserve">Latvian Spatial Planners Association </w:t>
      </w:r>
      <w:hyperlink r:id="rId45" w:history="1">
        <w:r w:rsidRPr="65241C94">
          <w:rPr>
            <w:rStyle w:val="Hyperlink"/>
            <w:rFonts w:ascii="Myriad Pro" w:eastAsia="Myriad Pro" w:hAnsi="Myriad Pro" w:cs="Myriad Pro"/>
            <w:lang w:val="en-US"/>
          </w:rPr>
          <w:t>http://www.lv-planotaji.lv</w:t>
        </w:r>
      </w:hyperlink>
      <w:r w:rsidRPr="65241C94">
        <w:rPr>
          <w:rFonts w:ascii="Myriad Pro" w:eastAsia="Myriad Pro" w:hAnsi="Myriad Pro" w:cs="Myriad Pro"/>
          <w:sz w:val="20"/>
          <w:szCs w:val="20"/>
          <w:lang w:val="en-US"/>
        </w:rPr>
        <w:t xml:space="preserve">   </w:t>
      </w:r>
    </w:p>
    <w:p w14:paraId="13E2C506" w14:textId="77777777" w:rsidR="00C009B6" w:rsidRDefault="00C009B6" w:rsidP="00C009B6">
      <w:pPr>
        <w:spacing w:after="0"/>
        <w:ind w:left="360"/>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w:t>
      </w:r>
      <w:r w:rsidRPr="00DA0DCD">
        <w:rPr>
          <w:rFonts w:ascii="Myriad Pro" w:hAnsi="Myriad Pro"/>
          <w:sz w:val="20"/>
          <w:szCs w:val="20"/>
          <w:lang w:val="en-US"/>
        </w:rPr>
        <w:tab/>
      </w:r>
      <w:r w:rsidRPr="65241C94">
        <w:rPr>
          <w:rFonts w:ascii="Myriad Pro" w:eastAsia="Myriad Pro" w:hAnsi="Myriad Pro" w:cs="Myriad Pro"/>
          <w:sz w:val="20"/>
          <w:szCs w:val="20"/>
          <w:lang w:val="en-US"/>
        </w:rPr>
        <w:t xml:space="preserve">Riga Technical University, Faculty of Architecture </w:t>
      </w:r>
      <w:hyperlink r:id="rId46" w:history="1">
        <w:r w:rsidRPr="65241C94">
          <w:rPr>
            <w:rStyle w:val="Hyperlink"/>
            <w:rFonts w:ascii="Myriad Pro" w:eastAsia="Myriad Pro" w:hAnsi="Myriad Pro" w:cs="Myriad Pro"/>
            <w:lang w:val="en-US"/>
          </w:rPr>
          <w:t>http://apf.rtu.lv/</w:t>
        </w:r>
      </w:hyperlink>
      <w:r w:rsidRPr="65241C94">
        <w:rPr>
          <w:rFonts w:ascii="Myriad Pro" w:eastAsia="Myriad Pro" w:hAnsi="Myriad Pro" w:cs="Myriad Pro"/>
          <w:sz w:val="20"/>
          <w:szCs w:val="20"/>
          <w:lang w:val="en-US"/>
        </w:rPr>
        <w:t xml:space="preserve"> </w:t>
      </w:r>
    </w:p>
    <w:p w14:paraId="7DAD2974" w14:textId="77777777" w:rsidR="00C009B6" w:rsidRPr="00DA0DCD" w:rsidRDefault="00C009B6" w:rsidP="00C009B6">
      <w:pPr>
        <w:spacing w:after="0"/>
        <w:ind w:left="360"/>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w:t>
      </w:r>
      <w:r>
        <w:rPr>
          <w:rFonts w:ascii="Myriad Pro" w:hAnsi="Myriad Pro"/>
          <w:sz w:val="20"/>
          <w:szCs w:val="20"/>
          <w:lang w:val="en-US"/>
        </w:rPr>
        <w:tab/>
      </w:r>
      <w:r w:rsidRPr="65241C94">
        <w:rPr>
          <w:rFonts w:ascii="Myriad Pro" w:eastAsia="Myriad Pro" w:hAnsi="Myriad Pro" w:cs="Myriad Pro"/>
          <w:sz w:val="20"/>
          <w:szCs w:val="20"/>
          <w:lang w:val="en-US"/>
        </w:rPr>
        <w:t xml:space="preserve">RISEBA Faculty of Architecture and Design </w:t>
      </w:r>
      <w:hyperlink r:id="rId47" w:history="1">
        <w:r w:rsidRPr="65241C94">
          <w:rPr>
            <w:rStyle w:val="Hyperlink"/>
            <w:rFonts w:ascii="Myriad Pro" w:eastAsia="Myriad Pro" w:hAnsi="Myriad Pro" w:cs="Myriad Pro"/>
            <w:lang w:val="en-US"/>
          </w:rPr>
          <w:t>http://architecture.riseba.lv/en</w:t>
        </w:r>
      </w:hyperlink>
      <w:r w:rsidRPr="001B5D88">
        <w:rPr>
          <w:rStyle w:val="Hyperlink"/>
        </w:rPr>
        <w:t xml:space="preserve"> </w:t>
      </w:r>
    </w:p>
    <w:p w14:paraId="771C42C5" w14:textId="77777777" w:rsidR="00C009B6" w:rsidRPr="00DA0DCD" w:rsidRDefault="00C009B6" w:rsidP="00C009B6">
      <w:pPr>
        <w:spacing w:after="0"/>
        <w:ind w:left="360"/>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w:t>
      </w:r>
      <w:r w:rsidRPr="00DA0DCD">
        <w:rPr>
          <w:rFonts w:ascii="Myriad Pro" w:hAnsi="Myriad Pro"/>
          <w:sz w:val="20"/>
          <w:szCs w:val="20"/>
          <w:lang w:val="en-US"/>
        </w:rPr>
        <w:tab/>
      </w:r>
      <w:r w:rsidRPr="65241C94">
        <w:rPr>
          <w:rFonts w:ascii="Myriad Pro" w:eastAsia="Myriad Pro" w:hAnsi="Myriad Pro" w:cs="Myriad Pro"/>
          <w:sz w:val="20"/>
          <w:szCs w:val="20"/>
          <w:lang w:val="en-US"/>
        </w:rPr>
        <w:t xml:space="preserve">Art Academy of Latvia </w:t>
      </w:r>
      <w:hyperlink r:id="rId48" w:history="1">
        <w:r w:rsidRPr="65241C94">
          <w:rPr>
            <w:rStyle w:val="Hyperlink"/>
            <w:rFonts w:ascii="Myriad Pro" w:eastAsia="Myriad Pro" w:hAnsi="Myriad Pro" w:cs="Myriad Pro"/>
            <w:lang w:val="en-US"/>
          </w:rPr>
          <w:t>www.lma.lv</w:t>
        </w:r>
      </w:hyperlink>
      <w:r w:rsidRPr="65241C94">
        <w:rPr>
          <w:rFonts w:ascii="Myriad Pro" w:eastAsia="Myriad Pro" w:hAnsi="Myriad Pro" w:cs="Myriad Pro"/>
          <w:sz w:val="20"/>
          <w:szCs w:val="20"/>
          <w:lang w:val="en-US"/>
        </w:rPr>
        <w:t xml:space="preserve">   </w:t>
      </w:r>
    </w:p>
    <w:p w14:paraId="123A74AF" w14:textId="77777777" w:rsidR="00C009B6" w:rsidRPr="00DA0DCD" w:rsidRDefault="00C009B6" w:rsidP="00C009B6">
      <w:pPr>
        <w:spacing w:after="0"/>
        <w:ind w:left="360"/>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w:t>
      </w:r>
      <w:r w:rsidRPr="00DA0DCD">
        <w:rPr>
          <w:rFonts w:ascii="Myriad Pro" w:hAnsi="Myriad Pro"/>
          <w:sz w:val="20"/>
          <w:szCs w:val="20"/>
          <w:lang w:val="en-US"/>
        </w:rPr>
        <w:tab/>
      </w:r>
      <w:r w:rsidRPr="65241C94">
        <w:rPr>
          <w:rFonts w:ascii="Myriad Pro" w:eastAsia="Myriad Pro" w:hAnsi="Myriad Pro" w:cs="Myriad Pro"/>
          <w:sz w:val="20"/>
          <w:szCs w:val="20"/>
          <w:lang w:val="en-US"/>
        </w:rPr>
        <w:t xml:space="preserve">University of Latvia, Faculty of Geography and Earth Sciences </w:t>
      </w:r>
      <w:hyperlink r:id="rId49" w:history="1">
        <w:r w:rsidRPr="65241C94">
          <w:rPr>
            <w:rStyle w:val="Hyperlink"/>
            <w:rFonts w:ascii="Myriad Pro" w:eastAsia="Myriad Pro" w:hAnsi="Myriad Pro" w:cs="Myriad Pro"/>
            <w:lang w:val="en-US"/>
          </w:rPr>
          <w:t>www.lu.lv</w:t>
        </w:r>
      </w:hyperlink>
      <w:r w:rsidRPr="65241C94">
        <w:rPr>
          <w:rFonts w:ascii="Myriad Pro" w:eastAsia="Myriad Pro" w:hAnsi="Myriad Pro" w:cs="Myriad Pro"/>
          <w:sz w:val="20"/>
          <w:szCs w:val="20"/>
          <w:lang w:val="en-US"/>
        </w:rPr>
        <w:t xml:space="preserve">  </w:t>
      </w:r>
    </w:p>
    <w:p w14:paraId="679B0D74" w14:textId="77777777" w:rsidR="00C009B6" w:rsidRPr="00DA0DCD" w:rsidRDefault="00C009B6" w:rsidP="00C009B6">
      <w:pPr>
        <w:spacing w:after="0"/>
        <w:ind w:left="360"/>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w:t>
      </w:r>
      <w:r w:rsidRPr="00DA0DCD">
        <w:rPr>
          <w:rFonts w:ascii="Myriad Pro" w:hAnsi="Myriad Pro"/>
          <w:sz w:val="20"/>
          <w:szCs w:val="20"/>
          <w:lang w:val="en-US"/>
        </w:rPr>
        <w:tab/>
      </w:r>
      <w:proofErr w:type="spellStart"/>
      <w:r w:rsidRPr="65241C94">
        <w:rPr>
          <w:rFonts w:ascii="Myriad Pro" w:eastAsia="Myriad Pro" w:hAnsi="Myriad Pro" w:cs="Myriad Pro"/>
          <w:sz w:val="20"/>
          <w:szCs w:val="20"/>
          <w:lang w:val="en-US"/>
        </w:rPr>
        <w:t>Rīga</w:t>
      </w:r>
      <w:proofErr w:type="spellEnd"/>
      <w:r w:rsidRPr="65241C94">
        <w:rPr>
          <w:rFonts w:ascii="Myriad Pro" w:eastAsia="Myriad Pro" w:hAnsi="Myriad Pro" w:cs="Myriad Pro"/>
          <w:sz w:val="20"/>
          <w:szCs w:val="20"/>
          <w:lang w:val="en-US"/>
        </w:rPr>
        <w:t xml:space="preserve"> City Architect </w:t>
      </w:r>
      <w:hyperlink r:id="rId50" w:history="1">
        <w:r w:rsidRPr="65241C94">
          <w:rPr>
            <w:rStyle w:val="Hyperlink"/>
            <w:rFonts w:ascii="Myriad Pro" w:eastAsia="Myriad Pro" w:hAnsi="Myriad Pro" w:cs="Myriad Pro"/>
            <w:lang w:val="en-US"/>
          </w:rPr>
          <w:t>www.arhitekts.riga.lv</w:t>
        </w:r>
      </w:hyperlink>
      <w:r w:rsidRPr="65241C94">
        <w:rPr>
          <w:rFonts w:ascii="Myriad Pro" w:eastAsia="Myriad Pro" w:hAnsi="Myriad Pro" w:cs="Myriad Pro"/>
          <w:sz w:val="20"/>
          <w:szCs w:val="20"/>
          <w:lang w:val="en-US"/>
        </w:rPr>
        <w:t xml:space="preserve"> </w:t>
      </w:r>
    </w:p>
    <w:p w14:paraId="425FF79A" w14:textId="77777777" w:rsidR="00C009B6" w:rsidRPr="00DA0DCD" w:rsidRDefault="00C009B6" w:rsidP="00C009B6">
      <w:pPr>
        <w:spacing w:after="0"/>
        <w:ind w:left="360"/>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w:t>
      </w:r>
      <w:r w:rsidRPr="00DA0DCD">
        <w:rPr>
          <w:rFonts w:ascii="Myriad Pro" w:hAnsi="Myriad Pro"/>
          <w:sz w:val="20"/>
          <w:szCs w:val="20"/>
          <w:lang w:val="en-US"/>
        </w:rPr>
        <w:tab/>
      </w:r>
      <w:r w:rsidRPr="65241C94">
        <w:rPr>
          <w:rFonts w:ascii="Myriad Pro" w:eastAsia="Myriad Pro" w:hAnsi="Myriad Pro" w:cs="Myriad Pro"/>
          <w:sz w:val="20"/>
          <w:szCs w:val="20"/>
          <w:lang w:val="en-US"/>
        </w:rPr>
        <w:t xml:space="preserve">Latvian Designers’ Society </w:t>
      </w:r>
      <w:hyperlink r:id="rId51" w:history="1">
        <w:r w:rsidRPr="65241C94">
          <w:rPr>
            <w:rStyle w:val="Hyperlink"/>
            <w:rFonts w:ascii="Myriad Pro" w:eastAsia="Myriad Pro" w:hAnsi="Myriad Pro" w:cs="Myriad Pro"/>
            <w:lang w:val="en-US"/>
          </w:rPr>
          <w:t>www.design.lv</w:t>
        </w:r>
      </w:hyperlink>
      <w:r w:rsidRPr="65241C94">
        <w:rPr>
          <w:rFonts w:ascii="Myriad Pro" w:eastAsia="Myriad Pro" w:hAnsi="Myriad Pro" w:cs="Myriad Pro"/>
          <w:sz w:val="20"/>
          <w:szCs w:val="20"/>
          <w:lang w:val="en-US"/>
        </w:rPr>
        <w:t xml:space="preserve">  </w:t>
      </w:r>
    </w:p>
    <w:p w14:paraId="76AAAE53" w14:textId="77777777" w:rsidR="00C009B6" w:rsidRPr="00DA0DCD" w:rsidRDefault="00C009B6" w:rsidP="00C009B6">
      <w:pPr>
        <w:spacing w:after="0"/>
        <w:ind w:left="720" w:hanging="360"/>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w:t>
      </w:r>
      <w:r w:rsidRPr="00DA0DCD">
        <w:rPr>
          <w:rFonts w:ascii="Myriad Pro" w:hAnsi="Myriad Pro"/>
          <w:sz w:val="20"/>
          <w:szCs w:val="20"/>
          <w:lang w:val="en-US"/>
        </w:rPr>
        <w:tab/>
      </w:r>
      <w:proofErr w:type="spellStart"/>
      <w:r w:rsidRPr="65241C94">
        <w:rPr>
          <w:rFonts w:ascii="Myriad Pro" w:eastAsia="Myriad Pro" w:hAnsi="Myriad Pro" w:cs="Myriad Pro"/>
          <w:sz w:val="20"/>
          <w:szCs w:val="20"/>
          <w:lang w:val="en-US"/>
        </w:rPr>
        <w:t>Apeirons</w:t>
      </w:r>
      <w:proofErr w:type="spellEnd"/>
      <w:r w:rsidRPr="65241C94">
        <w:rPr>
          <w:rFonts w:ascii="Myriad Pro" w:eastAsia="Myriad Pro" w:hAnsi="Myriad Pro" w:cs="Myriad Pro"/>
          <w:sz w:val="20"/>
          <w:szCs w:val="20"/>
          <w:lang w:val="en-US"/>
        </w:rPr>
        <w:t xml:space="preserve">, NGO for fully integration of people with disabilities in the society </w:t>
      </w:r>
      <w:hyperlink r:id="rId52" w:history="1">
        <w:r w:rsidRPr="65241C94">
          <w:rPr>
            <w:rStyle w:val="Hyperlink"/>
            <w:rFonts w:ascii="Myriad Pro" w:eastAsia="Myriad Pro" w:hAnsi="Myriad Pro" w:cs="Myriad Pro"/>
            <w:lang w:val="en-US"/>
          </w:rPr>
          <w:t>www.apeirons.lv</w:t>
        </w:r>
      </w:hyperlink>
      <w:r w:rsidRPr="65241C94">
        <w:rPr>
          <w:rFonts w:ascii="Myriad Pro" w:eastAsia="Myriad Pro" w:hAnsi="Myriad Pro" w:cs="Myriad Pro"/>
          <w:sz w:val="20"/>
          <w:szCs w:val="20"/>
          <w:lang w:val="en-US"/>
        </w:rPr>
        <w:t xml:space="preserve">,  </w:t>
      </w:r>
      <w:hyperlink r:id="rId53" w:history="1">
        <w:r w:rsidRPr="65241C94">
          <w:rPr>
            <w:rStyle w:val="Hyperlink"/>
            <w:rFonts w:ascii="Myriad Pro" w:eastAsia="Myriad Pro" w:hAnsi="Myriad Pro" w:cs="Myriad Pro"/>
            <w:lang w:val="en-US"/>
          </w:rPr>
          <w:t>www.videspieejamiba.lv</w:t>
        </w:r>
      </w:hyperlink>
      <w:r w:rsidRPr="65241C94">
        <w:rPr>
          <w:rFonts w:ascii="Myriad Pro" w:eastAsia="Myriad Pro" w:hAnsi="Myriad Pro" w:cs="Myriad Pro"/>
          <w:sz w:val="20"/>
          <w:szCs w:val="20"/>
          <w:lang w:val="en-US"/>
        </w:rPr>
        <w:t xml:space="preserve"> </w:t>
      </w:r>
    </w:p>
    <w:p w14:paraId="0CEEAF20" w14:textId="77777777" w:rsidR="00C009B6" w:rsidRPr="00DA0DCD" w:rsidRDefault="00C009B6" w:rsidP="00C009B6">
      <w:pPr>
        <w:spacing w:after="0"/>
        <w:ind w:left="360"/>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w:t>
      </w:r>
      <w:r w:rsidRPr="00DA0DCD">
        <w:rPr>
          <w:rFonts w:ascii="Myriad Pro" w:hAnsi="Myriad Pro"/>
          <w:sz w:val="20"/>
          <w:szCs w:val="20"/>
          <w:lang w:val="en-US"/>
        </w:rPr>
        <w:tab/>
      </w:r>
      <w:r w:rsidRPr="65241C94">
        <w:rPr>
          <w:rFonts w:ascii="Myriad Pro" w:eastAsia="Myriad Pro" w:hAnsi="Myriad Pro" w:cs="Myriad Pro"/>
          <w:sz w:val="20"/>
          <w:szCs w:val="20"/>
          <w:lang w:val="en-US"/>
        </w:rPr>
        <w:t xml:space="preserve">SUSTENTO, NGO, the Latvian Umbrella Body for Disability </w:t>
      </w:r>
      <w:proofErr w:type="spellStart"/>
      <w:r w:rsidRPr="65241C94">
        <w:rPr>
          <w:rFonts w:ascii="Myriad Pro" w:eastAsia="Myriad Pro" w:hAnsi="Myriad Pro" w:cs="Myriad Pro"/>
          <w:sz w:val="20"/>
          <w:szCs w:val="20"/>
          <w:lang w:val="en-US"/>
        </w:rPr>
        <w:t>organisations</w:t>
      </w:r>
      <w:proofErr w:type="spellEnd"/>
      <w:r w:rsidRPr="65241C94">
        <w:rPr>
          <w:rFonts w:ascii="Myriad Pro" w:eastAsia="Myriad Pro" w:hAnsi="Myriad Pro" w:cs="Myriad Pro"/>
          <w:sz w:val="20"/>
          <w:szCs w:val="20"/>
          <w:lang w:val="en-US"/>
        </w:rPr>
        <w:t xml:space="preserve"> </w:t>
      </w:r>
      <w:hyperlink r:id="rId54" w:history="1">
        <w:r w:rsidRPr="65241C94">
          <w:rPr>
            <w:rStyle w:val="Hyperlink"/>
            <w:rFonts w:ascii="Myriad Pro" w:eastAsia="Myriad Pro" w:hAnsi="Myriad Pro" w:cs="Myriad Pro"/>
            <w:lang w:val="en-US"/>
          </w:rPr>
          <w:t>www.sustento.lv</w:t>
        </w:r>
      </w:hyperlink>
      <w:r w:rsidRPr="65241C94">
        <w:rPr>
          <w:rFonts w:ascii="Myriad Pro" w:eastAsia="Myriad Pro" w:hAnsi="Myriad Pro" w:cs="Myriad Pro"/>
          <w:sz w:val="20"/>
          <w:szCs w:val="20"/>
          <w:lang w:val="en-US"/>
        </w:rPr>
        <w:t xml:space="preserve">  </w:t>
      </w:r>
    </w:p>
    <w:p w14:paraId="3BC1139A" w14:textId="77777777" w:rsidR="00C009B6" w:rsidRPr="00DA0DCD" w:rsidRDefault="00C009B6" w:rsidP="00C009B6">
      <w:pPr>
        <w:spacing w:after="0"/>
        <w:ind w:left="360"/>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w:t>
      </w:r>
      <w:r w:rsidRPr="00DA0DCD">
        <w:rPr>
          <w:rFonts w:ascii="Myriad Pro" w:hAnsi="Myriad Pro"/>
          <w:sz w:val="20"/>
          <w:szCs w:val="20"/>
          <w:lang w:val="en-US"/>
        </w:rPr>
        <w:tab/>
      </w:r>
      <w:r w:rsidRPr="65241C94">
        <w:rPr>
          <w:rFonts w:ascii="Myriad Pro" w:eastAsia="Myriad Pro" w:hAnsi="Myriad Pro" w:cs="Myriad Pro"/>
          <w:sz w:val="20"/>
          <w:szCs w:val="20"/>
          <w:lang w:val="en-US"/>
        </w:rPr>
        <w:t xml:space="preserve">Latvian retired persons federation </w:t>
      </w:r>
      <w:hyperlink r:id="rId55" w:history="1">
        <w:r w:rsidRPr="65241C94">
          <w:rPr>
            <w:rStyle w:val="Hyperlink"/>
            <w:rFonts w:ascii="Myriad Pro" w:eastAsia="Myriad Pro" w:hAnsi="Myriad Pro" w:cs="Myriad Pro"/>
            <w:lang w:val="en-US"/>
          </w:rPr>
          <w:t>www.pensionari.lv</w:t>
        </w:r>
      </w:hyperlink>
      <w:r w:rsidRPr="65241C94">
        <w:rPr>
          <w:rFonts w:ascii="Myriad Pro" w:eastAsia="Myriad Pro" w:hAnsi="Myriad Pro" w:cs="Myriad Pro"/>
          <w:sz w:val="20"/>
          <w:szCs w:val="20"/>
          <w:lang w:val="en-US"/>
        </w:rPr>
        <w:t xml:space="preserve">  </w:t>
      </w:r>
    </w:p>
    <w:p w14:paraId="7919BE87" w14:textId="77777777" w:rsidR="00C009B6" w:rsidRPr="00DA0DCD" w:rsidRDefault="00C009B6" w:rsidP="00C009B6">
      <w:pPr>
        <w:spacing w:after="0"/>
        <w:ind w:left="720" w:hanging="360"/>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lastRenderedPageBreak/>
        <w:t>-</w:t>
      </w:r>
      <w:r w:rsidRPr="00DA0DCD">
        <w:rPr>
          <w:rFonts w:ascii="Myriad Pro" w:hAnsi="Myriad Pro"/>
          <w:sz w:val="20"/>
          <w:szCs w:val="20"/>
          <w:lang w:val="en-US"/>
        </w:rPr>
        <w:tab/>
      </w:r>
      <w:proofErr w:type="spellStart"/>
      <w:r w:rsidRPr="65241C94">
        <w:rPr>
          <w:rFonts w:ascii="Myriad Pro" w:eastAsia="Myriad Pro" w:hAnsi="Myriad Pro" w:cs="Myriad Pro"/>
          <w:sz w:val="20"/>
          <w:szCs w:val="20"/>
          <w:lang w:val="en-US"/>
        </w:rPr>
        <w:t>Māmiņu</w:t>
      </w:r>
      <w:proofErr w:type="spellEnd"/>
      <w:r w:rsidRPr="65241C94">
        <w:rPr>
          <w:rFonts w:ascii="Myriad Pro" w:eastAsia="Myriad Pro" w:hAnsi="Myriad Pro" w:cs="Myriad Pro"/>
          <w:sz w:val="20"/>
          <w:szCs w:val="20"/>
          <w:lang w:val="en-US"/>
        </w:rPr>
        <w:t xml:space="preserve"> </w:t>
      </w:r>
      <w:proofErr w:type="spellStart"/>
      <w:r w:rsidRPr="65241C94">
        <w:rPr>
          <w:rFonts w:ascii="Myriad Pro" w:eastAsia="Myriad Pro" w:hAnsi="Myriad Pro" w:cs="Myriad Pro"/>
          <w:sz w:val="20"/>
          <w:szCs w:val="20"/>
          <w:lang w:val="en-US"/>
        </w:rPr>
        <w:t>klubs</w:t>
      </w:r>
      <w:proofErr w:type="spellEnd"/>
      <w:r w:rsidRPr="65241C94">
        <w:rPr>
          <w:rFonts w:ascii="Myriad Pro" w:eastAsia="Myriad Pro" w:hAnsi="Myriad Pro" w:cs="Myriad Pro"/>
          <w:sz w:val="20"/>
          <w:szCs w:val="20"/>
          <w:lang w:val="en-US"/>
        </w:rPr>
        <w:t xml:space="preserve">, NGO representing interests of the parents with </w:t>
      </w:r>
      <w:proofErr w:type="spellStart"/>
      <w:r w:rsidRPr="65241C94">
        <w:rPr>
          <w:rFonts w:ascii="Myriad Pro" w:eastAsia="Myriad Pro" w:hAnsi="Myriad Pro" w:cs="Myriad Pro"/>
          <w:sz w:val="20"/>
          <w:szCs w:val="20"/>
          <w:lang w:val="en-US"/>
        </w:rPr>
        <w:t>espcially</w:t>
      </w:r>
      <w:proofErr w:type="spellEnd"/>
      <w:r w:rsidRPr="65241C94">
        <w:rPr>
          <w:rFonts w:ascii="Myriad Pro" w:eastAsia="Myriad Pro" w:hAnsi="Myriad Pro" w:cs="Myriad Pro"/>
          <w:sz w:val="20"/>
          <w:szCs w:val="20"/>
          <w:lang w:val="en-US"/>
        </w:rPr>
        <w:t xml:space="preserve"> babies/toddlers </w:t>
      </w:r>
      <w:hyperlink r:id="rId56" w:history="1">
        <w:r w:rsidRPr="65241C94">
          <w:rPr>
            <w:rStyle w:val="Hyperlink"/>
            <w:rFonts w:ascii="Myriad Pro" w:eastAsia="Myriad Pro" w:hAnsi="Myriad Pro" w:cs="Myriad Pro"/>
            <w:lang w:val="en-US"/>
          </w:rPr>
          <w:t>http://www.maminuklubs.lv</w:t>
        </w:r>
      </w:hyperlink>
      <w:r w:rsidRPr="65241C94">
        <w:rPr>
          <w:rFonts w:ascii="Myriad Pro" w:eastAsia="Myriad Pro" w:hAnsi="Myriad Pro" w:cs="Myriad Pro"/>
          <w:sz w:val="20"/>
          <w:szCs w:val="20"/>
          <w:lang w:val="en-US"/>
        </w:rPr>
        <w:t xml:space="preserve"> </w:t>
      </w:r>
    </w:p>
    <w:p w14:paraId="6BAF3B19" w14:textId="77777777" w:rsidR="00C009B6" w:rsidRPr="00DA0DCD" w:rsidRDefault="00C009B6" w:rsidP="00C009B6">
      <w:pPr>
        <w:spacing w:after="0"/>
        <w:ind w:left="360"/>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w:t>
      </w:r>
      <w:r w:rsidRPr="00DA0DCD">
        <w:rPr>
          <w:rFonts w:ascii="Myriad Pro" w:hAnsi="Myriad Pro"/>
          <w:sz w:val="20"/>
          <w:szCs w:val="20"/>
          <w:lang w:val="en-US"/>
        </w:rPr>
        <w:tab/>
      </w:r>
      <w:r w:rsidRPr="65241C94">
        <w:rPr>
          <w:rFonts w:ascii="Myriad Pro" w:eastAsia="Myriad Pro" w:hAnsi="Myriad Pro" w:cs="Myriad Pro"/>
          <w:sz w:val="20"/>
          <w:szCs w:val="20"/>
          <w:lang w:val="en-US"/>
        </w:rPr>
        <w:t xml:space="preserve">Latvian Cyclists’ Union </w:t>
      </w:r>
      <w:hyperlink r:id="rId57" w:history="1">
        <w:r w:rsidRPr="65241C94">
          <w:rPr>
            <w:rStyle w:val="Hyperlink"/>
            <w:rFonts w:ascii="Myriad Pro" w:eastAsia="Myriad Pro" w:hAnsi="Myriad Pro" w:cs="Myriad Pro"/>
            <w:lang w:val="en-US"/>
          </w:rPr>
          <w:t>www.divritenis.lv</w:t>
        </w:r>
      </w:hyperlink>
      <w:r w:rsidRPr="65241C94">
        <w:rPr>
          <w:rFonts w:ascii="Myriad Pro" w:eastAsia="Myriad Pro" w:hAnsi="Myriad Pro" w:cs="Myriad Pro"/>
          <w:sz w:val="20"/>
          <w:szCs w:val="20"/>
          <w:lang w:val="en-US"/>
        </w:rPr>
        <w:t xml:space="preserve">   </w:t>
      </w:r>
    </w:p>
    <w:p w14:paraId="3C7B2A3D" w14:textId="77777777" w:rsidR="00C009B6" w:rsidRDefault="00C009B6" w:rsidP="00C009B6">
      <w:pPr>
        <w:spacing w:after="0"/>
        <w:ind w:left="360"/>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w:t>
      </w:r>
      <w:r w:rsidRPr="00DA0DCD">
        <w:rPr>
          <w:rFonts w:ascii="Myriad Pro" w:hAnsi="Myriad Pro"/>
          <w:sz w:val="20"/>
          <w:szCs w:val="20"/>
          <w:lang w:val="en-US"/>
        </w:rPr>
        <w:tab/>
      </w:r>
      <w:r w:rsidRPr="65241C94">
        <w:rPr>
          <w:rFonts w:ascii="Myriad Pro" w:eastAsia="Myriad Pro" w:hAnsi="Myriad Pro" w:cs="Myriad Pro"/>
          <w:sz w:val="20"/>
          <w:szCs w:val="20"/>
          <w:lang w:val="en-US"/>
        </w:rPr>
        <w:t xml:space="preserve">World Wide Foundation </w:t>
      </w:r>
      <w:hyperlink r:id="rId58" w:history="1">
        <w:r w:rsidRPr="65241C94">
          <w:rPr>
            <w:rStyle w:val="Hyperlink"/>
            <w:rFonts w:ascii="Myriad Pro" w:eastAsia="Myriad Pro" w:hAnsi="Myriad Pro" w:cs="Myriad Pro"/>
            <w:lang w:val="en-US"/>
          </w:rPr>
          <w:t>www.pdf.lv</w:t>
        </w:r>
      </w:hyperlink>
      <w:r w:rsidRPr="65241C94">
        <w:rPr>
          <w:rFonts w:ascii="Myriad Pro" w:eastAsia="Myriad Pro" w:hAnsi="Myriad Pro" w:cs="Myriad Pro"/>
          <w:sz w:val="20"/>
          <w:szCs w:val="20"/>
          <w:lang w:val="en-US"/>
        </w:rPr>
        <w:t xml:space="preserve"> </w:t>
      </w:r>
    </w:p>
    <w:p w14:paraId="5C103F40" w14:textId="77777777" w:rsidR="00C009B6" w:rsidRPr="00AA27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National organization for railway administration</w:t>
      </w:r>
    </w:p>
    <w:p w14:paraId="765752F6" w14:textId="77777777" w:rsidR="00C009B6" w:rsidRPr="00DA0DCD" w:rsidRDefault="00C009B6" w:rsidP="00C009B6">
      <w:pPr>
        <w:spacing w:after="0"/>
        <w:ind w:left="360"/>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w:t>
      </w:r>
      <w:r w:rsidRPr="00DA0DCD">
        <w:rPr>
          <w:rFonts w:ascii="Myriad Pro" w:hAnsi="Myriad Pro"/>
          <w:sz w:val="20"/>
          <w:szCs w:val="20"/>
          <w:lang w:val="en-US"/>
        </w:rPr>
        <w:tab/>
      </w:r>
      <w:r w:rsidRPr="65241C94">
        <w:rPr>
          <w:rFonts w:ascii="Myriad Pro" w:eastAsia="Myriad Pro" w:hAnsi="Myriad Pro" w:cs="Myriad Pro"/>
          <w:sz w:val="20"/>
          <w:szCs w:val="20"/>
          <w:lang w:val="en-US"/>
        </w:rPr>
        <w:t>Local municipalities in concern</w:t>
      </w:r>
    </w:p>
    <w:p w14:paraId="0F16A9F8" w14:textId="77777777" w:rsidR="00C009B6" w:rsidRPr="00DA0DCD" w:rsidRDefault="00C009B6" w:rsidP="00C009B6">
      <w:pPr>
        <w:spacing w:after="0"/>
        <w:ind w:left="360"/>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w:t>
      </w:r>
      <w:r w:rsidRPr="00DA0DCD">
        <w:rPr>
          <w:rFonts w:ascii="Myriad Pro" w:hAnsi="Myriad Pro"/>
          <w:sz w:val="20"/>
          <w:szCs w:val="20"/>
          <w:lang w:val="en-US"/>
        </w:rPr>
        <w:tab/>
      </w:r>
      <w:proofErr w:type="gramStart"/>
      <w:r w:rsidRPr="65241C94">
        <w:rPr>
          <w:rFonts w:ascii="Myriad Pro" w:eastAsia="Myriad Pro" w:hAnsi="Myriad Pro" w:cs="Myriad Pro"/>
          <w:sz w:val="20"/>
          <w:szCs w:val="20"/>
          <w:lang w:val="en-US"/>
        </w:rPr>
        <w:t>General public</w:t>
      </w:r>
      <w:proofErr w:type="gramEnd"/>
    </w:p>
    <w:p w14:paraId="738359A5" w14:textId="77777777" w:rsidR="00C009B6" w:rsidRPr="00DA0DCD" w:rsidRDefault="00C009B6" w:rsidP="00C009B6">
      <w:pPr>
        <w:pStyle w:val="ListParagraph"/>
        <w:numPr>
          <w:ilvl w:val="1"/>
          <w:numId w:val="28"/>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Additional stakeholders were identified in Lithuania, (indicative, non-exhaustive list):</w:t>
      </w:r>
    </w:p>
    <w:p w14:paraId="111304E2"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Union of Architects in Lithuania </w:t>
      </w:r>
      <w:hyperlink r:id="rId59">
        <w:r w:rsidRPr="65241C94">
          <w:rPr>
            <w:rStyle w:val="Hyperlink"/>
            <w:rFonts w:ascii="Myriad Pro" w:eastAsia="Myriad Pro" w:hAnsi="Myriad Pro" w:cs="Myriad Pro"/>
            <w:lang w:val="en-US"/>
          </w:rPr>
          <w:t>www.architektusajunga.lt</w:t>
        </w:r>
      </w:hyperlink>
      <w:r w:rsidRPr="65241C94">
        <w:rPr>
          <w:rFonts w:ascii="Myriad Pro" w:eastAsia="Myriad Pro" w:hAnsi="Myriad Pro" w:cs="Myriad Pro"/>
          <w:sz w:val="20"/>
          <w:szCs w:val="20"/>
          <w:lang w:val="en-US"/>
        </w:rPr>
        <w:t xml:space="preserve"> </w:t>
      </w:r>
    </w:p>
    <w:p w14:paraId="21AF01FC"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Architects Chamber of Lithuania </w:t>
      </w:r>
      <w:hyperlink r:id="rId60">
        <w:r w:rsidRPr="65241C94">
          <w:rPr>
            <w:rStyle w:val="Hyperlink"/>
            <w:rFonts w:ascii="Myriad Pro" w:eastAsia="Myriad Pro" w:hAnsi="Myriad Pro" w:cs="Myriad Pro"/>
            <w:lang w:val="en-US"/>
          </w:rPr>
          <w:t>www.architekturumai.lt</w:t>
        </w:r>
      </w:hyperlink>
      <w:r w:rsidRPr="65241C94">
        <w:rPr>
          <w:rFonts w:ascii="Myriad Pro" w:eastAsia="Myriad Pro" w:hAnsi="Myriad Pro" w:cs="Myriad Pro"/>
          <w:sz w:val="20"/>
          <w:szCs w:val="20"/>
          <w:lang w:val="en-US"/>
        </w:rPr>
        <w:t xml:space="preserve"> </w:t>
      </w:r>
    </w:p>
    <w:p w14:paraId="51EBD6A5"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Lithuanian Designers Society </w:t>
      </w:r>
      <w:hyperlink r:id="rId61">
        <w:r w:rsidRPr="65241C94">
          <w:rPr>
            <w:rStyle w:val="Hyperlink"/>
            <w:rFonts w:ascii="Myriad Pro" w:eastAsia="Myriad Pro" w:hAnsi="Myriad Pro" w:cs="Myriad Pro"/>
            <w:lang w:val="en-US"/>
          </w:rPr>
          <w:t>www.ldis.eu</w:t>
        </w:r>
      </w:hyperlink>
      <w:r w:rsidRPr="65241C94">
        <w:rPr>
          <w:rFonts w:ascii="Myriad Pro" w:eastAsia="Myriad Pro" w:hAnsi="Myriad Pro" w:cs="Myriad Pro"/>
          <w:sz w:val="20"/>
          <w:szCs w:val="20"/>
          <w:lang w:val="en-US"/>
        </w:rPr>
        <w:t xml:space="preserve"> </w:t>
      </w:r>
    </w:p>
    <w:p w14:paraId="5F965753"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Association „Design Forum“ </w:t>
      </w:r>
      <w:hyperlink r:id="rId62">
        <w:r w:rsidRPr="65241C94">
          <w:rPr>
            <w:rStyle w:val="Hyperlink"/>
            <w:rFonts w:ascii="Myriad Pro" w:eastAsia="Myriad Pro" w:hAnsi="Myriad Pro" w:cs="Myriad Pro"/>
            <w:lang w:val="en-US"/>
          </w:rPr>
          <w:t>www.dizainoforumas.lt</w:t>
        </w:r>
      </w:hyperlink>
      <w:r w:rsidRPr="65241C94">
        <w:rPr>
          <w:rFonts w:ascii="Myriad Pro" w:eastAsia="Myriad Pro" w:hAnsi="Myriad Pro" w:cs="Myriad Pro"/>
          <w:sz w:val="20"/>
          <w:szCs w:val="20"/>
          <w:lang w:val="en-US"/>
        </w:rPr>
        <w:t xml:space="preserve"> </w:t>
      </w:r>
    </w:p>
    <w:p w14:paraId="25A0EDC3"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Kaunas University of Technology, Architecture and Urbanism Research Centre </w:t>
      </w:r>
      <w:hyperlink r:id="rId63">
        <w:r w:rsidRPr="65241C94">
          <w:rPr>
            <w:rStyle w:val="Hyperlink"/>
            <w:rFonts w:ascii="Myriad Pro" w:eastAsia="Myriad Pro" w:hAnsi="Myriad Pro" w:cs="Myriad Pro"/>
            <w:lang w:val="en-US"/>
          </w:rPr>
          <w:t>www.autc.lt</w:t>
        </w:r>
      </w:hyperlink>
      <w:r w:rsidRPr="65241C94">
        <w:rPr>
          <w:rFonts w:ascii="Myriad Pro" w:eastAsia="Myriad Pro" w:hAnsi="Myriad Pro" w:cs="Myriad Pro"/>
          <w:sz w:val="20"/>
          <w:szCs w:val="20"/>
          <w:lang w:val="en-US"/>
        </w:rPr>
        <w:t xml:space="preserve"> </w:t>
      </w:r>
    </w:p>
    <w:p w14:paraId="29CE06D1"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Kaunas University of Technology, Faculty of Civil Engineering and Architecture </w:t>
      </w:r>
      <w:hyperlink r:id="rId64">
        <w:r w:rsidRPr="65241C94">
          <w:rPr>
            <w:rStyle w:val="Hyperlink"/>
            <w:rFonts w:ascii="Myriad Pro" w:eastAsia="Myriad Pro" w:hAnsi="Myriad Pro" w:cs="Myriad Pro"/>
            <w:lang w:val="en-US"/>
          </w:rPr>
          <w:t>www.ktu.edu</w:t>
        </w:r>
      </w:hyperlink>
      <w:r w:rsidRPr="65241C94">
        <w:rPr>
          <w:rFonts w:ascii="Myriad Pro" w:eastAsia="Myriad Pro" w:hAnsi="Myriad Pro" w:cs="Myriad Pro"/>
          <w:sz w:val="20"/>
          <w:szCs w:val="20"/>
          <w:lang w:val="en-US"/>
        </w:rPr>
        <w:t xml:space="preserve">   </w:t>
      </w:r>
    </w:p>
    <w:p w14:paraId="5FE84382"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Kaunas University of Technology, Institute of Architecture and Construction </w:t>
      </w:r>
      <w:hyperlink r:id="rId65">
        <w:r w:rsidRPr="65241C94">
          <w:rPr>
            <w:rStyle w:val="Hyperlink"/>
            <w:rFonts w:ascii="Myriad Pro" w:eastAsia="Myriad Pro" w:hAnsi="Myriad Pro" w:cs="Myriad Pro"/>
            <w:lang w:val="en-US"/>
          </w:rPr>
          <w:t>www.asi.ktu.edu</w:t>
        </w:r>
      </w:hyperlink>
      <w:r w:rsidRPr="65241C94">
        <w:rPr>
          <w:rFonts w:ascii="Myriad Pro" w:eastAsia="Myriad Pro" w:hAnsi="Myriad Pro" w:cs="Myriad Pro"/>
          <w:sz w:val="20"/>
          <w:szCs w:val="20"/>
          <w:lang w:val="en-US"/>
        </w:rPr>
        <w:t xml:space="preserve"> </w:t>
      </w:r>
    </w:p>
    <w:p w14:paraId="6C72CC48"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Vilnius Gediminas Technical University, Faculty of Architecture </w:t>
      </w:r>
      <w:hyperlink r:id="rId66">
        <w:r w:rsidRPr="65241C94">
          <w:rPr>
            <w:rStyle w:val="Hyperlink"/>
            <w:rFonts w:ascii="Myriad Pro" w:eastAsia="Myriad Pro" w:hAnsi="Myriad Pro" w:cs="Myriad Pro"/>
            <w:lang w:val="en-US"/>
          </w:rPr>
          <w:t>www.ar.vgtu.lt</w:t>
        </w:r>
      </w:hyperlink>
      <w:r w:rsidRPr="65241C94">
        <w:rPr>
          <w:rFonts w:ascii="Myriad Pro" w:eastAsia="Myriad Pro" w:hAnsi="Myriad Pro" w:cs="Myriad Pro"/>
          <w:sz w:val="20"/>
          <w:szCs w:val="20"/>
          <w:lang w:val="en-US"/>
        </w:rPr>
        <w:t xml:space="preserve"> </w:t>
      </w:r>
    </w:p>
    <w:p w14:paraId="0B13E23E"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Lithuanian Association of People with Disabilities </w:t>
      </w:r>
      <w:hyperlink r:id="rId67">
        <w:r w:rsidRPr="65241C94">
          <w:rPr>
            <w:rStyle w:val="Hyperlink"/>
            <w:rFonts w:ascii="Myriad Pro" w:eastAsia="Myriad Pro" w:hAnsi="Myriad Pro" w:cs="Myriad Pro"/>
            <w:lang w:val="en-US"/>
          </w:rPr>
          <w:t>www.negalia.lt</w:t>
        </w:r>
      </w:hyperlink>
      <w:r w:rsidRPr="65241C94">
        <w:rPr>
          <w:rFonts w:ascii="Myriad Pro" w:eastAsia="Myriad Pro" w:hAnsi="Myriad Pro" w:cs="Myriad Pro"/>
          <w:sz w:val="20"/>
          <w:szCs w:val="20"/>
          <w:lang w:val="en-US"/>
        </w:rPr>
        <w:t xml:space="preserve"> </w:t>
      </w:r>
    </w:p>
    <w:p w14:paraId="14DB1036" w14:textId="77777777" w:rsidR="00C009B6"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Association Seniors Initiatives Centre </w:t>
      </w:r>
      <w:hyperlink r:id="rId68">
        <w:r w:rsidRPr="65241C94">
          <w:rPr>
            <w:rStyle w:val="Hyperlink"/>
            <w:rFonts w:ascii="Myriad Pro" w:eastAsia="Myriad Pro" w:hAnsi="Myriad Pro" w:cs="Myriad Pro"/>
            <w:lang w:val="en-US"/>
          </w:rPr>
          <w:t>http://www.senjoru-centras.lt</w:t>
        </w:r>
      </w:hyperlink>
      <w:r w:rsidRPr="65241C94">
        <w:rPr>
          <w:rFonts w:ascii="Myriad Pro" w:eastAsia="Myriad Pro" w:hAnsi="Myriad Pro" w:cs="Myriad Pro"/>
          <w:sz w:val="20"/>
          <w:szCs w:val="20"/>
          <w:lang w:val="en-US"/>
        </w:rPr>
        <w:t xml:space="preserve"> </w:t>
      </w:r>
    </w:p>
    <w:p w14:paraId="3309971F" w14:textId="77777777" w:rsidR="00C009B6" w:rsidRPr="00AA27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National organization for railway administration</w:t>
      </w:r>
    </w:p>
    <w:p w14:paraId="11F7603F"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Local municipalities in concern</w:t>
      </w:r>
    </w:p>
    <w:p w14:paraId="5A341E83" w14:textId="77777777" w:rsidR="00C009B6" w:rsidRPr="00DA0DCD" w:rsidRDefault="00C009B6" w:rsidP="00C009B6">
      <w:pPr>
        <w:numPr>
          <w:ilvl w:val="0"/>
          <w:numId w:val="22"/>
        </w:numPr>
        <w:spacing w:after="0" w:line="240" w:lineRule="auto"/>
        <w:jc w:val="both"/>
        <w:rPr>
          <w:rFonts w:ascii="Myriad Pro" w:eastAsia="Myriad Pro" w:hAnsi="Myriad Pro" w:cs="Myriad Pro"/>
          <w:sz w:val="20"/>
          <w:szCs w:val="20"/>
          <w:lang w:val="en-US"/>
        </w:rPr>
      </w:pPr>
      <w:proofErr w:type="gramStart"/>
      <w:r w:rsidRPr="65241C94">
        <w:rPr>
          <w:rFonts w:ascii="Myriad Pro" w:eastAsia="Myriad Pro" w:hAnsi="Myriad Pro" w:cs="Myriad Pro"/>
          <w:sz w:val="20"/>
          <w:szCs w:val="20"/>
          <w:lang w:val="en-US"/>
        </w:rPr>
        <w:t>General public</w:t>
      </w:r>
      <w:proofErr w:type="gramEnd"/>
    </w:p>
    <w:p w14:paraId="1C836853" w14:textId="77777777" w:rsidR="00C009B6" w:rsidRPr="00DA0DCD" w:rsidRDefault="00C009B6" w:rsidP="00C009B6">
      <w:pPr>
        <w:pStyle w:val="ListParagraph"/>
        <w:numPr>
          <w:ilvl w:val="1"/>
          <w:numId w:val="30"/>
        </w:numPr>
        <w:spacing w:after="12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Authorities mentioned above may nominate other authorities and implementing bodies or affiliated entities for communication during the preparation of ALG.</w:t>
      </w:r>
    </w:p>
    <w:p w14:paraId="7845FEBB" w14:textId="77777777" w:rsidR="00C009B6" w:rsidRPr="00DA0DCD" w:rsidRDefault="00C009B6" w:rsidP="00C009B6">
      <w:pPr>
        <w:pStyle w:val="1stlevelheading"/>
        <w:numPr>
          <w:ilvl w:val="0"/>
          <w:numId w:val="28"/>
        </w:numPr>
        <w:ind w:left="0" w:firstLine="0"/>
        <w:rPr>
          <w:lang w:val="en-US"/>
        </w:rPr>
      </w:pPr>
      <w:bookmarkStart w:id="100" w:name="_Toc506212764"/>
      <w:bookmarkStart w:id="101" w:name="_Toc506277776"/>
      <w:bookmarkStart w:id="102" w:name="_Toc515956675"/>
      <w:bookmarkStart w:id="103" w:name="_Toc516041745"/>
      <w:bookmarkStart w:id="104" w:name="_Toc516043294"/>
      <w:bookmarkStart w:id="105" w:name="_Toc516045358"/>
      <w:bookmarkStart w:id="106" w:name="_Toc516045934"/>
      <w:bookmarkStart w:id="107" w:name="_Toc516047086"/>
      <w:bookmarkStart w:id="108" w:name="_Toc516047374"/>
      <w:bookmarkStart w:id="109" w:name="_Toc516047697"/>
      <w:bookmarkStart w:id="110" w:name="_Toc516047750"/>
      <w:r>
        <w:rPr>
          <w:spacing w:val="0"/>
          <w:lang w:val="en-US"/>
        </w:rPr>
        <w:t>Content</w:t>
      </w:r>
      <w:r w:rsidRPr="00DA0DCD">
        <w:rPr>
          <w:spacing w:val="0"/>
          <w:lang w:val="en-US"/>
        </w:rPr>
        <w:t xml:space="preserve"> of the assignment</w:t>
      </w:r>
      <w:bookmarkEnd w:id="100"/>
      <w:bookmarkEnd w:id="101"/>
      <w:bookmarkEnd w:id="102"/>
      <w:bookmarkEnd w:id="103"/>
      <w:bookmarkEnd w:id="104"/>
      <w:bookmarkEnd w:id="105"/>
      <w:bookmarkEnd w:id="106"/>
      <w:bookmarkEnd w:id="107"/>
      <w:bookmarkEnd w:id="108"/>
      <w:bookmarkEnd w:id="109"/>
      <w:bookmarkEnd w:id="110"/>
      <w:r w:rsidRPr="00DA0DCD">
        <w:rPr>
          <w:spacing w:val="0"/>
          <w:lang w:val="en-US"/>
        </w:rPr>
        <w:t xml:space="preserve"> </w:t>
      </w:r>
    </w:p>
    <w:p w14:paraId="304A502F" w14:textId="77777777" w:rsidR="00C009B6" w:rsidRPr="00DA0DCD" w:rsidRDefault="00C009B6" w:rsidP="00C009B6">
      <w:pPr>
        <w:pStyle w:val="2ndlevelheading"/>
        <w:numPr>
          <w:ilvl w:val="1"/>
          <w:numId w:val="28"/>
        </w:numPr>
        <w:ind w:left="0" w:firstLine="0"/>
        <w:rPr>
          <w:lang w:val="en-US"/>
        </w:rPr>
      </w:pPr>
      <w:bookmarkStart w:id="111" w:name="_Toc506212765"/>
      <w:bookmarkStart w:id="112" w:name="_Toc506277777"/>
      <w:bookmarkStart w:id="113" w:name="_Toc515956676"/>
      <w:bookmarkStart w:id="114" w:name="_Toc516041746"/>
      <w:bookmarkStart w:id="115" w:name="_Toc516043295"/>
      <w:bookmarkStart w:id="116" w:name="_Toc516045359"/>
      <w:bookmarkStart w:id="117" w:name="_Toc516045935"/>
      <w:bookmarkStart w:id="118" w:name="_Toc516047087"/>
      <w:bookmarkStart w:id="119" w:name="_Toc516047375"/>
      <w:r>
        <w:rPr>
          <w:lang w:val="en-US"/>
        </w:rPr>
        <w:t>Overall</w:t>
      </w:r>
      <w:r w:rsidRPr="00DA0DCD">
        <w:rPr>
          <w:lang w:val="en-US"/>
        </w:rPr>
        <w:t xml:space="preserve"> framework</w:t>
      </w:r>
      <w:bookmarkEnd w:id="111"/>
      <w:bookmarkEnd w:id="112"/>
      <w:bookmarkEnd w:id="113"/>
      <w:bookmarkEnd w:id="114"/>
      <w:bookmarkEnd w:id="115"/>
      <w:bookmarkEnd w:id="116"/>
      <w:bookmarkEnd w:id="117"/>
      <w:bookmarkEnd w:id="118"/>
      <w:bookmarkEnd w:id="119"/>
      <w:r w:rsidRPr="00DA0DCD">
        <w:rPr>
          <w:lang w:val="en-US"/>
        </w:rPr>
        <w:t xml:space="preserve"> </w:t>
      </w:r>
    </w:p>
    <w:p w14:paraId="2DF2E57B" w14:textId="77777777" w:rsidR="00C009B6" w:rsidRPr="00DA0DCD" w:rsidRDefault="00C009B6" w:rsidP="00C009B6">
      <w:pPr>
        <w:pStyle w:val="ListParagraph"/>
        <w:numPr>
          <w:ilvl w:val="2"/>
          <w:numId w:val="28"/>
        </w:numPr>
        <w:spacing w:after="12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undertake an extensive analysis and quantitative economic assessment to identify the most feasible level of standardization of the solutions. The Contractor shall carry out the study in work packages according to three general stages:</w:t>
      </w:r>
    </w:p>
    <w:p w14:paraId="5A5A6152" w14:textId="77777777" w:rsidR="00C009B6" w:rsidRPr="00DA0DCD" w:rsidRDefault="00C009B6" w:rsidP="00C009B6">
      <w:pPr>
        <w:numPr>
          <w:ilvl w:val="1"/>
          <w:numId w:val="31"/>
        </w:numPr>
        <w:suppressAutoHyphens/>
        <w:spacing w:after="120" w:line="240" w:lineRule="auto"/>
        <w:ind w:left="1418"/>
        <w:jc w:val="both"/>
        <w:rPr>
          <w:rFonts w:ascii="Myriad Pro" w:eastAsia="Myriad Pro" w:hAnsi="Myriad Pro" w:cs="Myriad Pro"/>
          <w:sz w:val="20"/>
          <w:szCs w:val="20"/>
          <w:u w:val="single"/>
          <w:lang w:val="en-US"/>
        </w:rPr>
      </w:pPr>
      <w:r w:rsidRPr="65241C94">
        <w:rPr>
          <w:rFonts w:ascii="Myriad Pro" w:eastAsia="Myriad Pro" w:hAnsi="Myriad Pro" w:cs="Myriad Pro"/>
          <w:b/>
          <w:sz w:val="20"/>
          <w:szCs w:val="20"/>
          <w:lang w:val="en-US"/>
        </w:rPr>
        <w:t xml:space="preserve">Scope definition (WP1) </w:t>
      </w:r>
      <w:r w:rsidRPr="65241C94">
        <w:rPr>
          <w:rFonts w:ascii="Myriad Pro" w:eastAsia="Myriad Pro" w:hAnsi="Myriad Pro" w:cs="Myriad Pro"/>
          <w:sz w:val="20"/>
          <w:szCs w:val="20"/>
          <w:lang w:val="en-US"/>
        </w:rPr>
        <w:t xml:space="preserve">(covers best practice study on application of architectural / landscaping / visual design guidelines, screening of national construction legislation and national study (e.g. permitting study documents) documents for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project, </w:t>
      </w:r>
      <w:proofErr w:type="gramStart"/>
      <w:r w:rsidRPr="65241C94">
        <w:rPr>
          <w:rFonts w:ascii="Myriad Pro" w:eastAsia="Myriad Pro" w:hAnsi="Myriad Pro" w:cs="Myriad Pro"/>
          <w:sz w:val="20"/>
          <w:szCs w:val="20"/>
          <w:lang w:val="en-US"/>
        </w:rPr>
        <w:t>in order to</w:t>
      </w:r>
      <w:proofErr w:type="gramEnd"/>
      <w:r w:rsidRPr="65241C94">
        <w:rPr>
          <w:rFonts w:ascii="Myriad Pro" w:eastAsia="Myriad Pro" w:hAnsi="Myriad Pro" w:cs="Myriad Pro"/>
          <w:sz w:val="20"/>
          <w:szCs w:val="20"/>
          <w:lang w:val="en-US"/>
        </w:rPr>
        <w:t xml:space="preserve"> identify the set of most relevant architectural / landscaping/ visual design in railway scope and railway operational processes to be described and identified as possible options and to be standardized)</w:t>
      </w:r>
      <w:r w:rsidRPr="65241C94">
        <w:rPr>
          <w:rFonts w:ascii="Myriad Pro," w:eastAsia="Myriad Pro," w:hAnsi="Myriad Pro," w:cs="Myriad Pro,"/>
          <w:color w:val="000000" w:themeColor="text1"/>
          <w:kern w:val="24"/>
          <w:sz w:val="20"/>
          <w:szCs w:val="20"/>
          <w:lang w:val="en-US"/>
        </w:rPr>
        <w:t xml:space="preserve"> </w:t>
      </w:r>
    </w:p>
    <w:p w14:paraId="5854651F" w14:textId="77777777" w:rsidR="00C009B6" w:rsidRPr="00DA0DCD" w:rsidRDefault="00C009B6" w:rsidP="00C009B6">
      <w:pPr>
        <w:numPr>
          <w:ilvl w:val="1"/>
          <w:numId w:val="31"/>
        </w:numPr>
        <w:spacing w:after="120" w:line="240" w:lineRule="auto"/>
        <w:ind w:left="1418"/>
        <w:jc w:val="both"/>
        <w:rPr>
          <w:rFonts w:ascii="Myriad Pro" w:eastAsia="Myriad Pro" w:hAnsi="Myriad Pro" w:cs="Myriad Pro"/>
          <w:sz w:val="20"/>
          <w:szCs w:val="20"/>
          <w:lang w:val="en-US"/>
        </w:rPr>
      </w:pPr>
      <w:r w:rsidRPr="65241C94">
        <w:rPr>
          <w:rFonts w:ascii="Myriad Pro" w:eastAsia="Myriad Pro" w:hAnsi="Myriad Pro" w:cs="Myriad Pro"/>
          <w:b/>
          <w:sz w:val="20"/>
          <w:szCs w:val="20"/>
          <w:lang w:val="en-US"/>
        </w:rPr>
        <w:t xml:space="preserve">Solution definition (WP2) </w:t>
      </w:r>
      <w:r w:rsidRPr="65241C94">
        <w:rPr>
          <w:rFonts w:ascii="Myriad Pro" w:eastAsia="Myriad Pro" w:hAnsi="Myriad Pro" w:cs="Myriad Pro"/>
          <w:sz w:val="20"/>
          <w:szCs w:val="20"/>
          <w:lang w:val="en-US"/>
        </w:rPr>
        <w:t xml:space="preserve">(covers preparation of draft ALG for the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railway);</w:t>
      </w:r>
    </w:p>
    <w:p w14:paraId="38B84A67" w14:textId="77777777" w:rsidR="00C009B6" w:rsidRDefault="00C009B6" w:rsidP="00C009B6">
      <w:pPr>
        <w:numPr>
          <w:ilvl w:val="1"/>
          <w:numId w:val="31"/>
        </w:numPr>
        <w:spacing w:after="120" w:line="240" w:lineRule="auto"/>
        <w:ind w:left="1418"/>
        <w:jc w:val="both"/>
        <w:rPr>
          <w:rFonts w:ascii="Myriad Pro" w:eastAsia="Myriad Pro" w:hAnsi="Myriad Pro" w:cs="Myriad Pro"/>
          <w:sz w:val="20"/>
          <w:szCs w:val="20"/>
          <w:lang w:val="en-US"/>
        </w:rPr>
      </w:pPr>
      <w:r w:rsidRPr="65241C94">
        <w:rPr>
          <w:rFonts w:ascii="Myriad Pro" w:eastAsia="Myriad Pro" w:hAnsi="Myriad Pro" w:cs="Myriad Pro"/>
          <w:b/>
          <w:sz w:val="20"/>
          <w:szCs w:val="20"/>
          <w:lang w:val="en-US"/>
        </w:rPr>
        <w:t>Stakeholder mapping, expectation management and stakeholder management</w:t>
      </w:r>
      <w:r w:rsidRPr="65241C94">
        <w:rPr>
          <w:rFonts w:ascii="Myriad Pro" w:eastAsia="Myriad Pro" w:hAnsi="Myriad Pro" w:cs="Myriad Pro"/>
          <w:sz w:val="20"/>
          <w:szCs w:val="20"/>
          <w:lang w:val="en-US"/>
        </w:rPr>
        <w:t xml:space="preserve"> </w:t>
      </w:r>
      <w:r w:rsidRPr="65241C94">
        <w:rPr>
          <w:rFonts w:ascii="Myriad Pro" w:eastAsia="Myriad Pro" w:hAnsi="Myriad Pro" w:cs="Myriad Pro"/>
          <w:b/>
          <w:sz w:val="20"/>
          <w:szCs w:val="20"/>
          <w:lang w:val="en-US"/>
        </w:rPr>
        <w:t xml:space="preserve">(WP3) </w:t>
      </w:r>
      <w:r w:rsidRPr="65241C94">
        <w:rPr>
          <w:rFonts w:ascii="Myriad Pro" w:eastAsia="Myriad Pro" w:hAnsi="Myriad Pro" w:cs="Myriad Pro"/>
          <w:sz w:val="20"/>
          <w:szCs w:val="20"/>
          <w:lang w:val="en-US"/>
        </w:rPr>
        <w:t>(covers elaboration of technically and economically justified standard design values (or range of values) for railway infrastructure elements).</w:t>
      </w:r>
    </w:p>
    <w:p w14:paraId="110B19BA" w14:textId="77777777" w:rsidR="00C009B6" w:rsidRDefault="00C009B6" w:rsidP="00C009B6">
      <w:pPr>
        <w:pStyle w:val="ListParagraph"/>
        <w:numPr>
          <w:ilvl w:val="2"/>
          <w:numId w:val="28"/>
        </w:numPr>
        <w:spacing w:after="12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The Contractor shall understand and apply, in the delivery of the scope under this Contract, the principles of railway safety, </w:t>
      </w:r>
      <w:proofErr w:type="gramStart"/>
      <w:r w:rsidRPr="65241C94">
        <w:rPr>
          <w:rFonts w:ascii="Myriad Pro" w:eastAsia="Myriad Pro" w:hAnsi="Myriad Pro" w:cs="Myriad Pro"/>
          <w:sz w:val="20"/>
          <w:szCs w:val="20"/>
          <w:lang w:val="en-US"/>
        </w:rPr>
        <w:t>taking into account</w:t>
      </w:r>
      <w:proofErr w:type="gramEnd"/>
      <w:r w:rsidRPr="65241C94">
        <w:rPr>
          <w:rFonts w:ascii="Myriad Pro" w:eastAsia="Myriad Pro" w:hAnsi="Myriad Pro" w:cs="Myriad Pro"/>
          <w:sz w:val="20"/>
          <w:szCs w:val="20"/>
          <w:lang w:val="en-US"/>
        </w:rPr>
        <w:t xml:space="preserve"> that signage and visual designs (whilst being </w:t>
      </w:r>
      <w:proofErr w:type="spellStart"/>
      <w:r w:rsidRPr="65241C94">
        <w:rPr>
          <w:rFonts w:ascii="Myriad Pro" w:eastAsia="Myriad Pro" w:hAnsi="Myriad Pro" w:cs="Myriad Pro"/>
          <w:sz w:val="20"/>
          <w:szCs w:val="20"/>
          <w:lang w:val="en-US"/>
        </w:rPr>
        <w:t>intutitively</w:t>
      </w:r>
      <w:proofErr w:type="spellEnd"/>
      <w:r w:rsidRPr="65241C94">
        <w:rPr>
          <w:rFonts w:ascii="Myriad Pro" w:eastAsia="Myriad Pro" w:hAnsi="Myriad Pro" w:cs="Myriad Pro"/>
          <w:sz w:val="20"/>
          <w:szCs w:val="20"/>
          <w:lang w:val="en-US"/>
        </w:rPr>
        <w:t xml:space="preserve"> understandable and clearly visible) do not create confusion and do not excessively obstruct visibility in a way that would make the solutions unsafe to implement from the point of view of safe railway operations.</w:t>
      </w:r>
    </w:p>
    <w:p w14:paraId="71E6B2E8" w14:textId="77777777" w:rsidR="00C009B6" w:rsidRPr="00DA0DCD" w:rsidRDefault="00C009B6" w:rsidP="00C009B6">
      <w:pPr>
        <w:pStyle w:val="ListParagraph"/>
        <w:numPr>
          <w:ilvl w:val="2"/>
          <w:numId w:val="28"/>
        </w:numPr>
        <w:spacing w:after="12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The Contractor shall ensure that the proposed solutions benefit the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project in terms of economies of scale in design, construction, operation and maintenance of the railway.</w:t>
      </w:r>
    </w:p>
    <w:p w14:paraId="3A6A7348" w14:textId="77777777" w:rsidR="00C009B6" w:rsidRPr="001B5D88" w:rsidRDefault="00C009B6" w:rsidP="00C009B6">
      <w:pPr>
        <w:pStyle w:val="2ndlevelheading"/>
        <w:numPr>
          <w:ilvl w:val="1"/>
          <w:numId w:val="28"/>
        </w:numPr>
        <w:ind w:left="0" w:firstLine="0"/>
        <w:rPr>
          <w:lang w:val="en-US"/>
        </w:rPr>
      </w:pPr>
      <w:bookmarkStart w:id="120" w:name="_Toc506212766"/>
      <w:bookmarkStart w:id="121" w:name="_Toc506277778"/>
      <w:bookmarkStart w:id="122" w:name="_Toc515956677"/>
      <w:bookmarkStart w:id="123" w:name="_Toc516041747"/>
      <w:bookmarkStart w:id="124" w:name="_Toc516043296"/>
      <w:bookmarkStart w:id="125" w:name="_Toc516045360"/>
      <w:bookmarkStart w:id="126" w:name="_Toc516045936"/>
      <w:bookmarkStart w:id="127" w:name="_Toc516047088"/>
      <w:bookmarkStart w:id="128" w:name="_Toc516047376"/>
      <w:r w:rsidRPr="00336C04">
        <w:rPr>
          <w:lang w:val="en-US"/>
        </w:rPr>
        <w:t>Scope definition (WP1)</w:t>
      </w:r>
      <w:bookmarkEnd w:id="120"/>
      <w:bookmarkEnd w:id="121"/>
      <w:bookmarkEnd w:id="122"/>
      <w:bookmarkEnd w:id="123"/>
      <w:bookmarkEnd w:id="124"/>
      <w:bookmarkEnd w:id="125"/>
      <w:bookmarkEnd w:id="126"/>
      <w:bookmarkEnd w:id="127"/>
      <w:bookmarkEnd w:id="128"/>
    </w:p>
    <w:p w14:paraId="20D55485" w14:textId="77777777" w:rsidR="00C009B6" w:rsidRPr="00DA0DCD" w:rsidRDefault="00C009B6" w:rsidP="00C009B6">
      <w:pPr>
        <w:pStyle w:val="ListParagraph"/>
        <w:numPr>
          <w:ilvl w:val="2"/>
          <w:numId w:val="28"/>
        </w:numPr>
        <w:suppressAutoHyphens/>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The Contractor shall carry out detailed context analysis </w:t>
      </w:r>
      <w:proofErr w:type="gramStart"/>
      <w:r w:rsidRPr="65241C94">
        <w:rPr>
          <w:rFonts w:ascii="Myriad Pro" w:eastAsia="Myriad Pro" w:hAnsi="Myriad Pro" w:cs="Myriad Pro"/>
          <w:sz w:val="20"/>
          <w:szCs w:val="20"/>
          <w:lang w:val="en-US"/>
        </w:rPr>
        <w:t>in order to</w:t>
      </w:r>
      <w:proofErr w:type="gramEnd"/>
      <w:r w:rsidRPr="65241C94">
        <w:rPr>
          <w:rFonts w:ascii="Myriad Pro" w:eastAsia="Myriad Pro" w:hAnsi="Myriad Pro" w:cs="Myriad Pro"/>
          <w:sz w:val="20"/>
          <w:szCs w:val="20"/>
          <w:lang w:val="en-US"/>
        </w:rPr>
        <w:t xml:space="preserve"> propose the most effective integration of architecture, landscaping and visual design into Railway infrastructure and provide the scenario for integration of Railway within preliminary design and national legislation framework in each of the Baltic states. The Contractor shall define safety requirements for functionality of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w:t>
      </w:r>
      <w:r w:rsidRPr="65241C94">
        <w:rPr>
          <w:rFonts w:ascii="Myriad Pro" w:eastAsia="Myriad Pro" w:hAnsi="Myriad Pro" w:cs="Myriad Pro"/>
          <w:sz w:val="20"/>
          <w:szCs w:val="20"/>
          <w:lang w:val="en-US"/>
        </w:rPr>
        <w:lastRenderedPageBreak/>
        <w:t>infrastructure, in conjunction of the scope of this study. The contractor needs to identify options and define scope for ALG.</w:t>
      </w:r>
    </w:p>
    <w:p w14:paraId="3318311C" w14:textId="77777777" w:rsidR="00C009B6" w:rsidRPr="00DA0DCD" w:rsidRDefault="00C009B6" w:rsidP="00C009B6">
      <w:pPr>
        <w:pStyle w:val="ListParagraph"/>
        <w:numPr>
          <w:ilvl w:val="2"/>
          <w:numId w:val="28"/>
        </w:numPr>
        <w:suppressAutoHyphens/>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b/>
          <w:sz w:val="20"/>
          <w:szCs w:val="20"/>
          <w:lang w:val="en-US"/>
        </w:rPr>
        <w:t xml:space="preserve">WP1.1 –Analysis and benchmarking of conditions </w:t>
      </w:r>
      <w:r w:rsidRPr="65241C94">
        <w:rPr>
          <w:rFonts w:ascii="Myriad Pro" w:eastAsia="Myriad Pro" w:hAnsi="Myriad Pro" w:cs="Myriad Pro"/>
          <w:sz w:val="20"/>
          <w:szCs w:val="20"/>
          <w:lang w:val="en-US"/>
        </w:rPr>
        <w:t>– The Contractor shall undertake an analysis and benchmarking of conditions and concepts applied to materials, solutions, design and construction processes in similar railway / transport infrastructure projects.</w:t>
      </w:r>
    </w:p>
    <w:p w14:paraId="4220BAE4" w14:textId="77777777" w:rsidR="00C009B6" w:rsidRPr="00DA0DCD" w:rsidRDefault="00C009B6" w:rsidP="00C009B6">
      <w:pPr>
        <w:pStyle w:val="ListParagraph"/>
        <w:numPr>
          <w:ilvl w:val="2"/>
          <w:numId w:val="28"/>
        </w:numPr>
        <w:suppressAutoHyphens/>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The Contractor shall </w:t>
      </w:r>
      <w:proofErr w:type="gramStart"/>
      <w:r w:rsidRPr="65241C94">
        <w:rPr>
          <w:rFonts w:ascii="Myriad Pro" w:eastAsia="Myriad Pro" w:hAnsi="Myriad Pro" w:cs="Myriad Pro"/>
          <w:sz w:val="20"/>
          <w:szCs w:val="20"/>
          <w:lang w:val="en-US"/>
        </w:rPr>
        <w:t>undertake a study of</w:t>
      </w:r>
      <w:proofErr w:type="gramEnd"/>
      <w:r w:rsidRPr="65241C94">
        <w:rPr>
          <w:rFonts w:ascii="Myriad Pro" w:eastAsia="Myriad Pro" w:hAnsi="Myriad Pro" w:cs="Myriad Pro"/>
          <w:sz w:val="20"/>
          <w:szCs w:val="20"/>
          <w:lang w:val="en-US"/>
        </w:rPr>
        <w:t xml:space="preserve"> best practice on ALG development and application in railway projects within EU.</w:t>
      </w:r>
    </w:p>
    <w:p w14:paraId="7CAE8DBF" w14:textId="77777777" w:rsidR="00C009B6" w:rsidRPr="00DA0DCD" w:rsidRDefault="00C009B6" w:rsidP="00C009B6">
      <w:pPr>
        <w:pStyle w:val="ListParagraph"/>
        <w:numPr>
          <w:ilvl w:val="2"/>
          <w:numId w:val="28"/>
        </w:numPr>
        <w:suppressAutoHyphens/>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The Contractor </w:t>
      </w:r>
      <w:proofErr w:type="gramStart"/>
      <w:r w:rsidRPr="65241C94">
        <w:rPr>
          <w:rFonts w:ascii="Myriad Pro" w:eastAsia="Myriad Pro" w:hAnsi="Myriad Pro" w:cs="Myriad Pro"/>
          <w:sz w:val="20"/>
          <w:szCs w:val="20"/>
          <w:lang w:val="en-US"/>
        </w:rPr>
        <w:t>has to</w:t>
      </w:r>
      <w:proofErr w:type="gramEnd"/>
      <w:r w:rsidRPr="65241C94">
        <w:rPr>
          <w:rFonts w:ascii="Myriad Pro" w:eastAsia="Myriad Pro" w:hAnsi="Myriad Pro" w:cs="Myriad Pro"/>
          <w:sz w:val="20"/>
          <w:szCs w:val="20"/>
          <w:lang w:val="en-US"/>
        </w:rPr>
        <w:t xml:space="preserve"> study at least two most similar countries / cases to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railway. Prior to best practice study, the Contractor must identify and present to the Contracting Authority for its approval/ selection at least five countries / cases. This best practice study shall cover:</w:t>
      </w:r>
    </w:p>
    <w:p w14:paraId="4F80DF2F" w14:textId="77777777" w:rsidR="00C009B6" w:rsidRPr="001B5D88" w:rsidRDefault="00C009B6" w:rsidP="00C009B6">
      <w:pPr>
        <w:numPr>
          <w:ilvl w:val="0"/>
          <w:numId w:val="23"/>
        </w:numPr>
        <w:spacing w:after="120" w:line="240" w:lineRule="auto"/>
        <w:ind w:left="851"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identification and examination of appropriate legislation with immediate impact on railway infrastructure development; </w:t>
      </w:r>
    </w:p>
    <w:p w14:paraId="1DFEDF39" w14:textId="77777777" w:rsidR="00C009B6" w:rsidRPr="001B5D88" w:rsidRDefault="00C009B6" w:rsidP="00C009B6">
      <w:pPr>
        <w:numPr>
          <w:ilvl w:val="0"/>
          <w:numId w:val="23"/>
        </w:numPr>
        <w:spacing w:after="120" w:line="240" w:lineRule="auto"/>
        <w:ind w:left="851"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compilation and benchmarking of all relevant guidelines;</w:t>
      </w:r>
    </w:p>
    <w:p w14:paraId="55C65CAE" w14:textId="77777777" w:rsidR="00C009B6" w:rsidRDefault="00C009B6" w:rsidP="00C009B6">
      <w:pPr>
        <w:numPr>
          <w:ilvl w:val="0"/>
          <w:numId w:val="23"/>
        </w:numPr>
        <w:spacing w:after="120" w:line="240" w:lineRule="auto"/>
        <w:ind w:left="851"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principles regarding visual guidance tools (e.g. size, </w:t>
      </w:r>
      <w:proofErr w:type="spellStart"/>
      <w:r w:rsidRPr="65241C94">
        <w:rPr>
          <w:rFonts w:ascii="Myriad Pro" w:eastAsia="Myriad Pro" w:hAnsi="Myriad Pro" w:cs="Myriad Pro"/>
          <w:sz w:val="20"/>
          <w:szCs w:val="20"/>
          <w:lang w:val="en-US"/>
        </w:rPr>
        <w:t>colouring</w:t>
      </w:r>
      <w:proofErr w:type="spellEnd"/>
      <w:r w:rsidRPr="65241C94">
        <w:rPr>
          <w:rFonts w:ascii="Myriad Pro" w:eastAsia="Myriad Pro" w:hAnsi="Myriad Pro" w:cs="Myriad Pro"/>
          <w:sz w:val="20"/>
          <w:szCs w:val="20"/>
          <w:lang w:val="en-US"/>
        </w:rPr>
        <w:t>, contrast of signs, for example) and the placement of signage applied elsewhere in Europe;</w:t>
      </w:r>
    </w:p>
    <w:p w14:paraId="35DE6A49" w14:textId="77777777" w:rsidR="00C009B6" w:rsidRDefault="00C009B6" w:rsidP="00C009B6">
      <w:pPr>
        <w:numPr>
          <w:ilvl w:val="0"/>
          <w:numId w:val="23"/>
        </w:numPr>
        <w:spacing w:after="120" w:line="240" w:lineRule="auto"/>
        <w:ind w:left="851"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report on key aspects to be taken in consideration while preparing ALG and applying ALG in Railway design and construction, operations and maintenance;</w:t>
      </w:r>
    </w:p>
    <w:p w14:paraId="30A03BA7" w14:textId="77777777" w:rsidR="00C009B6" w:rsidRPr="00DE2BD8" w:rsidRDefault="00C009B6" w:rsidP="00C009B6">
      <w:pPr>
        <w:numPr>
          <w:ilvl w:val="0"/>
          <w:numId w:val="23"/>
        </w:numPr>
        <w:spacing w:after="120" w:line="240" w:lineRule="auto"/>
        <w:ind w:left="851"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report on best practice regarding how to integrate safety and security requirements and universal design requirements into station designs for visual consistency.</w:t>
      </w:r>
    </w:p>
    <w:p w14:paraId="0E1D33F0" w14:textId="77777777" w:rsidR="00C009B6" w:rsidRPr="00DA0DCD" w:rsidRDefault="00C009B6" w:rsidP="00C009B6">
      <w:pPr>
        <w:pStyle w:val="ListParagraph"/>
        <w:numPr>
          <w:ilvl w:val="2"/>
          <w:numId w:val="28"/>
        </w:numPr>
        <w:suppressAutoHyphens/>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b/>
          <w:sz w:val="20"/>
          <w:szCs w:val="20"/>
          <w:lang w:val="en-US"/>
        </w:rPr>
        <w:t xml:space="preserve">WP1.2 - Analyzing of national Rail </w:t>
      </w:r>
      <w:proofErr w:type="spellStart"/>
      <w:r w:rsidRPr="65241C94">
        <w:rPr>
          <w:rFonts w:ascii="Myriad Pro" w:eastAsia="Myriad Pro" w:hAnsi="Myriad Pro" w:cs="Myriad Pro"/>
          <w:b/>
          <w:sz w:val="20"/>
          <w:szCs w:val="20"/>
          <w:lang w:val="en-US"/>
        </w:rPr>
        <w:t>Baltica</w:t>
      </w:r>
      <w:proofErr w:type="spellEnd"/>
      <w:r w:rsidRPr="65241C94">
        <w:rPr>
          <w:rFonts w:ascii="Myriad Pro" w:eastAsia="Myriad Pro" w:hAnsi="Myriad Pro" w:cs="Myriad Pro"/>
          <w:b/>
          <w:sz w:val="20"/>
          <w:szCs w:val="20"/>
          <w:lang w:val="en-US"/>
        </w:rPr>
        <w:t xml:space="preserve"> studies</w:t>
      </w:r>
      <w:r w:rsidRPr="65241C94">
        <w:rPr>
          <w:rFonts w:ascii="Myriad Pro" w:eastAsia="Myriad Pro" w:hAnsi="Myriad Pro" w:cs="Myriad Pro"/>
          <w:sz w:val="20"/>
          <w:szCs w:val="20"/>
          <w:lang w:val="en-US"/>
        </w:rPr>
        <w:t xml:space="preserve">- the Contractor shall identify factors of importance for drafting ALG, paying special focus to functional and technical requirements addressed / engineering solutions applied / envisaged construction practices. </w:t>
      </w:r>
    </w:p>
    <w:p w14:paraId="115E2F7E" w14:textId="77777777" w:rsidR="00C009B6" w:rsidRPr="00DA0DCD" w:rsidRDefault="00C009B6" w:rsidP="00C009B6">
      <w:pPr>
        <w:pStyle w:val="ListParagraph"/>
        <w:numPr>
          <w:ilvl w:val="2"/>
          <w:numId w:val="28"/>
        </w:numPr>
        <w:suppressAutoHyphens/>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report on current state of designing the Railway on results of screening national studies. The report shall identify best practices in Railway design, weaknesses and further harmonization needs. Moreover, the report shall identify elements to be included in ALG.</w:t>
      </w:r>
    </w:p>
    <w:p w14:paraId="6550BC2E" w14:textId="77777777" w:rsidR="00C009B6" w:rsidRPr="00DA0DCD" w:rsidRDefault="00C009B6" w:rsidP="00C009B6">
      <w:pPr>
        <w:pStyle w:val="ListParagraph"/>
        <w:numPr>
          <w:ilvl w:val="2"/>
          <w:numId w:val="28"/>
        </w:numPr>
        <w:suppressAutoHyphens/>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b/>
          <w:sz w:val="20"/>
          <w:szCs w:val="20"/>
          <w:lang w:val="en-US"/>
        </w:rPr>
        <w:t>WP 1.3 - Preliminary design analysis, sketch design, design works and Design Guidelines analysis</w:t>
      </w:r>
      <w:r w:rsidRPr="65241C94">
        <w:rPr>
          <w:rFonts w:ascii="Myriad Pro" w:eastAsia="Myriad Pro" w:hAnsi="Myriad Pro" w:cs="Myriad Pro"/>
          <w:sz w:val="20"/>
          <w:szCs w:val="20"/>
          <w:lang w:val="en-US"/>
        </w:rPr>
        <w:t>– the Contractor shall identify factors of importance for drafting ALG paying special focus to functional and technical requirements addressed / engineering solutions applied / envisaged construction practices.</w:t>
      </w:r>
    </w:p>
    <w:p w14:paraId="65500E85" w14:textId="77777777" w:rsidR="00C009B6" w:rsidRPr="001B5D88" w:rsidRDefault="00C009B6" w:rsidP="00C009B6">
      <w:pPr>
        <w:pStyle w:val="ListParagraph"/>
        <w:numPr>
          <w:ilvl w:val="2"/>
          <w:numId w:val="28"/>
        </w:numPr>
        <w:suppressAutoHyphens/>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The Contractor shall report on current state of designing the Railway on results of screening national preliminary designs, sketch designs and Design Guidelines. The report shall identify best practices in Railway design, weaknesses and further harmonization needs. Moreover, the report shall identify elements to be included in ALG planned design works scope to the relevant extent and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Design Guidelines.</w:t>
      </w:r>
    </w:p>
    <w:p w14:paraId="4B49EE0A" w14:textId="77777777" w:rsidR="00C009B6" w:rsidRPr="001164E2"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sz w:val="20"/>
          <w:szCs w:val="20"/>
          <w:lang w:val="en-US"/>
        </w:rPr>
        <w:t xml:space="preserve">As a result, set of recommendations on each specific topic for the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project shall be prepared by the Contractor and submitted to the Contracting Authority together with the supporting documentation as appendices.</w:t>
      </w:r>
    </w:p>
    <w:p w14:paraId="6E3DDAC9" w14:textId="77777777" w:rsidR="00C009B6" w:rsidRPr="001B5D88" w:rsidRDefault="00C009B6" w:rsidP="00C009B6">
      <w:pPr>
        <w:pStyle w:val="2ndlevelheading"/>
        <w:numPr>
          <w:ilvl w:val="1"/>
          <w:numId w:val="28"/>
        </w:numPr>
        <w:ind w:left="567" w:hanging="567"/>
        <w:rPr>
          <w:lang w:val="en-US"/>
        </w:rPr>
      </w:pPr>
      <w:bookmarkStart w:id="129" w:name="_Toc506212767"/>
      <w:bookmarkStart w:id="130" w:name="_Toc506277779"/>
      <w:bookmarkStart w:id="131" w:name="_Toc515956678"/>
      <w:bookmarkStart w:id="132" w:name="_Toc516041748"/>
      <w:bookmarkStart w:id="133" w:name="_Toc516043297"/>
      <w:bookmarkStart w:id="134" w:name="_Toc516045361"/>
      <w:bookmarkStart w:id="135" w:name="_Toc516045937"/>
      <w:bookmarkStart w:id="136" w:name="_Toc516047089"/>
      <w:bookmarkStart w:id="137" w:name="_Toc516047377"/>
      <w:r w:rsidRPr="00336C04">
        <w:rPr>
          <w:lang w:val="en-US"/>
        </w:rPr>
        <w:t>Solution definition (WP2)</w:t>
      </w:r>
      <w:bookmarkEnd w:id="129"/>
      <w:bookmarkEnd w:id="130"/>
      <w:bookmarkEnd w:id="131"/>
      <w:bookmarkEnd w:id="132"/>
      <w:bookmarkEnd w:id="133"/>
      <w:bookmarkEnd w:id="134"/>
      <w:bookmarkEnd w:id="135"/>
      <w:bookmarkEnd w:id="136"/>
      <w:bookmarkEnd w:id="137"/>
    </w:p>
    <w:p w14:paraId="55FF331A" w14:textId="77777777" w:rsidR="00C009B6"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b/>
          <w:sz w:val="20"/>
          <w:szCs w:val="20"/>
          <w:lang w:val="en-US"/>
        </w:rPr>
        <w:t xml:space="preserve">WP2.1 – Conceptual guidelines for railway bridge design </w:t>
      </w:r>
    </w:p>
    <w:p w14:paraId="3A583D72" w14:textId="77777777" w:rsidR="00C009B6" w:rsidRPr="001B5D88"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sz w:val="20"/>
          <w:szCs w:val="20"/>
          <w:lang w:val="en-US"/>
        </w:rPr>
        <w:t>The Contractor shall identify solutions in line with best practice in railway bridge design;</w:t>
      </w:r>
    </w:p>
    <w:p w14:paraId="6639FF73" w14:textId="77777777" w:rsidR="00C009B6"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define technical and visual design, conceptual guidelines for railway bridges.</w:t>
      </w:r>
    </w:p>
    <w:p w14:paraId="5A09D217" w14:textId="77777777" w:rsidR="00C009B6" w:rsidRPr="005F56EC"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propose approach to standardize railway bridge architectural design and landscaping solutions and railway bridge typology to achieve best possible economies of scale;</w:t>
      </w:r>
    </w:p>
    <w:p w14:paraId="45CDAB19" w14:textId="77777777" w:rsidR="00C009B6" w:rsidRPr="005F56EC"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sz w:val="20"/>
          <w:szCs w:val="20"/>
          <w:lang w:val="en-US"/>
        </w:rPr>
        <w:t>The Contractor shall propose several typical solutions for railway bridge architectural and landscaping design according to environmental needs and local legislation requirements in different urban and suburban areas.</w:t>
      </w:r>
    </w:p>
    <w:p w14:paraId="7E29C9C0" w14:textId="77777777" w:rsidR="00C009B6" w:rsidRPr="00B95414"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sz w:val="20"/>
          <w:szCs w:val="20"/>
          <w:lang w:val="en-US"/>
        </w:rPr>
        <w:t>The Contractor shall identify and propose typical solutions for safety measures (intrusion, sound, etc.) what are used on railway bridges with a focus on architectural and landscaping requirements and in line with Design Guidelines requirements.</w:t>
      </w:r>
    </w:p>
    <w:p w14:paraId="242DCBA1" w14:textId="77777777" w:rsidR="00C009B6" w:rsidRPr="00B95414"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sz w:val="20"/>
          <w:szCs w:val="20"/>
          <w:lang w:val="en-US"/>
        </w:rPr>
        <w:t>The Contractor shall prepare visual material for possible solutions along with 3D visualizations and models.</w:t>
      </w:r>
    </w:p>
    <w:p w14:paraId="0BE9A327" w14:textId="77777777" w:rsidR="00C009B6" w:rsidRPr="005A2041"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sz w:val="20"/>
          <w:szCs w:val="20"/>
          <w:lang w:val="en-US"/>
        </w:rPr>
        <w:t xml:space="preserve">The Contractor shall prepare conceptual technical drawings of implementation (cross-sections, façade etc.). </w:t>
      </w:r>
    </w:p>
    <w:p w14:paraId="1D24C378" w14:textId="77777777" w:rsidR="00C009B6" w:rsidRPr="005A2041"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calculate and present LCC of proposed solutions.</w:t>
      </w:r>
    </w:p>
    <w:p w14:paraId="266BA431" w14:textId="77777777" w:rsidR="00C009B6" w:rsidRPr="005F56EC"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b/>
          <w:sz w:val="20"/>
          <w:szCs w:val="20"/>
          <w:lang w:val="en-US"/>
        </w:rPr>
        <w:t>WP2.2 – Embankment, cut and overpass landscaping and architectural design</w:t>
      </w:r>
    </w:p>
    <w:p w14:paraId="0A86BE3A" w14:textId="77777777" w:rsidR="00C009B6" w:rsidRPr="00B95414"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sz w:val="20"/>
          <w:szCs w:val="20"/>
          <w:lang w:val="en-US"/>
        </w:rPr>
        <w:lastRenderedPageBreak/>
        <w:t xml:space="preserve">The Contractor shall identify solutions for best practice for embankment, cut and overpass landscape and architectural design requirements and guidelines, according to which all these structures can be designed and identified as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infrastructure and reach all safety requirements.</w:t>
      </w:r>
    </w:p>
    <w:p w14:paraId="6E3C630D" w14:textId="77777777" w:rsidR="00C009B6" w:rsidRPr="00B95414"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sz w:val="20"/>
          <w:szCs w:val="20"/>
          <w:lang w:val="en-US"/>
        </w:rPr>
        <w:t>The Contractor shall propose several typical solutions for embankment, cut and overpass landscaping design.</w:t>
      </w:r>
    </w:p>
    <w:p w14:paraId="1DB0DB77" w14:textId="77777777" w:rsidR="00C009B6" w:rsidRPr="00B95414"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sz w:val="20"/>
          <w:szCs w:val="20"/>
          <w:lang w:val="en-US"/>
        </w:rPr>
        <w:t>The Contractor shall prepare visual material for possible solutions with 3D visualizations and models.</w:t>
      </w:r>
    </w:p>
    <w:p w14:paraId="24E033E2" w14:textId="77777777" w:rsidR="00C009B6"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The Contractor shall prepare technical drawings of implementation. </w:t>
      </w:r>
    </w:p>
    <w:p w14:paraId="48331BCD" w14:textId="77777777" w:rsidR="00C009B6" w:rsidRPr="00B52533"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calculate and present LCC analysis of proposed solutions, the final solutions shall contribute to decrease of LCC.</w:t>
      </w:r>
    </w:p>
    <w:p w14:paraId="6BBE51E0" w14:textId="77777777" w:rsidR="00C009B6" w:rsidRPr="005F56EC"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b/>
          <w:sz w:val="20"/>
          <w:szCs w:val="20"/>
          <w:lang w:val="en-US"/>
        </w:rPr>
        <w:t>WP2.3 – Noise barriers to fit into landscape e.g. urban environment</w:t>
      </w:r>
      <w:r w:rsidRPr="65241C94">
        <w:rPr>
          <w:rFonts w:ascii="Myriad Pro" w:eastAsia="Myriad Pro" w:hAnsi="Myriad Pro" w:cs="Myriad Pro"/>
          <w:sz w:val="20"/>
          <w:szCs w:val="20"/>
          <w:lang w:val="en-US"/>
        </w:rPr>
        <w:t xml:space="preserve"> </w:t>
      </w:r>
    </w:p>
    <w:p w14:paraId="7F57E65F" w14:textId="77777777" w:rsidR="00C009B6" w:rsidRPr="00B95414"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b/>
          <w:sz w:val="20"/>
          <w:szCs w:val="20"/>
          <w:lang w:val="en-US"/>
        </w:rPr>
        <w:t>T</w:t>
      </w:r>
      <w:r w:rsidRPr="65241C94">
        <w:rPr>
          <w:rFonts w:ascii="Myriad Pro" w:eastAsia="Myriad Pro" w:hAnsi="Myriad Pro" w:cs="Myriad Pro"/>
          <w:sz w:val="20"/>
          <w:szCs w:val="20"/>
          <w:lang w:val="en-US"/>
        </w:rPr>
        <w:t xml:space="preserve">he Contractor shall identify the best solution for noise barrier implementation in urban and sub urban areas, according to landscape and architectural design solutions used in cities, </w:t>
      </w:r>
      <w:proofErr w:type="gramStart"/>
      <w:r w:rsidRPr="65241C94">
        <w:rPr>
          <w:rFonts w:ascii="Myriad Pro" w:eastAsia="Myriad Pro" w:hAnsi="Myriad Pro" w:cs="Myriad Pro"/>
          <w:sz w:val="20"/>
          <w:szCs w:val="20"/>
          <w:lang w:val="en-US"/>
        </w:rPr>
        <w:t>taking into account</w:t>
      </w:r>
      <w:proofErr w:type="gramEnd"/>
      <w:r w:rsidRPr="65241C94">
        <w:rPr>
          <w:rFonts w:ascii="Myriad Pro" w:eastAsia="Myriad Pro" w:hAnsi="Myriad Pro" w:cs="Myriad Pro"/>
          <w:sz w:val="20"/>
          <w:szCs w:val="20"/>
          <w:lang w:val="en-US"/>
        </w:rPr>
        <w:t xml:space="preserve"> optimum implementation cost/design suitability ratio and EIA requirements.</w:t>
      </w:r>
    </w:p>
    <w:p w14:paraId="6A2DCF35" w14:textId="77777777" w:rsidR="00C009B6" w:rsidRPr="005F56EC"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propose several typical solutions for noise barrier design.</w:t>
      </w:r>
    </w:p>
    <w:p w14:paraId="7A731877" w14:textId="77777777" w:rsidR="00C009B6" w:rsidRPr="00B95414"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sz w:val="20"/>
          <w:szCs w:val="20"/>
          <w:lang w:val="en-US"/>
        </w:rPr>
        <w:t>The Contractor shall prepare visual material for possible solutions with 3D visualizations and models.</w:t>
      </w:r>
    </w:p>
    <w:p w14:paraId="2C7E82DF" w14:textId="77777777" w:rsidR="00C009B6" w:rsidRPr="005F56EC"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The Contractor shall prepare technical drawings of implementation. </w:t>
      </w:r>
    </w:p>
    <w:p w14:paraId="0C6F5F62" w14:textId="77777777" w:rsidR="00C009B6"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prepare solutions for narrow urban areas.</w:t>
      </w:r>
    </w:p>
    <w:p w14:paraId="27AAF930" w14:textId="77777777" w:rsidR="00C009B6" w:rsidRPr="008A4BFA"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calculate and present LCC analysis of proposed solutions, the final solutions shall contribute to decrease of LCC.</w:t>
      </w:r>
    </w:p>
    <w:p w14:paraId="65265DF5" w14:textId="77777777" w:rsidR="00C009B6"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b/>
          <w:sz w:val="20"/>
          <w:szCs w:val="20"/>
          <w:lang w:val="en-US"/>
        </w:rPr>
        <w:t>WP2.4 – Animal passage design and protective plant (against erosion, floods, heavy snowfalls) design</w:t>
      </w:r>
    </w:p>
    <w:p w14:paraId="0BEF70B3" w14:textId="77777777" w:rsidR="00C009B6" w:rsidRPr="00B95414"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sz w:val="20"/>
          <w:szCs w:val="20"/>
          <w:lang w:val="en-US"/>
        </w:rPr>
        <w:t xml:space="preserve">The Contractor shall identify best study solution for animal passages design and protective </w:t>
      </w:r>
      <w:proofErr w:type="gramStart"/>
      <w:r w:rsidRPr="65241C94">
        <w:rPr>
          <w:rFonts w:ascii="Myriad Pro" w:eastAsia="Myriad Pro" w:hAnsi="Myriad Pro" w:cs="Myriad Pro"/>
          <w:sz w:val="20"/>
          <w:szCs w:val="20"/>
          <w:lang w:val="en-US"/>
        </w:rPr>
        <w:t>vegetation  plant</w:t>
      </w:r>
      <w:proofErr w:type="gramEnd"/>
      <w:r w:rsidRPr="65241C94">
        <w:rPr>
          <w:rFonts w:ascii="Myriad Pro" w:eastAsia="Myriad Pro" w:hAnsi="Myriad Pro" w:cs="Myriad Pro"/>
          <w:sz w:val="20"/>
          <w:szCs w:val="20"/>
          <w:lang w:val="en-US"/>
        </w:rPr>
        <w:t xml:space="preserve"> solutions, including maintenance and lifecycle.</w:t>
      </w:r>
    </w:p>
    <w:p w14:paraId="7BC33DB1" w14:textId="77777777" w:rsidR="00C009B6" w:rsidRPr="005F56EC"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propose different solutions for animal passage design. The contractor shall consider that the set requirements on animal passages by the environmental authorities differ in each country.</w:t>
      </w:r>
    </w:p>
    <w:p w14:paraId="0C22B820" w14:textId="77777777" w:rsidR="00C009B6" w:rsidRPr="00B95414"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sz w:val="20"/>
          <w:szCs w:val="20"/>
          <w:lang w:val="en-US"/>
        </w:rPr>
        <w:t>The Contractor shall prepare visual material for possible solutions with 3D visualizations and models.</w:t>
      </w:r>
    </w:p>
    <w:p w14:paraId="2AFE4AD0" w14:textId="77777777" w:rsidR="00C009B6" w:rsidRPr="005F56EC"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The Contractor shall prepare typical technical drawings of implementation. </w:t>
      </w:r>
    </w:p>
    <w:p w14:paraId="7888E753" w14:textId="77777777" w:rsidR="00C009B6" w:rsidRPr="005F56EC"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prepare possible solutions for plant implementation in to animal passages for different environments according to requirements for protective means.</w:t>
      </w:r>
    </w:p>
    <w:p w14:paraId="371F4C38" w14:textId="77777777" w:rsidR="00C009B6"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The Contractor shall consider that implemented vegetation / trees, bushes, etc. should be related to surrounding area. </w:t>
      </w:r>
    </w:p>
    <w:p w14:paraId="46BBDDEE" w14:textId="77777777" w:rsidR="00C009B6" w:rsidRPr="008A4BFA"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calculate and present LCC analysis of proposed solutions, the final solutions shall contribute to decrease of LCC.</w:t>
      </w:r>
    </w:p>
    <w:p w14:paraId="303DC848" w14:textId="77777777" w:rsidR="00C009B6" w:rsidRPr="005F56EC"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b/>
          <w:sz w:val="20"/>
          <w:szCs w:val="20"/>
          <w:lang w:val="en-US"/>
        </w:rPr>
        <w:t>WP2.5 – Passenger station (e.g. platform) visual identity, PRM solutions, functional requirements for station terminals and infrastructure</w:t>
      </w:r>
      <w:r w:rsidRPr="65241C94">
        <w:rPr>
          <w:rFonts w:ascii="Myriad Pro" w:eastAsia="Myriad Pro" w:hAnsi="Myriad Pro" w:cs="Myriad Pro"/>
          <w:sz w:val="20"/>
          <w:szCs w:val="20"/>
          <w:lang w:val="en-US"/>
        </w:rPr>
        <w:t xml:space="preserve"> </w:t>
      </w:r>
    </w:p>
    <w:p w14:paraId="4D393D4F" w14:textId="77777777" w:rsidR="00C009B6" w:rsidRPr="005F56EC"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sz w:val="20"/>
          <w:szCs w:val="20"/>
          <w:lang w:val="en-US"/>
        </w:rPr>
        <w:t xml:space="preserve">The Contractor shall identify best study solutions for international passenger station common technical requirements, architectural identity, visual identity and functional requirements according to which passenger stations should be designed. </w:t>
      </w:r>
    </w:p>
    <w:p w14:paraId="27F1E0A9" w14:textId="77777777" w:rsidR="00C009B6" w:rsidRPr="00121FE0"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sz w:val="20"/>
          <w:szCs w:val="20"/>
          <w:lang w:val="en-US"/>
        </w:rPr>
        <w:t xml:space="preserve">The Contractor shall identify and propose best solution for outer and inner lighting for passenger station. </w:t>
      </w:r>
    </w:p>
    <w:p w14:paraId="05446886" w14:textId="77777777" w:rsidR="00C009B6"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propose different solutions for passenger station design.</w:t>
      </w:r>
    </w:p>
    <w:p w14:paraId="2C6A87D7" w14:textId="77777777" w:rsidR="00C009B6" w:rsidRPr="005F56EC"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develop typical requirement set for sizing of rooms what shall be in stations.</w:t>
      </w:r>
    </w:p>
    <w:p w14:paraId="0DEA0E90" w14:textId="77777777" w:rsidR="00C009B6" w:rsidRPr="00B95414"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sz w:val="20"/>
          <w:szCs w:val="20"/>
          <w:lang w:val="en-US"/>
        </w:rPr>
        <w:t>The Contractor shall prepare visual material for possible solutions with 3D visualizations and models.</w:t>
      </w:r>
    </w:p>
    <w:p w14:paraId="673D5A6A" w14:textId="77777777" w:rsidR="00C009B6" w:rsidRPr="005F56EC"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prepare conceptual typical technical drawings of technical solutions.</w:t>
      </w:r>
    </w:p>
    <w:p w14:paraId="37C285E0" w14:textId="77777777" w:rsidR="00C009B6" w:rsidRPr="005F56EC"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develop public area concept - requirements for public area and its elements:</w:t>
      </w:r>
    </w:p>
    <w:p w14:paraId="3C96B565" w14:textId="77777777" w:rsidR="00C009B6" w:rsidRPr="003D14F8" w:rsidRDefault="00C009B6" w:rsidP="00C009B6">
      <w:pPr>
        <w:pStyle w:val="ListParagraph"/>
        <w:numPr>
          <w:ilvl w:val="0"/>
          <w:numId w:val="32"/>
        </w:numPr>
        <w:spacing w:after="120" w:line="240" w:lineRule="auto"/>
        <w:jc w:val="both"/>
        <w:rPr>
          <w:rFonts w:ascii="Myriad Pro" w:eastAsia="Myriad Pro" w:hAnsi="Myriad Pro" w:cs="Myriad Pro"/>
          <w:sz w:val="20"/>
          <w:szCs w:val="20"/>
        </w:rPr>
      </w:pPr>
      <w:proofErr w:type="spellStart"/>
      <w:r w:rsidRPr="65241C94">
        <w:rPr>
          <w:rFonts w:ascii="Myriad Pro" w:eastAsia="Myriad Pro" w:hAnsi="Myriad Pro" w:cs="Myriad Pro"/>
          <w:sz w:val="20"/>
          <w:szCs w:val="20"/>
        </w:rPr>
        <w:t>Classify</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public</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area</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according</w:t>
      </w:r>
      <w:proofErr w:type="spellEnd"/>
      <w:r w:rsidRPr="65241C94">
        <w:rPr>
          <w:rFonts w:ascii="Myriad Pro" w:eastAsia="Myriad Pro" w:hAnsi="Myriad Pro" w:cs="Myriad Pro"/>
          <w:sz w:val="20"/>
          <w:szCs w:val="20"/>
        </w:rPr>
        <w:t xml:space="preserve"> to </w:t>
      </w:r>
      <w:proofErr w:type="spellStart"/>
      <w:r w:rsidRPr="65241C94">
        <w:rPr>
          <w:rFonts w:ascii="Myriad Pro" w:eastAsia="Myriad Pro" w:hAnsi="Myriad Pro" w:cs="Myriad Pro"/>
          <w:sz w:val="20"/>
          <w:szCs w:val="20"/>
        </w:rPr>
        <w:t>its</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function</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and</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spatial</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significance</w:t>
      </w:r>
      <w:proofErr w:type="spellEnd"/>
      <w:r w:rsidRPr="65241C94">
        <w:rPr>
          <w:rFonts w:ascii="Myriad Pro" w:eastAsia="Myriad Pro" w:hAnsi="Myriad Pro" w:cs="Myriad Pro"/>
          <w:sz w:val="20"/>
          <w:szCs w:val="20"/>
        </w:rPr>
        <w:t>;</w:t>
      </w:r>
    </w:p>
    <w:p w14:paraId="7CB9C76B" w14:textId="77777777" w:rsidR="00C009B6" w:rsidRPr="003D14F8" w:rsidRDefault="00C009B6" w:rsidP="00C009B6">
      <w:pPr>
        <w:pStyle w:val="ListParagraph"/>
        <w:numPr>
          <w:ilvl w:val="0"/>
          <w:numId w:val="32"/>
        </w:numPr>
        <w:spacing w:after="120" w:line="240" w:lineRule="auto"/>
        <w:jc w:val="both"/>
        <w:rPr>
          <w:rFonts w:ascii="Myriad Pro" w:eastAsia="Myriad Pro" w:hAnsi="Myriad Pro" w:cs="Myriad Pro"/>
          <w:sz w:val="20"/>
          <w:szCs w:val="20"/>
        </w:rPr>
      </w:pPr>
      <w:proofErr w:type="spellStart"/>
      <w:r w:rsidRPr="65241C94">
        <w:rPr>
          <w:rFonts w:ascii="Myriad Pro" w:eastAsia="Myriad Pro" w:hAnsi="Myriad Pro" w:cs="Myriad Pro"/>
          <w:sz w:val="20"/>
          <w:szCs w:val="20"/>
        </w:rPr>
        <w:t>Determinate</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requirements</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for</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each</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classification</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of</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public</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area</w:t>
      </w:r>
      <w:proofErr w:type="spellEnd"/>
      <w:r w:rsidRPr="65241C94">
        <w:rPr>
          <w:rFonts w:ascii="Myriad Pro" w:eastAsia="Myriad Pro" w:hAnsi="Myriad Pro" w:cs="Myriad Pro"/>
          <w:sz w:val="20"/>
          <w:szCs w:val="20"/>
        </w:rPr>
        <w:t>;</w:t>
      </w:r>
    </w:p>
    <w:p w14:paraId="7E244B01" w14:textId="77777777" w:rsidR="00C009B6" w:rsidRPr="003D14F8" w:rsidRDefault="00C009B6" w:rsidP="00C009B6">
      <w:pPr>
        <w:pStyle w:val="ListParagraph"/>
        <w:numPr>
          <w:ilvl w:val="0"/>
          <w:numId w:val="32"/>
        </w:numPr>
        <w:spacing w:after="120" w:line="240" w:lineRule="auto"/>
        <w:jc w:val="both"/>
        <w:rPr>
          <w:rFonts w:ascii="Myriad Pro" w:eastAsia="Myriad Pro" w:hAnsi="Myriad Pro" w:cs="Myriad Pro"/>
          <w:sz w:val="20"/>
          <w:szCs w:val="20"/>
        </w:rPr>
      </w:pPr>
      <w:proofErr w:type="spellStart"/>
      <w:r w:rsidRPr="65241C94">
        <w:rPr>
          <w:rFonts w:ascii="Myriad Pro" w:eastAsia="Myriad Pro" w:hAnsi="Myriad Pro" w:cs="Myriad Pro"/>
          <w:sz w:val="20"/>
          <w:szCs w:val="20"/>
        </w:rPr>
        <w:t>Develop</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principal</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solutions</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for</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possible</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variations</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of</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plantation</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small</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architectural</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forms</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bicycle</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and</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pedestrian</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paths</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and</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its</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infrastructure</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and</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infrastructure</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of</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other</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possible</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activity</w:t>
      </w:r>
      <w:proofErr w:type="spellEnd"/>
      <w:r w:rsidRPr="65241C94">
        <w:rPr>
          <w:rFonts w:ascii="Myriad Pro" w:eastAsia="Myriad Pro" w:hAnsi="Myriad Pro" w:cs="Myriad Pro"/>
          <w:sz w:val="20"/>
          <w:szCs w:val="20"/>
        </w:rPr>
        <w:t xml:space="preserve"> </w:t>
      </w:r>
      <w:proofErr w:type="spellStart"/>
      <w:r w:rsidRPr="65241C94">
        <w:rPr>
          <w:rFonts w:ascii="Myriad Pro" w:eastAsia="Myriad Pro" w:hAnsi="Myriad Pro" w:cs="Myriad Pro"/>
          <w:sz w:val="20"/>
          <w:szCs w:val="20"/>
        </w:rPr>
        <w:t>infrastructure</w:t>
      </w:r>
      <w:proofErr w:type="spellEnd"/>
      <w:r w:rsidRPr="65241C94">
        <w:rPr>
          <w:rFonts w:ascii="Myriad Pro" w:eastAsia="Myriad Pro" w:hAnsi="Myriad Pro" w:cs="Myriad Pro"/>
          <w:sz w:val="20"/>
          <w:szCs w:val="20"/>
        </w:rPr>
        <w:t>.</w:t>
      </w:r>
    </w:p>
    <w:p w14:paraId="515E5E5F" w14:textId="77777777" w:rsidR="00C009B6" w:rsidRPr="005A2041"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prepare proposal for the requirements and guidance to be implemented in Design Guidelines relevant parts.</w:t>
      </w:r>
    </w:p>
    <w:p w14:paraId="2C5749D7" w14:textId="77777777" w:rsidR="00C009B6" w:rsidRPr="00084CE6"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b/>
          <w:sz w:val="20"/>
          <w:szCs w:val="20"/>
          <w:lang w:val="en-US"/>
        </w:rPr>
        <w:t>WP2.6 – Regional passenger station/stop functional requirements and visual identity</w:t>
      </w:r>
      <w:r w:rsidRPr="65241C94">
        <w:rPr>
          <w:rFonts w:ascii="Myriad Pro" w:eastAsia="Myriad Pro" w:hAnsi="Myriad Pro" w:cs="Myriad Pro"/>
          <w:sz w:val="20"/>
          <w:szCs w:val="20"/>
          <w:lang w:val="en-US"/>
        </w:rPr>
        <w:t>– The Contractor shall identify best study solutions for regional passenger station/stop technical requirements, architectural identity, visual identity and functional requirements according to which regional passenger stations/stops should be designed.</w:t>
      </w:r>
    </w:p>
    <w:p w14:paraId="2BB88317" w14:textId="77777777" w:rsidR="00C009B6" w:rsidRPr="005F56EC"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propose different solutions for regional passenger station/stop design.</w:t>
      </w:r>
    </w:p>
    <w:p w14:paraId="6089D5DB" w14:textId="77777777" w:rsidR="00C009B6" w:rsidRPr="005F56EC"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The Contractor shall propose different visual identity solutions. </w:t>
      </w:r>
    </w:p>
    <w:p w14:paraId="22DE1DDC" w14:textId="77777777" w:rsidR="00C009B6" w:rsidRPr="00B95414"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sz w:val="20"/>
          <w:szCs w:val="20"/>
          <w:lang w:val="en-US"/>
        </w:rPr>
        <w:t>The Contractor shall prepare visual material for possible solutions with 3D visualizations and models.</w:t>
      </w:r>
    </w:p>
    <w:p w14:paraId="3E2C3898" w14:textId="77777777" w:rsidR="00C009B6" w:rsidRPr="005F56EC"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prepare conceptual typical technical drawings of technical solutions.</w:t>
      </w:r>
    </w:p>
    <w:p w14:paraId="4183F77C" w14:textId="77777777" w:rsidR="00C009B6" w:rsidRPr="005F56EC"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lastRenderedPageBreak/>
        <w:t>Contractor need to develop public area concept - requirements for public area and its elements:</w:t>
      </w:r>
    </w:p>
    <w:p w14:paraId="7EBA28D5" w14:textId="77777777" w:rsidR="00C009B6" w:rsidRPr="00F075C5" w:rsidRDefault="00C009B6" w:rsidP="00C009B6">
      <w:pPr>
        <w:pStyle w:val="ListParagraph"/>
        <w:numPr>
          <w:ilvl w:val="0"/>
          <w:numId w:val="32"/>
        </w:numPr>
        <w:spacing w:after="12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Classify public area according to its function and spatial significance;</w:t>
      </w:r>
    </w:p>
    <w:p w14:paraId="46BD7CF2" w14:textId="77777777" w:rsidR="00C009B6" w:rsidRPr="00F075C5" w:rsidRDefault="00C009B6" w:rsidP="00C009B6">
      <w:pPr>
        <w:pStyle w:val="ListParagraph"/>
        <w:numPr>
          <w:ilvl w:val="0"/>
          <w:numId w:val="32"/>
        </w:numPr>
        <w:spacing w:after="12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Determinate requirements for each classification of public area;</w:t>
      </w:r>
    </w:p>
    <w:p w14:paraId="6E6F3CA2" w14:textId="77777777" w:rsidR="00C009B6" w:rsidRPr="00F075C5" w:rsidRDefault="00C009B6" w:rsidP="00C009B6">
      <w:pPr>
        <w:pStyle w:val="ListParagraph"/>
        <w:numPr>
          <w:ilvl w:val="0"/>
          <w:numId w:val="32"/>
        </w:numPr>
        <w:spacing w:after="120" w:line="240" w:lineRule="auto"/>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Develop principal solutions for possible variations of plantation, small architectural forms, bicycle and pedestrian paths and its infrastructure and infrastructure of other possible activity infrastructure.</w:t>
      </w:r>
    </w:p>
    <w:p w14:paraId="3C760232" w14:textId="77777777" w:rsidR="00C009B6"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calculate and present LCC of proposed solutions.</w:t>
      </w:r>
    </w:p>
    <w:p w14:paraId="163F0F02" w14:textId="77777777" w:rsidR="00C009B6" w:rsidRPr="00B74AEA"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prepare proposal for the requirements and guidance to be implemented in Design Guidelines relevant parts.</w:t>
      </w:r>
    </w:p>
    <w:p w14:paraId="0C2F8736" w14:textId="77777777" w:rsidR="00C009B6" w:rsidRPr="00B52533"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The Contractor shall prepare typical masterplan(s) of regional passenger stations/stops by considering the situation in regional stop areas along the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railway line.</w:t>
      </w:r>
    </w:p>
    <w:p w14:paraId="1662E109" w14:textId="77777777" w:rsidR="00C009B6" w:rsidRPr="00084CE6"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b/>
          <w:sz w:val="20"/>
          <w:szCs w:val="20"/>
          <w:lang w:val="en-US"/>
        </w:rPr>
        <w:t xml:space="preserve">WP2.7 – Signage </w:t>
      </w:r>
      <w:r w:rsidRPr="65241C94">
        <w:rPr>
          <w:rFonts w:ascii="Myriad Pro" w:eastAsia="Myriad Pro" w:hAnsi="Myriad Pro" w:cs="Myriad Pro"/>
          <w:sz w:val="20"/>
          <w:szCs w:val="20"/>
          <w:lang w:val="en-US"/>
        </w:rPr>
        <w:t xml:space="preserve">– The Contractor shall identify the best study solutions for sign design standard and usage, identify signs what will be used in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infrastructure, their color scheme, visualization, text font and its size, pictograms etc. </w:t>
      </w:r>
    </w:p>
    <w:p w14:paraId="6A5FD582" w14:textId="77777777" w:rsidR="00C009B6" w:rsidRPr="005F56EC"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propose different solutions of signage implementation and its usage.</w:t>
      </w:r>
    </w:p>
    <w:p w14:paraId="798EC1C0" w14:textId="77777777" w:rsidR="00C009B6" w:rsidRPr="005F56EC"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The Contractor shall prepare visualizations of all elements of signage. </w:t>
      </w:r>
    </w:p>
    <w:p w14:paraId="74ABE7AB" w14:textId="77777777" w:rsidR="00C009B6" w:rsidRPr="00084CE6"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b/>
          <w:sz w:val="20"/>
          <w:szCs w:val="20"/>
          <w:lang w:val="en-US"/>
        </w:rPr>
        <w:t xml:space="preserve">WP2.8 – Implementation of Rail </w:t>
      </w:r>
      <w:proofErr w:type="spellStart"/>
      <w:r w:rsidRPr="65241C94">
        <w:rPr>
          <w:rFonts w:ascii="Myriad Pro" w:eastAsia="Myriad Pro" w:hAnsi="Myriad Pro" w:cs="Myriad Pro"/>
          <w:b/>
          <w:sz w:val="20"/>
          <w:szCs w:val="20"/>
          <w:lang w:val="en-US"/>
        </w:rPr>
        <w:t>Baltica</w:t>
      </w:r>
      <w:proofErr w:type="spellEnd"/>
      <w:r w:rsidRPr="65241C94">
        <w:rPr>
          <w:rFonts w:ascii="Myriad Pro" w:eastAsia="Myriad Pro" w:hAnsi="Myriad Pro" w:cs="Myriad Pro"/>
          <w:b/>
          <w:sz w:val="20"/>
          <w:szCs w:val="20"/>
          <w:lang w:val="en-US"/>
        </w:rPr>
        <w:t xml:space="preserve"> branding </w:t>
      </w:r>
      <w:r w:rsidRPr="65241C94">
        <w:rPr>
          <w:rFonts w:ascii="Myriad Pro" w:eastAsia="Myriad Pro" w:hAnsi="Myriad Pro" w:cs="Myriad Pro"/>
          <w:sz w:val="20"/>
          <w:szCs w:val="20"/>
          <w:lang w:val="en-US"/>
        </w:rPr>
        <w:t xml:space="preserve">– The Contractor shall identify best solutions for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branding implementation in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infrastructure and buildings. </w:t>
      </w:r>
    </w:p>
    <w:p w14:paraId="01E39452" w14:textId="77777777" w:rsidR="00C009B6" w:rsidRPr="005F56EC"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The Contractor shall propose different solutions of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branding implementation with visual examples and 3D visualizations. </w:t>
      </w:r>
    </w:p>
    <w:p w14:paraId="12BDB162" w14:textId="77777777" w:rsidR="00C009B6" w:rsidRPr="005F56EC" w:rsidRDefault="00C009B6" w:rsidP="00C009B6">
      <w:pPr>
        <w:pStyle w:val="2ndlevelheading"/>
        <w:numPr>
          <w:ilvl w:val="1"/>
          <w:numId w:val="28"/>
        </w:numPr>
        <w:ind w:left="0" w:firstLine="0"/>
        <w:rPr>
          <w:lang w:val="en-US"/>
        </w:rPr>
      </w:pPr>
      <w:bookmarkStart w:id="138" w:name="_Toc506212768"/>
      <w:bookmarkStart w:id="139" w:name="_Toc506277780"/>
      <w:bookmarkStart w:id="140" w:name="_Toc515956679"/>
      <w:bookmarkStart w:id="141" w:name="_Toc516041749"/>
      <w:bookmarkStart w:id="142" w:name="_Toc516043298"/>
      <w:bookmarkStart w:id="143" w:name="_Toc516045362"/>
      <w:bookmarkStart w:id="144" w:name="_Toc516045938"/>
      <w:bookmarkStart w:id="145" w:name="_Toc516047090"/>
      <w:bookmarkStart w:id="146" w:name="_Toc516047378"/>
      <w:r w:rsidRPr="00336C04">
        <w:rPr>
          <w:lang w:val="en-US"/>
        </w:rPr>
        <w:t xml:space="preserve">Stakeholder mapping, expectation management and stakeholder </w:t>
      </w:r>
      <w:r>
        <w:rPr>
          <w:lang w:val="en-US"/>
        </w:rPr>
        <w:t xml:space="preserve">workshops </w:t>
      </w:r>
      <w:r w:rsidRPr="00336C04">
        <w:rPr>
          <w:lang w:val="en-US"/>
        </w:rPr>
        <w:t>(WP3)</w:t>
      </w:r>
      <w:bookmarkEnd w:id="138"/>
      <w:bookmarkEnd w:id="139"/>
      <w:bookmarkEnd w:id="140"/>
      <w:bookmarkEnd w:id="141"/>
      <w:bookmarkEnd w:id="142"/>
      <w:bookmarkEnd w:id="143"/>
      <w:bookmarkEnd w:id="144"/>
      <w:bookmarkEnd w:id="145"/>
      <w:bookmarkEnd w:id="146"/>
    </w:p>
    <w:p w14:paraId="124ABACC" w14:textId="77777777" w:rsidR="00C009B6" w:rsidRPr="005F56EC" w:rsidRDefault="00C009B6" w:rsidP="00C009B6">
      <w:pPr>
        <w:pStyle w:val="ListParagraph"/>
        <w:numPr>
          <w:ilvl w:val="2"/>
          <w:numId w:val="28"/>
        </w:numPr>
        <w:spacing w:after="120" w:line="240" w:lineRule="auto"/>
        <w:ind w:left="567" w:hanging="567"/>
        <w:jc w:val="both"/>
        <w:rPr>
          <w:rFonts w:ascii="Myriad Pro,Times New Roman" w:eastAsia="Myriad Pro,Times New Roman" w:hAnsi="Myriad Pro,Times New Roman" w:cs="Myriad Pro,Times New Roman"/>
          <w:b/>
          <w:sz w:val="20"/>
          <w:szCs w:val="20"/>
          <w:lang w:val="en-US"/>
        </w:rPr>
      </w:pPr>
      <w:r w:rsidRPr="65241C94">
        <w:rPr>
          <w:rFonts w:ascii="Myriad Pro" w:eastAsia="Myriad Pro" w:hAnsi="Myriad Pro" w:cs="Myriad Pro"/>
          <w:b/>
          <w:sz w:val="20"/>
          <w:szCs w:val="20"/>
          <w:lang w:val="en-US"/>
        </w:rPr>
        <w:t>WP3.1 – Stakeholder mapping and expectation management (interviews / focus groups) during inception phase (professional community – designers, architects, landscape architects, spatial planners, urban designers; social partners – NGO’s for PRM, retired and elderly persons, families, cyclists, etc.)</w:t>
      </w:r>
    </w:p>
    <w:p w14:paraId="57ECE572" w14:textId="77777777" w:rsidR="00C009B6"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In the study’s inception phase, the Contractor shall define possible stakeholders in different areas relevant to the objectives and scope of this study and map them.</w:t>
      </w:r>
    </w:p>
    <w:p w14:paraId="362B2F3D" w14:textId="77777777" w:rsidR="00C009B6"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In the study’s inception phase, the Contractor shall map stakeholder expectations towards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design and engagement in this study.</w:t>
      </w:r>
    </w:p>
    <w:p w14:paraId="31C0156C" w14:textId="77777777" w:rsidR="00C009B6"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group mapped stakeholders in catalogue and deliver it to Contracting Authority.</w:t>
      </w:r>
    </w:p>
    <w:p w14:paraId="3102970B" w14:textId="77777777" w:rsidR="00C009B6" w:rsidRPr="005F56EC" w:rsidRDefault="00C009B6" w:rsidP="00C009B6">
      <w:pPr>
        <w:pStyle w:val="ListParagraph"/>
        <w:numPr>
          <w:ilvl w:val="2"/>
          <w:numId w:val="28"/>
        </w:numPr>
        <w:spacing w:after="120" w:line="240" w:lineRule="auto"/>
        <w:ind w:left="567" w:hanging="567"/>
        <w:jc w:val="both"/>
        <w:rPr>
          <w:rFonts w:ascii="Myriad Pro,Times New Roman" w:eastAsia="Myriad Pro,Times New Roman" w:hAnsi="Myriad Pro,Times New Roman" w:cs="Myriad Pro,Times New Roman"/>
          <w:b/>
          <w:sz w:val="20"/>
          <w:szCs w:val="20"/>
          <w:lang w:val="en-US"/>
        </w:rPr>
      </w:pPr>
      <w:r w:rsidRPr="65241C94">
        <w:rPr>
          <w:rFonts w:ascii="Myriad Pro" w:eastAsia="Myriad Pro" w:hAnsi="Myriad Pro" w:cs="Myriad Pro"/>
          <w:b/>
          <w:sz w:val="20"/>
          <w:szCs w:val="20"/>
          <w:lang w:val="en-US"/>
        </w:rPr>
        <w:t>WP3.2 – Stakeholder workshops during implementation phase</w:t>
      </w:r>
    </w:p>
    <w:p w14:paraId="4B694D6C" w14:textId="77777777" w:rsidR="00C009B6"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organize stakeholder workshops:</w:t>
      </w:r>
    </w:p>
    <w:p w14:paraId="21CC0C91" w14:textId="77777777" w:rsidR="00C009B6" w:rsidRPr="00E4338C" w:rsidRDefault="00C009B6" w:rsidP="00C009B6">
      <w:pPr>
        <w:pStyle w:val="ListParagraph"/>
        <w:numPr>
          <w:ilvl w:val="3"/>
          <w:numId w:val="28"/>
        </w:numPr>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stakeholder workshop for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implementing organizations to present guideline scope and benchmarking presentation. Workshop shall be carried out before Second interim report;</w:t>
      </w:r>
    </w:p>
    <w:p w14:paraId="2C0AD278" w14:textId="77777777" w:rsidR="00C009B6" w:rsidRPr="00E4338C" w:rsidRDefault="00C009B6" w:rsidP="00C009B6">
      <w:pPr>
        <w:pStyle w:val="ListParagraph"/>
        <w:numPr>
          <w:ilvl w:val="3"/>
          <w:numId w:val="28"/>
        </w:numPr>
        <w:spacing w:after="0"/>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extended stakeholder workshops for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implementing organizations</w:t>
      </w:r>
      <w:r w:rsidRPr="65241C94" w:rsidDel="00BB74D0">
        <w:rPr>
          <w:rFonts w:ascii="Myriad Pro" w:eastAsia="Myriad Pro" w:hAnsi="Myriad Pro" w:cs="Myriad Pro"/>
          <w:sz w:val="20"/>
          <w:szCs w:val="20"/>
          <w:lang w:val="en-US"/>
        </w:rPr>
        <w:t xml:space="preserve"> </w:t>
      </w:r>
      <w:r w:rsidRPr="65241C94">
        <w:rPr>
          <w:rFonts w:ascii="Myriad Pro" w:eastAsia="Myriad Pro" w:hAnsi="Myriad Pro" w:cs="Myriad Pro"/>
          <w:sz w:val="20"/>
          <w:szCs w:val="20"/>
          <w:lang w:val="en-US"/>
        </w:rPr>
        <w:t>and professional community (1 workshop per country – Estonia, Latvia, Lithuania) to present and to discuss key solutions, key criteria. Workshop shall be carried out before Draft Final report.</w:t>
      </w:r>
    </w:p>
    <w:p w14:paraId="36391D7C" w14:textId="77777777" w:rsidR="00C009B6" w:rsidRPr="00E4338C" w:rsidRDefault="00C009B6" w:rsidP="00C009B6">
      <w:pPr>
        <w:spacing w:after="0" w:line="240" w:lineRule="auto"/>
        <w:jc w:val="both"/>
        <w:rPr>
          <w:rFonts w:ascii="Myriad Pro" w:hAnsi="Myriad Pro"/>
          <w:sz w:val="20"/>
          <w:szCs w:val="20"/>
          <w:lang w:val="en-US"/>
        </w:rPr>
      </w:pPr>
    </w:p>
    <w:p w14:paraId="482CFA5C" w14:textId="77777777" w:rsidR="00C009B6" w:rsidRPr="005F56EC" w:rsidRDefault="00C009B6" w:rsidP="00C009B6">
      <w:pPr>
        <w:pStyle w:val="ListParagraph"/>
        <w:numPr>
          <w:ilvl w:val="2"/>
          <w:numId w:val="28"/>
        </w:numPr>
        <w:spacing w:after="0" w:line="240" w:lineRule="auto"/>
        <w:ind w:left="567" w:hanging="567"/>
        <w:jc w:val="both"/>
        <w:rPr>
          <w:rFonts w:ascii="Myriad Pro,Times New Roman" w:eastAsia="Myriad Pro,Times New Roman" w:hAnsi="Myriad Pro,Times New Roman" w:cs="Myriad Pro,Times New Roman"/>
          <w:b/>
          <w:sz w:val="20"/>
          <w:szCs w:val="20"/>
          <w:lang w:val="en-US"/>
        </w:rPr>
      </w:pPr>
      <w:r w:rsidRPr="65241C94">
        <w:rPr>
          <w:rFonts w:ascii="Myriad Pro" w:eastAsia="Myriad Pro" w:hAnsi="Myriad Pro" w:cs="Myriad Pro"/>
          <w:sz w:val="20"/>
          <w:szCs w:val="20"/>
          <w:lang w:val="en-US"/>
        </w:rPr>
        <w:t xml:space="preserve">The Contractor shall invite Contracting Authority’s representatives to stakeholder workshop. </w:t>
      </w:r>
    </w:p>
    <w:p w14:paraId="008D6CE0" w14:textId="77777777" w:rsidR="00C009B6" w:rsidRPr="005F56EC" w:rsidRDefault="00C009B6" w:rsidP="00C009B6">
      <w:pPr>
        <w:pStyle w:val="ListParagraph"/>
        <w:numPr>
          <w:ilvl w:val="2"/>
          <w:numId w:val="28"/>
        </w:numPr>
        <w:spacing w:after="0" w:line="240" w:lineRule="auto"/>
        <w:ind w:left="567" w:hanging="567"/>
        <w:jc w:val="both"/>
        <w:rPr>
          <w:rFonts w:ascii="Myriad Pro,Times New Roman" w:eastAsia="Myriad Pro,Times New Roman" w:hAnsi="Myriad Pro,Times New Roman" w:cs="Myriad Pro,Times New Roman"/>
          <w:b/>
          <w:sz w:val="20"/>
          <w:szCs w:val="20"/>
          <w:lang w:val="en-US"/>
        </w:rPr>
      </w:pPr>
      <w:r w:rsidRPr="65241C94">
        <w:rPr>
          <w:rFonts w:ascii="Myriad Pro" w:eastAsia="Myriad Pro" w:hAnsi="Myriad Pro" w:cs="Myriad Pro"/>
          <w:sz w:val="20"/>
          <w:szCs w:val="20"/>
          <w:lang w:val="en-US"/>
        </w:rPr>
        <w:t>The Contractor shall prepare minutes of meetings for each stakeholder workshop.</w:t>
      </w:r>
    </w:p>
    <w:p w14:paraId="4C966B7F" w14:textId="77777777" w:rsidR="00C009B6" w:rsidRPr="005F56EC" w:rsidRDefault="00C009B6" w:rsidP="00C009B6">
      <w:pPr>
        <w:pStyle w:val="ListParagraph"/>
        <w:numPr>
          <w:ilvl w:val="2"/>
          <w:numId w:val="28"/>
        </w:numPr>
        <w:spacing w:after="120" w:line="240" w:lineRule="auto"/>
        <w:ind w:left="567" w:hanging="567"/>
        <w:jc w:val="both"/>
        <w:rPr>
          <w:rFonts w:ascii="Myriad Pro,Times New Roman" w:eastAsia="Myriad Pro,Times New Roman" w:hAnsi="Myriad Pro,Times New Roman" w:cs="Myriad Pro,Times New Roman"/>
          <w:b/>
          <w:sz w:val="20"/>
          <w:szCs w:val="20"/>
          <w:lang w:val="en-US"/>
        </w:rPr>
      </w:pPr>
      <w:r w:rsidRPr="65241C94">
        <w:rPr>
          <w:rFonts w:ascii="Myriad Pro" w:eastAsia="Myriad Pro" w:hAnsi="Myriad Pro" w:cs="Myriad Pro"/>
          <w:sz w:val="20"/>
          <w:szCs w:val="20"/>
          <w:lang w:val="en-US"/>
        </w:rPr>
        <w:t xml:space="preserve">The Contractor may consider of making idea contests or similar events between stakeholders, as example could be contest between Architectural faculties of universities of Baltic states. </w:t>
      </w:r>
    </w:p>
    <w:p w14:paraId="41A6C1BA" w14:textId="77777777" w:rsidR="00C009B6"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collect possible stakeholder requirements for ALG.</w:t>
      </w:r>
    </w:p>
    <w:p w14:paraId="3562D2AA" w14:textId="77777777" w:rsidR="00C009B6" w:rsidRPr="00084CE6"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ascertain and develop suitable solutions which can be used in ALG, providing consideration to proposals provided by stakeholders in liaison with the Contracting Authority.</w:t>
      </w:r>
    </w:p>
    <w:p w14:paraId="2B389249" w14:textId="77777777" w:rsidR="00C009B6"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implement stakeholder requirements, which have been agreed with the Contracting Authority to be implemented, in the ALG developed by the Contractor.</w:t>
      </w:r>
    </w:p>
    <w:p w14:paraId="3450BBC8" w14:textId="77777777" w:rsidR="00C009B6"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The Contractor shall inform involved Stakeholders about process of Rail </w:t>
      </w:r>
      <w:proofErr w:type="spellStart"/>
      <w:r w:rsidRPr="65241C94">
        <w:rPr>
          <w:rFonts w:ascii="Myriad Pro" w:eastAsia="Myriad Pro" w:hAnsi="Myriad Pro" w:cs="Myriad Pro"/>
          <w:sz w:val="20"/>
          <w:szCs w:val="20"/>
          <w:lang w:val="en-US"/>
        </w:rPr>
        <w:t>Baltica</w:t>
      </w:r>
      <w:proofErr w:type="spellEnd"/>
      <w:r w:rsidRPr="65241C94">
        <w:rPr>
          <w:rFonts w:ascii="Myriad Pro" w:eastAsia="Myriad Pro" w:hAnsi="Myriad Pro" w:cs="Myriad Pro"/>
          <w:sz w:val="20"/>
          <w:szCs w:val="20"/>
          <w:lang w:val="en-US"/>
        </w:rPr>
        <w:t xml:space="preserve"> ALG development and implementation of their proposals.</w:t>
      </w:r>
    </w:p>
    <w:p w14:paraId="1840C984" w14:textId="77777777" w:rsidR="00C009B6" w:rsidRPr="00C05256"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The </w:t>
      </w:r>
      <w:proofErr w:type="spellStart"/>
      <w:r w:rsidRPr="65241C94">
        <w:rPr>
          <w:rFonts w:ascii="Myriad Pro" w:eastAsia="Myriad Pro" w:hAnsi="Myriad Pro" w:cs="Myriad Pro"/>
          <w:sz w:val="20"/>
          <w:szCs w:val="20"/>
          <w:lang w:val="en-US"/>
        </w:rPr>
        <w:t>Contracotor</w:t>
      </w:r>
      <w:proofErr w:type="spellEnd"/>
      <w:r w:rsidRPr="65241C94">
        <w:rPr>
          <w:rFonts w:ascii="Myriad Pro" w:eastAsia="Myriad Pro" w:hAnsi="Myriad Pro" w:cs="Myriad Pro"/>
          <w:sz w:val="20"/>
          <w:szCs w:val="20"/>
          <w:lang w:val="en-US"/>
        </w:rPr>
        <w:t xml:space="preserve"> shall prepare report after each stakeholder workshop. </w:t>
      </w:r>
    </w:p>
    <w:p w14:paraId="087F88F9" w14:textId="77777777" w:rsidR="00C009B6" w:rsidRPr="005F56EC" w:rsidRDefault="00C009B6" w:rsidP="00C009B6">
      <w:pPr>
        <w:pStyle w:val="ListParagraph"/>
        <w:numPr>
          <w:ilvl w:val="2"/>
          <w:numId w:val="28"/>
        </w:numPr>
        <w:spacing w:after="120" w:line="240" w:lineRule="auto"/>
        <w:ind w:left="567" w:hanging="567"/>
        <w:jc w:val="both"/>
        <w:rPr>
          <w:rFonts w:ascii="Myriad Pro,Times New Roman" w:eastAsia="Myriad Pro,Times New Roman" w:hAnsi="Myriad Pro,Times New Roman" w:cs="Myriad Pro,Times New Roman"/>
          <w:b/>
          <w:sz w:val="20"/>
          <w:szCs w:val="20"/>
          <w:lang w:val="en-US"/>
        </w:rPr>
      </w:pPr>
      <w:r w:rsidRPr="65241C94">
        <w:rPr>
          <w:rFonts w:ascii="Myriad Pro" w:eastAsia="Myriad Pro" w:hAnsi="Myriad Pro" w:cs="Myriad Pro"/>
          <w:b/>
          <w:sz w:val="20"/>
          <w:szCs w:val="20"/>
          <w:lang w:val="en-US"/>
        </w:rPr>
        <w:t xml:space="preserve">WP3.3 – Public event or road trip to present the results </w:t>
      </w:r>
      <w:r w:rsidRPr="65241C94">
        <w:rPr>
          <w:rFonts w:ascii="Myriad Pro" w:eastAsia="Myriad Pro" w:hAnsi="Myriad Pro" w:cs="Myriad Pro"/>
          <w:sz w:val="20"/>
          <w:szCs w:val="20"/>
          <w:lang w:val="en-US"/>
        </w:rPr>
        <w:t>– The Contractor shall present the ALG according to which ALG solutions are planned to be implemented.</w:t>
      </w:r>
    </w:p>
    <w:p w14:paraId="1FB67EE4" w14:textId="77777777" w:rsidR="00C009B6"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present the ALG that they have developed.</w:t>
      </w:r>
    </w:p>
    <w:p w14:paraId="372EC0C7" w14:textId="77777777" w:rsidR="00C009B6"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The Contractor shall present examples and result of work based on their developed ALG, which are based on functional and economical basis, with added high level of architectural and design attributes.</w:t>
      </w:r>
    </w:p>
    <w:p w14:paraId="17A664DE" w14:textId="77777777" w:rsidR="00C009B6" w:rsidRPr="00052AE6"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Public event shall be organized in each of the three countries (Estonia, Latvia, Lithuania) and shall be carried out between Draft Final report and Final report</w:t>
      </w:r>
    </w:p>
    <w:p w14:paraId="65785291" w14:textId="77777777" w:rsidR="00C009B6" w:rsidRPr="00613FFD" w:rsidRDefault="00C009B6" w:rsidP="00C009B6">
      <w:pPr>
        <w:pStyle w:val="ListParagraph"/>
        <w:numPr>
          <w:ilvl w:val="2"/>
          <w:numId w:val="28"/>
        </w:numPr>
        <w:spacing w:after="120" w:line="240" w:lineRule="auto"/>
        <w:ind w:left="567" w:hanging="567"/>
        <w:jc w:val="both"/>
        <w:rPr>
          <w:rFonts w:ascii="Myriad Pro" w:eastAsia="Myriad Pro" w:hAnsi="Myriad Pro" w:cs="Myriad Pro"/>
          <w:b/>
          <w:sz w:val="20"/>
          <w:szCs w:val="20"/>
          <w:lang w:val="en-US"/>
        </w:rPr>
      </w:pPr>
      <w:r w:rsidRPr="65241C94">
        <w:rPr>
          <w:rFonts w:ascii="Myriad Pro" w:eastAsia="Myriad Pro" w:hAnsi="Myriad Pro" w:cs="Myriad Pro"/>
          <w:sz w:val="20"/>
          <w:szCs w:val="20"/>
          <w:lang w:val="en-US"/>
        </w:rPr>
        <w:t xml:space="preserve">As the result of WP2 and WP3 </w:t>
      </w:r>
      <w:proofErr w:type="gramStart"/>
      <w:r w:rsidRPr="65241C94">
        <w:rPr>
          <w:rFonts w:ascii="Myriad Pro" w:eastAsia="Myriad Pro" w:hAnsi="Myriad Pro" w:cs="Myriad Pro"/>
          <w:sz w:val="20"/>
          <w:szCs w:val="20"/>
          <w:lang w:val="en-US"/>
        </w:rPr>
        <w:t>ALG  manual</w:t>
      </w:r>
      <w:proofErr w:type="gramEnd"/>
      <w:r w:rsidRPr="65241C94">
        <w:rPr>
          <w:rFonts w:ascii="Myriad Pro" w:eastAsia="Myriad Pro" w:hAnsi="Myriad Pro" w:cs="Myriad Pro"/>
          <w:sz w:val="20"/>
          <w:szCs w:val="20"/>
          <w:lang w:val="en-US"/>
        </w:rPr>
        <w:t>(s) draft shall be delivered.</w:t>
      </w:r>
    </w:p>
    <w:p w14:paraId="54046E2D" w14:textId="77777777" w:rsidR="00C009B6" w:rsidRPr="00B74AEA" w:rsidRDefault="00C009B6" w:rsidP="00C009B6">
      <w:pPr>
        <w:pStyle w:val="ListParagraph"/>
        <w:numPr>
          <w:ilvl w:val="2"/>
          <w:numId w:val="28"/>
        </w:numPr>
        <w:spacing w:after="120" w:line="240" w:lineRule="auto"/>
        <w:ind w:left="567" w:hanging="56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lastRenderedPageBreak/>
        <w:t>The Contractor shall prepare proposal for the requirements and guidance to be implemented in Design Guidelines relevant parts.</w:t>
      </w:r>
    </w:p>
    <w:p w14:paraId="49038498" w14:textId="77777777" w:rsidR="00C009B6" w:rsidRPr="00DA0DCD" w:rsidRDefault="00C009B6" w:rsidP="00C009B6">
      <w:pPr>
        <w:pStyle w:val="SLONormal"/>
        <w:rPr>
          <w:rFonts w:ascii="Myriad Pro" w:hAnsi="Myriad Pro"/>
          <w:sz w:val="20"/>
          <w:szCs w:val="20"/>
          <w:lang w:val="en-US"/>
        </w:rPr>
      </w:pPr>
    </w:p>
    <w:p w14:paraId="2702A9AA" w14:textId="77777777" w:rsidR="00C009B6" w:rsidRDefault="00C009B6" w:rsidP="00C009B6">
      <w:pPr>
        <w:pStyle w:val="1stlevelheading"/>
        <w:numPr>
          <w:ilvl w:val="0"/>
          <w:numId w:val="28"/>
        </w:numPr>
      </w:pPr>
      <w:bookmarkStart w:id="147" w:name="_Toc505249653"/>
      <w:bookmarkStart w:id="148" w:name="_Toc504384668"/>
      <w:bookmarkStart w:id="149" w:name="_Toc504384162"/>
      <w:bookmarkStart w:id="150" w:name="_Toc504384086"/>
      <w:bookmarkStart w:id="151" w:name="_Toc500777097"/>
      <w:bookmarkStart w:id="152" w:name="_Toc515956680"/>
      <w:bookmarkStart w:id="153" w:name="_Toc516041750"/>
      <w:bookmarkStart w:id="154" w:name="_Toc516043299"/>
      <w:bookmarkStart w:id="155" w:name="_Toc516045363"/>
      <w:bookmarkStart w:id="156" w:name="_Toc516045939"/>
      <w:bookmarkStart w:id="157" w:name="_Toc516047091"/>
      <w:bookmarkStart w:id="158" w:name="_Toc516047379"/>
      <w:bookmarkStart w:id="159" w:name="_Toc516047698"/>
      <w:bookmarkStart w:id="160" w:name="_Toc516047751"/>
      <w:bookmarkStart w:id="161" w:name="_Toc479151736"/>
      <w:bookmarkStart w:id="162" w:name="_Toc490559536"/>
      <w:bookmarkStart w:id="163" w:name="_Toc491168272"/>
      <w:bookmarkStart w:id="164" w:name="_Toc491169217"/>
      <w:bookmarkStart w:id="165" w:name="_Toc491169259"/>
      <w:bookmarkStart w:id="166" w:name="_Toc491172491"/>
      <w:bookmarkStart w:id="167" w:name="_Toc491172534"/>
      <w:bookmarkStart w:id="168" w:name="_Toc491172613"/>
      <w:bookmarkStart w:id="169" w:name="_Toc491174595"/>
      <w:bookmarkStart w:id="170" w:name="_Toc506277781"/>
      <w:r>
        <w:t>Service contract management</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2C33AE8F" w14:textId="77777777" w:rsidR="00C009B6" w:rsidRDefault="00C009B6" w:rsidP="00C009B6">
      <w:pPr>
        <w:pStyle w:val="2ndlevelheading"/>
        <w:numPr>
          <w:ilvl w:val="1"/>
          <w:numId w:val="28"/>
        </w:numPr>
      </w:pPr>
      <w:bookmarkStart w:id="171" w:name="_Toc505249654"/>
      <w:bookmarkStart w:id="172" w:name="_Toc504384669"/>
      <w:bookmarkStart w:id="173" w:name="_Toc500777098"/>
      <w:bookmarkStart w:id="174" w:name="_Toc515956681"/>
      <w:bookmarkStart w:id="175" w:name="_Toc516041751"/>
      <w:bookmarkStart w:id="176" w:name="_Toc516043300"/>
      <w:bookmarkStart w:id="177" w:name="_Toc516045364"/>
      <w:bookmarkStart w:id="178" w:name="_Toc516045940"/>
      <w:bookmarkStart w:id="179" w:name="_Toc516047092"/>
      <w:bookmarkStart w:id="180" w:name="_Toc516047380"/>
      <w:r>
        <w:t>Contractor’s obligations</w:t>
      </w:r>
      <w:bookmarkEnd w:id="161"/>
      <w:bookmarkEnd w:id="171"/>
      <w:bookmarkEnd w:id="172"/>
      <w:bookmarkEnd w:id="173"/>
      <w:bookmarkEnd w:id="174"/>
      <w:bookmarkEnd w:id="175"/>
      <w:bookmarkEnd w:id="176"/>
      <w:bookmarkEnd w:id="177"/>
      <w:bookmarkEnd w:id="178"/>
      <w:bookmarkEnd w:id="179"/>
      <w:bookmarkEnd w:id="180"/>
    </w:p>
    <w:p w14:paraId="55BC6895" w14:textId="77777777" w:rsidR="00C009B6" w:rsidRDefault="00C009B6" w:rsidP="00C009B6">
      <w:pPr>
        <w:pStyle w:val="3rdlevelsubprovision"/>
        <w:numPr>
          <w:ilvl w:val="2"/>
          <w:numId w:val="28"/>
        </w:numPr>
      </w:pPr>
      <w:bookmarkStart w:id="181" w:name="_Toc515955935"/>
      <w:bookmarkStart w:id="182" w:name="_Toc515956184"/>
      <w:bookmarkStart w:id="183" w:name="_Toc515956433"/>
      <w:bookmarkStart w:id="184" w:name="_Toc515956682"/>
      <w:bookmarkStart w:id="185" w:name="_Toc516041752"/>
      <w:bookmarkStart w:id="186" w:name="_Toc516043301"/>
      <w:bookmarkStart w:id="187" w:name="_Toc516045365"/>
      <w:bookmarkStart w:id="188" w:name="_Toc516045941"/>
      <w:bookmarkStart w:id="189" w:name="_Toc516047093"/>
      <w:bookmarkStart w:id="190" w:name="_Toc516047381"/>
      <w:r>
        <w:t xml:space="preserve">For the provision of </w:t>
      </w:r>
      <w:proofErr w:type="gramStart"/>
      <w:r>
        <w:t>services</w:t>
      </w:r>
      <w:proofErr w:type="gramEnd"/>
      <w:r>
        <w:t xml:space="preserve"> the Contractor shall remain fully responsible for the results of its services during and after the provision of services. Any additional expenses arisen due to the correction of the unacceptable results shall be covered solely by the Contractor. On reasonable grounds Contracting Authority reserves the right to request the Contractor to correct the results of its services regardless whether it is necessary during the period of service provision or after completion of thereof.</w:t>
      </w:r>
      <w:bookmarkEnd w:id="181"/>
      <w:bookmarkEnd w:id="182"/>
      <w:bookmarkEnd w:id="183"/>
      <w:bookmarkEnd w:id="184"/>
      <w:bookmarkEnd w:id="185"/>
      <w:bookmarkEnd w:id="186"/>
      <w:bookmarkEnd w:id="187"/>
      <w:bookmarkEnd w:id="188"/>
      <w:bookmarkEnd w:id="189"/>
      <w:bookmarkEnd w:id="190"/>
    </w:p>
    <w:p w14:paraId="380504A8" w14:textId="77777777" w:rsidR="00C009B6" w:rsidRDefault="00C009B6" w:rsidP="00C009B6">
      <w:pPr>
        <w:pStyle w:val="3rdlevelsubprovision"/>
        <w:numPr>
          <w:ilvl w:val="2"/>
          <w:numId w:val="28"/>
        </w:numPr>
      </w:pPr>
      <w:bookmarkStart w:id="191" w:name="_Toc515955936"/>
      <w:bookmarkStart w:id="192" w:name="_Toc515956185"/>
      <w:bookmarkStart w:id="193" w:name="_Toc515956434"/>
      <w:bookmarkStart w:id="194" w:name="_Toc515956683"/>
      <w:bookmarkStart w:id="195" w:name="_Toc516041753"/>
      <w:bookmarkStart w:id="196" w:name="_Toc516043302"/>
      <w:bookmarkStart w:id="197" w:name="_Toc516045366"/>
      <w:bookmarkStart w:id="198" w:name="_Toc516045942"/>
      <w:bookmarkStart w:id="199" w:name="_Toc516047094"/>
      <w:bookmarkStart w:id="200" w:name="_Toc516047382"/>
      <w:r>
        <w:t>The Contractor shall ensure necessary effort, means, resources and personnel required for the successful provision of services.</w:t>
      </w:r>
      <w:bookmarkEnd w:id="191"/>
      <w:bookmarkEnd w:id="192"/>
      <w:bookmarkEnd w:id="193"/>
      <w:bookmarkEnd w:id="194"/>
      <w:bookmarkEnd w:id="195"/>
      <w:bookmarkEnd w:id="196"/>
      <w:bookmarkEnd w:id="197"/>
      <w:bookmarkEnd w:id="198"/>
      <w:bookmarkEnd w:id="199"/>
      <w:bookmarkEnd w:id="200"/>
    </w:p>
    <w:p w14:paraId="3390636B" w14:textId="77777777" w:rsidR="00C009B6" w:rsidRDefault="00C009B6" w:rsidP="00C009B6">
      <w:pPr>
        <w:pStyle w:val="3rdlevelsubprovision"/>
        <w:numPr>
          <w:ilvl w:val="2"/>
          <w:numId w:val="28"/>
        </w:numPr>
      </w:pPr>
      <w:bookmarkStart w:id="201" w:name="_Toc515955937"/>
      <w:bookmarkStart w:id="202" w:name="_Toc515956186"/>
      <w:bookmarkStart w:id="203" w:name="_Toc515956435"/>
      <w:bookmarkStart w:id="204" w:name="_Toc515956684"/>
      <w:bookmarkStart w:id="205" w:name="_Toc516041754"/>
      <w:bookmarkStart w:id="206" w:name="_Toc516043303"/>
      <w:bookmarkStart w:id="207" w:name="_Toc516045367"/>
      <w:bookmarkStart w:id="208" w:name="_Toc516045943"/>
      <w:bookmarkStart w:id="209" w:name="_Toc516047095"/>
      <w:bookmarkStart w:id="210" w:name="_Toc516047383"/>
      <w:r>
        <w:t>The Contractor shall be responsible for ensuring that its experts included in service contract are available throughout the service provision period.</w:t>
      </w:r>
      <w:bookmarkEnd w:id="201"/>
      <w:bookmarkEnd w:id="202"/>
      <w:bookmarkEnd w:id="203"/>
      <w:bookmarkEnd w:id="204"/>
      <w:bookmarkEnd w:id="205"/>
      <w:bookmarkEnd w:id="206"/>
      <w:bookmarkEnd w:id="207"/>
      <w:bookmarkEnd w:id="208"/>
      <w:bookmarkEnd w:id="209"/>
      <w:bookmarkEnd w:id="210"/>
    </w:p>
    <w:p w14:paraId="4542D72A" w14:textId="77777777" w:rsidR="00C009B6" w:rsidRDefault="00C009B6" w:rsidP="00C009B6">
      <w:pPr>
        <w:pStyle w:val="3rdlevelsubprovision"/>
        <w:numPr>
          <w:ilvl w:val="2"/>
          <w:numId w:val="28"/>
        </w:numPr>
      </w:pPr>
      <w:bookmarkStart w:id="211" w:name="_Toc515955938"/>
      <w:bookmarkStart w:id="212" w:name="_Toc515956187"/>
      <w:bookmarkStart w:id="213" w:name="_Toc515956436"/>
      <w:bookmarkStart w:id="214" w:name="_Toc515956685"/>
      <w:bookmarkStart w:id="215" w:name="_Toc516041755"/>
      <w:bookmarkStart w:id="216" w:name="_Toc516043304"/>
      <w:bookmarkStart w:id="217" w:name="_Toc516045368"/>
      <w:bookmarkStart w:id="218" w:name="_Toc516045944"/>
      <w:bookmarkStart w:id="219" w:name="_Toc516047096"/>
      <w:bookmarkStart w:id="220" w:name="_Toc516047384"/>
      <w:r>
        <w:t xml:space="preserve">The Contractor must keep records and other supporting documentation (original supporting documents) as evidence that the Contract is performed correctly and the expenses were </w:t>
      </w:r>
      <w:proofErr w:type="gramStart"/>
      <w:r>
        <w:t>actually incurred</w:t>
      </w:r>
      <w:proofErr w:type="gramEnd"/>
      <w:r>
        <w:t>. These must be available for review upon the request of Contracting Authority.</w:t>
      </w:r>
      <w:bookmarkEnd w:id="211"/>
      <w:bookmarkEnd w:id="212"/>
      <w:bookmarkEnd w:id="213"/>
      <w:bookmarkEnd w:id="214"/>
      <w:bookmarkEnd w:id="215"/>
      <w:bookmarkEnd w:id="216"/>
      <w:bookmarkEnd w:id="217"/>
      <w:bookmarkEnd w:id="218"/>
      <w:bookmarkEnd w:id="219"/>
      <w:bookmarkEnd w:id="220"/>
    </w:p>
    <w:p w14:paraId="30453130" w14:textId="77777777" w:rsidR="00C009B6" w:rsidRDefault="00C009B6" w:rsidP="00C009B6">
      <w:pPr>
        <w:pStyle w:val="3rdlevelsubprovision"/>
        <w:numPr>
          <w:ilvl w:val="2"/>
          <w:numId w:val="28"/>
        </w:numPr>
      </w:pPr>
      <w:bookmarkStart w:id="221" w:name="_Toc515955939"/>
      <w:bookmarkStart w:id="222" w:name="_Toc515956188"/>
      <w:bookmarkStart w:id="223" w:name="_Toc515956437"/>
      <w:bookmarkStart w:id="224" w:name="_Toc515956686"/>
      <w:bookmarkStart w:id="225" w:name="_Toc516041756"/>
      <w:bookmarkStart w:id="226" w:name="_Toc516043305"/>
      <w:bookmarkStart w:id="227" w:name="_Toc516045369"/>
      <w:bookmarkStart w:id="228" w:name="_Toc516045945"/>
      <w:bookmarkStart w:id="229" w:name="_Toc516047097"/>
      <w:bookmarkStart w:id="230" w:name="_Toc516047385"/>
      <w:r>
        <w:t>The Contractor shall make its own arrangements for office facilities, personal computers and other facilities of appropriate performance and security standard for service provision.</w:t>
      </w:r>
      <w:bookmarkEnd w:id="221"/>
      <w:bookmarkEnd w:id="222"/>
      <w:bookmarkEnd w:id="223"/>
      <w:bookmarkEnd w:id="224"/>
      <w:bookmarkEnd w:id="225"/>
      <w:bookmarkEnd w:id="226"/>
      <w:bookmarkEnd w:id="227"/>
      <w:bookmarkEnd w:id="228"/>
      <w:bookmarkEnd w:id="229"/>
      <w:bookmarkEnd w:id="230"/>
    </w:p>
    <w:p w14:paraId="697CCA7D" w14:textId="77777777" w:rsidR="00C009B6" w:rsidRDefault="00C009B6" w:rsidP="00C009B6">
      <w:pPr>
        <w:pStyle w:val="3rdlevelsubprovision"/>
        <w:numPr>
          <w:ilvl w:val="2"/>
          <w:numId w:val="28"/>
        </w:numPr>
      </w:pPr>
      <w:bookmarkStart w:id="231" w:name="_Toc515955940"/>
      <w:bookmarkStart w:id="232" w:name="_Toc515956189"/>
      <w:bookmarkStart w:id="233" w:name="_Toc515956438"/>
      <w:bookmarkStart w:id="234" w:name="_Toc515956687"/>
      <w:bookmarkStart w:id="235" w:name="_Toc516041757"/>
      <w:bookmarkStart w:id="236" w:name="_Toc516043306"/>
      <w:bookmarkStart w:id="237" w:name="_Toc516045370"/>
      <w:bookmarkStart w:id="238" w:name="_Toc516045946"/>
      <w:bookmarkStart w:id="239" w:name="_Toc516047098"/>
      <w:bookmarkStart w:id="240" w:name="_Toc516047386"/>
      <w:r>
        <w:t xml:space="preserve">The Contractor shall ensure that its team members (experts etc.) involved in service provision are adequately supported and equipped. </w:t>
      </w:r>
      <w:proofErr w:type="gramStart"/>
      <w:r>
        <w:t>In particular, the</w:t>
      </w:r>
      <w:proofErr w:type="gramEnd"/>
      <w:r>
        <w:t xml:space="preserve"> Contractor shall ensure that there is sufficient administrative, secretarial and interpreting provision to enable team members to concentrate on their primary responsibilities. The Contractor must also transfer funds as necessary to support its activities under the Contract, and ensure that his employees are paid regularly and in a timely manner. Costs for administration of service contract and office operation including telecommunication costs shall be included.</w:t>
      </w:r>
      <w:bookmarkEnd w:id="231"/>
      <w:bookmarkEnd w:id="232"/>
      <w:bookmarkEnd w:id="233"/>
      <w:bookmarkEnd w:id="234"/>
      <w:bookmarkEnd w:id="235"/>
      <w:bookmarkEnd w:id="236"/>
      <w:bookmarkEnd w:id="237"/>
      <w:bookmarkEnd w:id="238"/>
      <w:bookmarkEnd w:id="239"/>
      <w:bookmarkEnd w:id="240"/>
    </w:p>
    <w:p w14:paraId="73710542" w14:textId="77777777" w:rsidR="00C009B6" w:rsidRDefault="00C009B6" w:rsidP="00C009B6">
      <w:pPr>
        <w:pStyle w:val="3rdlevelsubprovision"/>
        <w:numPr>
          <w:ilvl w:val="2"/>
          <w:numId w:val="28"/>
        </w:numPr>
      </w:pPr>
      <w:bookmarkStart w:id="241" w:name="_Toc515955941"/>
      <w:bookmarkStart w:id="242" w:name="_Toc515956190"/>
      <w:bookmarkStart w:id="243" w:name="_Toc515956439"/>
      <w:bookmarkStart w:id="244" w:name="_Toc515956688"/>
      <w:bookmarkStart w:id="245" w:name="_Toc516041758"/>
      <w:bookmarkStart w:id="246" w:name="_Toc516043307"/>
      <w:bookmarkStart w:id="247" w:name="_Toc516045371"/>
      <w:bookmarkStart w:id="248" w:name="_Toc516045947"/>
      <w:bookmarkStart w:id="249" w:name="_Toc516047099"/>
      <w:bookmarkStart w:id="250" w:name="_Toc516047387"/>
      <w:r>
        <w:t>The Contractor will arrange for formal coordination and decision making on project interventions and establish an adequate internal management structure. Progress meetings with the Contracting Authority are held at least once in two weeks (2 times per month). If needed, ad-hoc and weekly meetings can be arranged, which may be initiated both by the Contractor, or the Contracting Authority.</w:t>
      </w:r>
      <w:bookmarkEnd w:id="241"/>
      <w:bookmarkEnd w:id="242"/>
      <w:bookmarkEnd w:id="243"/>
      <w:bookmarkEnd w:id="244"/>
      <w:bookmarkEnd w:id="245"/>
      <w:bookmarkEnd w:id="246"/>
      <w:bookmarkEnd w:id="247"/>
      <w:bookmarkEnd w:id="248"/>
      <w:bookmarkEnd w:id="249"/>
      <w:bookmarkEnd w:id="250"/>
    </w:p>
    <w:p w14:paraId="51E3ABBD" w14:textId="77777777" w:rsidR="00C009B6" w:rsidRDefault="00C009B6" w:rsidP="00C009B6">
      <w:pPr>
        <w:pStyle w:val="3rdlevelsubprovision"/>
        <w:numPr>
          <w:ilvl w:val="2"/>
          <w:numId w:val="28"/>
        </w:numPr>
      </w:pPr>
      <w:bookmarkStart w:id="251" w:name="_Toc515955942"/>
      <w:bookmarkStart w:id="252" w:name="_Toc515956191"/>
      <w:bookmarkStart w:id="253" w:name="_Toc515956440"/>
      <w:bookmarkStart w:id="254" w:name="_Toc515956689"/>
      <w:bookmarkStart w:id="255" w:name="_Toc516041759"/>
      <w:bookmarkStart w:id="256" w:name="_Toc516043308"/>
      <w:bookmarkStart w:id="257" w:name="_Toc516045372"/>
      <w:bookmarkStart w:id="258" w:name="_Toc516045948"/>
      <w:bookmarkStart w:id="259" w:name="_Toc516047100"/>
      <w:bookmarkStart w:id="260" w:name="_Toc516047388"/>
      <w:r>
        <w:t>Contracting Authority is main coordinator of the communication between the Contractor, stakeholders and other third parties. The Contractor shall be responsible for timely provision of information, preparation and participation in the meetings, workshops, presentations necessary for the communication with stakeholders and other third parties within study’s scope. No direct communication between the Contractor, stakeholders and other third parties is allowed without permission of Contracting Authority.</w:t>
      </w:r>
      <w:bookmarkEnd w:id="251"/>
      <w:bookmarkEnd w:id="252"/>
      <w:bookmarkEnd w:id="253"/>
      <w:bookmarkEnd w:id="254"/>
      <w:bookmarkEnd w:id="255"/>
      <w:bookmarkEnd w:id="256"/>
      <w:bookmarkEnd w:id="257"/>
      <w:bookmarkEnd w:id="258"/>
      <w:bookmarkEnd w:id="259"/>
      <w:bookmarkEnd w:id="260"/>
    </w:p>
    <w:p w14:paraId="264047C1" w14:textId="77777777" w:rsidR="00C009B6" w:rsidRDefault="00C009B6" w:rsidP="00C009B6">
      <w:pPr>
        <w:pStyle w:val="3rdlevelsubprovision"/>
        <w:numPr>
          <w:ilvl w:val="2"/>
          <w:numId w:val="28"/>
        </w:numPr>
      </w:pPr>
      <w:bookmarkStart w:id="261" w:name="_Toc515955943"/>
      <w:bookmarkStart w:id="262" w:name="_Toc515956192"/>
      <w:bookmarkStart w:id="263" w:name="_Toc515956441"/>
      <w:bookmarkStart w:id="264" w:name="_Toc515956690"/>
      <w:bookmarkStart w:id="265" w:name="_Toc516041760"/>
      <w:bookmarkStart w:id="266" w:name="_Toc516043309"/>
      <w:bookmarkStart w:id="267" w:name="_Toc516045373"/>
      <w:bookmarkStart w:id="268" w:name="_Toc516045949"/>
      <w:bookmarkStart w:id="269" w:name="_Toc516047101"/>
      <w:bookmarkStart w:id="270" w:name="_Toc516047389"/>
      <w:r>
        <w:t xml:space="preserve">TWG shall be established by the Contracting authority consisting of key stakeholders of Rail </w:t>
      </w:r>
      <w:proofErr w:type="spellStart"/>
      <w:r>
        <w:t>Baltica</w:t>
      </w:r>
      <w:proofErr w:type="spellEnd"/>
      <w:r>
        <w:t xml:space="preserve"> project delivery organization. The governance of TWG shall done via rules of procedure established by Contracting authority. Contracting authority shall call at least 4 TWG meetings to present the deliverables of the study and discuss the results. It is up to the Contractor to propose the meeting schedule and agenda.</w:t>
      </w:r>
      <w:bookmarkEnd w:id="261"/>
      <w:bookmarkEnd w:id="262"/>
      <w:bookmarkEnd w:id="263"/>
      <w:bookmarkEnd w:id="264"/>
      <w:bookmarkEnd w:id="265"/>
      <w:bookmarkEnd w:id="266"/>
      <w:bookmarkEnd w:id="267"/>
      <w:bookmarkEnd w:id="268"/>
      <w:bookmarkEnd w:id="269"/>
      <w:bookmarkEnd w:id="270"/>
    </w:p>
    <w:p w14:paraId="0B0D85A4" w14:textId="77777777" w:rsidR="00C009B6" w:rsidRDefault="00C009B6" w:rsidP="00C009B6">
      <w:pPr>
        <w:pStyle w:val="2ndlevelheading"/>
        <w:numPr>
          <w:ilvl w:val="1"/>
          <w:numId w:val="28"/>
        </w:numPr>
      </w:pPr>
      <w:bookmarkStart w:id="271" w:name="_Toc505249655"/>
      <w:bookmarkStart w:id="272" w:name="_Toc504384670"/>
      <w:bookmarkStart w:id="273" w:name="_Toc500777099"/>
      <w:bookmarkStart w:id="274" w:name="_Toc479151737"/>
      <w:bookmarkStart w:id="275" w:name="_Toc515956691"/>
      <w:bookmarkStart w:id="276" w:name="_Toc516041761"/>
      <w:bookmarkStart w:id="277" w:name="_Toc516043310"/>
      <w:bookmarkStart w:id="278" w:name="_Toc516045374"/>
      <w:bookmarkStart w:id="279" w:name="_Toc516045950"/>
      <w:bookmarkStart w:id="280" w:name="_Toc516047102"/>
      <w:bookmarkStart w:id="281" w:name="_Toc516047390"/>
      <w:bookmarkStart w:id="282" w:name="_Toc474973524"/>
      <w:bookmarkStart w:id="283" w:name="_Toc474971919"/>
      <w:bookmarkStart w:id="284" w:name="_Toc474858262"/>
      <w:r>
        <w:t>Provision of services</w:t>
      </w:r>
      <w:bookmarkEnd w:id="271"/>
      <w:bookmarkEnd w:id="272"/>
      <w:bookmarkEnd w:id="273"/>
      <w:bookmarkEnd w:id="274"/>
      <w:bookmarkEnd w:id="275"/>
      <w:bookmarkEnd w:id="276"/>
      <w:bookmarkEnd w:id="277"/>
      <w:bookmarkEnd w:id="278"/>
      <w:bookmarkEnd w:id="279"/>
      <w:bookmarkEnd w:id="280"/>
      <w:bookmarkEnd w:id="281"/>
    </w:p>
    <w:p w14:paraId="20CCA5D8" w14:textId="77777777" w:rsidR="00C009B6" w:rsidRDefault="00C009B6" w:rsidP="00C009B6">
      <w:pPr>
        <w:pStyle w:val="3rdlevelsubprovision"/>
        <w:numPr>
          <w:ilvl w:val="2"/>
          <w:numId w:val="28"/>
        </w:numPr>
      </w:pPr>
      <w:bookmarkStart w:id="285" w:name="_Toc515955945"/>
      <w:bookmarkStart w:id="286" w:name="_Toc515956194"/>
      <w:bookmarkStart w:id="287" w:name="_Toc515956443"/>
      <w:bookmarkStart w:id="288" w:name="_Toc515956692"/>
      <w:bookmarkStart w:id="289" w:name="_Toc516041762"/>
      <w:bookmarkStart w:id="290" w:name="_Toc516043311"/>
      <w:bookmarkStart w:id="291" w:name="_Toc516045375"/>
      <w:bookmarkStart w:id="292" w:name="_Toc516045951"/>
      <w:bookmarkStart w:id="293" w:name="_Toc516047103"/>
      <w:bookmarkStart w:id="294" w:name="_Toc516047391"/>
      <w:r>
        <w:t>The Contractor must perform the Contract in compliance with its provisions and all legal obligations under applicable EU, international and national law within the set deadlines and to the highest professional, diligence and ethical standards.</w:t>
      </w:r>
      <w:bookmarkEnd w:id="285"/>
      <w:bookmarkEnd w:id="286"/>
      <w:bookmarkEnd w:id="287"/>
      <w:bookmarkEnd w:id="288"/>
      <w:bookmarkEnd w:id="289"/>
      <w:bookmarkEnd w:id="290"/>
      <w:bookmarkEnd w:id="291"/>
      <w:bookmarkEnd w:id="292"/>
      <w:bookmarkEnd w:id="293"/>
      <w:bookmarkEnd w:id="294"/>
    </w:p>
    <w:p w14:paraId="66030AF6" w14:textId="77777777" w:rsidR="00C009B6" w:rsidRDefault="00C009B6" w:rsidP="00C009B6">
      <w:pPr>
        <w:pStyle w:val="3rdlevelsubprovision"/>
        <w:numPr>
          <w:ilvl w:val="2"/>
          <w:numId w:val="28"/>
        </w:numPr>
      </w:pPr>
      <w:bookmarkStart w:id="295" w:name="_Toc515955946"/>
      <w:bookmarkStart w:id="296" w:name="_Toc515956195"/>
      <w:bookmarkStart w:id="297" w:name="_Toc515956444"/>
      <w:bookmarkStart w:id="298" w:name="_Toc515956693"/>
      <w:bookmarkStart w:id="299" w:name="_Toc516041763"/>
      <w:bookmarkStart w:id="300" w:name="_Toc516043312"/>
      <w:bookmarkStart w:id="301" w:name="_Toc516045376"/>
      <w:bookmarkStart w:id="302" w:name="_Toc516045952"/>
      <w:bookmarkStart w:id="303" w:name="_Toc516047104"/>
      <w:bookmarkStart w:id="304" w:name="_Toc516047392"/>
      <w:r>
        <w:t xml:space="preserve">The Contractor shall prepare detailed Study programme for its services to be provided during the study. Study programme shall include graphical representation of main study’s milestones and deadlines of deliverables as required in Technical specification. Study programme shall cover possible risks for study implementation and mitigation measures to avoid those risks </w:t>
      </w:r>
      <w:proofErr w:type="gramStart"/>
      <w:r>
        <w:t>in order to</w:t>
      </w:r>
      <w:proofErr w:type="gramEnd"/>
      <w:r>
        <w:t xml:space="preserve"> </w:t>
      </w:r>
      <w:r>
        <w:lastRenderedPageBreak/>
        <w:t>complete the study on time. The purpose of study programme is to reflect Contractor’s deep understanding of study’s objectives, scope and milestones as well as to present Contractor’s endeavour to cover all necessary subjects and provided high quality professional Consulting services on time.</w:t>
      </w:r>
      <w:bookmarkEnd w:id="295"/>
      <w:bookmarkEnd w:id="296"/>
      <w:bookmarkEnd w:id="297"/>
      <w:bookmarkEnd w:id="298"/>
      <w:bookmarkEnd w:id="299"/>
      <w:bookmarkEnd w:id="300"/>
      <w:bookmarkEnd w:id="301"/>
      <w:bookmarkEnd w:id="302"/>
      <w:bookmarkEnd w:id="303"/>
      <w:bookmarkEnd w:id="304"/>
    </w:p>
    <w:p w14:paraId="1DC861C0" w14:textId="77777777" w:rsidR="00C009B6" w:rsidRDefault="00C009B6" w:rsidP="00C009B6">
      <w:pPr>
        <w:pStyle w:val="3rdlevelsubprovision"/>
        <w:numPr>
          <w:ilvl w:val="2"/>
          <w:numId w:val="28"/>
        </w:numPr>
      </w:pPr>
      <w:bookmarkStart w:id="305" w:name="_Toc515955947"/>
      <w:bookmarkStart w:id="306" w:name="_Toc515956196"/>
      <w:bookmarkStart w:id="307" w:name="_Toc515956445"/>
      <w:bookmarkStart w:id="308" w:name="_Toc515956694"/>
      <w:bookmarkStart w:id="309" w:name="_Toc516041764"/>
      <w:bookmarkStart w:id="310" w:name="_Toc516043313"/>
      <w:bookmarkStart w:id="311" w:name="_Toc516045377"/>
      <w:bookmarkStart w:id="312" w:name="_Toc516045953"/>
      <w:bookmarkStart w:id="313" w:name="_Toc516047105"/>
      <w:bookmarkStart w:id="314" w:name="_Toc516047393"/>
      <w:r>
        <w:t>The Contractor shall carry out the tasks, prepare and provide all documents, reports, minutes of the meetings and any other information material required for the provision of the services.</w:t>
      </w:r>
      <w:bookmarkEnd w:id="305"/>
      <w:bookmarkEnd w:id="306"/>
      <w:bookmarkEnd w:id="307"/>
      <w:bookmarkEnd w:id="308"/>
      <w:bookmarkEnd w:id="309"/>
      <w:bookmarkEnd w:id="310"/>
      <w:bookmarkEnd w:id="311"/>
      <w:bookmarkEnd w:id="312"/>
      <w:bookmarkEnd w:id="313"/>
      <w:bookmarkEnd w:id="314"/>
      <w:r>
        <w:t xml:space="preserve"> </w:t>
      </w:r>
    </w:p>
    <w:p w14:paraId="2B5AC92F" w14:textId="77777777" w:rsidR="00C009B6" w:rsidRDefault="00C009B6" w:rsidP="00C009B6">
      <w:pPr>
        <w:pStyle w:val="3rdlevelsubprovision"/>
        <w:numPr>
          <w:ilvl w:val="2"/>
          <w:numId w:val="28"/>
        </w:numPr>
      </w:pPr>
      <w:bookmarkStart w:id="315" w:name="_Toc515955948"/>
      <w:bookmarkStart w:id="316" w:name="_Toc515956197"/>
      <w:bookmarkStart w:id="317" w:name="_Toc515956446"/>
      <w:bookmarkStart w:id="318" w:name="_Toc515956695"/>
      <w:bookmarkStart w:id="319" w:name="_Toc516041765"/>
      <w:bookmarkStart w:id="320" w:name="_Toc516043314"/>
      <w:bookmarkStart w:id="321" w:name="_Toc516045378"/>
      <w:bookmarkStart w:id="322" w:name="_Toc516045954"/>
      <w:bookmarkStart w:id="323" w:name="_Toc516047106"/>
      <w:bookmarkStart w:id="324" w:name="_Toc516047394"/>
      <w:r>
        <w:t xml:space="preserve">During the implementation of services, the Contractor shall identify possible risks at early stage and propose a mitigation measures </w:t>
      </w:r>
      <w:proofErr w:type="gramStart"/>
      <w:r>
        <w:t>in order to</w:t>
      </w:r>
      <w:proofErr w:type="gramEnd"/>
      <w:r>
        <w:t xml:space="preserve"> successfully deliver services on time.</w:t>
      </w:r>
      <w:bookmarkEnd w:id="315"/>
      <w:bookmarkEnd w:id="316"/>
      <w:bookmarkEnd w:id="317"/>
      <w:bookmarkEnd w:id="318"/>
      <w:bookmarkEnd w:id="319"/>
      <w:bookmarkEnd w:id="320"/>
      <w:bookmarkEnd w:id="321"/>
      <w:bookmarkEnd w:id="322"/>
      <w:bookmarkEnd w:id="323"/>
      <w:bookmarkEnd w:id="324"/>
    </w:p>
    <w:p w14:paraId="54E4E006" w14:textId="77777777" w:rsidR="00C009B6" w:rsidRDefault="00C009B6" w:rsidP="00C009B6">
      <w:pPr>
        <w:pStyle w:val="3rdlevelsubprovision"/>
        <w:numPr>
          <w:ilvl w:val="2"/>
          <w:numId w:val="28"/>
        </w:numPr>
      </w:pPr>
      <w:bookmarkStart w:id="325" w:name="_Toc515955949"/>
      <w:bookmarkStart w:id="326" w:name="_Toc515956198"/>
      <w:bookmarkStart w:id="327" w:name="_Toc515956447"/>
      <w:bookmarkStart w:id="328" w:name="_Toc515956696"/>
      <w:bookmarkStart w:id="329" w:name="_Toc516041766"/>
      <w:bookmarkStart w:id="330" w:name="_Toc516043315"/>
      <w:bookmarkStart w:id="331" w:name="_Toc516045379"/>
      <w:bookmarkStart w:id="332" w:name="_Toc516045955"/>
      <w:bookmarkStart w:id="333" w:name="_Toc516047107"/>
      <w:bookmarkStart w:id="334" w:name="_Toc516047395"/>
      <w:r>
        <w:t>As a part of services, the Contractor shall prepare information material in a fully comprehensive and understandable way, by providing explicit and full source details (initial information, evidences etc.) used for the analysis and provision of services. The deliverables shall include detailed explanation of methods employed that lead to the solutions delivered by the Contractor.</w:t>
      </w:r>
      <w:bookmarkEnd w:id="325"/>
      <w:bookmarkEnd w:id="326"/>
      <w:bookmarkEnd w:id="327"/>
      <w:bookmarkEnd w:id="328"/>
      <w:bookmarkEnd w:id="329"/>
      <w:bookmarkEnd w:id="330"/>
      <w:bookmarkEnd w:id="331"/>
      <w:bookmarkEnd w:id="332"/>
      <w:bookmarkEnd w:id="333"/>
      <w:bookmarkEnd w:id="334"/>
      <w:r>
        <w:t xml:space="preserve"> </w:t>
      </w:r>
    </w:p>
    <w:p w14:paraId="6B7318C0" w14:textId="77777777" w:rsidR="00C009B6" w:rsidRDefault="00C009B6" w:rsidP="00C009B6">
      <w:pPr>
        <w:pStyle w:val="3rdlevelsubprovision"/>
        <w:numPr>
          <w:ilvl w:val="2"/>
          <w:numId w:val="28"/>
        </w:numPr>
      </w:pPr>
      <w:bookmarkStart w:id="335" w:name="_Toc515955950"/>
      <w:bookmarkStart w:id="336" w:name="_Toc515956199"/>
      <w:bookmarkStart w:id="337" w:name="_Toc515956448"/>
      <w:bookmarkStart w:id="338" w:name="_Toc515956697"/>
      <w:bookmarkStart w:id="339" w:name="_Toc516041767"/>
      <w:bookmarkStart w:id="340" w:name="_Toc516043316"/>
      <w:bookmarkStart w:id="341" w:name="_Toc516045380"/>
      <w:bookmarkStart w:id="342" w:name="_Toc516045956"/>
      <w:bookmarkStart w:id="343" w:name="_Toc516047108"/>
      <w:bookmarkStart w:id="344" w:name="_Toc516047396"/>
      <w:r>
        <w:t>Contracting Authority shall have no influence on outcome results (reports, summary, advice, decisions etc.) delivered by the Contractor. However, the Contractor shall consider Contracting Authority’s reasoned observations on the initial information used and analysis methods employed by the Contractor to provide outcome results of the services. The implementation of such observations is subject to the approval of the services by Contracting Authority.</w:t>
      </w:r>
      <w:bookmarkEnd w:id="335"/>
      <w:bookmarkEnd w:id="336"/>
      <w:bookmarkEnd w:id="337"/>
      <w:bookmarkEnd w:id="338"/>
      <w:bookmarkEnd w:id="339"/>
      <w:bookmarkEnd w:id="340"/>
      <w:bookmarkEnd w:id="341"/>
      <w:bookmarkEnd w:id="342"/>
      <w:bookmarkEnd w:id="343"/>
      <w:bookmarkEnd w:id="344"/>
    </w:p>
    <w:p w14:paraId="39895E09" w14:textId="77777777" w:rsidR="00C009B6" w:rsidRDefault="00C009B6" w:rsidP="00C009B6">
      <w:pPr>
        <w:pStyle w:val="3rdlevelsubprovision"/>
        <w:numPr>
          <w:ilvl w:val="2"/>
          <w:numId w:val="28"/>
        </w:numPr>
      </w:pPr>
      <w:bookmarkStart w:id="345" w:name="_Toc515955951"/>
      <w:bookmarkStart w:id="346" w:name="_Toc515956200"/>
      <w:bookmarkStart w:id="347" w:name="_Toc515956449"/>
      <w:bookmarkStart w:id="348" w:name="_Toc515956698"/>
      <w:bookmarkStart w:id="349" w:name="_Toc516041768"/>
      <w:bookmarkStart w:id="350" w:name="_Toc516043317"/>
      <w:bookmarkStart w:id="351" w:name="_Toc516045381"/>
      <w:bookmarkStart w:id="352" w:name="_Toc516045957"/>
      <w:bookmarkStart w:id="353" w:name="_Toc516047109"/>
      <w:bookmarkStart w:id="354" w:name="_Toc516047397"/>
      <w:r>
        <w:t xml:space="preserve">Together with the Final report delivery, the Contractor shall provide a separate </w:t>
      </w:r>
      <w:proofErr w:type="gramStart"/>
      <w:r>
        <w:t>Final completion</w:t>
      </w:r>
      <w:proofErr w:type="gramEnd"/>
      <w:r>
        <w:t xml:space="preserve"> report on Study implementation process, covering the good practices to be shared and issues arisen that could be improved. The main topics to be covered in this report are as follows:</w:t>
      </w:r>
      <w:bookmarkEnd w:id="345"/>
      <w:bookmarkEnd w:id="346"/>
      <w:bookmarkEnd w:id="347"/>
      <w:bookmarkEnd w:id="348"/>
      <w:bookmarkEnd w:id="349"/>
      <w:bookmarkEnd w:id="350"/>
      <w:bookmarkEnd w:id="351"/>
      <w:bookmarkEnd w:id="352"/>
      <w:bookmarkEnd w:id="353"/>
      <w:bookmarkEnd w:id="354"/>
    </w:p>
    <w:p w14:paraId="65E9427A" w14:textId="77777777" w:rsidR="00C009B6" w:rsidRDefault="00C009B6" w:rsidP="00C009B6">
      <w:pPr>
        <w:pStyle w:val="4thlevellist"/>
        <w:numPr>
          <w:ilvl w:val="3"/>
          <w:numId w:val="28"/>
        </w:numPr>
      </w:pPr>
      <w:r>
        <w:t>clarity and consistency of the tasks appointed to the Contractor;</w:t>
      </w:r>
    </w:p>
    <w:p w14:paraId="40A83FE7" w14:textId="77777777" w:rsidR="00C009B6" w:rsidRDefault="00C009B6" w:rsidP="00C009B6">
      <w:pPr>
        <w:pStyle w:val="4thlevellist"/>
        <w:numPr>
          <w:ilvl w:val="3"/>
          <w:numId w:val="28"/>
        </w:numPr>
      </w:pPr>
      <w:r>
        <w:t>communication and cooperation with the Client (local institutions, stakeholders etc.);</w:t>
      </w:r>
    </w:p>
    <w:p w14:paraId="11A844E2" w14:textId="77777777" w:rsidR="00C009B6" w:rsidRDefault="00C009B6" w:rsidP="00C009B6">
      <w:pPr>
        <w:pStyle w:val="4thlevellist"/>
        <w:numPr>
          <w:ilvl w:val="3"/>
          <w:numId w:val="28"/>
        </w:numPr>
      </w:pPr>
      <w:r>
        <w:t>definition and deadlines for the milestones;</w:t>
      </w:r>
    </w:p>
    <w:p w14:paraId="7F673BE8" w14:textId="77777777" w:rsidR="00C009B6" w:rsidRDefault="00C009B6" w:rsidP="00C009B6">
      <w:pPr>
        <w:pStyle w:val="4thlevellist"/>
        <w:numPr>
          <w:ilvl w:val="3"/>
          <w:numId w:val="28"/>
        </w:numPr>
      </w:pPr>
      <w:r>
        <w:t>provision of input data;</w:t>
      </w:r>
    </w:p>
    <w:p w14:paraId="3672411F" w14:textId="77777777" w:rsidR="00C009B6" w:rsidRDefault="00C009B6" w:rsidP="00C009B6">
      <w:pPr>
        <w:pStyle w:val="4thlevellist"/>
        <w:numPr>
          <w:ilvl w:val="3"/>
          <w:numId w:val="28"/>
        </w:numPr>
      </w:pPr>
      <w:r>
        <w:t>issues encountered and recommendations for the improvement of study implementation process;</w:t>
      </w:r>
    </w:p>
    <w:p w14:paraId="58391641" w14:textId="77777777" w:rsidR="00C009B6" w:rsidRDefault="00C009B6" w:rsidP="00C009B6">
      <w:pPr>
        <w:pStyle w:val="4thlevellist"/>
        <w:numPr>
          <w:ilvl w:val="3"/>
          <w:numId w:val="28"/>
        </w:numPr>
      </w:pPr>
      <w:r>
        <w:t>any observations and suggestions of the further steps to be taken by the Contracting Authority or key stakeholders</w:t>
      </w:r>
    </w:p>
    <w:p w14:paraId="2117AD35" w14:textId="77777777" w:rsidR="00C009B6" w:rsidRPr="00211EA8" w:rsidRDefault="00C009B6" w:rsidP="00C009B6">
      <w:pPr>
        <w:pStyle w:val="4thlevellist"/>
        <w:numPr>
          <w:ilvl w:val="3"/>
          <w:numId w:val="28"/>
        </w:numPr>
      </w:pPr>
      <w:r>
        <w:t>other.</w:t>
      </w:r>
    </w:p>
    <w:p w14:paraId="245C8BD1" w14:textId="77777777" w:rsidR="00C009B6" w:rsidRDefault="00C009B6" w:rsidP="00C009B6">
      <w:pPr>
        <w:pStyle w:val="2ndlevelheading"/>
        <w:numPr>
          <w:ilvl w:val="1"/>
          <w:numId w:val="28"/>
        </w:numPr>
      </w:pPr>
      <w:bookmarkStart w:id="355" w:name="_Toc505249656"/>
      <w:bookmarkStart w:id="356" w:name="_Toc504384671"/>
      <w:bookmarkStart w:id="357" w:name="_Toc500777100"/>
      <w:bookmarkStart w:id="358" w:name="_Toc479151738"/>
      <w:bookmarkStart w:id="359" w:name="_Toc515956699"/>
      <w:bookmarkStart w:id="360" w:name="_Toc516041769"/>
      <w:bookmarkStart w:id="361" w:name="_Toc516043318"/>
      <w:bookmarkStart w:id="362" w:name="_Toc516045382"/>
      <w:bookmarkStart w:id="363" w:name="_Toc516045958"/>
      <w:bookmarkStart w:id="364" w:name="_Toc516047110"/>
      <w:bookmarkStart w:id="365" w:name="_Toc516047398"/>
      <w:r>
        <w:t>Contractor’s team</w:t>
      </w:r>
      <w:bookmarkEnd w:id="355"/>
      <w:bookmarkEnd w:id="356"/>
      <w:bookmarkEnd w:id="357"/>
      <w:bookmarkEnd w:id="358"/>
      <w:bookmarkEnd w:id="359"/>
      <w:bookmarkEnd w:id="360"/>
      <w:bookmarkEnd w:id="361"/>
      <w:bookmarkEnd w:id="362"/>
      <w:bookmarkEnd w:id="363"/>
      <w:bookmarkEnd w:id="364"/>
      <w:bookmarkEnd w:id="365"/>
    </w:p>
    <w:p w14:paraId="0D6CA84C" w14:textId="77777777" w:rsidR="00C009B6" w:rsidRDefault="00C009B6" w:rsidP="00C009B6">
      <w:pPr>
        <w:pStyle w:val="3rdlevelsubprovision"/>
        <w:numPr>
          <w:ilvl w:val="2"/>
          <w:numId w:val="28"/>
        </w:numPr>
      </w:pPr>
      <w:bookmarkStart w:id="366" w:name="_Toc515955953"/>
      <w:bookmarkStart w:id="367" w:name="_Toc515956202"/>
      <w:bookmarkStart w:id="368" w:name="_Toc515956451"/>
      <w:bookmarkStart w:id="369" w:name="_Toc515956700"/>
      <w:bookmarkStart w:id="370" w:name="_Toc516041770"/>
      <w:bookmarkStart w:id="371" w:name="_Toc516043319"/>
      <w:bookmarkStart w:id="372" w:name="_Toc516045383"/>
      <w:bookmarkStart w:id="373" w:name="_Toc516045959"/>
      <w:bookmarkStart w:id="374" w:name="_Toc516047111"/>
      <w:bookmarkStart w:id="375" w:name="_Toc516047399"/>
      <w:r>
        <w:t>The Contractor shall propose an optimum structure for its team, based on the conditions of Technical specification, and where possible propose a core team with cross-functional roles.</w:t>
      </w:r>
      <w:bookmarkEnd w:id="366"/>
      <w:bookmarkEnd w:id="367"/>
      <w:bookmarkEnd w:id="368"/>
      <w:bookmarkEnd w:id="369"/>
      <w:bookmarkEnd w:id="370"/>
      <w:bookmarkEnd w:id="371"/>
      <w:bookmarkEnd w:id="372"/>
      <w:bookmarkEnd w:id="373"/>
      <w:bookmarkEnd w:id="374"/>
      <w:bookmarkEnd w:id="375"/>
    </w:p>
    <w:p w14:paraId="1C811725" w14:textId="77777777" w:rsidR="00C009B6" w:rsidRDefault="00C009B6" w:rsidP="00C009B6">
      <w:pPr>
        <w:pStyle w:val="3rdlevelsubprovision"/>
        <w:numPr>
          <w:ilvl w:val="2"/>
          <w:numId w:val="28"/>
        </w:numPr>
      </w:pPr>
      <w:bookmarkStart w:id="376" w:name="_Toc515955954"/>
      <w:bookmarkStart w:id="377" w:name="_Toc515956203"/>
      <w:bookmarkStart w:id="378" w:name="_Toc515956452"/>
      <w:bookmarkStart w:id="379" w:name="_Toc515956701"/>
      <w:bookmarkStart w:id="380" w:name="_Toc516041771"/>
      <w:bookmarkStart w:id="381" w:name="_Toc516043320"/>
      <w:bookmarkStart w:id="382" w:name="_Toc516045384"/>
      <w:bookmarkStart w:id="383" w:name="_Toc516045960"/>
      <w:bookmarkStart w:id="384" w:name="_Toc516047112"/>
      <w:bookmarkStart w:id="385" w:name="_Toc516047400"/>
      <w:r>
        <w:t xml:space="preserve">For the provision of </w:t>
      </w:r>
      <w:proofErr w:type="gramStart"/>
      <w:r>
        <w:t>Services</w:t>
      </w:r>
      <w:proofErr w:type="gramEnd"/>
      <w:r>
        <w:t xml:space="preserve"> the Contractor shall ensure the availability of the following team members:</w:t>
      </w:r>
      <w:bookmarkEnd w:id="376"/>
      <w:bookmarkEnd w:id="377"/>
      <w:bookmarkEnd w:id="378"/>
      <w:bookmarkEnd w:id="379"/>
      <w:bookmarkEnd w:id="380"/>
      <w:bookmarkEnd w:id="381"/>
      <w:bookmarkEnd w:id="382"/>
      <w:bookmarkEnd w:id="383"/>
      <w:bookmarkEnd w:id="384"/>
      <w:bookmarkEnd w:id="385"/>
    </w:p>
    <w:p w14:paraId="1F61AE60" w14:textId="77777777" w:rsidR="00C009B6" w:rsidRDefault="00C009B6" w:rsidP="00C009B6">
      <w:pPr>
        <w:pStyle w:val="4thlevellist"/>
        <w:numPr>
          <w:ilvl w:val="3"/>
          <w:numId w:val="28"/>
        </w:numPr>
        <w:tabs>
          <w:tab w:val="left" w:pos="720"/>
        </w:tabs>
        <w:ind w:left="1418" w:hanging="426"/>
      </w:pPr>
      <w:r>
        <w:t>Key experts</w:t>
      </w:r>
    </w:p>
    <w:tbl>
      <w:tblPr>
        <w:tblStyle w:val="ListTable3"/>
        <w:tblW w:w="5670" w:type="dxa"/>
        <w:tblInd w:w="988" w:type="dxa"/>
        <w:tblLook w:val="04A0" w:firstRow="1" w:lastRow="0" w:firstColumn="1" w:lastColumn="0" w:noHBand="0" w:noVBand="1"/>
      </w:tblPr>
      <w:tblGrid>
        <w:gridCol w:w="622"/>
        <w:gridCol w:w="5048"/>
      </w:tblGrid>
      <w:tr w:rsidR="00C009B6" w14:paraId="18675C8D" w14:textId="77777777" w:rsidTr="005725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2" w:type="dxa"/>
            <w:tcBorders>
              <w:top w:val="single" w:sz="4" w:space="0" w:color="000000" w:themeColor="text1"/>
              <w:left w:val="single" w:sz="4" w:space="0" w:color="000000" w:themeColor="text1"/>
            </w:tcBorders>
            <w:hideMark/>
          </w:tcPr>
          <w:p w14:paraId="016B5ABE" w14:textId="77777777" w:rsidR="00C009B6" w:rsidRDefault="00C009B6" w:rsidP="00572509">
            <w:pPr>
              <w:pStyle w:val="SLONormal"/>
              <w:rPr>
                <w:rFonts w:ascii="Myriad Pro" w:eastAsia="Myriad Pro" w:hAnsi="Myriad Pro" w:cs="Myriad Pro"/>
                <w:sz w:val="20"/>
                <w:szCs w:val="20"/>
              </w:rPr>
            </w:pPr>
            <w:r w:rsidRPr="65241C94">
              <w:rPr>
                <w:rFonts w:ascii="Myriad Pro" w:eastAsia="Myriad Pro" w:hAnsi="Myriad Pro" w:cs="Myriad Pro"/>
                <w:sz w:val="20"/>
                <w:szCs w:val="20"/>
              </w:rPr>
              <w:t>No</w:t>
            </w:r>
          </w:p>
        </w:tc>
        <w:tc>
          <w:tcPr>
            <w:tcW w:w="5048" w:type="dxa"/>
            <w:tcBorders>
              <w:top w:val="single" w:sz="4" w:space="0" w:color="000000" w:themeColor="text1"/>
              <w:left w:val="nil"/>
              <w:bottom w:val="nil"/>
              <w:right w:val="single" w:sz="4" w:space="0" w:color="000000" w:themeColor="text1"/>
            </w:tcBorders>
            <w:hideMark/>
          </w:tcPr>
          <w:p w14:paraId="0E84D18A" w14:textId="77777777" w:rsidR="00C009B6" w:rsidRDefault="00C009B6" w:rsidP="00572509">
            <w:pPr>
              <w:pStyle w:val="SLONormal"/>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65241C94">
              <w:rPr>
                <w:rFonts w:ascii="Myriad Pro" w:eastAsia="Myriad Pro" w:hAnsi="Myriad Pro" w:cs="Myriad Pro"/>
                <w:sz w:val="20"/>
                <w:szCs w:val="20"/>
              </w:rPr>
              <w:t>Title</w:t>
            </w:r>
          </w:p>
        </w:tc>
      </w:tr>
      <w:tr w:rsidR="00C009B6" w14:paraId="24DA689E" w14:textId="77777777" w:rsidTr="00572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tcBorders>
              <w:left w:val="single" w:sz="4" w:space="0" w:color="000000" w:themeColor="text1"/>
            </w:tcBorders>
          </w:tcPr>
          <w:p w14:paraId="50563BCA" w14:textId="77777777" w:rsidR="00C009B6" w:rsidRDefault="00C009B6" w:rsidP="00C009B6">
            <w:pPr>
              <w:pStyle w:val="SLONormal"/>
              <w:numPr>
                <w:ilvl w:val="0"/>
                <w:numId w:val="33"/>
              </w:numPr>
              <w:rPr>
                <w:rFonts w:ascii="Myriad Pro" w:hAnsi="Myriad Pro"/>
                <w:sz w:val="20"/>
                <w:szCs w:val="20"/>
              </w:rPr>
            </w:pPr>
          </w:p>
        </w:tc>
        <w:tc>
          <w:tcPr>
            <w:tcW w:w="5048" w:type="dxa"/>
            <w:tcBorders>
              <w:left w:val="nil"/>
              <w:right w:val="single" w:sz="4" w:space="0" w:color="000000" w:themeColor="text1"/>
            </w:tcBorders>
            <w:hideMark/>
          </w:tcPr>
          <w:p w14:paraId="17409D2C" w14:textId="77777777" w:rsidR="00C009B6" w:rsidRDefault="00C009B6" w:rsidP="00572509">
            <w:pPr>
              <w:pStyle w:val="SLONormal"/>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65241C94">
              <w:rPr>
                <w:rFonts w:ascii="Myriad Pro" w:eastAsia="Myriad Pro" w:hAnsi="Myriad Pro" w:cs="Myriad Pro"/>
                <w:sz w:val="20"/>
                <w:szCs w:val="20"/>
                <w:lang w:val="et-EE"/>
              </w:rPr>
              <w:t>Project Manager</w:t>
            </w:r>
          </w:p>
        </w:tc>
      </w:tr>
      <w:tr w:rsidR="00C009B6" w14:paraId="3CDF5873" w14:textId="77777777" w:rsidTr="00572509">
        <w:tc>
          <w:tcPr>
            <w:cnfStyle w:val="001000000000" w:firstRow="0" w:lastRow="0" w:firstColumn="1" w:lastColumn="0" w:oddVBand="0" w:evenVBand="0" w:oddHBand="0" w:evenHBand="0" w:firstRowFirstColumn="0" w:firstRowLastColumn="0" w:lastRowFirstColumn="0" w:lastRowLastColumn="0"/>
            <w:tcW w:w="622" w:type="dxa"/>
            <w:tcBorders>
              <w:top w:val="nil"/>
              <w:left w:val="single" w:sz="4" w:space="0" w:color="000000" w:themeColor="text1"/>
              <w:bottom w:val="nil"/>
            </w:tcBorders>
          </w:tcPr>
          <w:p w14:paraId="69EC41C0" w14:textId="77777777" w:rsidR="00C009B6" w:rsidRDefault="00C009B6" w:rsidP="00C009B6">
            <w:pPr>
              <w:pStyle w:val="SLONormal"/>
              <w:numPr>
                <w:ilvl w:val="0"/>
                <w:numId w:val="33"/>
              </w:numPr>
              <w:rPr>
                <w:rFonts w:ascii="Myriad Pro" w:hAnsi="Myriad Pro"/>
                <w:sz w:val="20"/>
                <w:szCs w:val="20"/>
              </w:rPr>
            </w:pPr>
          </w:p>
        </w:tc>
        <w:tc>
          <w:tcPr>
            <w:tcW w:w="5048" w:type="dxa"/>
            <w:tcBorders>
              <w:top w:val="nil"/>
              <w:left w:val="nil"/>
              <w:bottom w:val="nil"/>
              <w:right w:val="single" w:sz="4" w:space="0" w:color="000000" w:themeColor="text1"/>
            </w:tcBorders>
            <w:hideMark/>
          </w:tcPr>
          <w:p w14:paraId="27A3401D" w14:textId="77777777" w:rsidR="00C009B6" w:rsidRDefault="00C009B6" w:rsidP="00572509">
            <w:pPr>
              <w:pStyle w:val="SLONormal"/>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lang w:val="et-EE"/>
              </w:rPr>
            </w:pPr>
            <w:r w:rsidRPr="65241C94">
              <w:rPr>
                <w:rFonts w:ascii="Myriad Pro" w:eastAsia="Myriad Pro" w:hAnsi="Myriad Pro" w:cs="Myriad Pro"/>
                <w:sz w:val="20"/>
                <w:szCs w:val="20"/>
              </w:rPr>
              <w:t>Expert in Architecture and Urban Design</w:t>
            </w:r>
          </w:p>
        </w:tc>
      </w:tr>
      <w:tr w:rsidR="00C009B6" w14:paraId="67E11151" w14:textId="77777777" w:rsidTr="00572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tcBorders>
              <w:left w:val="single" w:sz="4" w:space="0" w:color="000000" w:themeColor="text1"/>
            </w:tcBorders>
          </w:tcPr>
          <w:p w14:paraId="5F510B4B" w14:textId="77777777" w:rsidR="00C009B6" w:rsidRDefault="00C009B6" w:rsidP="00C009B6">
            <w:pPr>
              <w:pStyle w:val="SLONormal"/>
              <w:numPr>
                <w:ilvl w:val="0"/>
                <w:numId w:val="33"/>
              </w:numPr>
              <w:rPr>
                <w:rFonts w:ascii="Myriad Pro" w:hAnsi="Myriad Pro"/>
                <w:sz w:val="20"/>
                <w:szCs w:val="20"/>
              </w:rPr>
            </w:pPr>
          </w:p>
        </w:tc>
        <w:tc>
          <w:tcPr>
            <w:tcW w:w="5048" w:type="dxa"/>
            <w:tcBorders>
              <w:left w:val="nil"/>
              <w:right w:val="single" w:sz="4" w:space="0" w:color="000000" w:themeColor="text1"/>
            </w:tcBorders>
            <w:hideMark/>
          </w:tcPr>
          <w:p w14:paraId="432B1C14" w14:textId="77777777" w:rsidR="00C009B6" w:rsidRDefault="00C009B6" w:rsidP="00572509">
            <w:pPr>
              <w:pStyle w:val="SLONormal"/>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65241C94">
              <w:rPr>
                <w:rFonts w:ascii="Myriad Pro" w:eastAsia="Myriad Pro" w:hAnsi="Myriad Pro" w:cs="Myriad Pro"/>
                <w:sz w:val="20"/>
                <w:szCs w:val="20"/>
              </w:rPr>
              <w:t>Expert in Landscaping Architecture</w:t>
            </w:r>
          </w:p>
        </w:tc>
      </w:tr>
      <w:tr w:rsidR="00C009B6" w14:paraId="3C677E2E" w14:textId="77777777" w:rsidTr="00572509">
        <w:tc>
          <w:tcPr>
            <w:cnfStyle w:val="001000000000" w:firstRow="0" w:lastRow="0" w:firstColumn="1" w:lastColumn="0" w:oddVBand="0" w:evenVBand="0" w:oddHBand="0" w:evenHBand="0" w:firstRowFirstColumn="0" w:firstRowLastColumn="0" w:lastRowFirstColumn="0" w:lastRowLastColumn="0"/>
            <w:tcW w:w="622" w:type="dxa"/>
            <w:tcBorders>
              <w:top w:val="single" w:sz="4" w:space="0" w:color="000000" w:themeColor="text1"/>
              <w:left w:val="single" w:sz="4" w:space="0" w:color="000000" w:themeColor="text1"/>
              <w:bottom w:val="single" w:sz="4" w:space="0" w:color="auto"/>
            </w:tcBorders>
          </w:tcPr>
          <w:p w14:paraId="40623967" w14:textId="77777777" w:rsidR="00C009B6" w:rsidRDefault="00C009B6" w:rsidP="00C009B6">
            <w:pPr>
              <w:pStyle w:val="SLONormal"/>
              <w:numPr>
                <w:ilvl w:val="0"/>
                <w:numId w:val="33"/>
              </w:numPr>
              <w:rPr>
                <w:rFonts w:ascii="Myriad Pro" w:hAnsi="Myriad Pro"/>
                <w:sz w:val="20"/>
                <w:szCs w:val="20"/>
              </w:rPr>
            </w:pPr>
          </w:p>
        </w:tc>
        <w:tc>
          <w:tcPr>
            <w:tcW w:w="5048" w:type="dxa"/>
            <w:tcBorders>
              <w:top w:val="single" w:sz="4" w:space="0" w:color="000000" w:themeColor="text1"/>
              <w:left w:val="nil"/>
              <w:bottom w:val="single" w:sz="4" w:space="0" w:color="auto"/>
              <w:right w:val="single" w:sz="4" w:space="0" w:color="000000" w:themeColor="text1"/>
            </w:tcBorders>
            <w:hideMark/>
          </w:tcPr>
          <w:p w14:paraId="1340EA41" w14:textId="77777777" w:rsidR="00C009B6" w:rsidRDefault="00C009B6" w:rsidP="00572509">
            <w:pPr>
              <w:pStyle w:val="SLONormal"/>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65241C94">
              <w:rPr>
                <w:rFonts w:ascii="Myriad Pro" w:eastAsia="Myriad Pro" w:hAnsi="Myriad Pro" w:cs="Myriad Pro"/>
                <w:sz w:val="20"/>
                <w:szCs w:val="20"/>
              </w:rPr>
              <w:t>Expert in Visual Design</w:t>
            </w:r>
          </w:p>
        </w:tc>
      </w:tr>
    </w:tbl>
    <w:p w14:paraId="696077E3" w14:textId="77777777" w:rsidR="00C009B6" w:rsidRDefault="00C009B6" w:rsidP="00C009B6">
      <w:pPr>
        <w:pStyle w:val="4thlevellist"/>
        <w:numPr>
          <w:ilvl w:val="0"/>
          <w:numId w:val="0"/>
        </w:numPr>
        <w:tabs>
          <w:tab w:val="left" w:pos="720"/>
        </w:tabs>
        <w:ind w:left="1928" w:hanging="851"/>
      </w:pPr>
    </w:p>
    <w:p w14:paraId="34E41CC0" w14:textId="77777777" w:rsidR="00C009B6" w:rsidRPr="00DE3D44" w:rsidRDefault="00C009B6" w:rsidP="00C009B6">
      <w:pPr>
        <w:pStyle w:val="4thlevellist"/>
        <w:numPr>
          <w:ilvl w:val="3"/>
          <w:numId w:val="28"/>
        </w:numPr>
        <w:tabs>
          <w:tab w:val="left" w:pos="720"/>
        </w:tabs>
        <w:ind w:left="1418" w:hanging="426"/>
        <w:rPr>
          <w:b/>
        </w:rPr>
      </w:pPr>
      <w:r>
        <w:t xml:space="preserve">Non-key experts and other personnel to cover following fields of expertise.  Professional qualification, experience, education of “non-key experts” will not be evaluated in accordance with requirements stipulated in Section 8.5 of Regulation. Involvement of Non-key experts </w:t>
      </w:r>
      <w:r>
        <w:lastRenderedPageBreak/>
        <w:t xml:space="preserve">will be evaluated in accordance with </w:t>
      </w:r>
      <w:r w:rsidRPr="000E0FF8">
        <w:t>evaluation of the quality of Tenderer`s Technical Proposal.</w:t>
      </w:r>
    </w:p>
    <w:tbl>
      <w:tblPr>
        <w:tblStyle w:val="ListTable3"/>
        <w:tblW w:w="5811" w:type="dxa"/>
        <w:tblInd w:w="988" w:type="dxa"/>
        <w:tblLook w:val="04A0" w:firstRow="1" w:lastRow="0" w:firstColumn="1" w:lastColumn="0" w:noHBand="0" w:noVBand="1"/>
      </w:tblPr>
      <w:tblGrid>
        <w:gridCol w:w="622"/>
        <w:gridCol w:w="5189"/>
      </w:tblGrid>
      <w:tr w:rsidR="00C009B6" w14:paraId="2D671374" w14:textId="77777777" w:rsidTr="005725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2" w:type="dxa"/>
            <w:tcBorders>
              <w:top w:val="single" w:sz="4" w:space="0" w:color="000000" w:themeColor="text1"/>
              <w:left w:val="single" w:sz="4" w:space="0" w:color="000000" w:themeColor="text1"/>
            </w:tcBorders>
            <w:hideMark/>
          </w:tcPr>
          <w:p w14:paraId="2E2FD10F" w14:textId="77777777" w:rsidR="00C009B6" w:rsidRDefault="00C009B6" w:rsidP="00572509">
            <w:pPr>
              <w:pStyle w:val="SLONormal"/>
              <w:rPr>
                <w:rFonts w:ascii="Myriad Pro" w:eastAsia="Myriad Pro" w:hAnsi="Myriad Pro" w:cs="Myriad Pro"/>
                <w:sz w:val="20"/>
                <w:szCs w:val="20"/>
              </w:rPr>
            </w:pPr>
            <w:r w:rsidRPr="65241C94">
              <w:rPr>
                <w:rFonts w:ascii="Myriad Pro" w:eastAsia="Myriad Pro" w:hAnsi="Myriad Pro" w:cs="Myriad Pro"/>
                <w:sz w:val="20"/>
                <w:szCs w:val="20"/>
              </w:rPr>
              <w:t>No</w:t>
            </w:r>
          </w:p>
        </w:tc>
        <w:tc>
          <w:tcPr>
            <w:tcW w:w="5189" w:type="dxa"/>
            <w:tcBorders>
              <w:top w:val="single" w:sz="4" w:space="0" w:color="000000" w:themeColor="text1"/>
              <w:left w:val="nil"/>
              <w:bottom w:val="nil"/>
              <w:right w:val="single" w:sz="4" w:space="0" w:color="000000" w:themeColor="text1"/>
            </w:tcBorders>
            <w:hideMark/>
          </w:tcPr>
          <w:p w14:paraId="7B740815" w14:textId="77777777" w:rsidR="00C009B6" w:rsidRDefault="00C009B6" w:rsidP="00572509">
            <w:pPr>
              <w:pStyle w:val="SLONormal"/>
              <w:cnfStyle w:val="100000000000" w:firstRow="1"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65241C94">
              <w:rPr>
                <w:rFonts w:ascii="Myriad Pro" w:eastAsia="Myriad Pro" w:hAnsi="Myriad Pro" w:cs="Myriad Pro"/>
                <w:sz w:val="20"/>
                <w:szCs w:val="20"/>
              </w:rPr>
              <w:t>Title</w:t>
            </w:r>
          </w:p>
        </w:tc>
      </w:tr>
      <w:tr w:rsidR="00C009B6" w14:paraId="72763BBF" w14:textId="77777777" w:rsidTr="00572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tcBorders>
              <w:left w:val="single" w:sz="4" w:space="0" w:color="000000" w:themeColor="text1"/>
            </w:tcBorders>
          </w:tcPr>
          <w:p w14:paraId="66620C80" w14:textId="77777777" w:rsidR="00C009B6" w:rsidRDefault="00C009B6" w:rsidP="00C009B6">
            <w:pPr>
              <w:pStyle w:val="SLONormal"/>
              <w:numPr>
                <w:ilvl w:val="0"/>
                <w:numId w:val="34"/>
              </w:numPr>
              <w:rPr>
                <w:rFonts w:ascii="Myriad Pro" w:hAnsi="Myriad Pro"/>
                <w:sz w:val="20"/>
                <w:szCs w:val="20"/>
              </w:rPr>
            </w:pPr>
          </w:p>
        </w:tc>
        <w:tc>
          <w:tcPr>
            <w:tcW w:w="5189" w:type="dxa"/>
            <w:tcBorders>
              <w:left w:val="nil"/>
              <w:right w:val="single" w:sz="4" w:space="0" w:color="000000" w:themeColor="text1"/>
            </w:tcBorders>
            <w:hideMark/>
          </w:tcPr>
          <w:p w14:paraId="5A866FA7" w14:textId="77777777" w:rsidR="00C009B6" w:rsidRDefault="00C009B6" w:rsidP="00572509">
            <w:pPr>
              <w:pStyle w:val="SLONormal"/>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65241C94">
              <w:rPr>
                <w:rFonts w:ascii="Myriad Pro" w:eastAsia="Myriad Pro" w:hAnsi="Myriad Pro" w:cs="Myriad Pro"/>
                <w:sz w:val="20"/>
                <w:szCs w:val="20"/>
              </w:rPr>
              <w:t xml:space="preserve">Social anthropology studies – urban </w:t>
            </w:r>
            <w:proofErr w:type="gramStart"/>
            <w:r w:rsidRPr="65241C94">
              <w:rPr>
                <w:rFonts w:ascii="Myriad Pro" w:eastAsia="Myriad Pro" w:hAnsi="Myriad Pro" w:cs="Myriad Pro"/>
                <w:sz w:val="20"/>
                <w:szCs w:val="20"/>
              </w:rPr>
              <w:t>design  or</w:t>
            </w:r>
            <w:proofErr w:type="gramEnd"/>
            <w:r w:rsidRPr="65241C94">
              <w:rPr>
                <w:rFonts w:ascii="Myriad Pro" w:eastAsia="Myriad Pro" w:hAnsi="Myriad Pro" w:cs="Myriad Pro"/>
                <w:sz w:val="20"/>
                <w:szCs w:val="20"/>
              </w:rPr>
              <w:t xml:space="preserve"> planning, public transport infrastructure, users experience research (application of anthropology methods)</w:t>
            </w:r>
          </w:p>
        </w:tc>
      </w:tr>
      <w:tr w:rsidR="00C009B6" w14:paraId="61AA4371" w14:textId="77777777" w:rsidTr="00572509">
        <w:tc>
          <w:tcPr>
            <w:cnfStyle w:val="001000000000" w:firstRow="0" w:lastRow="0" w:firstColumn="1" w:lastColumn="0" w:oddVBand="0" w:evenVBand="0" w:oddHBand="0" w:evenHBand="0" w:firstRowFirstColumn="0" w:firstRowLastColumn="0" w:lastRowFirstColumn="0" w:lastRowLastColumn="0"/>
            <w:tcW w:w="622" w:type="dxa"/>
            <w:tcBorders>
              <w:top w:val="nil"/>
              <w:left w:val="single" w:sz="4" w:space="0" w:color="000000" w:themeColor="text1"/>
              <w:bottom w:val="nil"/>
            </w:tcBorders>
          </w:tcPr>
          <w:p w14:paraId="3CDF05AC" w14:textId="77777777" w:rsidR="00C009B6" w:rsidRDefault="00C009B6" w:rsidP="00C009B6">
            <w:pPr>
              <w:pStyle w:val="SLONormal"/>
              <w:numPr>
                <w:ilvl w:val="0"/>
                <w:numId w:val="34"/>
              </w:numPr>
              <w:rPr>
                <w:rFonts w:ascii="Myriad Pro" w:hAnsi="Myriad Pro"/>
                <w:sz w:val="20"/>
                <w:szCs w:val="20"/>
              </w:rPr>
            </w:pPr>
          </w:p>
        </w:tc>
        <w:tc>
          <w:tcPr>
            <w:tcW w:w="5189" w:type="dxa"/>
            <w:tcBorders>
              <w:top w:val="nil"/>
              <w:left w:val="nil"/>
              <w:bottom w:val="nil"/>
              <w:right w:val="single" w:sz="4" w:space="0" w:color="000000" w:themeColor="text1"/>
            </w:tcBorders>
            <w:hideMark/>
          </w:tcPr>
          <w:p w14:paraId="52E977EB" w14:textId="77777777" w:rsidR="00C009B6" w:rsidRDefault="00C009B6" w:rsidP="00572509">
            <w:pPr>
              <w:pStyle w:val="SLONormal"/>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65241C94">
              <w:rPr>
                <w:rFonts w:ascii="Myriad Pro" w:eastAsia="Myriad Pro" w:hAnsi="Myriad Pro" w:cs="Myriad Pro"/>
                <w:sz w:val="20"/>
                <w:szCs w:val="20"/>
              </w:rPr>
              <w:t xml:space="preserve">PRM requirement application and definition </w:t>
            </w:r>
          </w:p>
        </w:tc>
      </w:tr>
      <w:tr w:rsidR="00C009B6" w14:paraId="20AC40EF" w14:textId="77777777" w:rsidTr="00572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tcBorders>
              <w:left w:val="single" w:sz="4" w:space="0" w:color="000000" w:themeColor="text1"/>
            </w:tcBorders>
          </w:tcPr>
          <w:p w14:paraId="5BEA346B" w14:textId="77777777" w:rsidR="00C009B6" w:rsidRDefault="00C009B6" w:rsidP="00C009B6">
            <w:pPr>
              <w:pStyle w:val="SLONormal"/>
              <w:numPr>
                <w:ilvl w:val="0"/>
                <w:numId w:val="34"/>
              </w:numPr>
              <w:rPr>
                <w:rFonts w:ascii="Myriad Pro" w:hAnsi="Myriad Pro"/>
                <w:sz w:val="20"/>
                <w:szCs w:val="20"/>
              </w:rPr>
            </w:pPr>
          </w:p>
        </w:tc>
        <w:tc>
          <w:tcPr>
            <w:tcW w:w="5189" w:type="dxa"/>
            <w:tcBorders>
              <w:left w:val="nil"/>
              <w:right w:val="single" w:sz="4" w:space="0" w:color="000000" w:themeColor="text1"/>
            </w:tcBorders>
            <w:hideMark/>
          </w:tcPr>
          <w:p w14:paraId="42E9DC11" w14:textId="77777777" w:rsidR="00C009B6" w:rsidRDefault="00C009B6" w:rsidP="00572509">
            <w:pPr>
              <w:pStyle w:val="SLONormal"/>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65241C94">
              <w:rPr>
                <w:rFonts w:ascii="Myriad Pro" w:eastAsia="Myriad Pro" w:hAnsi="Myriad Pro" w:cs="Myriad Pro"/>
                <w:sz w:val="20"/>
                <w:szCs w:val="20"/>
              </w:rPr>
              <w:t>Facilitating/stakeholder management of professional communities. Experts shall be able to communicate in local languages of each of three countries (Estonia, Latvia, Lithuania)</w:t>
            </w:r>
          </w:p>
        </w:tc>
      </w:tr>
      <w:tr w:rsidR="00C009B6" w14:paraId="72F28772" w14:textId="77777777" w:rsidTr="00572509">
        <w:tc>
          <w:tcPr>
            <w:cnfStyle w:val="001000000000" w:firstRow="0" w:lastRow="0" w:firstColumn="1" w:lastColumn="0" w:oddVBand="0" w:evenVBand="0" w:oddHBand="0" w:evenHBand="0" w:firstRowFirstColumn="0" w:firstRowLastColumn="0" w:lastRowFirstColumn="0" w:lastRowLastColumn="0"/>
            <w:tcW w:w="622" w:type="dxa"/>
            <w:tcBorders>
              <w:top w:val="nil"/>
              <w:left w:val="single" w:sz="4" w:space="0" w:color="000000" w:themeColor="text1"/>
              <w:bottom w:val="nil"/>
            </w:tcBorders>
          </w:tcPr>
          <w:p w14:paraId="0B43D29D" w14:textId="77777777" w:rsidR="00C009B6" w:rsidRDefault="00C009B6" w:rsidP="00C009B6">
            <w:pPr>
              <w:pStyle w:val="SLONormal"/>
              <w:numPr>
                <w:ilvl w:val="0"/>
                <w:numId w:val="34"/>
              </w:numPr>
              <w:rPr>
                <w:rFonts w:ascii="Myriad Pro" w:hAnsi="Myriad Pro"/>
                <w:sz w:val="20"/>
                <w:szCs w:val="20"/>
              </w:rPr>
            </w:pPr>
          </w:p>
        </w:tc>
        <w:tc>
          <w:tcPr>
            <w:tcW w:w="5189" w:type="dxa"/>
            <w:tcBorders>
              <w:top w:val="nil"/>
              <w:left w:val="nil"/>
              <w:bottom w:val="nil"/>
              <w:right w:val="single" w:sz="4" w:space="0" w:color="000000" w:themeColor="text1"/>
            </w:tcBorders>
            <w:hideMark/>
          </w:tcPr>
          <w:p w14:paraId="43F396F1" w14:textId="77777777" w:rsidR="00C009B6" w:rsidRDefault="00C009B6" w:rsidP="00572509">
            <w:pPr>
              <w:pStyle w:val="SLONormal"/>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65241C94">
              <w:rPr>
                <w:rFonts w:ascii="Myriad Pro" w:eastAsia="Myriad Pro" w:hAnsi="Myriad Pro" w:cs="Myriad Pro"/>
                <w:sz w:val="20"/>
                <w:szCs w:val="20"/>
              </w:rPr>
              <w:t>Multimodality planning</w:t>
            </w:r>
          </w:p>
        </w:tc>
      </w:tr>
      <w:tr w:rsidR="00C009B6" w14:paraId="0CE6074B" w14:textId="77777777" w:rsidTr="00572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tcBorders>
              <w:left w:val="single" w:sz="4" w:space="0" w:color="000000" w:themeColor="text1"/>
            </w:tcBorders>
          </w:tcPr>
          <w:p w14:paraId="5D430FD5" w14:textId="77777777" w:rsidR="00C009B6" w:rsidRDefault="00C009B6" w:rsidP="00C009B6">
            <w:pPr>
              <w:pStyle w:val="SLONormal"/>
              <w:numPr>
                <w:ilvl w:val="0"/>
                <w:numId w:val="34"/>
              </w:numPr>
              <w:rPr>
                <w:rFonts w:ascii="Myriad Pro" w:hAnsi="Myriad Pro"/>
                <w:sz w:val="20"/>
                <w:szCs w:val="20"/>
              </w:rPr>
            </w:pPr>
          </w:p>
        </w:tc>
        <w:tc>
          <w:tcPr>
            <w:tcW w:w="5189" w:type="dxa"/>
            <w:tcBorders>
              <w:left w:val="nil"/>
              <w:right w:val="single" w:sz="4" w:space="0" w:color="000000" w:themeColor="text1"/>
            </w:tcBorders>
            <w:hideMark/>
          </w:tcPr>
          <w:p w14:paraId="70C33C1D" w14:textId="77777777" w:rsidR="00C009B6" w:rsidRDefault="00C009B6" w:rsidP="00572509">
            <w:pPr>
              <w:pStyle w:val="SLONormal"/>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65241C94">
              <w:rPr>
                <w:rFonts w:ascii="Myriad Pro" w:eastAsia="Myriad Pro" w:hAnsi="Myriad Pro" w:cs="Myriad Pro"/>
                <w:sz w:val="20"/>
                <w:szCs w:val="20"/>
              </w:rPr>
              <w:t>Railway engineering</w:t>
            </w:r>
          </w:p>
        </w:tc>
      </w:tr>
      <w:tr w:rsidR="00C009B6" w14:paraId="538C4F89" w14:textId="77777777" w:rsidTr="00572509">
        <w:tc>
          <w:tcPr>
            <w:cnfStyle w:val="001000000000" w:firstRow="0" w:lastRow="0" w:firstColumn="1" w:lastColumn="0" w:oddVBand="0" w:evenVBand="0" w:oddHBand="0" w:evenHBand="0" w:firstRowFirstColumn="0" w:firstRowLastColumn="0" w:lastRowFirstColumn="0" w:lastRowLastColumn="0"/>
            <w:tcW w:w="622" w:type="dxa"/>
            <w:tcBorders>
              <w:left w:val="single" w:sz="4" w:space="0" w:color="000000" w:themeColor="text1"/>
            </w:tcBorders>
          </w:tcPr>
          <w:p w14:paraId="6FB28B4E" w14:textId="77777777" w:rsidR="00C009B6" w:rsidRDefault="00C009B6" w:rsidP="00C009B6">
            <w:pPr>
              <w:pStyle w:val="SLONormal"/>
              <w:numPr>
                <w:ilvl w:val="0"/>
                <w:numId w:val="34"/>
              </w:numPr>
              <w:rPr>
                <w:rFonts w:ascii="Myriad Pro" w:hAnsi="Myriad Pro"/>
                <w:sz w:val="20"/>
                <w:szCs w:val="20"/>
              </w:rPr>
            </w:pPr>
          </w:p>
        </w:tc>
        <w:tc>
          <w:tcPr>
            <w:tcW w:w="5189" w:type="dxa"/>
            <w:tcBorders>
              <w:left w:val="nil"/>
              <w:right w:val="single" w:sz="4" w:space="0" w:color="000000" w:themeColor="text1"/>
            </w:tcBorders>
          </w:tcPr>
          <w:p w14:paraId="2F971EFB" w14:textId="77777777" w:rsidR="00C009B6" w:rsidRDefault="00C009B6" w:rsidP="00572509">
            <w:pPr>
              <w:pStyle w:val="SLONormal"/>
              <w:cnfStyle w:val="000000000000" w:firstRow="0" w:lastRow="0" w:firstColumn="0" w:lastColumn="0" w:oddVBand="0" w:evenVBand="0" w:oddHBand="0" w:evenHBand="0" w:firstRowFirstColumn="0" w:firstRowLastColumn="0" w:lastRowFirstColumn="0" w:lastRowLastColumn="0"/>
              <w:rPr>
                <w:rFonts w:ascii="Myriad Pro" w:eastAsia="Myriad Pro" w:hAnsi="Myriad Pro" w:cs="Myriad Pro"/>
                <w:sz w:val="20"/>
                <w:szCs w:val="20"/>
              </w:rPr>
            </w:pPr>
            <w:r w:rsidRPr="65241C94">
              <w:rPr>
                <w:rFonts w:ascii="Myriad Pro" w:eastAsia="Myriad Pro" w:hAnsi="Myriad Pro" w:cs="Myriad Pro"/>
                <w:sz w:val="20"/>
                <w:szCs w:val="20"/>
              </w:rPr>
              <w:t>Life-cycle cost assessment expert</w:t>
            </w:r>
          </w:p>
        </w:tc>
      </w:tr>
      <w:tr w:rsidR="00C009B6" w14:paraId="42E15838" w14:textId="77777777" w:rsidTr="00572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tcBorders>
              <w:left w:val="single" w:sz="4" w:space="0" w:color="000000" w:themeColor="text1"/>
            </w:tcBorders>
          </w:tcPr>
          <w:p w14:paraId="48D41821" w14:textId="77777777" w:rsidR="00C009B6" w:rsidRDefault="00C009B6" w:rsidP="00C009B6">
            <w:pPr>
              <w:pStyle w:val="SLONormal"/>
              <w:numPr>
                <w:ilvl w:val="0"/>
                <w:numId w:val="34"/>
              </w:numPr>
              <w:rPr>
                <w:rFonts w:ascii="Myriad Pro" w:hAnsi="Myriad Pro"/>
                <w:sz w:val="20"/>
                <w:szCs w:val="20"/>
              </w:rPr>
            </w:pPr>
          </w:p>
        </w:tc>
        <w:tc>
          <w:tcPr>
            <w:tcW w:w="5189" w:type="dxa"/>
            <w:tcBorders>
              <w:left w:val="nil"/>
              <w:right w:val="single" w:sz="4" w:space="0" w:color="000000" w:themeColor="text1"/>
            </w:tcBorders>
          </w:tcPr>
          <w:p w14:paraId="0BAE9045" w14:textId="77777777" w:rsidR="00C009B6" w:rsidRDefault="00C009B6" w:rsidP="00572509">
            <w:pPr>
              <w:pStyle w:val="SLONormal"/>
              <w:cnfStyle w:val="000000100000" w:firstRow="0" w:lastRow="0" w:firstColumn="0" w:lastColumn="0" w:oddVBand="0" w:evenVBand="0" w:oddHBand="1" w:evenHBand="0" w:firstRowFirstColumn="0" w:firstRowLastColumn="0" w:lastRowFirstColumn="0" w:lastRowLastColumn="0"/>
              <w:rPr>
                <w:rFonts w:ascii="Myriad Pro" w:eastAsia="Myriad Pro" w:hAnsi="Myriad Pro" w:cs="Myriad Pro"/>
                <w:sz w:val="20"/>
                <w:szCs w:val="20"/>
              </w:rPr>
            </w:pPr>
            <w:r w:rsidRPr="65241C94">
              <w:rPr>
                <w:rFonts w:ascii="Myriad Pro" w:eastAsia="Myriad Pro" w:hAnsi="Myriad Pro" w:cs="Myriad Pro"/>
                <w:sz w:val="20"/>
                <w:szCs w:val="20"/>
              </w:rPr>
              <w:t>Other fields of expertise (to be proposed by Contractor, if needed)</w:t>
            </w:r>
          </w:p>
        </w:tc>
      </w:tr>
    </w:tbl>
    <w:p w14:paraId="5A023C2D" w14:textId="77777777" w:rsidR="00C009B6" w:rsidRDefault="00C009B6" w:rsidP="00C009B6">
      <w:pPr>
        <w:pStyle w:val="2ndlevelheading"/>
        <w:numPr>
          <w:ilvl w:val="1"/>
          <w:numId w:val="28"/>
        </w:numPr>
      </w:pPr>
      <w:bookmarkStart w:id="386" w:name="_Toc505249657"/>
      <w:bookmarkStart w:id="387" w:name="_Toc504384672"/>
      <w:bookmarkStart w:id="388" w:name="_Toc500777101"/>
      <w:bookmarkStart w:id="389" w:name="_Toc479151739"/>
      <w:bookmarkStart w:id="390" w:name="_Toc515956702"/>
      <w:bookmarkStart w:id="391" w:name="_Toc516041772"/>
      <w:bookmarkStart w:id="392" w:name="_Toc516043321"/>
      <w:bookmarkStart w:id="393" w:name="_Toc516045385"/>
      <w:bookmarkStart w:id="394" w:name="_Toc516045961"/>
      <w:bookmarkStart w:id="395" w:name="_Toc516047113"/>
      <w:bookmarkStart w:id="396" w:name="_Toc516047401"/>
      <w:r>
        <w:t>Confidentiality, independence and absence of conflict of interest</w:t>
      </w:r>
      <w:bookmarkEnd w:id="282"/>
      <w:bookmarkEnd w:id="283"/>
      <w:bookmarkEnd w:id="284"/>
      <w:bookmarkEnd w:id="386"/>
      <w:bookmarkEnd w:id="387"/>
      <w:bookmarkEnd w:id="388"/>
      <w:bookmarkEnd w:id="389"/>
      <w:bookmarkEnd w:id="390"/>
      <w:bookmarkEnd w:id="391"/>
      <w:bookmarkEnd w:id="392"/>
      <w:bookmarkEnd w:id="393"/>
      <w:bookmarkEnd w:id="394"/>
      <w:bookmarkEnd w:id="395"/>
      <w:bookmarkEnd w:id="396"/>
    </w:p>
    <w:p w14:paraId="22CB7067" w14:textId="77777777" w:rsidR="00C009B6" w:rsidRDefault="00C009B6" w:rsidP="00C009B6">
      <w:pPr>
        <w:pStyle w:val="3rdlevelsubprovision"/>
        <w:numPr>
          <w:ilvl w:val="2"/>
          <w:numId w:val="28"/>
        </w:numPr>
      </w:pPr>
      <w:bookmarkStart w:id="397" w:name="_Toc515955956"/>
      <w:bookmarkStart w:id="398" w:name="_Toc515956205"/>
      <w:bookmarkStart w:id="399" w:name="_Toc515956454"/>
      <w:bookmarkStart w:id="400" w:name="_Toc515956703"/>
      <w:bookmarkStart w:id="401" w:name="_Toc516041773"/>
      <w:bookmarkStart w:id="402" w:name="_Toc516043322"/>
      <w:bookmarkStart w:id="403" w:name="_Toc516045386"/>
      <w:bookmarkStart w:id="404" w:name="_Toc516045962"/>
      <w:bookmarkStart w:id="405" w:name="_Toc516047114"/>
      <w:bookmarkStart w:id="406" w:name="_Toc516047402"/>
      <w:r>
        <w:t xml:space="preserve">The Contractor is expected to ensure that its contractual and professional obligations in particular </w:t>
      </w:r>
      <w:proofErr w:type="gramStart"/>
      <w:r>
        <w:t>with regard to</w:t>
      </w:r>
      <w:proofErr w:type="gramEnd"/>
      <w:r>
        <w:t xml:space="preserve"> confidentiality, independence and absence of conflict of interests are well understood and upheld throughout and after Services provision.</w:t>
      </w:r>
      <w:bookmarkEnd w:id="397"/>
      <w:bookmarkEnd w:id="398"/>
      <w:bookmarkEnd w:id="399"/>
      <w:bookmarkEnd w:id="400"/>
      <w:bookmarkEnd w:id="401"/>
      <w:bookmarkEnd w:id="402"/>
      <w:bookmarkEnd w:id="403"/>
      <w:bookmarkEnd w:id="404"/>
      <w:bookmarkEnd w:id="405"/>
      <w:bookmarkEnd w:id="406"/>
      <w:r>
        <w:t xml:space="preserve">  </w:t>
      </w:r>
    </w:p>
    <w:p w14:paraId="71A3E207" w14:textId="77777777" w:rsidR="00C009B6" w:rsidRDefault="00C009B6" w:rsidP="00C009B6">
      <w:pPr>
        <w:pStyle w:val="3rdlevelsubprovision"/>
        <w:numPr>
          <w:ilvl w:val="2"/>
          <w:numId w:val="28"/>
        </w:numPr>
      </w:pPr>
      <w:bookmarkStart w:id="407" w:name="_Toc515955957"/>
      <w:bookmarkStart w:id="408" w:name="_Toc515956206"/>
      <w:bookmarkStart w:id="409" w:name="_Toc515956455"/>
      <w:bookmarkStart w:id="410" w:name="_Toc515956704"/>
      <w:bookmarkStart w:id="411" w:name="_Toc516041774"/>
      <w:bookmarkStart w:id="412" w:name="_Toc516043323"/>
      <w:bookmarkStart w:id="413" w:name="_Toc516045387"/>
      <w:bookmarkStart w:id="414" w:name="_Toc516045963"/>
      <w:bookmarkStart w:id="415" w:name="_Toc516047115"/>
      <w:bookmarkStart w:id="416" w:name="_Toc516047403"/>
      <w:r>
        <w:t xml:space="preserve">During the provision of services, the Contractor shall provide independent view based on its expertise, education and experience. the Contractor cannot show nor indicate any opinion linked to a </w:t>
      </w:r>
      <w:proofErr w:type="gramStart"/>
      <w:r>
        <w:t>particular supplier</w:t>
      </w:r>
      <w:proofErr w:type="gramEnd"/>
      <w:r>
        <w:t>, company, organisation, institution whatsoever. No representation of any region, country, personal interests shall be shown by the Contractor throughout the Service provision period.</w:t>
      </w:r>
      <w:bookmarkEnd w:id="407"/>
      <w:bookmarkEnd w:id="408"/>
      <w:bookmarkEnd w:id="409"/>
      <w:bookmarkEnd w:id="410"/>
      <w:bookmarkEnd w:id="411"/>
      <w:bookmarkEnd w:id="412"/>
      <w:bookmarkEnd w:id="413"/>
      <w:bookmarkEnd w:id="414"/>
      <w:bookmarkEnd w:id="415"/>
      <w:bookmarkEnd w:id="416"/>
      <w:r>
        <w:t xml:space="preserve"> </w:t>
      </w:r>
    </w:p>
    <w:p w14:paraId="372312BE" w14:textId="77777777" w:rsidR="00C009B6" w:rsidRDefault="00C009B6" w:rsidP="00C009B6">
      <w:pPr>
        <w:pStyle w:val="2ndlevelheading"/>
        <w:numPr>
          <w:ilvl w:val="1"/>
          <w:numId w:val="28"/>
        </w:numPr>
      </w:pPr>
      <w:bookmarkStart w:id="417" w:name="_Toc505249659"/>
      <w:bookmarkStart w:id="418" w:name="_Toc504384675"/>
      <w:bookmarkStart w:id="419" w:name="_Toc500777104"/>
      <w:bookmarkStart w:id="420" w:name="_Toc479151742"/>
      <w:bookmarkStart w:id="421" w:name="_Toc515956705"/>
      <w:bookmarkStart w:id="422" w:name="_Toc516041775"/>
      <w:bookmarkStart w:id="423" w:name="_Toc516043324"/>
      <w:bookmarkStart w:id="424" w:name="_Toc516045388"/>
      <w:bookmarkStart w:id="425" w:name="_Toc516045964"/>
      <w:bookmarkStart w:id="426" w:name="_Toc516047116"/>
      <w:bookmarkStart w:id="427" w:name="_Toc516047404"/>
      <w:r>
        <w:t>Miscellaneous</w:t>
      </w:r>
      <w:bookmarkEnd w:id="417"/>
      <w:bookmarkEnd w:id="418"/>
      <w:bookmarkEnd w:id="419"/>
      <w:bookmarkEnd w:id="420"/>
      <w:bookmarkEnd w:id="421"/>
      <w:bookmarkEnd w:id="422"/>
      <w:bookmarkEnd w:id="423"/>
      <w:bookmarkEnd w:id="424"/>
      <w:bookmarkEnd w:id="425"/>
      <w:bookmarkEnd w:id="426"/>
      <w:bookmarkEnd w:id="427"/>
    </w:p>
    <w:p w14:paraId="5792C196" w14:textId="77777777" w:rsidR="00C009B6" w:rsidRDefault="00C009B6" w:rsidP="00C009B6">
      <w:pPr>
        <w:pStyle w:val="3rdlevelsubprovision"/>
        <w:numPr>
          <w:ilvl w:val="2"/>
          <w:numId w:val="28"/>
        </w:numPr>
      </w:pPr>
      <w:bookmarkStart w:id="428" w:name="_Toc515955959"/>
      <w:bookmarkStart w:id="429" w:name="_Toc515956208"/>
      <w:bookmarkStart w:id="430" w:name="_Toc515956457"/>
      <w:bookmarkStart w:id="431" w:name="_Toc515956706"/>
      <w:bookmarkStart w:id="432" w:name="_Toc516041776"/>
      <w:bookmarkStart w:id="433" w:name="_Toc516043325"/>
      <w:bookmarkStart w:id="434" w:name="_Toc516045389"/>
      <w:bookmarkStart w:id="435" w:name="_Toc516045965"/>
      <w:bookmarkStart w:id="436" w:name="_Toc516047117"/>
      <w:bookmarkStart w:id="437" w:name="_Toc516047405"/>
      <w:r>
        <w:t>Communication under Contract (e.g. information, requests, submissions, formal notifications, etc.) must be carried out in English.</w:t>
      </w:r>
      <w:bookmarkEnd w:id="428"/>
      <w:bookmarkEnd w:id="429"/>
      <w:bookmarkEnd w:id="430"/>
      <w:bookmarkEnd w:id="431"/>
      <w:bookmarkEnd w:id="432"/>
      <w:bookmarkEnd w:id="433"/>
      <w:bookmarkEnd w:id="434"/>
      <w:bookmarkEnd w:id="435"/>
      <w:bookmarkEnd w:id="436"/>
      <w:bookmarkEnd w:id="437"/>
    </w:p>
    <w:p w14:paraId="34198B08" w14:textId="77777777" w:rsidR="00C009B6" w:rsidRDefault="00C009B6" w:rsidP="00C009B6">
      <w:pPr>
        <w:pStyle w:val="3rdlevelsubprovision"/>
        <w:numPr>
          <w:ilvl w:val="2"/>
          <w:numId w:val="28"/>
        </w:numPr>
      </w:pPr>
      <w:bookmarkStart w:id="438" w:name="_Toc515955960"/>
      <w:bookmarkStart w:id="439" w:name="_Toc515956209"/>
      <w:bookmarkStart w:id="440" w:name="_Toc515956458"/>
      <w:bookmarkStart w:id="441" w:name="_Toc515956707"/>
      <w:bookmarkStart w:id="442" w:name="_Toc516041777"/>
      <w:bookmarkStart w:id="443" w:name="_Toc516043326"/>
      <w:bookmarkStart w:id="444" w:name="_Toc516045390"/>
      <w:bookmarkStart w:id="445" w:name="_Toc516045966"/>
      <w:bookmarkStart w:id="446" w:name="_Toc516047118"/>
      <w:bookmarkStart w:id="447" w:name="_Toc516047406"/>
      <w:r>
        <w:rPr>
          <w:rFonts w:eastAsia="CIDFont+F2"/>
        </w:rPr>
        <w:t>All written materials, including all deliverables, shall meet the highest standards of English language and technical terminology proficiency. if requested by the Contracting Authority, the Contractor shall engage professional proofreading services at its own expense.</w:t>
      </w:r>
      <w:bookmarkEnd w:id="438"/>
      <w:bookmarkEnd w:id="439"/>
      <w:bookmarkEnd w:id="440"/>
      <w:bookmarkEnd w:id="441"/>
      <w:bookmarkEnd w:id="442"/>
      <w:bookmarkEnd w:id="443"/>
      <w:bookmarkEnd w:id="444"/>
      <w:bookmarkEnd w:id="445"/>
      <w:bookmarkEnd w:id="446"/>
      <w:bookmarkEnd w:id="447"/>
    </w:p>
    <w:p w14:paraId="52F78F31" w14:textId="77777777" w:rsidR="00C009B6" w:rsidRDefault="00C009B6" w:rsidP="00C009B6">
      <w:pPr>
        <w:pStyle w:val="3rdlevelsubprovision"/>
        <w:numPr>
          <w:ilvl w:val="2"/>
          <w:numId w:val="28"/>
        </w:numPr>
      </w:pPr>
      <w:bookmarkStart w:id="448" w:name="_Toc515955961"/>
      <w:bookmarkStart w:id="449" w:name="_Toc515956210"/>
      <w:bookmarkStart w:id="450" w:name="_Toc515956459"/>
      <w:bookmarkStart w:id="451" w:name="_Toc515956708"/>
      <w:bookmarkStart w:id="452" w:name="_Toc516041778"/>
      <w:bookmarkStart w:id="453" w:name="_Toc516043327"/>
      <w:bookmarkStart w:id="454" w:name="_Toc516045391"/>
      <w:bookmarkStart w:id="455" w:name="_Toc516045967"/>
      <w:bookmarkStart w:id="456" w:name="_Toc516047119"/>
      <w:bookmarkStart w:id="457" w:name="_Toc516047407"/>
      <w:r>
        <w:t>Contracting Authority is deemed as the administrative instance and will be responsible for making the principal decisions. The Contracting Authority will be responsible for settling the operative and professional issues.</w:t>
      </w:r>
      <w:bookmarkEnd w:id="448"/>
      <w:bookmarkEnd w:id="449"/>
      <w:bookmarkEnd w:id="450"/>
      <w:bookmarkEnd w:id="451"/>
      <w:bookmarkEnd w:id="452"/>
      <w:bookmarkEnd w:id="453"/>
      <w:bookmarkEnd w:id="454"/>
      <w:bookmarkEnd w:id="455"/>
      <w:bookmarkEnd w:id="456"/>
      <w:bookmarkEnd w:id="457"/>
    </w:p>
    <w:p w14:paraId="7E3D2A1B" w14:textId="77777777" w:rsidR="00C009B6" w:rsidRPr="00A55469" w:rsidRDefault="00C009B6" w:rsidP="00C009B6">
      <w:pPr>
        <w:pStyle w:val="2ndlevelheading"/>
        <w:numPr>
          <w:ilvl w:val="1"/>
          <w:numId w:val="28"/>
        </w:numPr>
        <w:ind w:left="567" w:hanging="567"/>
        <w:rPr>
          <w:sz w:val="32"/>
          <w:szCs w:val="32"/>
          <w:lang w:val="en-US"/>
        </w:rPr>
      </w:pPr>
      <w:bookmarkStart w:id="458" w:name="_Toc515956709"/>
      <w:bookmarkStart w:id="459" w:name="_Toc516041779"/>
      <w:bookmarkStart w:id="460" w:name="_Toc516043328"/>
      <w:bookmarkStart w:id="461" w:name="_Toc516045392"/>
      <w:bookmarkStart w:id="462" w:name="_Toc516045968"/>
      <w:bookmarkStart w:id="463" w:name="_Toc516047120"/>
      <w:bookmarkStart w:id="464" w:name="_Toc516047408"/>
      <w:bookmarkEnd w:id="162"/>
      <w:bookmarkEnd w:id="163"/>
      <w:bookmarkEnd w:id="164"/>
      <w:bookmarkEnd w:id="165"/>
      <w:bookmarkEnd w:id="166"/>
      <w:bookmarkEnd w:id="167"/>
      <w:bookmarkEnd w:id="168"/>
      <w:bookmarkEnd w:id="169"/>
      <w:bookmarkEnd w:id="170"/>
      <w:r>
        <w:rPr>
          <w:lang w:val="en-US"/>
        </w:rPr>
        <w:t>Deliverables and deadlines</w:t>
      </w:r>
      <w:bookmarkEnd w:id="458"/>
      <w:bookmarkEnd w:id="459"/>
      <w:bookmarkEnd w:id="460"/>
      <w:bookmarkEnd w:id="461"/>
      <w:bookmarkEnd w:id="462"/>
      <w:bookmarkEnd w:id="463"/>
      <w:bookmarkEnd w:id="464"/>
    </w:p>
    <w:p w14:paraId="0B854FD0" w14:textId="77777777" w:rsidR="00C009B6" w:rsidRDefault="00C009B6" w:rsidP="00C009B6">
      <w:pPr>
        <w:pStyle w:val="3rdlevelsubprovision"/>
        <w:numPr>
          <w:ilvl w:val="2"/>
          <w:numId w:val="28"/>
        </w:numPr>
      </w:pPr>
      <w:bookmarkStart w:id="465" w:name="_Toc515955963"/>
      <w:bookmarkStart w:id="466" w:name="_Toc515956212"/>
      <w:bookmarkStart w:id="467" w:name="_Toc515956461"/>
      <w:bookmarkStart w:id="468" w:name="_Toc515956710"/>
      <w:bookmarkStart w:id="469" w:name="_Toc516041780"/>
      <w:bookmarkStart w:id="470" w:name="_Toc516043329"/>
      <w:bookmarkStart w:id="471" w:name="_Toc516045393"/>
      <w:bookmarkStart w:id="472" w:name="_Toc516045969"/>
      <w:bookmarkStart w:id="473" w:name="_Toc516047121"/>
      <w:bookmarkStart w:id="474" w:name="_Toc516047409"/>
      <w:r>
        <w:t>Services to be provided by the Contractor are split into the following deliverables:</w:t>
      </w:r>
      <w:bookmarkEnd w:id="465"/>
      <w:bookmarkEnd w:id="466"/>
      <w:bookmarkEnd w:id="467"/>
      <w:bookmarkEnd w:id="468"/>
      <w:bookmarkEnd w:id="469"/>
      <w:bookmarkEnd w:id="470"/>
      <w:bookmarkEnd w:id="471"/>
      <w:bookmarkEnd w:id="472"/>
      <w:bookmarkEnd w:id="473"/>
      <w:bookmarkEnd w:id="474"/>
    </w:p>
    <w:p w14:paraId="145397BC" w14:textId="77777777" w:rsidR="00C009B6" w:rsidRPr="00DA0DCD" w:rsidRDefault="00C009B6" w:rsidP="00C009B6">
      <w:pPr>
        <w:ind w:left="-4" w:firstLine="4"/>
        <w:jc w:val="center"/>
        <w:rPr>
          <w:rStyle w:val="StyleLatinTimesNewRomanLatin12pt"/>
          <w:rFonts w:ascii="Myriad Pro" w:hAnsi="Myriad Pro"/>
          <w:b/>
          <w:sz w:val="20"/>
          <w:szCs w:val="20"/>
          <w:lang w:val="en-US"/>
        </w:rPr>
      </w:pPr>
    </w:p>
    <w:tbl>
      <w:tblPr>
        <w:tblW w:w="8336" w:type="dxa"/>
        <w:jc w:val="center"/>
        <w:tblLayout w:type="fixed"/>
        <w:tblCellMar>
          <w:left w:w="113" w:type="dxa"/>
        </w:tblCellMar>
        <w:tblLook w:val="0000" w:firstRow="0" w:lastRow="0" w:firstColumn="0" w:lastColumn="0" w:noHBand="0" w:noVBand="0"/>
      </w:tblPr>
      <w:tblGrid>
        <w:gridCol w:w="540"/>
        <w:gridCol w:w="3229"/>
        <w:gridCol w:w="4567"/>
      </w:tblGrid>
      <w:tr w:rsidR="00C009B6" w:rsidRPr="00DA0DCD" w14:paraId="06507EE9" w14:textId="77777777" w:rsidTr="00572509">
        <w:trPr>
          <w:jc w:val="center"/>
        </w:trPr>
        <w:tc>
          <w:tcPr>
            <w:tcW w:w="540" w:type="dxa"/>
            <w:tcBorders>
              <w:top w:val="single" w:sz="4" w:space="0" w:color="00000A"/>
              <w:left w:val="single" w:sz="4" w:space="0" w:color="00000A"/>
              <w:bottom w:val="single" w:sz="4" w:space="0" w:color="00000A"/>
              <w:right w:val="single" w:sz="4" w:space="0" w:color="00000A"/>
            </w:tcBorders>
          </w:tcPr>
          <w:p w14:paraId="65F0D179" w14:textId="77777777" w:rsidR="00C009B6" w:rsidRPr="00A55469" w:rsidRDefault="00C009B6" w:rsidP="00572509">
            <w:pPr>
              <w:ind w:left="-4" w:firstLine="4"/>
              <w:jc w:val="center"/>
              <w:rPr>
                <w:rStyle w:val="StyleLatinTimesNewRomanLatin12pt"/>
                <w:rFonts w:ascii="Myriad Pro" w:eastAsia="Myriad Pro" w:hAnsi="Myriad Pro" w:cs="Myriad Pro"/>
                <w:b/>
                <w:sz w:val="20"/>
                <w:szCs w:val="20"/>
                <w:lang w:val="en-US"/>
              </w:rPr>
            </w:pPr>
            <w:r w:rsidRPr="65241C94">
              <w:rPr>
                <w:rStyle w:val="StyleLatinTimesNewRomanLatin12pt"/>
                <w:rFonts w:ascii="Myriad Pro" w:eastAsia="Myriad Pro" w:hAnsi="Myriad Pro" w:cs="Myriad Pro"/>
                <w:b/>
                <w:sz w:val="20"/>
                <w:szCs w:val="20"/>
                <w:lang w:val="en-US"/>
              </w:rPr>
              <w:t>No</w:t>
            </w:r>
          </w:p>
        </w:tc>
        <w:tc>
          <w:tcPr>
            <w:tcW w:w="3229" w:type="dxa"/>
            <w:tcBorders>
              <w:top w:val="single" w:sz="4" w:space="0" w:color="00000A"/>
              <w:left w:val="single" w:sz="4" w:space="0" w:color="00000A"/>
              <w:bottom w:val="single" w:sz="4" w:space="0" w:color="00000A"/>
              <w:right w:val="single" w:sz="4" w:space="0" w:color="00000A"/>
            </w:tcBorders>
            <w:shd w:val="clear" w:color="auto" w:fill="auto"/>
          </w:tcPr>
          <w:p w14:paraId="62A1086A" w14:textId="77777777" w:rsidR="00C009B6" w:rsidRPr="00A55469" w:rsidRDefault="00C009B6" w:rsidP="00572509">
            <w:pPr>
              <w:ind w:left="-4" w:firstLine="4"/>
              <w:jc w:val="center"/>
              <w:rPr>
                <w:rStyle w:val="StyleLatinTimesNewRomanLatin12pt"/>
                <w:rFonts w:ascii="Myriad Pro" w:eastAsia="Myriad Pro" w:hAnsi="Myriad Pro" w:cs="Myriad Pro"/>
                <w:b/>
                <w:sz w:val="20"/>
                <w:szCs w:val="20"/>
                <w:lang w:val="en-US"/>
              </w:rPr>
            </w:pPr>
            <w:r w:rsidRPr="65241C94">
              <w:rPr>
                <w:rStyle w:val="StyleLatinTimesNewRomanLatin12pt"/>
                <w:rFonts w:ascii="Myriad Pro" w:eastAsia="Myriad Pro" w:hAnsi="Myriad Pro" w:cs="Myriad Pro"/>
                <w:b/>
                <w:sz w:val="20"/>
                <w:szCs w:val="20"/>
                <w:lang w:val="en-US"/>
              </w:rPr>
              <w:t>Deliverable</w:t>
            </w:r>
          </w:p>
        </w:tc>
        <w:tc>
          <w:tcPr>
            <w:tcW w:w="4567" w:type="dxa"/>
            <w:tcBorders>
              <w:top w:val="single" w:sz="4" w:space="0" w:color="00000A"/>
              <w:left w:val="single" w:sz="4" w:space="0" w:color="00000A"/>
              <w:bottom w:val="single" w:sz="4" w:space="0" w:color="00000A"/>
              <w:right w:val="single" w:sz="4" w:space="0" w:color="00000A"/>
            </w:tcBorders>
            <w:shd w:val="clear" w:color="auto" w:fill="auto"/>
          </w:tcPr>
          <w:p w14:paraId="56CCB534" w14:textId="77777777" w:rsidR="00C009B6" w:rsidRPr="00A55469" w:rsidRDefault="00C009B6" w:rsidP="00572509">
            <w:pPr>
              <w:ind w:left="-4" w:firstLine="4"/>
              <w:jc w:val="center"/>
              <w:rPr>
                <w:rStyle w:val="StyleLatinTimesNewRomanLatin12pt"/>
                <w:rFonts w:ascii="Myriad Pro" w:eastAsia="Myriad Pro" w:hAnsi="Myriad Pro" w:cs="Myriad Pro"/>
                <w:b/>
                <w:sz w:val="20"/>
                <w:szCs w:val="20"/>
                <w:lang w:val="en-US"/>
              </w:rPr>
            </w:pPr>
            <w:r w:rsidRPr="65241C94">
              <w:rPr>
                <w:rStyle w:val="StyleLatinTimesNewRomanLatin12pt"/>
                <w:rFonts w:ascii="Myriad Pro" w:eastAsia="Myriad Pro" w:hAnsi="Myriad Pro" w:cs="Myriad Pro"/>
                <w:b/>
                <w:sz w:val="20"/>
                <w:szCs w:val="20"/>
                <w:lang w:val="en-US"/>
              </w:rPr>
              <w:t>General scope and contents of deliverable</w:t>
            </w:r>
          </w:p>
        </w:tc>
      </w:tr>
      <w:tr w:rsidR="00C009B6" w:rsidRPr="00DA0DCD" w14:paraId="05B81B8F" w14:textId="77777777" w:rsidTr="00572509">
        <w:trPr>
          <w:jc w:val="center"/>
        </w:trPr>
        <w:tc>
          <w:tcPr>
            <w:tcW w:w="540" w:type="dxa"/>
            <w:tcBorders>
              <w:top w:val="single" w:sz="4" w:space="0" w:color="00000A"/>
              <w:left w:val="single" w:sz="4" w:space="0" w:color="00000A"/>
              <w:bottom w:val="single" w:sz="4" w:space="0" w:color="00000A"/>
              <w:right w:val="single" w:sz="4" w:space="0" w:color="00000A"/>
            </w:tcBorders>
          </w:tcPr>
          <w:p w14:paraId="59215D27" w14:textId="77777777" w:rsidR="00C009B6" w:rsidRPr="00DA0DCD" w:rsidRDefault="00C009B6" w:rsidP="00572509">
            <w:pPr>
              <w:ind w:left="-4" w:firstLine="4"/>
              <w:jc w:val="center"/>
              <w:rPr>
                <w:rStyle w:val="StyleLatinTimesNewRomanLatin12pt"/>
                <w:rFonts w:ascii="Myriad Pro" w:eastAsia="Myriad Pro" w:hAnsi="Myriad Pro" w:cs="Myriad Pro"/>
                <w:sz w:val="20"/>
                <w:szCs w:val="20"/>
                <w:lang w:val="en-US"/>
              </w:rPr>
            </w:pPr>
            <w:r w:rsidRPr="65241C94">
              <w:rPr>
                <w:rStyle w:val="StyleLatinTimesNewRomanLatin12pt"/>
                <w:rFonts w:ascii="Myriad Pro" w:eastAsia="Myriad Pro" w:hAnsi="Myriad Pro" w:cs="Myriad Pro"/>
                <w:sz w:val="20"/>
                <w:szCs w:val="20"/>
                <w:lang w:val="en-US"/>
              </w:rPr>
              <w:t>1</w:t>
            </w:r>
          </w:p>
        </w:tc>
        <w:tc>
          <w:tcPr>
            <w:tcW w:w="3229" w:type="dxa"/>
            <w:tcBorders>
              <w:top w:val="single" w:sz="4" w:space="0" w:color="00000A"/>
              <w:left w:val="single" w:sz="4" w:space="0" w:color="00000A"/>
              <w:bottom w:val="single" w:sz="4" w:space="0" w:color="00000A"/>
              <w:right w:val="single" w:sz="4" w:space="0" w:color="00000A"/>
            </w:tcBorders>
            <w:shd w:val="clear" w:color="auto" w:fill="auto"/>
          </w:tcPr>
          <w:p w14:paraId="6FFF76F5" w14:textId="77777777" w:rsidR="00C009B6" w:rsidRPr="00DA0DCD" w:rsidRDefault="00C009B6" w:rsidP="00572509">
            <w:pPr>
              <w:ind w:left="-4" w:firstLine="4"/>
              <w:jc w:val="center"/>
              <w:rPr>
                <w:rStyle w:val="StyleLatinTimesNewRomanLatin12pt"/>
                <w:rFonts w:ascii="Myriad Pro" w:eastAsia="Myriad Pro" w:hAnsi="Myriad Pro" w:cs="Myriad Pro"/>
                <w:sz w:val="20"/>
                <w:szCs w:val="20"/>
                <w:lang w:val="en-US"/>
              </w:rPr>
            </w:pPr>
            <w:r w:rsidRPr="65241C94">
              <w:rPr>
                <w:rStyle w:val="StyleLatinTimesNewRomanLatin12pt"/>
                <w:rFonts w:ascii="Myriad Pro" w:eastAsia="Myriad Pro" w:hAnsi="Myriad Pro" w:cs="Myriad Pro"/>
                <w:sz w:val="20"/>
                <w:szCs w:val="20"/>
                <w:lang w:val="en-US"/>
              </w:rPr>
              <w:t>Inception report</w:t>
            </w:r>
          </w:p>
        </w:tc>
        <w:tc>
          <w:tcPr>
            <w:tcW w:w="4567" w:type="dxa"/>
            <w:tcBorders>
              <w:top w:val="single" w:sz="4" w:space="0" w:color="00000A"/>
              <w:left w:val="single" w:sz="4" w:space="0" w:color="00000A"/>
              <w:bottom w:val="single" w:sz="4" w:space="0" w:color="00000A"/>
              <w:right w:val="single" w:sz="4" w:space="0" w:color="00000A"/>
            </w:tcBorders>
            <w:shd w:val="clear" w:color="auto" w:fill="auto"/>
          </w:tcPr>
          <w:p w14:paraId="36839462" w14:textId="77777777" w:rsidR="00C009B6" w:rsidRDefault="00C009B6" w:rsidP="00572509">
            <w:pPr>
              <w:ind w:left="-4" w:firstLine="4"/>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Detailed methodology, updated preliminary table of contents of the study, detailed contract implementation plan, benchmarking studies, stakeholder (professional community and relevant </w:t>
            </w:r>
            <w:r w:rsidRPr="65241C94">
              <w:rPr>
                <w:rFonts w:ascii="Myriad Pro" w:eastAsia="Myriad Pro" w:hAnsi="Myriad Pro" w:cs="Myriad Pro"/>
                <w:sz w:val="20"/>
                <w:szCs w:val="20"/>
                <w:lang w:val="en-US"/>
              </w:rPr>
              <w:lastRenderedPageBreak/>
              <w:t>NGO’s) mapping and interviews / focus groups first results.</w:t>
            </w:r>
          </w:p>
          <w:p w14:paraId="70E04558" w14:textId="77777777" w:rsidR="00C009B6" w:rsidRDefault="00C009B6" w:rsidP="00572509">
            <w:pPr>
              <w:ind w:left="-4" w:firstLine="4"/>
              <w:rPr>
                <w:rStyle w:val="StyleLatinTimesNewRomanLatin12pt"/>
                <w:rFonts w:ascii="Myriad Pro" w:eastAsia="Myriad Pro" w:hAnsi="Myriad Pro" w:cs="Myriad Pro"/>
                <w:sz w:val="20"/>
                <w:szCs w:val="20"/>
                <w:lang w:val="en-US"/>
              </w:rPr>
            </w:pPr>
            <w:r w:rsidRPr="65241C94">
              <w:rPr>
                <w:rStyle w:val="StyleLatinTimesNewRomanLatin12pt"/>
                <w:rFonts w:ascii="Myriad Pro" w:eastAsia="Myriad Pro" w:hAnsi="Myriad Pro" w:cs="Myriad Pro"/>
                <w:sz w:val="20"/>
                <w:szCs w:val="20"/>
                <w:lang w:val="en-US"/>
              </w:rPr>
              <w:t>General scope</w:t>
            </w:r>
          </w:p>
          <w:p w14:paraId="66D147B0" w14:textId="77777777" w:rsidR="00C009B6" w:rsidRPr="00DA0DCD" w:rsidRDefault="00C009B6" w:rsidP="00572509">
            <w:pPr>
              <w:ind w:left="-4" w:firstLine="4"/>
              <w:rPr>
                <w:rStyle w:val="StyleLatinTimesNewRomanLatin12pt"/>
                <w:rFonts w:ascii="Myriad Pro" w:eastAsia="Myriad Pro" w:hAnsi="Myriad Pro" w:cs="Myriad Pro"/>
                <w:sz w:val="20"/>
                <w:szCs w:val="20"/>
                <w:lang w:val="en-US"/>
              </w:rPr>
            </w:pPr>
            <w:r w:rsidRPr="65241C94">
              <w:rPr>
                <w:rStyle w:val="StyleLatinTimesNewRomanLatin12pt"/>
                <w:rFonts w:ascii="Myriad Pro" w:eastAsia="Myriad Pro" w:hAnsi="Myriad Pro" w:cs="Myriad Pro"/>
                <w:sz w:val="20"/>
                <w:szCs w:val="20"/>
                <w:lang w:val="en-US"/>
              </w:rPr>
              <w:t>Initial report covering WP3.1</w:t>
            </w:r>
          </w:p>
        </w:tc>
      </w:tr>
      <w:tr w:rsidR="00C009B6" w:rsidRPr="00DA0DCD" w14:paraId="35255B12" w14:textId="77777777" w:rsidTr="00572509">
        <w:trPr>
          <w:jc w:val="center"/>
        </w:trPr>
        <w:tc>
          <w:tcPr>
            <w:tcW w:w="540" w:type="dxa"/>
            <w:tcBorders>
              <w:top w:val="single" w:sz="4" w:space="0" w:color="00000A"/>
              <w:left w:val="single" w:sz="4" w:space="0" w:color="00000A"/>
              <w:bottom w:val="single" w:sz="4" w:space="0" w:color="00000A"/>
              <w:right w:val="single" w:sz="4" w:space="0" w:color="00000A"/>
            </w:tcBorders>
          </w:tcPr>
          <w:p w14:paraId="0305F0A7" w14:textId="77777777" w:rsidR="00C009B6" w:rsidRPr="00DA0DCD" w:rsidRDefault="00C009B6" w:rsidP="00572509">
            <w:pPr>
              <w:ind w:left="-4" w:firstLine="4"/>
              <w:jc w:val="center"/>
              <w:rPr>
                <w:rStyle w:val="StyleLatinTimesNewRomanLatin12pt"/>
                <w:rFonts w:ascii="Myriad Pro" w:eastAsia="Myriad Pro" w:hAnsi="Myriad Pro" w:cs="Myriad Pro"/>
                <w:sz w:val="20"/>
                <w:szCs w:val="20"/>
                <w:lang w:val="en-US"/>
              </w:rPr>
            </w:pPr>
            <w:r w:rsidRPr="65241C94">
              <w:rPr>
                <w:rStyle w:val="StyleLatinTimesNewRomanLatin12pt"/>
                <w:rFonts w:ascii="Myriad Pro" w:eastAsia="Myriad Pro" w:hAnsi="Myriad Pro" w:cs="Myriad Pro"/>
                <w:sz w:val="20"/>
                <w:szCs w:val="20"/>
                <w:lang w:val="en-US"/>
              </w:rPr>
              <w:lastRenderedPageBreak/>
              <w:t>2</w:t>
            </w:r>
          </w:p>
        </w:tc>
        <w:tc>
          <w:tcPr>
            <w:tcW w:w="3229" w:type="dxa"/>
            <w:tcBorders>
              <w:top w:val="single" w:sz="4" w:space="0" w:color="00000A"/>
              <w:left w:val="single" w:sz="4" w:space="0" w:color="00000A"/>
              <w:bottom w:val="single" w:sz="4" w:space="0" w:color="00000A"/>
              <w:right w:val="single" w:sz="4" w:space="0" w:color="00000A"/>
            </w:tcBorders>
            <w:shd w:val="clear" w:color="auto" w:fill="auto"/>
          </w:tcPr>
          <w:p w14:paraId="15EDF6E2" w14:textId="77777777" w:rsidR="00C009B6" w:rsidRPr="00DA0DCD" w:rsidRDefault="00C009B6" w:rsidP="00572509">
            <w:pPr>
              <w:ind w:left="-4" w:firstLine="4"/>
              <w:jc w:val="center"/>
              <w:rPr>
                <w:rStyle w:val="StyleLatinTimesNewRomanLatin12pt"/>
                <w:rFonts w:ascii="Myriad Pro" w:eastAsia="Myriad Pro" w:hAnsi="Myriad Pro" w:cs="Myriad Pro"/>
                <w:sz w:val="20"/>
                <w:szCs w:val="20"/>
                <w:lang w:val="en-US"/>
              </w:rPr>
            </w:pPr>
            <w:r w:rsidRPr="65241C94">
              <w:rPr>
                <w:rStyle w:val="StyleLatinTimesNewRomanLatin12pt"/>
                <w:rFonts w:ascii="Myriad Pro" w:eastAsia="Myriad Pro" w:hAnsi="Myriad Pro" w:cs="Myriad Pro"/>
                <w:sz w:val="20"/>
                <w:szCs w:val="20"/>
                <w:lang w:val="en-US"/>
              </w:rPr>
              <w:t>First interim report</w:t>
            </w:r>
          </w:p>
        </w:tc>
        <w:tc>
          <w:tcPr>
            <w:tcW w:w="4567" w:type="dxa"/>
            <w:tcBorders>
              <w:top w:val="single" w:sz="4" w:space="0" w:color="00000A"/>
              <w:left w:val="single" w:sz="4" w:space="0" w:color="00000A"/>
              <w:bottom w:val="single" w:sz="4" w:space="0" w:color="00000A"/>
              <w:right w:val="single" w:sz="4" w:space="0" w:color="00000A"/>
            </w:tcBorders>
            <w:shd w:val="clear" w:color="auto" w:fill="auto"/>
          </w:tcPr>
          <w:p w14:paraId="65250921" w14:textId="77777777" w:rsidR="00C009B6" w:rsidRDefault="00C009B6" w:rsidP="00572509">
            <w:pPr>
              <w:ind w:left="-4" w:firstLine="4"/>
              <w:rPr>
                <w:rFonts w:ascii="Myriad Pro" w:eastAsia="Myriad Pro" w:hAnsi="Myriad Pro" w:cs="Myriad Pro"/>
                <w:sz w:val="20"/>
                <w:szCs w:val="20"/>
                <w:lang w:val="en-US"/>
              </w:rPr>
            </w:pPr>
            <w:r w:rsidRPr="65241C94">
              <w:rPr>
                <w:rFonts w:ascii="Myriad Pro" w:eastAsia="Myriad Pro" w:hAnsi="Myriad Pro" w:cs="Myriad Pro"/>
                <w:sz w:val="20"/>
                <w:szCs w:val="20"/>
                <w:lang w:val="en-US"/>
              </w:rPr>
              <w:t>Updated Inception report, if needed.</w:t>
            </w:r>
          </w:p>
          <w:p w14:paraId="58DC1D57" w14:textId="77777777" w:rsidR="00C009B6" w:rsidRDefault="00C009B6" w:rsidP="00572509">
            <w:pPr>
              <w:ind w:left="-4" w:firstLine="4"/>
              <w:rPr>
                <w:rFonts w:ascii="Myriad Pro" w:eastAsia="Myriad Pro" w:hAnsi="Myriad Pro" w:cs="Myriad Pro"/>
                <w:sz w:val="20"/>
                <w:szCs w:val="20"/>
                <w:lang w:val="en-US"/>
              </w:rPr>
            </w:pPr>
            <w:r w:rsidRPr="65241C94">
              <w:rPr>
                <w:rFonts w:ascii="Myriad Pro" w:eastAsia="Myriad Pro" w:hAnsi="Myriad Pro" w:cs="Myriad Pro"/>
                <w:sz w:val="20"/>
                <w:szCs w:val="20"/>
                <w:lang w:val="en-US"/>
              </w:rPr>
              <w:t>National legislation screening report, preliminary design analysis and gap identification, Design Guidelines review, guideline scope optioning and scope definition.</w:t>
            </w:r>
          </w:p>
          <w:p w14:paraId="0F5E7118" w14:textId="77777777" w:rsidR="00C009B6" w:rsidRPr="00DA0DCD" w:rsidRDefault="00C009B6" w:rsidP="00572509">
            <w:pPr>
              <w:ind w:left="-4" w:firstLine="4"/>
              <w:rPr>
                <w:rStyle w:val="StyleLatinTimesNewRomanLatin12pt"/>
                <w:rFonts w:ascii="Myriad Pro" w:eastAsia="Myriad Pro" w:hAnsi="Myriad Pro" w:cs="Myriad Pro"/>
                <w:sz w:val="20"/>
                <w:szCs w:val="20"/>
                <w:lang w:val="en-US"/>
              </w:rPr>
            </w:pPr>
            <w:r w:rsidRPr="65241C94">
              <w:rPr>
                <w:rStyle w:val="StyleLatinTimesNewRomanLatin12pt"/>
                <w:rFonts w:ascii="Myriad Pro" w:eastAsia="Myriad Pro" w:hAnsi="Myriad Pro" w:cs="Myriad Pro"/>
                <w:sz w:val="20"/>
                <w:szCs w:val="20"/>
                <w:lang w:val="en-US"/>
              </w:rPr>
              <w:t>Full scope of WP 1</w:t>
            </w:r>
          </w:p>
        </w:tc>
      </w:tr>
      <w:tr w:rsidR="00C009B6" w:rsidRPr="00DA0DCD" w14:paraId="69FD4D30" w14:textId="77777777" w:rsidTr="00572509">
        <w:trPr>
          <w:jc w:val="center"/>
        </w:trPr>
        <w:tc>
          <w:tcPr>
            <w:tcW w:w="540" w:type="dxa"/>
            <w:tcBorders>
              <w:top w:val="single" w:sz="4" w:space="0" w:color="00000A"/>
              <w:left w:val="single" w:sz="4" w:space="0" w:color="00000A"/>
              <w:bottom w:val="single" w:sz="4" w:space="0" w:color="00000A"/>
              <w:right w:val="single" w:sz="4" w:space="0" w:color="00000A"/>
            </w:tcBorders>
          </w:tcPr>
          <w:p w14:paraId="7523819A" w14:textId="77777777" w:rsidR="00C009B6" w:rsidRPr="00DA0DCD" w:rsidRDefault="00C009B6" w:rsidP="00572509">
            <w:pPr>
              <w:ind w:left="-4" w:firstLine="4"/>
              <w:jc w:val="center"/>
              <w:rPr>
                <w:rStyle w:val="StyleLatinTimesNewRomanLatin12pt"/>
                <w:rFonts w:ascii="Myriad Pro" w:eastAsia="Myriad Pro" w:hAnsi="Myriad Pro" w:cs="Myriad Pro"/>
                <w:sz w:val="20"/>
                <w:szCs w:val="20"/>
                <w:lang w:val="en-US"/>
              </w:rPr>
            </w:pPr>
            <w:r w:rsidRPr="65241C94">
              <w:rPr>
                <w:rStyle w:val="StyleLatinTimesNewRomanLatin12pt"/>
                <w:rFonts w:ascii="Myriad Pro" w:eastAsia="Myriad Pro" w:hAnsi="Myriad Pro" w:cs="Myriad Pro"/>
                <w:sz w:val="20"/>
                <w:szCs w:val="20"/>
                <w:lang w:val="en-US"/>
              </w:rPr>
              <w:t>3</w:t>
            </w:r>
          </w:p>
        </w:tc>
        <w:tc>
          <w:tcPr>
            <w:tcW w:w="3229" w:type="dxa"/>
            <w:tcBorders>
              <w:top w:val="single" w:sz="4" w:space="0" w:color="00000A"/>
              <w:left w:val="single" w:sz="4" w:space="0" w:color="00000A"/>
              <w:bottom w:val="single" w:sz="4" w:space="0" w:color="00000A"/>
              <w:right w:val="single" w:sz="4" w:space="0" w:color="00000A"/>
            </w:tcBorders>
            <w:shd w:val="clear" w:color="auto" w:fill="auto"/>
          </w:tcPr>
          <w:p w14:paraId="6E2FD665" w14:textId="77777777" w:rsidR="00C009B6" w:rsidRPr="00DA0DCD" w:rsidRDefault="00C009B6" w:rsidP="00572509">
            <w:pPr>
              <w:ind w:left="-4" w:firstLine="4"/>
              <w:jc w:val="center"/>
              <w:rPr>
                <w:rStyle w:val="StyleLatinTimesNewRomanLatin12pt"/>
                <w:rFonts w:ascii="Myriad Pro" w:eastAsia="Myriad Pro" w:hAnsi="Myriad Pro" w:cs="Myriad Pro"/>
                <w:sz w:val="20"/>
                <w:szCs w:val="20"/>
                <w:lang w:val="en-US"/>
              </w:rPr>
            </w:pPr>
            <w:r w:rsidRPr="65241C94">
              <w:rPr>
                <w:rStyle w:val="StyleLatinTimesNewRomanLatin12pt"/>
                <w:rFonts w:ascii="Myriad Pro" w:eastAsia="Myriad Pro" w:hAnsi="Myriad Pro" w:cs="Myriad Pro"/>
                <w:sz w:val="20"/>
                <w:szCs w:val="20"/>
                <w:lang w:val="en-US"/>
              </w:rPr>
              <w:t>Second interim report</w:t>
            </w:r>
          </w:p>
        </w:tc>
        <w:tc>
          <w:tcPr>
            <w:tcW w:w="4567" w:type="dxa"/>
            <w:tcBorders>
              <w:top w:val="single" w:sz="4" w:space="0" w:color="00000A"/>
              <w:left w:val="single" w:sz="4" w:space="0" w:color="00000A"/>
              <w:bottom w:val="single" w:sz="4" w:space="0" w:color="00000A"/>
              <w:right w:val="single" w:sz="4" w:space="0" w:color="00000A"/>
            </w:tcBorders>
            <w:shd w:val="clear" w:color="auto" w:fill="auto"/>
          </w:tcPr>
          <w:p w14:paraId="3C40DECC" w14:textId="77777777" w:rsidR="00C009B6" w:rsidRDefault="00C009B6" w:rsidP="00572509">
            <w:pPr>
              <w:rPr>
                <w:rStyle w:val="StyleLatinTimesNewRomanLatin12pt"/>
                <w:rFonts w:ascii="Myriad Pro" w:eastAsia="Myriad Pro" w:hAnsi="Myriad Pro" w:cs="Myriad Pro"/>
                <w:sz w:val="20"/>
                <w:szCs w:val="20"/>
                <w:lang w:val="en-US"/>
              </w:rPr>
            </w:pPr>
            <w:r w:rsidRPr="65241C94">
              <w:rPr>
                <w:rStyle w:val="StyleLatinTimesNewRomanLatin12pt"/>
                <w:rFonts w:ascii="Myriad Pro" w:eastAsia="Myriad Pro" w:hAnsi="Myriad Pro" w:cs="Myriad Pro"/>
                <w:sz w:val="20"/>
                <w:szCs w:val="20"/>
                <w:lang w:val="en-US"/>
              </w:rPr>
              <w:t>Updated First Interim report</w:t>
            </w:r>
          </w:p>
          <w:p w14:paraId="1FB00690" w14:textId="77777777" w:rsidR="00C009B6" w:rsidRDefault="00C009B6" w:rsidP="00572509">
            <w:pPr>
              <w:ind w:left="-4" w:firstLine="4"/>
              <w:rPr>
                <w:rStyle w:val="StyleLatinTimesNewRomanLatin12pt"/>
                <w:rFonts w:ascii="Myriad Pro" w:eastAsia="Myriad Pro" w:hAnsi="Myriad Pro" w:cs="Myriad Pro"/>
                <w:sz w:val="20"/>
                <w:szCs w:val="20"/>
                <w:lang w:val="en-US"/>
              </w:rPr>
            </w:pPr>
            <w:r w:rsidRPr="65241C94">
              <w:rPr>
                <w:rStyle w:val="StyleLatinTimesNewRomanLatin12pt"/>
                <w:rFonts w:ascii="Myriad Pro" w:eastAsia="Myriad Pro" w:hAnsi="Myriad Pro" w:cs="Myriad Pro"/>
                <w:sz w:val="20"/>
                <w:szCs w:val="20"/>
                <w:lang w:val="en-US"/>
              </w:rPr>
              <w:t>Stakeholder workshop report</w:t>
            </w:r>
          </w:p>
          <w:p w14:paraId="3EF87C9B" w14:textId="77777777" w:rsidR="00C009B6" w:rsidRDefault="00C009B6" w:rsidP="00572509">
            <w:pPr>
              <w:ind w:left="-4" w:firstLine="4"/>
              <w:rPr>
                <w:rFonts w:ascii="Myriad Pro" w:eastAsia="Myriad Pro" w:hAnsi="Myriad Pro" w:cs="Myriad Pro"/>
                <w:sz w:val="20"/>
                <w:szCs w:val="20"/>
                <w:lang w:val="en-US"/>
              </w:rPr>
            </w:pPr>
            <w:r w:rsidRPr="65241C94">
              <w:rPr>
                <w:rStyle w:val="StyleLatinTimesNewRomanLatin12pt"/>
                <w:rFonts w:ascii="Myriad Pro" w:eastAsia="Myriad Pro" w:hAnsi="Myriad Pro" w:cs="Myriad Pro"/>
                <w:sz w:val="20"/>
                <w:szCs w:val="20"/>
                <w:lang w:val="en-US"/>
              </w:rPr>
              <w:t>D</w:t>
            </w:r>
            <w:r w:rsidRPr="65241C94">
              <w:rPr>
                <w:rFonts w:ascii="Myriad Pro" w:eastAsia="Myriad Pro" w:hAnsi="Myriad Pro" w:cs="Myriad Pro"/>
                <w:sz w:val="20"/>
                <w:szCs w:val="20"/>
                <w:lang w:val="en-US"/>
              </w:rPr>
              <w:t xml:space="preserve">raft solutions and guidelines </w:t>
            </w:r>
          </w:p>
          <w:p w14:paraId="5DD12C49" w14:textId="77777777" w:rsidR="00C009B6" w:rsidRDefault="00C009B6" w:rsidP="00572509">
            <w:pPr>
              <w:ind w:left="-4" w:firstLine="4"/>
              <w:rPr>
                <w:rStyle w:val="StyleLatinTimesNewRomanLatin12pt"/>
                <w:rFonts w:ascii="Myriad Pro" w:eastAsia="Myriad Pro" w:hAnsi="Myriad Pro" w:cs="Myriad Pro"/>
                <w:sz w:val="20"/>
                <w:szCs w:val="20"/>
                <w:lang w:val="en-US"/>
              </w:rPr>
            </w:pPr>
            <w:r w:rsidRPr="65241C94">
              <w:rPr>
                <w:rStyle w:val="StyleLatinTimesNewRomanLatin12pt"/>
                <w:rFonts w:ascii="Myriad Pro" w:eastAsia="Myriad Pro" w:hAnsi="Myriad Pro" w:cs="Myriad Pro"/>
                <w:sz w:val="20"/>
                <w:szCs w:val="20"/>
                <w:lang w:val="en-US"/>
              </w:rPr>
              <w:t>Content and report of stakeholder workshop (article 4.4.6.a)</w:t>
            </w:r>
          </w:p>
          <w:p w14:paraId="3C9CCE87" w14:textId="77777777" w:rsidR="00C009B6" w:rsidRDefault="00C009B6" w:rsidP="00572509">
            <w:pPr>
              <w:rPr>
                <w:rFonts w:ascii="Myriad Pro" w:eastAsia="Myriad Pro" w:hAnsi="Myriad Pro" w:cs="Myriad Pro"/>
                <w:sz w:val="20"/>
                <w:szCs w:val="20"/>
                <w:lang w:val="en-US"/>
              </w:rPr>
            </w:pPr>
            <w:r w:rsidRPr="65241C94">
              <w:rPr>
                <w:rFonts w:ascii="Myriad Pro" w:eastAsia="Myriad Pro" w:hAnsi="Myriad Pro" w:cs="Myriad Pro"/>
                <w:sz w:val="20"/>
                <w:szCs w:val="20"/>
                <w:lang w:val="en-US"/>
              </w:rPr>
              <w:t>Full scope of WP2</w:t>
            </w:r>
          </w:p>
          <w:p w14:paraId="66ABDAFF" w14:textId="77777777" w:rsidR="00C009B6" w:rsidRPr="00DA0DCD" w:rsidRDefault="00C009B6" w:rsidP="00572509">
            <w:pPr>
              <w:rPr>
                <w:rStyle w:val="StyleLatinTimesNewRomanLatin12pt"/>
                <w:rFonts w:ascii="Myriad Pro" w:eastAsia="Myriad Pro" w:hAnsi="Myriad Pro" w:cs="Myriad Pro"/>
                <w:sz w:val="20"/>
                <w:szCs w:val="20"/>
                <w:lang w:val="en-US"/>
              </w:rPr>
            </w:pPr>
            <w:r w:rsidRPr="65241C94">
              <w:rPr>
                <w:rFonts w:ascii="Myriad Pro" w:eastAsia="Myriad Pro" w:hAnsi="Myriad Pro" w:cs="Myriad Pro"/>
                <w:sz w:val="20"/>
                <w:szCs w:val="20"/>
                <w:lang w:val="en-US"/>
              </w:rPr>
              <w:t>Initial report covering WP3.2</w:t>
            </w:r>
          </w:p>
        </w:tc>
      </w:tr>
      <w:tr w:rsidR="00C009B6" w:rsidRPr="00DA0DCD" w14:paraId="44B6E03E" w14:textId="77777777" w:rsidTr="00572509">
        <w:trPr>
          <w:jc w:val="center"/>
        </w:trPr>
        <w:tc>
          <w:tcPr>
            <w:tcW w:w="540" w:type="dxa"/>
            <w:tcBorders>
              <w:top w:val="single" w:sz="4" w:space="0" w:color="00000A"/>
              <w:left w:val="single" w:sz="4" w:space="0" w:color="00000A"/>
              <w:bottom w:val="single" w:sz="4" w:space="0" w:color="00000A"/>
              <w:right w:val="single" w:sz="4" w:space="0" w:color="00000A"/>
            </w:tcBorders>
          </w:tcPr>
          <w:p w14:paraId="35872180" w14:textId="77777777" w:rsidR="00C009B6" w:rsidRPr="00DA0DCD" w:rsidRDefault="00C009B6" w:rsidP="00572509">
            <w:pPr>
              <w:ind w:left="-4" w:firstLine="4"/>
              <w:jc w:val="center"/>
              <w:rPr>
                <w:rStyle w:val="StyleLatinTimesNewRomanLatin12pt"/>
                <w:rFonts w:ascii="Myriad Pro" w:eastAsia="Myriad Pro" w:hAnsi="Myriad Pro" w:cs="Myriad Pro"/>
                <w:sz w:val="20"/>
                <w:szCs w:val="20"/>
                <w:lang w:val="en-US"/>
              </w:rPr>
            </w:pPr>
            <w:r w:rsidRPr="65241C94">
              <w:rPr>
                <w:rStyle w:val="StyleLatinTimesNewRomanLatin12pt"/>
                <w:rFonts w:ascii="Myriad Pro" w:eastAsia="Myriad Pro" w:hAnsi="Myriad Pro" w:cs="Myriad Pro"/>
                <w:sz w:val="20"/>
                <w:szCs w:val="20"/>
                <w:lang w:val="en-US"/>
              </w:rPr>
              <w:t>4</w:t>
            </w:r>
          </w:p>
        </w:tc>
        <w:tc>
          <w:tcPr>
            <w:tcW w:w="3229" w:type="dxa"/>
            <w:tcBorders>
              <w:top w:val="single" w:sz="4" w:space="0" w:color="00000A"/>
              <w:left w:val="single" w:sz="4" w:space="0" w:color="00000A"/>
              <w:bottom w:val="single" w:sz="4" w:space="0" w:color="00000A"/>
              <w:right w:val="single" w:sz="4" w:space="0" w:color="00000A"/>
            </w:tcBorders>
            <w:shd w:val="clear" w:color="auto" w:fill="auto"/>
          </w:tcPr>
          <w:p w14:paraId="1C1CF708" w14:textId="77777777" w:rsidR="00C009B6" w:rsidRPr="00DA0DCD" w:rsidRDefault="00C009B6" w:rsidP="00572509">
            <w:pPr>
              <w:ind w:left="-4" w:firstLine="4"/>
              <w:jc w:val="center"/>
              <w:rPr>
                <w:rStyle w:val="StyleLatinTimesNewRomanLatin12pt"/>
                <w:rFonts w:ascii="Myriad Pro" w:eastAsia="Myriad Pro" w:hAnsi="Myriad Pro" w:cs="Myriad Pro"/>
                <w:sz w:val="20"/>
                <w:szCs w:val="20"/>
                <w:lang w:val="en-US"/>
              </w:rPr>
            </w:pPr>
            <w:r w:rsidRPr="65241C94">
              <w:rPr>
                <w:rStyle w:val="StyleLatinTimesNewRomanLatin12pt"/>
                <w:rFonts w:ascii="Myriad Pro" w:eastAsia="Myriad Pro" w:hAnsi="Myriad Pro" w:cs="Myriad Pro"/>
                <w:sz w:val="20"/>
                <w:szCs w:val="20"/>
                <w:lang w:val="en-US"/>
              </w:rPr>
              <w:t>Draft Final report</w:t>
            </w:r>
          </w:p>
        </w:tc>
        <w:tc>
          <w:tcPr>
            <w:tcW w:w="4567" w:type="dxa"/>
            <w:tcBorders>
              <w:top w:val="single" w:sz="4" w:space="0" w:color="00000A"/>
              <w:left w:val="single" w:sz="4" w:space="0" w:color="00000A"/>
              <w:bottom w:val="single" w:sz="4" w:space="0" w:color="00000A"/>
              <w:right w:val="single" w:sz="4" w:space="0" w:color="00000A"/>
            </w:tcBorders>
            <w:shd w:val="clear" w:color="auto" w:fill="auto"/>
          </w:tcPr>
          <w:p w14:paraId="1E3DA4FB" w14:textId="77777777" w:rsidR="00C009B6" w:rsidRDefault="00C009B6" w:rsidP="00572509">
            <w:pPr>
              <w:ind w:left="-4" w:firstLine="4"/>
              <w:rPr>
                <w:rFonts w:ascii="Myriad Pro" w:eastAsia="Myriad Pro" w:hAnsi="Myriad Pro" w:cs="Myriad Pro"/>
                <w:sz w:val="20"/>
                <w:szCs w:val="20"/>
                <w:lang w:val="en-US"/>
              </w:rPr>
            </w:pPr>
            <w:r w:rsidRPr="65241C94">
              <w:rPr>
                <w:rFonts w:ascii="Myriad Pro" w:eastAsia="Myriad Pro" w:hAnsi="Myriad Pro" w:cs="Myriad Pro"/>
                <w:sz w:val="20"/>
                <w:szCs w:val="20"/>
                <w:lang w:val="en-US"/>
              </w:rPr>
              <w:t>Updated second interim report</w:t>
            </w:r>
          </w:p>
          <w:p w14:paraId="3DEEF811" w14:textId="77777777" w:rsidR="00C009B6" w:rsidRDefault="00C009B6" w:rsidP="00572509">
            <w:pPr>
              <w:ind w:left="-4" w:firstLine="4"/>
              <w:rPr>
                <w:rFonts w:ascii="Myriad Pro" w:eastAsia="Myriad Pro" w:hAnsi="Myriad Pro" w:cs="Myriad Pro"/>
                <w:sz w:val="20"/>
                <w:szCs w:val="20"/>
                <w:lang w:val="en-US"/>
              </w:rPr>
            </w:pPr>
            <w:r w:rsidRPr="65241C94">
              <w:rPr>
                <w:rFonts w:ascii="Myriad Pro" w:eastAsia="Myriad Pro" w:hAnsi="Myriad Pro" w:cs="Myriad Pro"/>
                <w:sz w:val="20"/>
                <w:szCs w:val="20"/>
                <w:lang w:val="en-US"/>
              </w:rPr>
              <w:t>Second stakeholder workshop report</w:t>
            </w:r>
          </w:p>
          <w:p w14:paraId="13AF7793" w14:textId="77777777" w:rsidR="00C009B6" w:rsidRDefault="00C009B6" w:rsidP="00572509">
            <w:pPr>
              <w:ind w:left="-4" w:firstLine="4"/>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Submission </w:t>
            </w:r>
            <w:proofErr w:type="gramStart"/>
            <w:r w:rsidRPr="65241C94">
              <w:rPr>
                <w:rFonts w:ascii="Myriad Pro" w:eastAsia="Myriad Pro" w:hAnsi="Myriad Pro" w:cs="Myriad Pro"/>
                <w:sz w:val="20"/>
                <w:szCs w:val="20"/>
                <w:lang w:val="en-US"/>
              </w:rPr>
              <w:t>of  report</w:t>
            </w:r>
            <w:proofErr w:type="gramEnd"/>
            <w:r w:rsidRPr="65241C94">
              <w:rPr>
                <w:rFonts w:ascii="Myriad Pro" w:eastAsia="Myriad Pro" w:hAnsi="Myriad Pro" w:cs="Myriad Pro"/>
                <w:sz w:val="20"/>
                <w:szCs w:val="20"/>
                <w:lang w:val="en-US"/>
              </w:rPr>
              <w:t xml:space="preserve"> in full scope covering all aspects of TS and respective Design Guidelines part (ALG).</w:t>
            </w:r>
          </w:p>
          <w:p w14:paraId="4D8AFC3F" w14:textId="77777777" w:rsidR="00C009B6" w:rsidRDefault="00C009B6" w:rsidP="00572509">
            <w:pPr>
              <w:ind w:left="-4" w:firstLine="4"/>
              <w:rPr>
                <w:rStyle w:val="StyleLatinTimesNewRomanLatin12pt"/>
                <w:rFonts w:ascii="Myriad Pro" w:eastAsia="Myriad Pro" w:hAnsi="Myriad Pro" w:cs="Myriad Pro"/>
                <w:sz w:val="20"/>
                <w:szCs w:val="20"/>
                <w:lang w:val="en-US"/>
              </w:rPr>
            </w:pPr>
            <w:r w:rsidRPr="65241C94">
              <w:rPr>
                <w:rStyle w:val="StyleLatinTimesNewRomanLatin12pt"/>
                <w:rFonts w:ascii="Myriad Pro" w:eastAsia="Myriad Pro" w:hAnsi="Myriad Pro" w:cs="Myriad Pro"/>
                <w:sz w:val="20"/>
                <w:szCs w:val="20"/>
                <w:lang w:val="en-US"/>
              </w:rPr>
              <w:t>Content and report of stakeholder workshop (article 4.4.6.b)</w:t>
            </w:r>
          </w:p>
          <w:p w14:paraId="67FBDF6A" w14:textId="77777777" w:rsidR="00C009B6" w:rsidRPr="00DA0DCD" w:rsidRDefault="00C009B6" w:rsidP="00572509">
            <w:pPr>
              <w:ind w:left="-4" w:firstLine="4"/>
              <w:rPr>
                <w:rStyle w:val="StyleLatinTimesNewRomanLatin12pt"/>
                <w:rFonts w:ascii="Myriad Pro" w:eastAsia="Myriad Pro" w:hAnsi="Myriad Pro" w:cs="Myriad Pro"/>
                <w:sz w:val="20"/>
                <w:szCs w:val="20"/>
                <w:lang w:val="en-US"/>
              </w:rPr>
            </w:pPr>
            <w:r w:rsidRPr="65241C94">
              <w:rPr>
                <w:rStyle w:val="StyleLatinTimesNewRomanLatin12pt"/>
                <w:rFonts w:ascii="Myriad Pro" w:eastAsia="Myriad Pro" w:hAnsi="Myriad Pro" w:cs="Myriad Pro"/>
                <w:sz w:val="20"/>
                <w:szCs w:val="20"/>
                <w:lang w:val="en-US"/>
              </w:rPr>
              <w:t>Full scope of WP 3.1 and WP 3.2</w:t>
            </w:r>
          </w:p>
        </w:tc>
      </w:tr>
      <w:tr w:rsidR="00C009B6" w:rsidRPr="00DA0DCD" w14:paraId="42FC4B7C" w14:textId="77777777" w:rsidTr="00572509">
        <w:trPr>
          <w:jc w:val="center"/>
        </w:trPr>
        <w:tc>
          <w:tcPr>
            <w:tcW w:w="540" w:type="dxa"/>
            <w:tcBorders>
              <w:top w:val="single" w:sz="4" w:space="0" w:color="00000A"/>
              <w:left w:val="single" w:sz="4" w:space="0" w:color="00000A"/>
              <w:bottom w:val="single" w:sz="4" w:space="0" w:color="00000A"/>
              <w:right w:val="single" w:sz="4" w:space="0" w:color="00000A"/>
            </w:tcBorders>
          </w:tcPr>
          <w:p w14:paraId="36C5723B" w14:textId="77777777" w:rsidR="00C009B6" w:rsidRPr="00DA0DCD" w:rsidRDefault="00C009B6" w:rsidP="00572509">
            <w:pPr>
              <w:ind w:left="-4" w:firstLine="4"/>
              <w:jc w:val="center"/>
              <w:rPr>
                <w:rFonts w:ascii="Myriad Pro" w:eastAsia="Myriad Pro" w:hAnsi="Myriad Pro" w:cs="Myriad Pro"/>
                <w:sz w:val="20"/>
                <w:szCs w:val="20"/>
                <w:lang w:val="en-US"/>
              </w:rPr>
            </w:pPr>
            <w:r w:rsidRPr="65241C94">
              <w:rPr>
                <w:rFonts w:ascii="Myriad Pro" w:eastAsia="Myriad Pro" w:hAnsi="Myriad Pro" w:cs="Myriad Pro"/>
                <w:sz w:val="20"/>
                <w:szCs w:val="20"/>
                <w:lang w:val="en-US"/>
              </w:rPr>
              <w:t>5</w:t>
            </w:r>
          </w:p>
        </w:tc>
        <w:tc>
          <w:tcPr>
            <w:tcW w:w="3229" w:type="dxa"/>
            <w:tcBorders>
              <w:top w:val="single" w:sz="4" w:space="0" w:color="00000A"/>
              <w:left w:val="single" w:sz="4" w:space="0" w:color="00000A"/>
              <w:bottom w:val="single" w:sz="4" w:space="0" w:color="00000A"/>
              <w:right w:val="single" w:sz="4" w:space="0" w:color="00000A"/>
            </w:tcBorders>
            <w:shd w:val="clear" w:color="auto" w:fill="auto"/>
          </w:tcPr>
          <w:p w14:paraId="4FBC14C1" w14:textId="77777777" w:rsidR="00C009B6" w:rsidRPr="00DA0DCD" w:rsidRDefault="00C009B6" w:rsidP="00572509">
            <w:pPr>
              <w:ind w:left="-4" w:firstLine="4"/>
              <w:jc w:val="center"/>
              <w:rPr>
                <w:rStyle w:val="StyleLatinTimesNewRomanLatin12pt"/>
                <w:rFonts w:ascii="Myriad Pro" w:eastAsia="Myriad Pro" w:hAnsi="Myriad Pro" w:cs="Myriad Pro"/>
                <w:sz w:val="20"/>
                <w:szCs w:val="20"/>
                <w:lang w:val="en-US"/>
              </w:rPr>
            </w:pPr>
            <w:r w:rsidRPr="65241C94">
              <w:rPr>
                <w:rFonts w:ascii="Myriad Pro" w:eastAsia="Myriad Pro" w:hAnsi="Myriad Pro" w:cs="Myriad Pro"/>
                <w:sz w:val="20"/>
                <w:szCs w:val="20"/>
                <w:lang w:val="en-US"/>
              </w:rPr>
              <w:t>Final report</w:t>
            </w:r>
          </w:p>
        </w:tc>
        <w:tc>
          <w:tcPr>
            <w:tcW w:w="4567" w:type="dxa"/>
            <w:tcBorders>
              <w:top w:val="single" w:sz="4" w:space="0" w:color="00000A"/>
              <w:left w:val="single" w:sz="4" w:space="0" w:color="00000A"/>
              <w:bottom w:val="single" w:sz="4" w:space="0" w:color="00000A"/>
              <w:right w:val="single" w:sz="4" w:space="0" w:color="00000A"/>
            </w:tcBorders>
            <w:shd w:val="clear" w:color="auto" w:fill="auto"/>
          </w:tcPr>
          <w:p w14:paraId="7D750959" w14:textId="77777777" w:rsidR="00C009B6" w:rsidRDefault="00C009B6" w:rsidP="00572509">
            <w:pPr>
              <w:ind w:left="-4" w:firstLine="4"/>
              <w:rPr>
                <w:rFonts w:ascii="Myriad Pro" w:eastAsia="Myriad Pro" w:hAnsi="Myriad Pro" w:cs="Myriad Pro"/>
                <w:sz w:val="20"/>
                <w:szCs w:val="20"/>
                <w:lang w:val="en-US"/>
              </w:rPr>
            </w:pPr>
            <w:r w:rsidRPr="65241C94">
              <w:rPr>
                <w:rFonts w:ascii="Myriad Pro" w:eastAsia="Myriad Pro" w:hAnsi="Myriad Pro" w:cs="Myriad Pro"/>
                <w:sz w:val="20"/>
                <w:szCs w:val="20"/>
                <w:lang w:val="en-US"/>
              </w:rPr>
              <w:t xml:space="preserve">Updated and </w:t>
            </w:r>
            <w:proofErr w:type="spellStart"/>
            <w:r w:rsidRPr="65241C94">
              <w:rPr>
                <w:rFonts w:ascii="Myriad Pro" w:eastAsia="Myriad Pro" w:hAnsi="Myriad Pro" w:cs="Myriad Pro"/>
                <w:sz w:val="20"/>
                <w:szCs w:val="20"/>
                <w:lang w:val="en-US"/>
              </w:rPr>
              <w:t>finalised</w:t>
            </w:r>
            <w:proofErr w:type="spellEnd"/>
            <w:r w:rsidRPr="65241C94">
              <w:rPr>
                <w:rFonts w:ascii="Myriad Pro" w:eastAsia="Myriad Pro" w:hAnsi="Myriad Pro" w:cs="Myriad Pro"/>
                <w:sz w:val="20"/>
                <w:szCs w:val="20"/>
                <w:lang w:val="en-US"/>
              </w:rPr>
              <w:t xml:space="preserve"> Draft final report (including reports of all Work Packages demonstrating full service provision in accordance to the Contract)</w:t>
            </w:r>
          </w:p>
          <w:p w14:paraId="0DF4A85A" w14:textId="77777777" w:rsidR="00C009B6" w:rsidRDefault="00C009B6" w:rsidP="00572509">
            <w:pPr>
              <w:ind w:left="-4" w:firstLine="4"/>
              <w:rPr>
                <w:rStyle w:val="StyleLatinTimesNewRomanLatin12pt"/>
                <w:rFonts w:ascii="Myriad Pro" w:eastAsia="Myriad Pro" w:hAnsi="Myriad Pro" w:cs="Myriad Pro"/>
                <w:sz w:val="20"/>
                <w:szCs w:val="20"/>
                <w:lang w:val="en-US"/>
              </w:rPr>
            </w:pPr>
            <w:r w:rsidRPr="65241C94">
              <w:rPr>
                <w:rStyle w:val="StyleLatinTimesNewRomanLatin12pt"/>
                <w:rFonts w:ascii="Myriad Pro" w:eastAsia="Myriad Pro" w:hAnsi="Myriad Pro" w:cs="Myriad Pro"/>
                <w:sz w:val="20"/>
                <w:szCs w:val="20"/>
                <w:lang w:val="en-US"/>
              </w:rPr>
              <w:t>Public event report</w:t>
            </w:r>
          </w:p>
          <w:p w14:paraId="7DEB3279" w14:textId="77777777" w:rsidR="00C009B6" w:rsidRPr="00DA0DCD" w:rsidRDefault="00C009B6" w:rsidP="00572509">
            <w:pPr>
              <w:ind w:left="-4" w:firstLine="4"/>
              <w:rPr>
                <w:rStyle w:val="StyleLatinTimesNewRomanLatin12pt"/>
                <w:rFonts w:ascii="Myriad Pro" w:eastAsia="Myriad Pro" w:hAnsi="Myriad Pro" w:cs="Myriad Pro"/>
                <w:sz w:val="20"/>
                <w:szCs w:val="20"/>
                <w:lang w:val="en-US"/>
              </w:rPr>
            </w:pPr>
            <w:proofErr w:type="gramStart"/>
            <w:r w:rsidRPr="65241C94">
              <w:rPr>
                <w:rStyle w:val="StyleLatinTimesNewRomanLatin12pt"/>
                <w:rFonts w:ascii="Myriad Pro" w:eastAsia="Myriad Pro" w:hAnsi="Myriad Pro" w:cs="Myriad Pro"/>
                <w:sz w:val="20"/>
                <w:szCs w:val="20"/>
                <w:lang w:val="en-US"/>
              </w:rPr>
              <w:t>Final completion</w:t>
            </w:r>
            <w:proofErr w:type="gramEnd"/>
            <w:r w:rsidRPr="65241C94">
              <w:rPr>
                <w:rStyle w:val="StyleLatinTimesNewRomanLatin12pt"/>
                <w:rFonts w:ascii="Myriad Pro" w:eastAsia="Myriad Pro" w:hAnsi="Myriad Pro" w:cs="Myriad Pro"/>
                <w:sz w:val="20"/>
                <w:szCs w:val="20"/>
                <w:lang w:val="en-US"/>
              </w:rPr>
              <w:t xml:space="preserve"> report (separate document)</w:t>
            </w:r>
          </w:p>
        </w:tc>
      </w:tr>
    </w:tbl>
    <w:p w14:paraId="63E8B3E1" w14:textId="77777777" w:rsidR="00C009B6" w:rsidRPr="00045247" w:rsidRDefault="00C009B6" w:rsidP="00C009B6">
      <w:pPr>
        <w:pStyle w:val="3rdlevelsubprovision"/>
        <w:numPr>
          <w:ilvl w:val="2"/>
          <w:numId w:val="35"/>
        </w:numPr>
        <w:ind w:left="990" w:hanging="900"/>
      </w:pPr>
      <w:bookmarkStart w:id="475" w:name="_Toc515955964"/>
      <w:bookmarkStart w:id="476" w:name="_Toc515956213"/>
      <w:bookmarkStart w:id="477" w:name="_Toc515956462"/>
      <w:bookmarkStart w:id="478" w:name="_Toc515956711"/>
      <w:bookmarkStart w:id="479" w:name="_Toc516041781"/>
      <w:bookmarkStart w:id="480" w:name="_Toc516043330"/>
      <w:bookmarkStart w:id="481" w:name="_Toc516045394"/>
      <w:bookmarkStart w:id="482" w:name="_Toc516045970"/>
      <w:bookmarkStart w:id="483" w:name="_Toc516047122"/>
      <w:bookmarkStart w:id="484" w:name="_Toc516047410"/>
      <w:bookmarkStart w:id="485" w:name="_Toc490559547"/>
      <w:bookmarkStart w:id="486" w:name="_Toc491169231"/>
      <w:bookmarkStart w:id="487" w:name="_Toc491172506"/>
      <w:bookmarkStart w:id="488" w:name="_Toc506277796"/>
      <w:r>
        <w:t>Study results (deliverables) shall be delivered by the Contractor according to the following deadlines:</w:t>
      </w:r>
      <w:bookmarkEnd w:id="475"/>
      <w:bookmarkEnd w:id="476"/>
      <w:bookmarkEnd w:id="477"/>
      <w:bookmarkEnd w:id="478"/>
      <w:bookmarkEnd w:id="479"/>
      <w:bookmarkEnd w:id="480"/>
      <w:bookmarkEnd w:id="481"/>
      <w:bookmarkEnd w:id="482"/>
      <w:bookmarkEnd w:id="483"/>
      <w:bookmarkEnd w:id="484"/>
    </w:p>
    <w:tbl>
      <w:tblPr>
        <w:tblStyle w:val="TableGrid"/>
        <w:tblW w:w="5528" w:type="dxa"/>
        <w:tblInd w:w="988" w:type="dxa"/>
        <w:tblLayout w:type="fixed"/>
        <w:tblLook w:val="04A0" w:firstRow="1" w:lastRow="0" w:firstColumn="1" w:lastColumn="0" w:noHBand="0" w:noVBand="1"/>
      </w:tblPr>
      <w:tblGrid>
        <w:gridCol w:w="591"/>
        <w:gridCol w:w="2885"/>
        <w:gridCol w:w="2052"/>
      </w:tblGrid>
      <w:tr w:rsidR="00C009B6" w:rsidRPr="0045208B" w14:paraId="5766C769" w14:textId="77777777" w:rsidTr="00572509">
        <w:tc>
          <w:tcPr>
            <w:tcW w:w="591" w:type="dxa"/>
          </w:tcPr>
          <w:p w14:paraId="7149A4CA" w14:textId="77777777" w:rsidR="00C009B6" w:rsidRPr="0045208B" w:rsidRDefault="00C009B6" w:rsidP="00572509">
            <w:pPr>
              <w:pStyle w:val="NormalA"/>
              <w:rPr>
                <w:b/>
                <w:bCs/>
              </w:rPr>
            </w:pPr>
            <w:bookmarkStart w:id="489" w:name="_Toc515955965"/>
            <w:bookmarkStart w:id="490" w:name="_Toc515956214"/>
            <w:bookmarkStart w:id="491" w:name="_Toc515956463"/>
            <w:bookmarkStart w:id="492" w:name="_Toc515956712"/>
            <w:bookmarkStart w:id="493" w:name="_Toc516041782"/>
            <w:bookmarkStart w:id="494" w:name="_Toc516043331"/>
            <w:bookmarkStart w:id="495" w:name="_Toc516045395"/>
            <w:bookmarkStart w:id="496" w:name="_Toc516045971"/>
            <w:bookmarkStart w:id="497" w:name="_Toc516047123"/>
            <w:bookmarkStart w:id="498" w:name="_Toc516047411"/>
            <w:r w:rsidRPr="2AC7A669">
              <w:rPr>
                <w:b/>
                <w:bCs/>
              </w:rPr>
              <w:t>No.</w:t>
            </w:r>
            <w:bookmarkEnd w:id="489"/>
            <w:bookmarkEnd w:id="490"/>
            <w:bookmarkEnd w:id="491"/>
            <w:bookmarkEnd w:id="492"/>
            <w:bookmarkEnd w:id="493"/>
            <w:bookmarkEnd w:id="494"/>
            <w:bookmarkEnd w:id="495"/>
            <w:bookmarkEnd w:id="496"/>
            <w:bookmarkEnd w:id="497"/>
            <w:bookmarkEnd w:id="498"/>
          </w:p>
        </w:tc>
        <w:tc>
          <w:tcPr>
            <w:tcW w:w="2885" w:type="dxa"/>
          </w:tcPr>
          <w:p w14:paraId="3143C25C" w14:textId="77777777" w:rsidR="00C009B6" w:rsidRPr="0045208B" w:rsidRDefault="00C009B6" w:rsidP="00572509">
            <w:pPr>
              <w:pStyle w:val="NormalA"/>
              <w:jc w:val="center"/>
              <w:rPr>
                <w:b/>
                <w:bCs/>
              </w:rPr>
            </w:pPr>
            <w:bookmarkStart w:id="499" w:name="_Toc515955966"/>
            <w:bookmarkStart w:id="500" w:name="_Toc515956215"/>
            <w:bookmarkStart w:id="501" w:name="_Toc515956464"/>
            <w:bookmarkStart w:id="502" w:name="_Toc515956713"/>
            <w:bookmarkStart w:id="503" w:name="_Toc516041783"/>
            <w:bookmarkStart w:id="504" w:name="_Toc516043332"/>
            <w:bookmarkStart w:id="505" w:name="_Toc516045396"/>
            <w:bookmarkStart w:id="506" w:name="_Toc516045972"/>
            <w:bookmarkStart w:id="507" w:name="_Toc516047124"/>
            <w:bookmarkStart w:id="508" w:name="_Toc516047412"/>
            <w:r w:rsidRPr="2AC7A669">
              <w:rPr>
                <w:b/>
                <w:bCs/>
              </w:rPr>
              <w:t>Deliverable</w:t>
            </w:r>
            <w:bookmarkEnd w:id="499"/>
            <w:bookmarkEnd w:id="500"/>
            <w:bookmarkEnd w:id="501"/>
            <w:bookmarkEnd w:id="502"/>
            <w:bookmarkEnd w:id="503"/>
            <w:bookmarkEnd w:id="504"/>
            <w:bookmarkEnd w:id="505"/>
            <w:bookmarkEnd w:id="506"/>
            <w:bookmarkEnd w:id="507"/>
            <w:bookmarkEnd w:id="508"/>
          </w:p>
        </w:tc>
        <w:tc>
          <w:tcPr>
            <w:tcW w:w="2052" w:type="dxa"/>
          </w:tcPr>
          <w:p w14:paraId="0F840955" w14:textId="77777777" w:rsidR="00C009B6" w:rsidRPr="0045208B" w:rsidRDefault="00C009B6" w:rsidP="00572509">
            <w:pPr>
              <w:pStyle w:val="NormalA"/>
              <w:jc w:val="center"/>
              <w:rPr>
                <w:b/>
                <w:bCs/>
              </w:rPr>
            </w:pPr>
            <w:bookmarkStart w:id="509" w:name="_Toc515955967"/>
            <w:bookmarkStart w:id="510" w:name="_Toc515956216"/>
            <w:bookmarkStart w:id="511" w:name="_Toc515956465"/>
            <w:bookmarkStart w:id="512" w:name="_Toc515956714"/>
            <w:bookmarkStart w:id="513" w:name="_Toc516041784"/>
            <w:bookmarkStart w:id="514" w:name="_Toc516043333"/>
            <w:bookmarkStart w:id="515" w:name="_Toc516045397"/>
            <w:bookmarkStart w:id="516" w:name="_Toc516045973"/>
            <w:bookmarkStart w:id="517" w:name="_Toc516047125"/>
            <w:bookmarkStart w:id="518" w:name="_Toc516047413"/>
            <w:r w:rsidRPr="2AC7A669">
              <w:rPr>
                <w:b/>
                <w:bCs/>
              </w:rPr>
              <w:t>Deadline</w:t>
            </w:r>
            <w:bookmarkEnd w:id="509"/>
            <w:bookmarkEnd w:id="510"/>
            <w:bookmarkEnd w:id="511"/>
            <w:bookmarkEnd w:id="512"/>
            <w:bookmarkEnd w:id="513"/>
            <w:bookmarkEnd w:id="514"/>
            <w:bookmarkEnd w:id="515"/>
            <w:bookmarkEnd w:id="516"/>
            <w:bookmarkEnd w:id="517"/>
            <w:bookmarkEnd w:id="518"/>
          </w:p>
        </w:tc>
      </w:tr>
      <w:tr w:rsidR="00C009B6" w:rsidRPr="00045247" w14:paraId="6C70BAEB" w14:textId="77777777" w:rsidTr="00572509">
        <w:trPr>
          <w:trHeight w:val="353"/>
        </w:trPr>
        <w:tc>
          <w:tcPr>
            <w:tcW w:w="591" w:type="dxa"/>
          </w:tcPr>
          <w:p w14:paraId="1CFCF691" w14:textId="77777777" w:rsidR="00C009B6" w:rsidRPr="00045247" w:rsidRDefault="00C009B6" w:rsidP="00572509">
            <w:pPr>
              <w:pStyle w:val="NormalA"/>
            </w:pPr>
            <w:bookmarkStart w:id="519" w:name="_Toc515955968"/>
            <w:bookmarkStart w:id="520" w:name="_Toc515956217"/>
            <w:bookmarkStart w:id="521" w:name="_Toc515956466"/>
            <w:bookmarkStart w:id="522" w:name="_Toc515956715"/>
            <w:bookmarkStart w:id="523" w:name="_Toc516041785"/>
            <w:bookmarkStart w:id="524" w:name="_Toc516043334"/>
            <w:bookmarkStart w:id="525" w:name="_Toc516045398"/>
            <w:bookmarkStart w:id="526" w:name="_Toc516045974"/>
            <w:bookmarkStart w:id="527" w:name="_Toc516047126"/>
            <w:bookmarkStart w:id="528" w:name="_Toc516047414"/>
            <w:r>
              <w:t>1.</w:t>
            </w:r>
            <w:bookmarkEnd w:id="519"/>
            <w:bookmarkEnd w:id="520"/>
            <w:bookmarkEnd w:id="521"/>
            <w:bookmarkEnd w:id="522"/>
            <w:bookmarkEnd w:id="523"/>
            <w:bookmarkEnd w:id="524"/>
            <w:bookmarkEnd w:id="525"/>
            <w:bookmarkEnd w:id="526"/>
            <w:bookmarkEnd w:id="527"/>
            <w:bookmarkEnd w:id="528"/>
          </w:p>
        </w:tc>
        <w:tc>
          <w:tcPr>
            <w:tcW w:w="2885" w:type="dxa"/>
          </w:tcPr>
          <w:p w14:paraId="2F8BCFF9" w14:textId="77777777" w:rsidR="00C009B6" w:rsidRPr="0021733C" w:rsidRDefault="00C009B6" w:rsidP="00572509">
            <w:pPr>
              <w:pStyle w:val="NormalA"/>
            </w:pPr>
            <w:bookmarkStart w:id="529" w:name="_Toc515955969"/>
            <w:bookmarkStart w:id="530" w:name="_Toc515956218"/>
            <w:bookmarkStart w:id="531" w:name="_Toc515956467"/>
            <w:bookmarkStart w:id="532" w:name="_Toc515956716"/>
            <w:bookmarkStart w:id="533" w:name="_Toc516041786"/>
            <w:bookmarkStart w:id="534" w:name="_Toc516043335"/>
            <w:bookmarkStart w:id="535" w:name="_Toc516045399"/>
            <w:bookmarkStart w:id="536" w:name="_Toc516045975"/>
            <w:bookmarkStart w:id="537" w:name="_Toc516047127"/>
            <w:bookmarkStart w:id="538" w:name="_Toc516047415"/>
            <w:r>
              <w:t>Inception report</w:t>
            </w:r>
            <w:bookmarkEnd w:id="529"/>
            <w:bookmarkEnd w:id="530"/>
            <w:bookmarkEnd w:id="531"/>
            <w:bookmarkEnd w:id="532"/>
            <w:bookmarkEnd w:id="533"/>
            <w:bookmarkEnd w:id="534"/>
            <w:bookmarkEnd w:id="535"/>
            <w:bookmarkEnd w:id="536"/>
            <w:bookmarkEnd w:id="537"/>
            <w:bookmarkEnd w:id="538"/>
            <w:r>
              <w:t xml:space="preserve"> </w:t>
            </w:r>
          </w:p>
        </w:tc>
        <w:tc>
          <w:tcPr>
            <w:tcW w:w="2052" w:type="dxa"/>
          </w:tcPr>
          <w:p w14:paraId="21B65F3F" w14:textId="77777777" w:rsidR="00C009B6" w:rsidRPr="00310D42" w:rsidRDefault="00C009B6" w:rsidP="00572509">
            <w:pPr>
              <w:pStyle w:val="NormalA"/>
              <w:rPr>
                <w:b/>
                <w:bCs/>
              </w:rPr>
            </w:pPr>
            <w:bookmarkStart w:id="539" w:name="_Toc515955970"/>
            <w:bookmarkStart w:id="540" w:name="_Toc515956219"/>
            <w:bookmarkStart w:id="541" w:name="_Toc515956468"/>
            <w:bookmarkStart w:id="542" w:name="_Toc515956717"/>
            <w:bookmarkStart w:id="543" w:name="_Toc516041787"/>
            <w:bookmarkStart w:id="544" w:name="_Toc516043336"/>
            <w:bookmarkStart w:id="545" w:name="_Toc516045400"/>
            <w:bookmarkStart w:id="546" w:name="_Toc516045976"/>
            <w:bookmarkStart w:id="547" w:name="_Toc516047128"/>
            <w:bookmarkStart w:id="548" w:name="_Toc516047416"/>
            <w:r>
              <w:t>6 weeks after CD*</w:t>
            </w:r>
            <w:bookmarkEnd w:id="539"/>
            <w:bookmarkEnd w:id="540"/>
            <w:bookmarkEnd w:id="541"/>
            <w:bookmarkEnd w:id="542"/>
            <w:bookmarkEnd w:id="543"/>
            <w:bookmarkEnd w:id="544"/>
            <w:bookmarkEnd w:id="545"/>
            <w:bookmarkEnd w:id="546"/>
            <w:bookmarkEnd w:id="547"/>
            <w:bookmarkEnd w:id="548"/>
          </w:p>
        </w:tc>
      </w:tr>
      <w:tr w:rsidR="00C009B6" w:rsidRPr="00310D42" w14:paraId="7E0559D2" w14:textId="77777777" w:rsidTr="00572509">
        <w:tc>
          <w:tcPr>
            <w:tcW w:w="591" w:type="dxa"/>
          </w:tcPr>
          <w:p w14:paraId="3BBFAAB4" w14:textId="77777777" w:rsidR="00C009B6" w:rsidRPr="00045247" w:rsidRDefault="00C009B6" w:rsidP="00572509">
            <w:pPr>
              <w:pStyle w:val="NormalA"/>
            </w:pPr>
            <w:bookmarkStart w:id="549" w:name="_Toc515955971"/>
            <w:bookmarkStart w:id="550" w:name="_Toc515956220"/>
            <w:bookmarkStart w:id="551" w:name="_Toc515956469"/>
            <w:bookmarkStart w:id="552" w:name="_Toc515956718"/>
            <w:bookmarkStart w:id="553" w:name="_Toc516041788"/>
            <w:bookmarkStart w:id="554" w:name="_Toc516043337"/>
            <w:bookmarkStart w:id="555" w:name="_Toc516045401"/>
            <w:bookmarkStart w:id="556" w:name="_Toc516045977"/>
            <w:bookmarkStart w:id="557" w:name="_Toc516047129"/>
            <w:bookmarkStart w:id="558" w:name="_Toc516047417"/>
            <w:r>
              <w:t>2.</w:t>
            </w:r>
            <w:bookmarkEnd w:id="549"/>
            <w:bookmarkEnd w:id="550"/>
            <w:bookmarkEnd w:id="551"/>
            <w:bookmarkEnd w:id="552"/>
            <w:bookmarkEnd w:id="553"/>
            <w:bookmarkEnd w:id="554"/>
            <w:bookmarkEnd w:id="555"/>
            <w:bookmarkEnd w:id="556"/>
            <w:bookmarkEnd w:id="557"/>
            <w:bookmarkEnd w:id="558"/>
          </w:p>
        </w:tc>
        <w:tc>
          <w:tcPr>
            <w:tcW w:w="2885" w:type="dxa"/>
          </w:tcPr>
          <w:p w14:paraId="4304936E" w14:textId="77777777" w:rsidR="00C009B6" w:rsidRPr="0021733C" w:rsidRDefault="00C009B6" w:rsidP="00572509">
            <w:pPr>
              <w:pStyle w:val="NormalA"/>
            </w:pPr>
            <w:bookmarkStart w:id="559" w:name="_Toc515955972"/>
            <w:bookmarkStart w:id="560" w:name="_Toc515956221"/>
            <w:bookmarkStart w:id="561" w:name="_Toc515956470"/>
            <w:bookmarkStart w:id="562" w:name="_Toc515956719"/>
            <w:bookmarkStart w:id="563" w:name="_Toc516041789"/>
            <w:bookmarkStart w:id="564" w:name="_Toc516043338"/>
            <w:bookmarkStart w:id="565" w:name="_Toc516045402"/>
            <w:bookmarkStart w:id="566" w:name="_Toc516045978"/>
            <w:bookmarkStart w:id="567" w:name="_Toc516047130"/>
            <w:bookmarkStart w:id="568" w:name="_Toc516047418"/>
            <w:r>
              <w:t>First interim report</w:t>
            </w:r>
            <w:bookmarkEnd w:id="559"/>
            <w:bookmarkEnd w:id="560"/>
            <w:bookmarkEnd w:id="561"/>
            <w:bookmarkEnd w:id="562"/>
            <w:bookmarkEnd w:id="563"/>
            <w:bookmarkEnd w:id="564"/>
            <w:bookmarkEnd w:id="565"/>
            <w:bookmarkEnd w:id="566"/>
            <w:bookmarkEnd w:id="567"/>
            <w:bookmarkEnd w:id="568"/>
          </w:p>
        </w:tc>
        <w:tc>
          <w:tcPr>
            <w:tcW w:w="2052" w:type="dxa"/>
          </w:tcPr>
          <w:p w14:paraId="2198CD36" w14:textId="77777777" w:rsidR="00C009B6" w:rsidRPr="00310D42" w:rsidRDefault="00C009B6" w:rsidP="00572509">
            <w:pPr>
              <w:pStyle w:val="NormalA"/>
              <w:rPr>
                <w:b/>
                <w:bCs/>
              </w:rPr>
            </w:pPr>
            <w:bookmarkStart w:id="569" w:name="_Toc515955973"/>
            <w:bookmarkStart w:id="570" w:name="_Toc515956222"/>
            <w:bookmarkStart w:id="571" w:name="_Toc515956471"/>
            <w:bookmarkStart w:id="572" w:name="_Toc515956720"/>
            <w:bookmarkStart w:id="573" w:name="_Toc516041790"/>
            <w:bookmarkStart w:id="574" w:name="_Toc516043339"/>
            <w:bookmarkStart w:id="575" w:name="_Toc516045403"/>
            <w:bookmarkStart w:id="576" w:name="_Toc516045979"/>
            <w:bookmarkStart w:id="577" w:name="_Toc516047131"/>
            <w:bookmarkStart w:id="578" w:name="_Toc516047419"/>
            <w:r>
              <w:t>14 weeks after CD*</w:t>
            </w:r>
            <w:bookmarkEnd w:id="569"/>
            <w:bookmarkEnd w:id="570"/>
            <w:bookmarkEnd w:id="571"/>
            <w:bookmarkEnd w:id="572"/>
            <w:bookmarkEnd w:id="573"/>
            <w:bookmarkEnd w:id="574"/>
            <w:bookmarkEnd w:id="575"/>
            <w:bookmarkEnd w:id="576"/>
            <w:bookmarkEnd w:id="577"/>
            <w:bookmarkEnd w:id="578"/>
          </w:p>
        </w:tc>
      </w:tr>
      <w:tr w:rsidR="00C009B6" w:rsidRPr="00310D42" w14:paraId="723A874C" w14:textId="77777777" w:rsidTr="00572509">
        <w:tc>
          <w:tcPr>
            <w:tcW w:w="591" w:type="dxa"/>
          </w:tcPr>
          <w:p w14:paraId="2E53B8E3" w14:textId="77777777" w:rsidR="00C009B6" w:rsidRPr="00045247" w:rsidRDefault="00C009B6" w:rsidP="00572509">
            <w:pPr>
              <w:pStyle w:val="NormalA"/>
            </w:pPr>
            <w:bookmarkStart w:id="579" w:name="_Toc515955974"/>
            <w:bookmarkStart w:id="580" w:name="_Toc515956223"/>
            <w:bookmarkStart w:id="581" w:name="_Toc515956472"/>
            <w:bookmarkStart w:id="582" w:name="_Toc515956721"/>
            <w:bookmarkStart w:id="583" w:name="_Toc516041791"/>
            <w:bookmarkStart w:id="584" w:name="_Toc516043340"/>
            <w:bookmarkStart w:id="585" w:name="_Toc516045404"/>
            <w:bookmarkStart w:id="586" w:name="_Toc516045980"/>
            <w:bookmarkStart w:id="587" w:name="_Toc516047132"/>
            <w:bookmarkStart w:id="588" w:name="_Toc516047420"/>
            <w:r>
              <w:t>3.</w:t>
            </w:r>
            <w:bookmarkEnd w:id="579"/>
            <w:bookmarkEnd w:id="580"/>
            <w:bookmarkEnd w:id="581"/>
            <w:bookmarkEnd w:id="582"/>
            <w:bookmarkEnd w:id="583"/>
            <w:bookmarkEnd w:id="584"/>
            <w:bookmarkEnd w:id="585"/>
            <w:bookmarkEnd w:id="586"/>
            <w:bookmarkEnd w:id="587"/>
            <w:bookmarkEnd w:id="588"/>
          </w:p>
        </w:tc>
        <w:tc>
          <w:tcPr>
            <w:tcW w:w="2885" w:type="dxa"/>
          </w:tcPr>
          <w:p w14:paraId="5CE8B002" w14:textId="77777777" w:rsidR="00C009B6" w:rsidRPr="0021733C" w:rsidRDefault="00C009B6" w:rsidP="00572509">
            <w:pPr>
              <w:pStyle w:val="NormalA"/>
            </w:pPr>
            <w:bookmarkStart w:id="589" w:name="_Toc515955975"/>
            <w:bookmarkStart w:id="590" w:name="_Toc515956224"/>
            <w:bookmarkStart w:id="591" w:name="_Toc515956473"/>
            <w:bookmarkStart w:id="592" w:name="_Toc515956722"/>
            <w:bookmarkStart w:id="593" w:name="_Toc516041792"/>
            <w:bookmarkStart w:id="594" w:name="_Toc516043341"/>
            <w:bookmarkStart w:id="595" w:name="_Toc516045405"/>
            <w:bookmarkStart w:id="596" w:name="_Toc516045981"/>
            <w:bookmarkStart w:id="597" w:name="_Toc516047133"/>
            <w:bookmarkStart w:id="598" w:name="_Toc516047421"/>
            <w:r>
              <w:t>Second interim report</w:t>
            </w:r>
            <w:bookmarkEnd w:id="589"/>
            <w:bookmarkEnd w:id="590"/>
            <w:bookmarkEnd w:id="591"/>
            <w:bookmarkEnd w:id="592"/>
            <w:bookmarkEnd w:id="593"/>
            <w:bookmarkEnd w:id="594"/>
            <w:bookmarkEnd w:id="595"/>
            <w:bookmarkEnd w:id="596"/>
            <w:bookmarkEnd w:id="597"/>
            <w:bookmarkEnd w:id="598"/>
          </w:p>
        </w:tc>
        <w:tc>
          <w:tcPr>
            <w:tcW w:w="2052" w:type="dxa"/>
          </w:tcPr>
          <w:p w14:paraId="65B52ADF" w14:textId="77777777" w:rsidR="00C009B6" w:rsidRPr="00310D42" w:rsidRDefault="00C009B6" w:rsidP="00572509">
            <w:pPr>
              <w:pStyle w:val="NormalA"/>
              <w:rPr>
                <w:b/>
                <w:bCs/>
              </w:rPr>
            </w:pPr>
            <w:bookmarkStart w:id="599" w:name="_Toc515955976"/>
            <w:bookmarkStart w:id="600" w:name="_Toc515956225"/>
            <w:bookmarkStart w:id="601" w:name="_Toc515956474"/>
            <w:bookmarkStart w:id="602" w:name="_Toc515956723"/>
            <w:bookmarkStart w:id="603" w:name="_Toc516041793"/>
            <w:bookmarkStart w:id="604" w:name="_Toc516043342"/>
            <w:bookmarkStart w:id="605" w:name="_Toc516045406"/>
            <w:bookmarkStart w:id="606" w:name="_Toc516045982"/>
            <w:bookmarkStart w:id="607" w:name="_Toc516047134"/>
            <w:bookmarkStart w:id="608" w:name="_Toc516047422"/>
            <w:r>
              <w:t>19 weeks after CD*</w:t>
            </w:r>
            <w:bookmarkEnd w:id="599"/>
            <w:bookmarkEnd w:id="600"/>
            <w:bookmarkEnd w:id="601"/>
            <w:bookmarkEnd w:id="602"/>
            <w:bookmarkEnd w:id="603"/>
            <w:bookmarkEnd w:id="604"/>
            <w:bookmarkEnd w:id="605"/>
            <w:bookmarkEnd w:id="606"/>
            <w:bookmarkEnd w:id="607"/>
            <w:bookmarkEnd w:id="608"/>
          </w:p>
        </w:tc>
      </w:tr>
      <w:tr w:rsidR="00C009B6" w:rsidRPr="00310D42" w14:paraId="4E6328E3" w14:textId="77777777" w:rsidTr="00572509">
        <w:tc>
          <w:tcPr>
            <w:tcW w:w="591" w:type="dxa"/>
          </w:tcPr>
          <w:p w14:paraId="4A656A17" w14:textId="77777777" w:rsidR="00C009B6" w:rsidRPr="00045247" w:rsidRDefault="00C009B6" w:rsidP="00572509">
            <w:pPr>
              <w:pStyle w:val="NormalA"/>
            </w:pPr>
            <w:bookmarkStart w:id="609" w:name="_Toc515955977"/>
            <w:bookmarkStart w:id="610" w:name="_Toc515956226"/>
            <w:bookmarkStart w:id="611" w:name="_Toc515956475"/>
            <w:bookmarkStart w:id="612" w:name="_Toc515956724"/>
            <w:bookmarkStart w:id="613" w:name="_Toc516041794"/>
            <w:bookmarkStart w:id="614" w:name="_Toc516043343"/>
            <w:bookmarkStart w:id="615" w:name="_Toc516045407"/>
            <w:bookmarkStart w:id="616" w:name="_Toc516045983"/>
            <w:bookmarkStart w:id="617" w:name="_Toc516047135"/>
            <w:bookmarkStart w:id="618" w:name="_Toc516047423"/>
            <w:r>
              <w:t>4.</w:t>
            </w:r>
            <w:bookmarkEnd w:id="609"/>
            <w:bookmarkEnd w:id="610"/>
            <w:bookmarkEnd w:id="611"/>
            <w:bookmarkEnd w:id="612"/>
            <w:bookmarkEnd w:id="613"/>
            <w:bookmarkEnd w:id="614"/>
            <w:bookmarkEnd w:id="615"/>
            <w:bookmarkEnd w:id="616"/>
            <w:bookmarkEnd w:id="617"/>
            <w:bookmarkEnd w:id="618"/>
          </w:p>
        </w:tc>
        <w:tc>
          <w:tcPr>
            <w:tcW w:w="2885" w:type="dxa"/>
          </w:tcPr>
          <w:p w14:paraId="2FA3DB62" w14:textId="77777777" w:rsidR="00C009B6" w:rsidRPr="0021733C" w:rsidRDefault="00C009B6" w:rsidP="00572509">
            <w:pPr>
              <w:pStyle w:val="NormalA"/>
            </w:pPr>
            <w:bookmarkStart w:id="619" w:name="_Toc515955978"/>
            <w:bookmarkStart w:id="620" w:name="_Toc515956227"/>
            <w:bookmarkStart w:id="621" w:name="_Toc515956476"/>
            <w:bookmarkStart w:id="622" w:name="_Toc515956725"/>
            <w:bookmarkStart w:id="623" w:name="_Toc516041795"/>
            <w:bookmarkStart w:id="624" w:name="_Toc516043344"/>
            <w:bookmarkStart w:id="625" w:name="_Toc516045408"/>
            <w:bookmarkStart w:id="626" w:name="_Toc516045984"/>
            <w:bookmarkStart w:id="627" w:name="_Toc516047136"/>
            <w:bookmarkStart w:id="628" w:name="_Toc516047424"/>
            <w:r>
              <w:t>Draft final report</w:t>
            </w:r>
            <w:bookmarkEnd w:id="619"/>
            <w:bookmarkEnd w:id="620"/>
            <w:bookmarkEnd w:id="621"/>
            <w:bookmarkEnd w:id="622"/>
            <w:bookmarkEnd w:id="623"/>
            <w:bookmarkEnd w:id="624"/>
            <w:bookmarkEnd w:id="625"/>
            <w:bookmarkEnd w:id="626"/>
            <w:bookmarkEnd w:id="627"/>
            <w:bookmarkEnd w:id="628"/>
          </w:p>
        </w:tc>
        <w:tc>
          <w:tcPr>
            <w:tcW w:w="2052" w:type="dxa"/>
          </w:tcPr>
          <w:p w14:paraId="3C240F13" w14:textId="77777777" w:rsidR="00C009B6" w:rsidRPr="00310D42" w:rsidRDefault="00C009B6" w:rsidP="00572509">
            <w:pPr>
              <w:pStyle w:val="NormalA"/>
              <w:rPr>
                <w:b/>
                <w:bCs/>
              </w:rPr>
            </w:pPr>
            <w:bookmarkStart w:id="629" w:name="_Toc515955979"/>
            <w:bookmarkStart w:id="630" w:name="_Toc515956228"/>
            <w:bookmarkStart w:id="631" w:name="_Toc515956477"/>
            <w:bookmarkStart w:id="632" w:name="_Toc515956726"/>
            <w:bookmarkStart w:id="633" w:name="_Toc516041796"/>
            <w:bookmarkStart w:id="634" w:name="_Toc516043345"/>
            <w:bookmarkStart w:id="635" w:name="_Toc516045409"/>
            <w:bookmarkStart w:id="636" w:name="_Toc516045985"/>
            <w:bookmarkStart w:id="637" w:name="_Toc516047137"/>
            <w:bookmarkStart w:id="638" w:name="_Toc516047425"/>
            <w:r>
              <w:t>28 weeks after CD*</w:t>
            </w:r>
            <w:bookmarkEnd w:id="629"/>
            <w:bookmarkEnd w:id="630"/>
            <w:bookmarkEnd w:id="631"/>
            <w:bookmarkEnd w:id="632"/>
            <w:bookmarkEnd w:id="633"/>
            <w:bookmarkEnd w:id="634"/>
            <w:bookmarkEnd w:id="635"/>
            <w:bookmarkEnd w:id="636"/>
            <w:bookmarkEnd w:id="637"/>
            <w:bookmarkEnd w:id="638"/>
          </w:p>
        </w:tc>
      </w:tr>
      <w:tr w:rsidR="00C009B6" w:rsidRPr="001B12D2" w14:paraId="0098E651" w14:textId="77777777" w:rsidTr="00572509">
        <w:tc>
          <w:tcPr>
            <w:tcW w:w="591" w:type="dxa"/>
          </w:tcPr>
          <w:p w14:paraId="4D247643" w14:textId="77777777" w:rsidR="00C009B6" w:rsidRPr="001A67F3" w:rsidRDefault="00C009B6" w:rsidP="00572509">
            <w:pPr>
              <w:pStyle w:val="NormalA"/>
            </w:pPr>
            <w:bookmarkStart w:id="639" w:name="_Toc515955980"/>
            <w:bookmarkStart w:id="640" w:name="_Toc515956229"/>
            <w:bookmarkStart w:id="641" w:name="_Toc515956478"/>
            <w:bookmarkStart w:id="642" w:name="_Toc515956727"/>
            <w:bookmarkStart w:id="643" w:name="_Toc516041797"/>
            <w:bookmarkStart w:id="644" w:name="_Toc516043346"/>
            <w:bookmarkStart w:id="645" w:name="_Toc516045410"/>
            <w:bookmarkStart w:id="646" w:name="_Toc516045986"/>
            <w:bookmarkStart w:id="647" w:name="_Toc516047138"/>
            <w:bookmarkStart w:id="648" w:name="_Toc516047426"/>
            <w:r w:rsidRPr="001A67F3">
              <w:lastRenderedPageBreak/>
              <w:t>5.</w:t>
            </w:r>
            <w:bookmarkEnd w:id="639"/>
            <w:bookmarkEnd w:id="640"/>
            <w:bookmarkEnd w:id="641"/>
            <w:bookmarkEnd w:id="642"/>
            <w:bookmarkEnd w:id="643"/>
            <w:bookmarkEnd w:id="644"/>
            <w:bookmarkEnd w:id="645"/>
            <w:bookmarkEnd w:id="646"/>
            <w:bookmarkEnd w:id="647"/>
            <w:bookmarkEnd w:id="648"/>
          </w:p>
        </w:tc>
        <w:tc>
          <w:tcPr>
            <w:tcW w:w="2885" w:type="dxa"/>
          </w:tcPr>
          <w:p w14:paraId="0AD9D477" w14:textId="77777777" w:rsidR="00C009B6" w:rsidRPr="00C65698" w:rsidRDefault="00C009B6" w:rsidP="00572509">
            <w:pPr>
              <w:pStyle w:val="NormalA"/>
            </w:pPr>
            <w:bookmarkStart w:id="649" w:name="_Toc515955981"/>
            <w:bookmarkStart w:id="650" w:name="_Toc515956230"/>
            <w:bookmarkStart w:id="651" w:name="_Toc515956479"/>
            <w:bookmarkStart w:id="652" w:name="_Toc515956728"/>
            <w:bookmarkStart w:id="653" w:name="_Toc516041798"/>
            <w:bookmarkStart w:id="654" w:name="_Toc516043347"/>
            <w:bookmarkStart w:id="655" w:name="_Toc516045411"/>
            <w:bookmarkStart w:id="656" w:name="_Toc516045987"/>
            <w:bookmarkStart w:id="657" w:name="_Toc516047139"/>
            <w:bookmarkStart w:id="658" w:name="_Toc516047427"/>
            <w:r w:rsidRPr="00C65698">
              <w:t>Final report</w:t>
            </w:r>
            <w:bookmarkEnd w:id="649"/>
            <w:bookmarkEnd w:id="650"/>
            <w:bookmarkEnd w:id="651"/>
            <w:bookmarkEnd w:id="652"/>
            <w:bookmarkEnd w:id="653"/>
            <w:bookmarkEnd w:id="654"/>
            <w:bookmarkEnd w:id="655"/>
            <w:bookmarkEnd w:id="656"/>
            <w:bookmarkEnd w:id="657"/>
            <w:bookmarkEnd w:id="658"/>
          </w:p>
        </w:tc>
        <w:tc>
          <w:tcPr>
            <w:tcW w:w="2052" w:type="dxa"/>
          </w:tcPr>
          <w:p w14:paraId="61B890D3" w14:textId="77777777" w:rsidR="00C009B6" w:rsidRPr="001A67F3" w:rsidRDefault="00C009B6" w:rsidP="00572509">
            <w:pPr>
              <w:pStyle w:val="NormalA"/>
              <w:rPr>
                <w:b/>
                <w:bCs/>
              </w:rPr>
            </w:pPr>
            <w:bookmarkStart w:id="659" w:name="_Toc515955982"/>
            <w:bookmarkStart w:id="660" w:name="_Toc515956231"/>
            <w:bookmarkStart w:id="661" w:name="_Toc515956480"/>
            <w:bookmarkStart w:id="662" w:name="_Toc515956729"/>
            <w:bookmarkStart w:id="663" w:name="_Toc516041799"/>
            <w:bookmarkStart w:id="664" w:name="_Toc516043348"/>
            <w:bookmarkStart w:id="665" w:name="_Toc516045412"/>
            <w:bookmarkStart w:id="666" w:name="_Toc516045988"/>
            <w:bookmarkStart w:id="667" w:name="_Toc516047140"/>
            <w:bookmarkStart w:id="668" w:name="_Toc516047428"/>
            <w:r w:rsidRPr="001B12D2">
              <w:t>35 weeks</w:t>
            </w:r>
            <w:r w:rsidRPr="001A67F3">
              <w:t xml:space="preserve"> after CD*</w:t>
            </w:r>
            <w:bookmarkEnd w:id="659"/>
            <w:bookmarkEnd w:id="660"/>
            <w:bookmarkEnd w:id="661"/>
            <w:bookmarkEnd w:id="662"/>
            <w:bookmarkEnd w:id="663"/>
            <w:bookmarkEnd w:id="664"/>
            <w:bookmarkEnd w:id="665"/>
            <w:bookmarkEnd w:id="666"/>
            <w:bookmarkEnd w:id="667"/>
            <w:bookmarkEnd w:id="668"/>
          </w:p>
        </w:tc>
      </w:tr>
    </w:tbl>
    <w:p w14:paraId="04C867FA" w14:textId="77777777" w:rsidR="00C009B6" w:rsidRPr="001B12D2" w:rsidRDefault="00C009B6" w:rsidP="00C009B6">
      <w:pPr>
        <w:pStyle w:val="3rdlevelsubprovision"/>
        <w:numPr>
          <w:ilvl w:val="2"/>
          <w:numId w:val="35"/>
        </w:numPr>
        <w:ind w:left="990" w:hanging="900"/>
      </w:pPr>
      <w:bookmarkStart w:id="669" w:name="_Toc515955983"/>
      <w:bookmarkStart w:id="670" w:name="_Toc515956232"/>
      <w:bookmarkStart w:id="671" w:name="_Toc515956481"/>
      <w:bookmarkStart w:id="672" w:name="_Toc515956730"/>
      <w:bookmarkStart w:id="673" w:name="_Toc516041800"/>
      <w:bookmarkStart w:id="674" w:name="_Toc516043349"/>
      <w:bookmarkStart w:id="675" w:name="_Toc516045413"/>
      <w:bookmarkStart w:id="676" w:name="_Toc516045989"/>
      <w:bookmarkStart w:id="677" w:name="_Toc516047141"/>
      <w:bookmarkStart w:id="678" w:name="_Toc516047429"/>
      <w:r w:rsidRPr="001B12D2">
        <w:t xml:space="preserve">The deadline for the provision of the </w:t>
      </w:r>
      <w:r>
        <w:t xml:space="preserve">Services is </w:t>
      </w:r>
      <w:r w:rsidRPr="006F4744">
        <w:t>35</w:t>
      </w:r>
      <w:r>
        <w:t xml:space="preserve"> </w:t>
      </w:r>
      <w:r w:rsidRPr="006F4744">
        <w:t xml:space="preserve">weeks </w:t>
      </w:r>
      <w:r w:rsidRPr="001B12D2">
        <w:t>from the commencement date.</w:t>
      </w:r>
      <w:bookmarkEnd w:id="669"/>
      <w:bookmarkEnd w:id="670"/>
      <w:bookmarkEnd w:id="671"/>
      <w:bookmarkEnd w:id="672"/>
      <w:bookmarkEnd w:id="673"/>
      <w:bookmarkEnd w:id="674"/>
      <w:bookmarkEnd w:id="675"/>
      <w:bookmarkEnd w:id="676"/>
      <w:bookmarkEnd w:id="677"/>
      <w:bookmarkEnd w:id="678"/>
    </w:p>
    <w:p w14:paraId="17499E4B" w14:textId="77777777" w:rsidR="00C009B6" w:rsidRPr="00B24283" w:rsidRDefault="00C009B6" w:rsidP="00C009B6">
      <w:pPr>
        <w:pStyle w:val="3rdlevelsubprovision"/>
        <w:numPr>
          <w:ilvl w:val="2"/>
          <w:numId w:val="35"/>
        </w:numPr>
        <w:spacing w:before="0" w:after="0" w:line="360" w:lineRule="auto"/>
        <w:ind w:left="994" w:hanging="900"/>
      </w:pPr>
      <w:bookmarkStart w:id="679" w:name="_Toc515955984"/>
      <w:bookmarkStart w:id="680" w:name="_Toc515956233"/>
      <w:bookmarkStart w:id="681" w:name="_Toc515956482"/>
      <w:bookmarkStart w:id="682" w:name="_Toc515956731"/>
      <w:bookmarkStart w:id="683" w:name="_Toc516041801"/>
      <w:bookmarkStart w:id="684" w:name="_Toc516043350"/>
      <w:bookmarkStart w:id="685" w:name="_Toc516045414"/>
      <w:bookmarkStart w:id="686" w:name="_Toc516045990"/>
      <w:bookmarkStart w:id="687" w:name="_Toc516047142"/>
      <w:bookmarkStart w:id="688" w:name="_Toc516047430"/>
      <w:r w:rsidRPr="001A67F3">
        <w:t xml:space="preserve">The Contractor shall provide enough time for the review of submitted deliverables by representatives of the Contracting </w:t>
      </w:r>
      <w:r>
        <w:t>A</w:t>
      </w:r>
      <w:r w:rsidRPr="001A67F3">
        <w:t xml:space="preserve">uthority and other </w:t>
      </w:r>
      <w:r w:rsidRPr="001B12D2">
        <w:t>stakeholders</w:t>
      </w:r>
      <w:r>
        <w:t>.</w:t>
      </w:r>
      <w:bookmarkEnd w:id="679"/>
      <w:bookmarkEnd w:id="680"/>
      <w:bookmarkEnd w:id="681"/>
      <w:bookmarkEnd w:id="682"/>
      <w:bookmarkEnd w:id="683"/>
      <w:bookmarkEnd w:id="684"/>
      <w:bookmarkEnd w:id="685"/>
      <w:bookmarkEnd w:id="686"/>
      <w:bookmarkEnd w:id="687"/>
      <w:bookmarkEnd w:id="688"/>
      <w:r>
        <w:t xml:space="preserve"> </w:t>
      </w:r>
    </w:p>
    <w:p w14:paraId="7E4A5241" w14:textId="77777777" w:rsidR="00C009B6" w:rsidRPr="00125D2C" w:rsidRDefault="00C009B6" w:rsidP="00C009B6">
      <w:pPr>
        <w:pStyle w:val="3rdlevelsubprovision"/>
        <w:numPr>
          <w:ilvl w:val="2"/>
          <w:numId w:val="35"/>
        </w:numPr>
        <w:spacing w:before="0" w:after="0" w:line="360" w:lineRule="auto"/>
        <w:ind w:left="994" w:hanging="900"/>
      </w:pPr>
      <w:bookmarkStart w:id="689" w:name="_Toc515955985"/>
      <w:bookmarkStart w:id="690" w:name="_Toc515956234"/>
      <w:bookmarkStart w:id="691" w:name="_Toc515956483"/>
      <w:bookmarkStart w:id="692" w:name="_Toc515956732"/>
      <w:bookmarkStart w:id="693" w:name="_Toc516041802"/>
      <w:bookmarkStart w:id="694" w:name="_Toc516043351"/>
      <w:bookmarkStart w:id="695" w:name="_Toc516045415"/>
      <w:bookmarkStart w:id="696" w:name="_Toc516045991"/>
      <w:bookmarkStart w:id="697" w:name="_Toc516047143"/>
      <w:bookmarkStart w:id="698" w:name="_Toc516047431"/>
      <w:r>
        <w:rPr>
          <w:rFonts w:eastAsia="Calibri"/>
        </w:rPr>
        <w:t xml:space="preserve">The Contractor shall furnish to the </w:t>
      </w:r>
      <w:r w:rsidRPr="003C03EF">
        <w:t>Contracting Authority</w:t>
      </w:r>
      <w:r>
        <w:rPr>
          <w:rFonts w:eastAsia="Calibri"/>
        </w:rPr>
        <w:t>, two (2) copies of prints of each drawing and one electronic media drawing file of each drawing</w:t>
      </w:r>
      <w:r w:rsidRPr="65241C94">
        <w:rPr>
          <w:rFonts w:ascii="Calibri" w:eastAsia="Calibri" w:hAnsi="Calibri" w:cs="Calibri"/>
        </w:rPr>
        <w:t>.</w:t>
      </w:r>
      <w:bookmarkEnd w:id="689"/>
      <w:bookmarkEnd w:id="690"/>
      <w:bookmarkEnd w:id="691"/>
      <w:bookmarkEnd w:id="692"/>
      <w:bookmarkEnd w:id="693"/>
      <w:bookmarkEnd w:id="694"/>
      <w:bookmarkEnd w:id="695"/>
      <w:bookmarkEnd w:id="696"/>
      <w:bookmarkEnd w:id="697"/>
      <w:bookmarkEnd w:id="698"/>
    </w:p>
    <w:bookmarkEnd w:id="485"/>
    <w:bookmarkEnd w:id="486"/>
    <w:bookmarkEnd w:id="487"/>
    <w:bookmarkEnd w:id="488"/>
    <w:p w14:paraId="04429297" w14:textId="77777777" w:rsidR="00C009B6" w:rsidRPr="00125D2C" w:rsidRDefault="00C009B6" w:rsidP="00C009B6">
      <w:pPr>
        <w:numPr>
          <w:ilvl w:val="2"/>
          <w:numId w:val="35"/>
        </w:numPr>
        <w:spacing w:after="0" w:line="360" w:lineRule="auto"/>
        <w:ind w:left="994" w:hanging="90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Electronic media drawings shall be submitted as multi-layer pdf-s and DWG files.</w:t>
      </w:r>
      <w:bookmarkEnd w:id="15"/>
    </w:p>
    <w:p w14:paraId="08FE6408" w14:textId="77777777" w:rsidR="00C009B6" w:rsidRPr="001B12D2" w:rsidRDefault="00C009B6" w:rsidP="00C009B6">
      <w:pPr>
        <w:numPr>
          <w:ilvl w:val="2"/>
          <w:numId w:val="35"/>
        </w:numPr>
        <w:spacing w:after="0" w:line="360" w:lineRule="auto"/>
        <w:ind w:left="990" w:hanging="907"/>
        <w:jc w:val="both"/>
        <w:rPr>
          <w:rFonts w:ascii="Myriad Pro" w:eastAsia="Myriad Pro" w:hAnsi="Myriad Pro" w:cs="Myriad Pro"/>
          <w:sz w:val="20"/>
          <w:szCs w:val="20"/>
          <w:lang w:val="en-US"/>
        </w:rPr>
      </w:pPr>
      <w:r w:rsidRPr="65241C94">
        <w:rPr>
          <w:rFonts w:ascii="Myriad Pro" w:eastAsia="Myriad Pro" w:hAnsi="Myriad Pro" w:cs="Myriad Pro"/>
          <w:sz w:val="20"/>
          <w:szCs w:val="20"/>
          <w:lang w:val="en-US"/>
        </w:rPr>
        <w:t>3D models shall be submitted in authoring tool native file format as well as in IFC and 3D DWG file formats.</w:t>
      </w:r>
    </w:p>
    <w:p w14:paraId="1F2C6ACF" w14:textId="77777777" w:rsidR="003B081A" w:rsidRPr="00C009B6" w:rsidRDefault="003B081A" w:rsidP="00C009B6"/>
    <w:sectPr w:rsidR="003B081A" w:rsidRPr="00C009B6">
      <w:footerReference w:type="default" r:id="rId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21D15" w14:textId="77777777" w:rsidR="007B7F32" w:rsidRDefault="007B7F32" w:rsidP="007B7F32">
      <w:pPr>
        <w:spacing w:after="0" w:line="240" w:lineRule="auto"/>
      </w:pPr>
      <w:r>
        <w:separator/>
      </w:r>
    </w:p>
  </w:endnote>
  <w:endnote w:type="continuationSeparator" w:id="0">
    <w:p w14:paraId="43197899" w14:textId="77777777" w:rsidR="007B7F32" w:rsidRDefault="007B7F32" w:rsidP="007B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271">
    <w:altName w:val="Times New Roman"/>
    <w:charset w:val="BA"/>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Times-Roman">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Myriad Pro,Calibri">
    <w:altName w:val="Myriad Pro"/>
    <w:panose1 w:val="00000000000000000000"/>
    <w:charset w:val="00"/>
    <w:family w:val="roman"/>
    <w:notTrueType/>
    <w:pitch w:val="default"/>
  </w:font>
  <w:font w:name="Myriad Pro,Segoe UI">
    <w:altName w:val="Myriad Pro"/>
    <w:panose1 w:val="00000000000000000000"/>
    <w:charset w:val="00"/>
    <w:family w:val="roman"/>
    <w:notTrueType/>
    <w:pitch w:val="default"/>
  </w:font>
  <w:font w:name="Myriad Pro,">
    <w:altName w:val="Myriad Pro"/>
    <w:panose1 w:val="00000000000000000000"/>
    <w:charset w:val="00"/>
    <w:family w:val="roman"/>
    <w:notTrueType/>
    <w:pitch w:val="default"/>
  </w:font>
  <w:font w:name="Myriad Pro,Times New Roman">
    <w:altName w:val="Myriad Pro"/>
    <w:panose1 w:val="00000000000000000000"/>
    <w:charset w:val="00"/>
    <w:family w:val="roman"/>
    <w:notTrueType/>
    <w:pitch w:val="default"/>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3609926"/>
      <w:docPartObj>
        <w:docPartGallery w:val="Page Numbers (Bottom of Page)"/>
        <w:docPartUnique/>
      </w:docPartObj>
    </w:sdtPr>
    <w:sdtEndPr>
      <w:rPr>
        <w:noProof/>
      </w:rPr>
    </w:sdtEndPr>
    <w:sdtContent>
      <w:p w14:paraId="3FBB996C" w14:textId="573178EF" w:rsidR="007B7F32" w:rsidRDefault="007B7F32">
        <w:pPr>
          <w:pStyle w:val="Footer"/>
          <w:jc w:val="center"/>
        </w:pPr>
        <w:r>
          <w:fldChar w:fldCharType="begin"/>
        </w:r>
        <w:r>
          <w:instrText xml:space="preserve"> PAGE   \* MERGEFORMAT </w:instrText>
        </w:r>
        <w:r>
          <w:fldChar w:fldCharType="separate"/>
        </w:r>
        <w:r w:rsidR="00686076">
          <w:rPr>
            <w:noProof/>
          </w:rPr>
          <w:t>7</w:t>
        </w:r>
        <w:r>
          <w:rPr>
            <w:noProof/>
          </w:rPr>
          <w:fldChar w:fldCharType="end"/>
        </w:r>
      </w:p>
    </w:sdtContent>
  </w:sdt>
  <w:p w14:paraId="1F7FB36D" w14:textId="77777777" w:rsidR="007B7F32" w:rsidRDefault="007B7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0677F" w14:textId="77777777" w:rsidR="007B7F32" w:rsidRDefault="007B7F32" w:rsidP="007B7F32">
      <w:pPr>
        <w:spacing w:after="0" w:line="240" w:lineRule="auto"/>
      </w:pPr>
      <w:r>
        <w:separator/>
      </w:r>
    </w:p>
  </w:footnote>
  <w:footnote w:type="continuationSeparator" w:id="0">
    <w:p w14:paraId="3D125292" w14:textId="77777777" w:rsidR="007B7F32" w:rsidRDefault="007B7F32" w:rsidP="007B7F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5.5pt;height:25.5pt" o:bullet="t">
        <v:imagedata r:id="rId1" o:title=""/>
      </v:shape>
    </w:pict>
  </w:numPicBullet>
  <w:abstractNum w:abstractNumId="0"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5" w15:restartNumberingAfterBreak="0">
    <w:nsid w:val="0D523760"/>
    <w:multiLevelType w:val="multilevel"/>
    <w:tmpl w:val="0E6A53BE"/>
    <w:numStyleLink w:val="SORLDDHeadings"/>
  </w:abstractNum>
  <w:abstractNum w:abstractNumId="6"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7" w15:restartNumberingAfterBreak="0">
    <w:nsid w:val="0F974DAD"/>
    <w:multiLevelType w:val="multilevel"/>
    <w:tmpl w:val="6E24C1E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9" w15:restartNumberingAfterBreak="0">
    <w:nsid w:val="17472386"/>
    <w:multiLevelType w:val="hybridMultilevel"/>
    <w:tmpl w:val="799CDA20"/>
    <w:lvl w:ilvl="0" w:tplc="FFFFFFFF">
      <w:start w:val="76"/>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8CB4012"/>
    <w:multiLevelType w:val="hybridMultilevel"/>
    <w:tmpl w:val="78CA80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15" w15:restartNumberingAfterBreak="0">
    <w:nsid w:val="2D3C181D"/>
    <w:multiLevelType w:val="hybridMultilevel"/>
    <w:tmpl w:val="CDE67836"/>
    <w:lvl w:ilvl="0" w:tplc="0426000F">
      <w:start w:val="1"/>
      <w:numFmt w:val="decimal"/>
      <w:lvlText w:val="%1."/>
      <w:lvlJc w:val="left"/>
      <w:pPr>
        <w:ind w:left="360" w:hanging="360"/>
      </w:pPr>
    </w:lvl>
    <w:lvl w:ilvl="1" w:tplc="3ED0300C">
      <w:numFmt w:val="bullet"/>
      <w:lvlText w:val="•"/>
      <w:lvlJc w:val="left"/>
      <w:pPr>
        <w:ind w:left="1440" w:hanging="720"/>
      </w:pPr>
      <w:rPr>
        <w:rFonts w:ascii="Times New Roman" w:eastAsia="Times New Roman" w:hAnsi="Times New Roman" w:cs="Times New Roman" w:hint="default"/>
      </w:r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6" w15:restartNumberingAfterBreak="0">
    <w:nsid w:val="2F337DDA"/>
    <w:multiLevelType w:val="multilevel"/>
    <w:tmpl w:val="32A65404"/>
    <w:lvl w:ilvl="0">
      <w:start w:val="1"/>
      <w:numFmt w:val="decimal"/>
      <w:pStyle w:val="LgumaV4"/>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2FEA6166"/>
    <w:multiLevelType w:val="multilevel"/>
    <w:tmpl w:val="8BEEAAB6"/>
    <w:lvl w:ilvl="0">
      <w:start w:val="76"/>
      <w:numFmt w:val="bullet"/>
      <w:lvlText w:val="-"/>
      <w:lvlJc w:val="left"/>
      <w:pPr>
        <w:ind w:left="720" w:hanging="360"/>
      </w:pPr>
      <w:rPr>
        <w:rFonts w:ascii="Arial" w:eastAsia="Times New Roman" w:hAnsi="Arial" w:cs="Arial" w:hint="default"/>
        <w:b w:val="0"/>
        <w:bCs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34026E33"/>
    <w:multiLevelType w:val="hybridMultilevel"/>
    <w:tmpl w:val="C0BEAF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0" w15:restartNumberingAfterBreak="0">
    <w:nsid w:val="3E4110B3"/>
    <w:multiLevelType w:val="multilevel"/>
    <w:tmpl w:val="91C8469C"/>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ascii="Myriad Pro" w:hAnsi="Myriad Pro" w:hint="default"/>
        <w:sz w:val="20"/>
        <w:szCs w:val="20"/>
      </w:rPr>
    </w:lvl>
    <w:lvl w:ilvl="2">
      <w:start w:val="1"/>
      <w:numFmt w:val="decimal"/>
      <w:isLgl/>
      <w:lvlText w:val="%1.%2.%3."/>
      <w:lvlJc w:val="left"/>
      <w:pPr>
        <w:ind w:left="720" w:hanging="720"/>
      </w:pPr>
      <w:rPr>
        <w:rFonts w:ascii="Myriad Pro" w:hAnsi="Myriad Pro" w:hint="default"/>
        <w:b w:val="0"/>
        <w:sz w:val="20"/>
        <w:szCs w:val="20"/>
      </w:rPr>
    </w:lvl>
    <w:lvl w:ilvl="3">
      <w:start w:val="1"/>
      <w:numFmt w:val="lowerLetter"/>
      <w:lvlText w:val="%4)"/>
      <w:lvlJc w:val="left"/>
      <w:pPr>
        <w:ind w:left="1080" w:hanging="720"/>
      </w:pPr>
      <w:rPr>
        <w:rFonts w:ascii="Myriad Pro" w:eastAsia="Times New Roman" w:hAnsi="Myriad Pro" w:cs="Times New Roman"/>
      </w:rPr>
    </w:lvl>
    <w:lvl w:ilvl="4">
      <w:start w:val="1"/>
      <w:numFmt w:val="lowerLett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F1B25CE"/>
    <w:multiLevelType w:val="multilevel"/>
    <w:tmpl w:val="9A1CBCF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302533E"/>
    <w:multiLevelType w:val="multilevel"/>
    <w:tmpl w:val="5C0ED770"/>
    <w:lvl w:ilvl="0">
      <w:start w:val="1"/>
      <w:numFmt w:val="decimal"/>
      <w:lvlText w:val="%1."/>
      <w:lvlJc w:val="left"/>
      <w:pPr>
        <w:ind w:left="720" w:hanging="360"/>
      </w:pPr>
      <w:rPr>
        <w:rFonts w:hint="default"/>
      </w:rPr>
    </w:lvl>
    <w:lvl w:ilvl="1">
      <w:start w:val="2"/>
      <w:numFmt w:val="bullet"/>
      <w:lvlText w:val="-"/>
      <w:lvlJc w:val="left"/>
      <w:pPr>
        <w:ind w:left="720" w:hanging="360"/>
      </w:pPr>
      <w:rPr>
        <w:rFonts w:ascii="Arial Narrow" w:eastAsia="Times New Roman" w:hAnsi="Arial Narrow" w:hint="default"/>
        <w:sz w:val="20"/>
        <w:szCs w:val="20"/>
      </w:rPr>
    </w:lvl>
    <w:lvl w:ilvl="2">
      <w:start w:val="1"/>
      <w:numFmt w:val="decimal"/>
      <w:isLgl/>
      <w:lvlText w:val="%1.%2.%3."/>
      <w:lvlJc w:val="left"/>
      <w:pPr>
        <w:ind w:left="1080" w:hanging="720"/>
      </w:pPr>
      <w:rPr>
        <w:rFonts w:ascii="Myriad Pro" w:hAnsi="Myriad Pro" w:hint="default"/>
        <w:b w:val="0"/>
        <w:sz w:val="20"/>
        <w:szCs w:val="20"/>
      </w:rPr>
    </w:lvl>
    <w:lvl w:ilvl="3">
      <w:start w:val="1"/>
      <w:numFmt w:val="bullet"/>
      <w:lvlText w:val=""/>
      <w:lvlJc w:val="left"/>
      <w:pPr>
        <w:ind w:left="1080" w:hanging="720"/>
      </w:pPr>
      <w:rPr>
        <w:rFonts w:ascii="Symbol" w:hAnsi="Symbol"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43A1D21"/>
    <w:multiLevelType w:val="multilevel"/>
    <w:tmpl w:val="5EB80BBA"/>
    <w:lvl w:ilvl="0">
      <w:start w:val="1"/>
      <w:numFmt w:val="upperLetter"/>
      <w:pStyle w:val="Background"/>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5" w15:restartNumberingAfterBreak="0">
    <w:nsid w:val="51B25C44"/>
    <w:multiLevelType w:val="multilevel"/>
    <w:tmpl w:val="928EDC10"/>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249665E"/>
    <w:multiLevelType w:val="hybridMultilevel"/>
    <w:tmpl w:val="8F88E7F4"/>
    <w:lvl w:ilvl="0" w:tplc="067292A2">
      <w:start w:val="1"/>
      <w:numFmt w:val="bullet"/>
      <w:pStyle w:val="Aufzhlungen"/>
      <w:lvlText w:val=""/>
      <w:lvlPicBulletId w:val="0"/>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B412DF"/>
    <w:multiLevelType w:val="hybridMultilevel"/>
    <w:tmpl w:val="CDE67836"/>
    <w:lvl w:ilvl="0" w:tplc="0426000F">
      <w:start w:val="1"/>
      <w:numFmt w:val="decimal"/>
      <w:lvlText w:val="%1."/>
      <w:lvlJc w:val="left"/>
      <w:pPr>
        <w:ind w:left="360" w:hanging="360"/>
      </w:pPr>
    </w:lvl>
    <w:lvl w:ilvl="1" w:tplc="3ED0300C">
      <w:numFmt w:val="bullet"/>
      <w:lvlText w:val="•"/>
      <w:lvlJc w:val="left"/>
      <w:pPr>
        <w:ind w:left="1440" w:hanging="720"/>
      </w:pPr>
      <w:rPr>
        <w:rFonts w:ascii="Times New Roman" w:eastAsia="Times New Roman" w:hAnsi="Times New Roman" w:cs="Times New Roman" w:hint="default"/>
      </w:r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0"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32" w15:restartNumberingAfterBreak="0">
    <w:nsid w:val="774F6841"/>
    <w:multiLevelType w:val="hybridMultilevel"/>
    <w:tmpl w:val="80825FC2"/>
    <w:lvl w:ilvl="0" w:tplc="FFFFFFFF">
      <w:start w:val="2"/>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34" w15:restartNumberingAfterBreak="0">
    <w:nsid w:val="7CCA2E61"/>
    <w:multiLevelType w:val="multilevel"/>
    <w:tmpl w:val="F5FA0EDE"/>
    <w:lvl w:ilvl="0">
      <w:start w:val="5"/>
      <w:numFmt w:val="decimal"/>
      <w:lvlText w:val="%1."/>
      <w:lvlJc w:val="left"/>
      <w:pPr>
        <w:ind w:left="420" w:hanging="420"/>
      </w:pPr>
      <w:rPr>
        <w:rFonts w:hint="default"/>
      </w:rPr>
    </w:lvl>
    <w:lvl w:ilvl="1">
      <w:start w:val="6"/>
      <w:numFmt w:val="decimal"/>
      <w:lvlText w:val="%1.%2."/>
      <w:lvlJc w:val="left"/>
      <w:pPr>
        <w:ind w:left="902" w:hanging="420"/>
      </w:pPr>
      <w:rPr>
        <w:rFonts w:hint="default"/>
      </w:rPr>
    </w:lvl>
    <w:lvl w:ilvl="2">
      <w:start w:val="2"/>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2648" w:hanging="72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3972" w:hanging="108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296" w:hanging="1440"/>
      </w:pPr>
      <w:rPr>
        <w:rFonts w:hint="default"/>
      </w:rPr>
    </w:lvl>
  </w:abstractNum>
  <w:num w:numId="1">
    <w:abstractNumId w:val="25"/>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b w:val="0"/>
        </w:rPr>
      </w:lvl>
    </w:lvlOverride>
    <w:lvlOverride w:ilvl="2">
      <w:lvl w:ilvl="2">
        <w:start w:val="1"/>
        <w:numFmt w:val="decimal"/>
        <w:pStyle w:val="3rdlevelheading"/>
        <w:lvlText w:val="%1.%2.%3."/>
        <w:lvlJc w:val="left"/>
        <w:pPr>
          <w:tabs>
            <w:tab w:val="num" w:pos="964"/>
          </w:tabs>
          <w:ind w:left="964" w:hanging="964"/>
        </w:pPr>
        <w:rPr>
          <w:rFonts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
    <w:abstractNumId w:val="10"/>
  </w:num>
  <w:num w:numId="3">
    <w:abstractNumId w:val="30"/>
  </w:num>
  <w:num w:numId="4">
    <w:abstractNumId w:val="6"/>
  </w:num>
  <w:num w:numId="5">
    <w:abstractNumId w:val="26"/>
  </w:num>
  <w:num w:numId="6">
    <w:abstractNumId w:val="12"/>
  </w:num>
  <w:num w:numId="7">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8"/>
  </w:num>
  <w:num w:numId="10">
    <w:abstractNumId w:val="33"/>
  </w:num>
  <w:num w:numId="11">
    <w:abstractNumId w:val="31"/>
  </w:num>
  <w:num w:numId="12">
    <w:abstractNumId w:val="22"/>
  </w:num>
  <w:num w:numId="13">
    <w:abstractNumId w:val="1"/>
  </w:num>
  <w:num w:numId="14">
    <w:abstractNumId w:val="2"/>
  </w:num>
  <w:num w:numId="15">
    <w:abstractNumId w:val="3"/>
  </w:num>
  <w:num w:numId="16">
    <w:abstractNumId w:val="0"/>
  </w:num>
  <w:num w:numId="17">
    <w:abstractNumId w:val="5"/>
  </w:num>
  <w:num w:numId="18">
    <w:abstractNumId w:val="11"/>
  </w:num>
  <w:num w:numId="19">
    <w:abstractNumId w:val="19"/>
  </w:num>
  <w:num w:numId="20">
    <w:abstractNumId w:val="21"/>
  </w:num>
  <w:num w:numId="21">
    <w:abstractNumId w:val="24"/>
  </w:num>
  <w:num w:numId="22">
    <w:abstractNumId w:val="9"/>
  </w:num>
  <w:num w:numId="23">
    <w:abstractNumId w:val="17"/>
  </w:num>
  <w:num w:numId="24">
    <w:abstractNumId w:val="4"/>
  </w:num>
  <w:num w:numId="25">
    <w:abstractNumId w:val="16"/>
  </w:num>
  <w:num w:numId="26">
    <w:abstractNumId w:val="28"/>
  </w:num>
  <w:num w:numId="27">
    <w:abstractNumId w:val="13"/>
  </w:num>
  <w:num w:numId="28">
    <w:abstractNumId w:val="20"/>
  </w:num>
  <w:num w:numId="29">
    <w:abstractNumId w:val="32"/>
  </w:num>
  <w:num w:numId="30">
    <w:abstractNumId w:val="7"/>
  </w:num>
  <w:num w:numId="31">
    <w:abstractNumId w:val="23"/>
  </w:num>
  <w:num w:numId="32">
    <w:abstractNumId w:val="18"/>
  </w:num>
  <w:num w:numId="3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02"/>
    <w:rsid w:val="00203102"/>
    <w:rsid w:val="003B081A"/>
    <w:rsid w:val="004820E3"/>
    <w:rsid w:val="00492D80"/>
    <w:rsid w:val="00686076"/>
    <w:rsid w:val="007B235E"/>
    <w:rsid w:val="007B7F32"/>
    <w:rsid w:val="00C009B6"/>
    <w:rsid w:val="00DF277C"/>
    <w:rsid w:val="00E70774"/>
    <w:rsid w:val="00EC77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F3DA81"/>
  <w15:chartTrackingRefBased/>
  <w15:docId w15:val="{228740DF-35D1-41ED-A1B9-CA912658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4" w:unhideWhenUsed="1" w:qFormat="1"/>
    <w:lsdException w:name="heading 4" w:semiHidden="1" w:uiPriority="14"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9B6"/>
  </w:style>
  <w:style w:type="paragraph" w:styleId="Heading1">
    <w:name w:val="heading 1"/>
    <w:aliases w:val="Chapter,L1,(Section),h1,Ch,CH TITLE 1,Chapter Hdg,2.0 Heading,Chapter Heading,Chapter1,L11,h11,Chapter2,L12,h12,Ch1,RCL H1,'Document"/>
    <w:basedOn w:val="Normal"/>
    <w:next w:val="Normal"/>
    <w:link w:val="Heading1Char"/>
    <w:uiPriority w:val="9"/>
    <w:qFormat/>
    <w:rsid w:val="002031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ection,L2,Section head,SH,(SubSection),h2,Se,Heading 2 Char Char Char,Para Nos,(SubSection) Char,MVA2,Section Heading,Section1,L21,Section head1,SH1,h21,Se1,RCL H2,H2"/>
    <w:basedOn w:val="Normal"/>
    <w:next w:val="Normal"/>
    <w:link w:val="Heading2Char"/>
    <w:uiPriority w:val="9"/>
    <w:unhideWhenUsed/>
    <w:qFormat/>
    <w:rsid w:val="0020310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Section SubHeading,L3,Report sub head,SBH,rb,h3,Re,RCL H3,Subsubsection"/>
    <w:basedOn w:val="Normal"/>
    <w:next w:val="Normal"/>
    <w:link w:val="Heading3Char"/>
    <w:uiPriority w:val="14"/>
    <w:unhideWhenUsed/>
    <w:qFormat/>
    <w:rsid w:val="00203102"/>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14"/>
    <w:unhideWhenUsed/>
    <w:qFormat/>
    <w:rsid w:val="00203102"/>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rsid w:val="00203102"/>
    <w:pPr>
      <w:numPr>
        <w:ilvl w:val="4"/>
        <w:numId w:val="15"/>
      </w:numPr>
      <w:spacing w:before="240" w:after="60"/>
      <w:outlineLvl w:val="4"/>
    </w:pPr>
    <w:rPr>
      <w:b/>
      <w:bCs/>
      <w:i/>
      <w:iCs/>
      <w:sz w:val="26"/>
      <w:szCs w:val="26"/>
      <w:lang w:eastAsia="et-EE"/>
    </w:rPr>
  </w:style>
  <w:style w:type="paragraph" w:styleId="Heading6">
    <w:name w:val="heading 6"/>
    <w:basedOn w:val="Normal"/>
    <w:next w:val="Normal"/>
    <w:link w:val="Heading6Char"/>
    <w:rsid w:val="00203102"/>
    <w:pPr>
      <w:numPr>
        <w:ilvl w:val="5"/>
        <w:numId w:val="16"/>
      </w:numPr>
      <w:spacing w:before="240" w:after="60"/>
      <w:outlineLvl w:val="5"/>
    </w:pPr>
    <w:rPr>
      <w:b/>
      <w:bCs/>
      <w:lang w:eastAsia="et-EE"/>
    </w:rPr>
  </w:style>
  <w:style w:type="paragraph" w:styleId="Heading7">
    <w:name w:val="heading 7"/>
    <w:basedOn w:val="Normal"/>
    <w:next w:val="Normal"/>
    <w:link w:val="Heading7Char"/>
    <w:rsid w:val="00203102"/>
    <w:pPr>
      <w:numPr>
        <w:ilvl w:val="6"/>
        <w:numId w:val="16"/>
      </w:numPr>
      <w:spacing w:before="240" w:after="60"/>
      <w:outlineLvl w:val="6"/>
    </w:pPr>
    <w:rPr>
      <w:lang w:eastAsia="et-EE"/>
    </w:rPr>
  </w:style>
  <w:style w:type="paragraph" w:styleId="Heading8">
    <w:name w:val="heading 8"/>
    <w:basedOn w:val="Normal"/>
    <w:next w:val="Normal"/>
    <w:link w:val="Heading8Char"/>
    <w:rsid w:val="00203102"/>
    <w:pPr>
      <w:numPr>
        <w:ilvl w:val="7"/>
        <w:numId w:val="16"/>
      </w:numPr>
      <w:spacing w:before="240" w:after="60"/>
      <w:outlineLvl w:val="7"/>
    </w:pPr>
    <w:rPr>
      <w:i/>
      <w:iCs/>
      <w:lang w:eastAsia="et-EE"/>
    </w:rPr>
  </w:style>
  <w:style w:type="paragraph" w:styleId="Heading9">
    <w:name w:val="heading 9"/>
    <w:basedOn w:val="Normal"/>
    <w:next w:val="Normal"/>
    <w:link w:val="Heading9Char"/>
    <w:rsid w:val="00203102"/>
    <w:pPr>
      <w:numPr>
        <w:ilvl w:val="8"/>
        <w:numId w:val="16"/>
      </w:numPr>
      <w:spacing w:before="240" w:after="60"/>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203102"/>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H2 Char"/>
    <w:basedOn w:val="DefaultParagraphFont"/>
    <w:link w:val="Heading2"/>
    <w:uiPriority w:val="9"/>
    <w:rsid w:val="00203102"/>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Section SubHeading Char,L3 Char,Report sub head Char,SBH Char,rb Char,h3 Char,Re Char,RCL H3 Char,Subsubsection Char"/>
    <w:basedOn w:val="DefaultParagraphFont"/>
    <w:link w:val="Heading3"/>
    <w:uiPriority w:val="14"/>
    <w:rsid w:val="00203102"/>
    <w:rPr>
      <w:caps/>
      <w:color w:val="823B0B" w:themeColor="accent2" w:themeShade="7F"/>
      <w:sz w:val="24"/>
      <w:szCs w:val="24"/>
    </w:rPr>
  </w:style>
  <w:style w:type="character" w:customStyle="1" w:styleId="Heading4Char">
    <w:name w:val="Heading 4 Char"/>
    <w:basedOn w:val="DefaultParagraphFont"/>
    <w:link w:val="Heading4"/>
    <w:uiPriority w:val="14"/>
    <w:rsid w:val="00203102"/>
    <w:rPr>
      <w:caps/>
      <w:color w:val="823B0B" w:themeColor="accent2" w:themeShade="7F"/>
      <w:spacing w:val="10"/>
    </w:rPr>
  </w:style>
  <w:style w:type="character" w:customStyle="1" w:styleId="Heading5Char">
    <w:name w:val="Heading 5 Char"/>
    <w:basedOn w:val="DefaultParagraphFont"/>
    <w:link w:val="Heading5"/>
    <w:rsid w:val="00203102"/>
    <w:rPr>
      <w:b/>
      <w:bCs/>
      <w:i/>
      <w:iCs/>
      <w:sz w:val="26"/>
      <w:szCs w:val="26"/>
      <w:lang w:eastAsia="et-EE"/>
    </w:rPr>
  </w:style>
  <w:style w:type="character" w:customStyle="1" w:styleId="Heading6Char">
    <w:name w:val="Heading 6 Char"/>
    <w:basedOn w:val="DefaultParagraphFont"/>
    <w:link w:val="Heading6"/>
    <w:rsid w:val="00203102"/>
    <w:rPr>
      <w:b/>
      <w:bCs/>
      <w:lang w:eastAsia="et-EE"/>
    </w:rPr>
  </w:style>
  <w:style w:type="character" w:customStyle="1" w:styleId="Heading7Char">
    <w:name w:val="Heading 7 Char"/>
    <w:basedOn w:val="DefaultParagraphFont"/>
    <w:link w:val="Heading7"/>
    <w:rsid w:val="00203102"/>
    <w:rPr>
      <w:lang w:eastAsia="et-EE"/>
    </w:rPr>
  </w:style>
  <w:style w:type="character" w:customStyle="1" w:styleId="Heading8Char">
    <w:name w:val="Heading 8 Char"/>
    <w:basedOn w:val="DefaultParagraphFont"/>
    <w:link w:val="Heading8"/>
    <w:rsid w:val="00203102"/>
    <w:rPr>
      <w:i/>
      <w:iCs/>
      <w:lang w:eastAsia="et-EE"/>
    </w:rPr>
  </w:style>
  <w:style w:type="character" w:customStyle="1" w:styleId="Heading9Char">
    <w:name w:val="Heading 9 Char"/>
    <w:basedOn w:val="DefaultParagraphFont"/>
    <w:link w:val="Heading9"/>
    <w:rsid w:val="00203102"/>
    <w:rPr>
      <w:rFonts w:ascii="Arial" w:hAnsi="Arial" w:cs="Arial"/>
      <w:lang w:eastAsia="et-EE"/>
    </w:rPr>
  </w:style>
  <w:style w:type="character" w:styleId="Hyperlink">
    <w:name w:val="Hyperlink"/>
    <w:uiPriority w:val="99"/>
    <w:rsid w:val="00203102"/>
    <w:rPr>
      <w:color w:val="0000FF"/>
      <w:u w:val="single"/>
    </w:rPr>
  </w:style>
  <w:style w:type="paragraph" w:styleId="TOC1">
    <w:name w:val="toc 1"/>
    <w:basedOn w:val="Normal"/>
    <w:next w:val="Normal"/>
    <w:autoRedefine/>
    <w:uiPriority w:val="39"/>
    <w:rsid w:val="00203102"/>
    <w:pPr>
      <w:tabs>
        <w:tab w:val="left" w:pos="426"/>
        <w:tab w:val="right" w:leader="dot" w:pos="8920"/>
      </w:tabs>
      <w:spacing w:after="100"/>
      <w:ind w:left="426" w:hanging="426"/>
    </w:pPr>
    <w:rPr>
      <w:rFonts w:ascii="Myriad Pro" w:hAnsi="Myriad Pro"/>
      <w:b/>
      <w:bCs/>
      <w:sz w:val="20"/>
    </w:rPr>
  </w:style>
  <w:style w:type="paragraph" w:customStyle="1" w:styleId="3rdlevelsubprovision">
    <w:name w:val="3rd level (subprovision)"/>
    <w:basedOn w:val="3rdlevelheading"/>
    <w:link w:val="3rdlevelsubprovisionChar"/>
    <w:uiPriority w:val="2"/>
    <w:qFormat/>
    <w:rsid w:val="00203102"/>
    <w:pPr>
      <w:spacing w:before="120" w:after="120"/>
    </w:pPr>
    <w:rPr>
      <w:b w:val="0"/>
      <w:i w:val="0"/>
    </w:rPr>
  </w:style>
  <w:style w:type="character" w:customStyle="1" w:styleId="3rdlevelsubprovisionChar">
    <w:name w:val="3rd level (subprovision) Char"/>
    <w:basedOn w:val="DefaultParagraphFont"/>
    <w:link w:val="3rdlevelsubprovision"/>
    <w:uiPriority w:val="2"/>
    <w:rsid w:val="00203102"/>
    <w:rPr>
      <w:rFonts w:ascii="Myriad Pro" w:eastAsia="Times New Roman" w:hAnsi="Myriad Pro" w:cs="Times New Roman"/>
      <w:sz w:val="20"/>
      <w:szCs w:val="24"/>
      <w:lang w:val="en-GB"/>
    </w:rPr>
  </w:style>
  <w:style w:type="paragraph" w:customStyle="1" w:styleId="4thlevellist">
    <w:name w:val="4th level (list)"/>
    <w:basedOn w:val="4thlevelheading"/>
    <w:link w:val="4thlevellistChar"/>
    <w:uiPriority w:val="2"/>
    <w:qFormat/>
    <w:rsid w:val="00203102"/>
    <w:pPr>
      <w:spacing w:before="120"/>
    </w:pPr>
    <w:rPr>
      <w:i w:val="0"/>
    </w:rPr>
  </w:style>
  <w:style w:type="character" w:customStyle="1" w:styleId="4thlevellistChar">
    <w:name w:val="4th level (list) Char"/>
    <w:basedOn w:val="DefaultParagraphFont"/>
    <w:link w:val="4thlevellist"/>
    <w:uiPriority w:val="2"/>
    <w:rsid w:val="00203102"/>
    <w:rPr>
      <w:rFonts w:ascii="Myriad Pro" w:eastAsia="Times New Roman" w:hAnsi="Myriad Pro" w:cs="Times New Roman"/>
      <w:sz w:val="20"/>
      <w:szCs w:val="24"/>
      <w:lang w:val="en-GB"/>
    </w:rPr>
  </w:style>
  <w:style w:type="paragraph" w:customStyle="1" w:styleId="1stlevelheading">
    <w:name w:val="1st level (heading)"/>
    <w:next w:val="Normal"/>
    <w:uiPriority w:val="1"/>
    <w:qFormat/>
    <w:rsid w:val="00203102"/>
    <w:pPr>
      <w:keepNext/>
      <w:numPr>
        <w:numId w:val="1"/>
      </w:numPr>
      <w:spacing w:before="360" w:after="240" w:line="240" w:lineRule="auto"/>
      <w:jc w:val="both"/>
      <w:outlineLvl w:val="0"/>
    </w:pPr>
    <w:rPr>
      <w:rFonts w:ascii="Myriad Pro" w:eastAsia="Times New Roman" w:hAnsi="Myriad Pro" w:cs="Times New Roman"/>
      <w:b/>
      <w:caps/>
      <w:spacing w:val="20"/>
      <w:sz w:val="20"/>
      <w:szCs w:val="24"/>
      <w:lang w:val="en-GB"/>
    </w:rPr>
  </w:style>
  <w:style w:type="paragraph" w:customStyle="1" w:styleId="2ndlevelheading">
    <w:name w:val="2nd level (heading)"/>
    <w:basedOn w:val="1stlevelheading"/>
    <w:next w:val="Normal"/>
    <w:uiPriority w:val="1"/>
    <w:qFormat/>
    <w:rsid w:val="00203102"/>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203102"/>
    <w:pPr>
      <w:numPr>
        <w:ilvl w:val="2"/>
      </w:numPr>
      <w:outlineLvl w:val="2"/>
    </w:pPr>
    <w:rPr>
      <w:i/>
    </w:rPr>
  </w:style>
  <w:style w:type="paragraph" w:customStyle="1" w:styleId="4thlevelheading">
    <w:name w:val="4th level (heading)"/>
    <w:basedOn w:val="3rdlevelheading"/>
    <w:next w:val="Normal"/>
    <w:uiPriority w:val="1"/>
    <w:qFormat/>
    <w:rsid w:val="00203102"/>
    <w:pPr>
      <w:numPr>
        <w:ilvl w:val="3"/>
      </w:numPr>
      <w:spacing w:after="120"/>
      <w:outlineLvl w:val="3"/>
    </w:pPr>
    <w:rPr>
      <w:b w:val="0"/>
    </w:rPr>
  </w:style>
  <w:style w:type="paragraph" w:customStyle="1" w:styleId="5thlevelheading">
    <w:name w:val="5th level (heading)"/>
    <w:basedOn w:val="4thlevelheading"/>
    <w:next w:val="Normal"/>
    <w:uiPriority w:val="1"/>
    <w:qFormat/>
    <w:rsid w:val="00203102"/>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203102"/>
    <w:pPr>
      <w:spacing w:before="120" w:after="120"/>
    </w:pPr>
    <w:rPr>
      <w:b w:val="0"/>
    </w:rPr>
  </w:style>
  <w:style w:type="paragraph" w:customStyle="1" w:styleId="SLOAgreementTitle">
    <w:name w:val="SLO Agreement Title"/>
    <w:basedOn w:val="Normal"/>
    <w:next w:val="Normal"/>
    <w:uiPriority w:val="3"/>
    <w:qFormat/>
    <w:rsid w:val="00203102"/>
    <w:pPr>
      <w:keepNext/>
      <w:spacing w:before="360" w:after="360" w:line="240" w:lineRule="auto"/>
      <w:jc w:val="center"/>
    </w:pPr>
    <w:rPr>
      <w:rFonts w:ascii="Times New Roman" w:eastAsia="Times New Roman" w:hAnsi="Times New Roman" w:cs="Times New Roman"/>
      <w:b/>
      <w:caps/>
      <w:sz w:val="28"/>
      <w:szCs w:val="24"/>
      <w:lang w:val="en-GB"/>
    </w:rPr>
  </w:style>
  <w:style w:type="character" w:customStyle="1" w:styleId="2ndlevelprovisionChar">
    <w:name w:val="2nd level (provision) Char"/>
    <w:basedOn w:val="DefaultParagraphFont"/>
    <w:link w:val="2ndlevelprovision"/>
    <w:uiPriority w:val="2"/>
    <w:rsid w:val="00203102"/>
    <w:rPr>
      <w:rFonts w:ascii="Myriad Pro" w:eastAsia="Times New Roman" w:hAnsi="Myriad Pro" w:cs="Times New Roman"/>
      <w:sz w:val="20"/>
      <w:szCs w:val="24"/>
      <w:lang w:val="en-GB"/>
    </w:rPr>
  </w:style>
  <w:style w:type="numbering" w:customStyle="1" w:styleId="SLONumberings">
    <w:name w:val="SLO_Numberings"/>
    <w:uiPriority w:val="99"/>
    <w:rsid w:val="00203102"/>
    <w:pPr>
      <w:numPr>
        <w:numId w:val="36"/>
      </w:numPr>
    </w:pPr>
  </w:style>
  <w:style w:type="character" w:styleId="CommentReference">
    <w:name w:val="annotation reference"/>
    <w:rsid w:val="00203102"/>
    <w:rPr>
      <w:sz w:val="16"/>
      <w:szCs w:val="16"/>
    </w:rPr>
  </w:style>
  <w:style w:type="paragraph" w:styleId="CommentText">
    <w:name w:val="annotation text"/>
    <w:basedOn w:val="Normal"/>
    <w:link w:val="CommentTextChar1"/>
    <w:rsid w:val="00203102"/>
    <w:rPr>
      <w:sz w:val="20"/>
    </w:rPr>
  </w:style>
  <w:style w:type="character" w:customStyle="1" w:styleId="CommentTextChar">
    <w:name w:val="Comment Text Char"/>
    <w:basedOn w:val="DefaultParagraphFont"/>
    <w:uiPriority w:val="99"/>
    <w:rsid w:val="00203102"/>
    <w:rPr>
      <w:sz w:val="20"/>
      <w:szCs w:val="20"/>
    </w:rPr>
  </w:style>
  <w:style w:type="character" w:customStyle="1" w:styleId="CommentTextChar1">
    <w:name w:val="Comment Text Char1"/>
    <w:basedOn w:val="DefaultParagraphFont"/>
    <w:link w:val="CommentText"/>
    <w:rsid w:val="00203102"/>
    <w:rPr>
      <w:sz w:val="20"/>
    </w:rPr>
  </w:style>
  <w:style w:type="paragraph" w:customStyle="1" w:styleId="naisf">
    <w:name w:val="naisf"/>
    <w:basedOn w:val="Normal"/>
    <w:autoRedefine/>
    <w:uiPriority w:val="99"/>
    <w:rsid w:val="00203102"/>
    <w:pPr>
      <w:tabs>
        <w:tab w:val="num" w:pos="720"/>
      </w:tabs>
      <w:spacing w:after="0" w:line="256" w:lineRule="auto"/>
      <w:ind w:left="720" w:firstLine="720"/>
      <w:jc w:val="both"/>
    </w:pPr>
    <w:rPr>
      <w:rFonts w:ascii="Myriad Pro" w:eastAsia="Times New Roman" w:hAnsi="Myriad Pro" w:cs="Times New Roman"/>
      <w:b/>
      <w:sz w:val="20"/>
      <w:szCs w:val="24"/>
      <w:lang w:val="en-GB"/>
    </w:rPr>
  </w:style>
  <w:style w:type="paragraph" w:styleId="BalloonText">
    <w:name w:val="Balloon Text"/>
    <w:basedOn w:val="Normal"/>
    <w:link w:val="BalloonTextChar"/>
    <w:uiPriority w:val="99"/>
    <w:unhideWhenUsed/>
    <w:rsid w:val="00203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03102"/>
    <w:rPr>
      <w:rFonts w:ascii="Segoe UI" w:hAnsi="Segoe UI" w:cs="Segoe UI"/>
      <w:sz w:val="18"/>
      <w:szCs w:val="18"/>
    </w:rPr>
  </w:style>
  <w:style w:type="paragraph" w:customStyle="1" w:styleId="SLONormal">
    <w:name w:val="SLO Normal"/>
    <w:link w:val="SLONormalChar"/>
    <w:qFormat/>
    <w:rsid w:val="00203102"/>
    <w:pPr>
      <w:spacing w:before="120" w:after="120" w:line="240" w:lineRule="auto"/>
      <w:jc w:val="both"/>
    </w:pPr>
    <w:rPr>
      <w:rFonts w:ascii="Times New Roman" w:eastAsia="Times New Roman" w:hAnsi="Times New Roman" w:cs="Times New Roman"/>
      <w:sz w:val="24"/>
      <w:szCs w:val="24"/>
      <w:lang w:val="en-GB"/>
    </w:rPr>
  </w:style>
  <w:style w:type="character" w:customStyle="1" w:styleId="SLONormalChar">
    <w:name w:val="SLO Normal Char"/>
    <w:basedOn w:val="DefaultParagraphFont"/>
    <w:link w:val="SLONormal"/>
    <w:rsid w:val="00203102"/>
    <w:rPr>
      <w:rFonts w:ascii="Times New Roman" w:eastAsia="Times New Roman" w:hAnsi="Times New Roman" w:cs="Times New Roman"/>
      <w:sz w:val="24"/>
      <w:szCs w:val="24"/>
      <w:lang w:val="en-GB"/>
    </w:rPr>
  </w:style>
  <w:style w:type="paragraph" w:styleId="Header">
    <w:name w:val="header"/>
    <w:basedOn w:val="Normal"/>
    <w:link w:val="HeaderChar"/>
    <w:unhideWhenUsed/>
    <w:rsid w:val="00203102"/>
    <w:pPr>
      <w:tabs>
        <w:tab w:val="center" w:pos="4513"/>
        <w:tab w:val="right" w:pos="9026"/>
      </w:tabs>
      <w:spacing w:after="0" w:line="240" w:lineRule="auto"/>
    </w:pPr>
  </w:style>
  <w:style w:type="character" w:customStyle="1" w:styleId="HeaderChar">
    <w:name w:val="Header Char"/>
    <w:basedOn w:val="DefaultParagraphFont"/>
    <w:link w:val="Header"/>
    <w:rsid w:val="00203102"/>
  </w:style>
  <w:style w:type="paragraph" w:styleId="Footer">
    <w:name w:val="footer"/>
    <w:basedOn w:val="Normal"/>
    <w:link w:val="FooterChar"/>
    <w:uiPriority w:val="99"/>
    <w:unhideWhenUsed/>
    <w:rsid w:val="00203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102"/>
  </w:style>
  <w:style w:type="character" w:customStyle="1" w:styleId="BodytextBold">
    <w:name w:val="Body text + Bold"/>
    <w:basedOn w:val="DefaultParagraphFont"/>
    <w:rsid w:val="00203102"/>
    <w:rPr>
      <w:b/>
      <w:bCs/>
      <w:color w:val="000000"/>
      <w:spacing w:val="0"/>
      <w:w w:val="100"/>
      <w:position w:val="0"/>
      <w:shd w:val="clear" w:color="auto" w:fill="FFFFFF"/>
      <w:lang w:val="en-GB" w:eastAsia="en-GB" w:bidi="en-GB"/>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
    <w:rsid w:val="00203102"/>
    <w:pPr>
      <w:spacing w:after="140" w:line="288" w:lineRule="auto"/>
    </w:pPr>
    <w:rPr>
      <w:rFonts w:cs="font271"/>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Text Char,Corpo Char,del Char,testo Char"/>
    <w:basedOn w:val="DefaultParagraphFont"/>
    <w:link w:val="BodyText"/>
    <w:rsid w:val="00203102"/>
    <w:rPr>
      <w:rFonts w:cs="font271"/>
    </w:rPr>
  </w:style>
  <w:style w:type="paragraph" w:customStyle="1" w:styleId="SLOList">
    <w:name w:val="SLO List"/>
    <w:uiPriority w:val="4"/>
    <w:qFormat/>
    <w:rsid w:val="00203102"/>
    <w:pPr>
      <w:numPr>
        <w:numId w:val="2"/>
      </w:numPr>
      <w:spacing w:before="60" w:after="60" w:line="240" w:lineRule="auto"/>
      <w:jc w:val="both"/>
    </w:pPr>
    <w:rPr>
      <w:rFonts w:ascii="Times New Roman" w:eastAsia="Times New Roman" w:hAnsi="Times New Roman" w:cs="Times New Roman"/>
      <w:kern w:val="24"/>
      <w:sz w:val="24"/>
      <w:szCs w:val="24"/>
      <w:lang w:val="en-GB"/>
    </w:rPr>
  </w:style>
  <w:style w:type="table" w:styleId="ListTable3-Accent1">
    <w:name w:val="List Table 3 Accent 1"/>
    <w:basedOn w:val="TableNormal"/>
    <w:uiPriority w:val="48"/>
    <w:rsid w:val="00203102"/>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FootnoteText">
    <w:name w:val="footnote text"/>
    <w:aliases w:val="Footnote text,Style 5,Fußnote,fn,FT,ft,SD Footnote Text,Footnote Text AG"/>
    <w:basedOn w:val="SLONormal"/>
    <w:link w:val="FootnoteTextChar"/>
    <w:uiPriority w:val="7"/>
    <w:unhideWhenUsed/>
    <w:qFormat/>
    <w:rsid w:val="00203102"/>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rsid w:val="00203102"/>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203102"/>
    <w:rPr>
      <w:vertAlign w:val="superscript"/>
    </w:rPr>
  </w:style>
  <w:style w:type="character" w:customStyle="1" w:styleId="Footnote">
    <w:name w:val="Footnote_"/>
    <w:basedOn w:val="DefaultParagraphFont"/>
    <w:link w:val="Footnote0"/>
    <w:rsid w:val="00203102"/>
    <w:rPr>
      <w:sz w:val="17"/>
      <w:szCs w:val="17"/>
      <w:shd w:val="clear" w:color="auto" w:fill="FFFFFF"/>
    </w:rPr>
  </w:style>
  <w:style w:type="paragraph" w:customStyle="1" w:styleId="Footnote0">
    <w:name w:val="Footnote"/>
    <w:basedOn w:val="Normal"/>
    <w:link w:val="Footnote"/>
    <w:rsid w:val="00203102"/>
    <w:pPr>
      <w:widowControl w:val="0"/>
      <w:shd w:val="clear" w:color="auto" w:fill="FFFFFF"/>
      <w:spacing w:line="230" w:lineRule="exact"/>
    </w:pPr>
    <w:rPr>
      <w:sz w:val="17"/>
      <w:szCs w:val="17"/>
    </w:rPr>
  </w:style>
  <w:style w:type="paragraph" w:styleId="CommentSubject">
    <w:name w:val="annotation subject"/>
    <w:basedOn w:val="CommentText"/>
    <w:next w:val="CommentText"/>
    <w:link w:val="CommentSubjectChar"/>
    <w:uiPriority w:val="99"/>
    <w:unhideWhenUsed/>
    <w:rsid w:val="00203102"/>
    <w:pPr>
      <w:spacing w:line="240" w:lineRule="auto"/>
    </w:pPr>
    <w:rPr>
      <w:b/>
      <w:bCs/>
      <w:szCs w:val="20"/>
    </w:rPr>
  </w:style>
  <w:style w:type="character" w:customStyle="1" w:styleId="CommentSubjectChar">
    <w:name w:val="Comment Subject Char"/>
    <w:basedOn w:val="CommentTextChar"/>
    <w:link w:val="CommentSubject"/>
    <w:uiPriority w:val="99"/>
    <w:rsid w:val="00203102"/>
    <w:rPr>
      <w:b/>
      <w:bCs/>
      <w:sz w:val="20"/>
      <w:szCs w:val="20"/>
    </w:rPr>
  </w:style>
  <w:style w:type="character" w:customStyle="1" w:styleId="FooterChar1">
    <w:name w:val="Footer Char1"/>
    <w:basedOn w:val="DefaultParagraphFont"/>
    <w:uiPriority w:val="99"/>
    <w:semiHidden/>
    <w:rsid w:val="00203102"/>
  </w:style>
  <w:style w:type="paragraph" w:styleId="TOC2">
    <w:name w:val="toc 2"/>
    <w:basedOn w:val="Normal"/>
    <w:next w:val="Normal"/>
    <w:autoRedefine/>
    <w:uiPriority w:val="39"/>
    <w:unhideWhenUsed/>
    <w:rsid w:val="00203102"/>
    <w:pPr>
      <w:spacing w:after="100"/>
      <w:ind w:left="220"/>
    </w:pPr>
  </w:style>
  <w:style w:type="paragraph" w:styleId="TOCHeading">
    <w:name w:val="TOC Heading"/>
    <w:basedOn w:val="Heading1"/>
    <w:next w:val="Normal"/>
    <w:uiPriority w:val="39"/>
    <w:unhideWhenUsed/>
    <w:qFormat/>
    <w:rsid w:val="00203102"/>
    <w:pPr>
      <w:outlineLvl w:val="9"/>
    </w:pPr>
  </w:style>
  <w:style w:type="character" w:customStyle="1" w:styleId="CommentReference1">
    <w:name w:val="Comment Reference1"/>
    <w:rsid w:val="00203102"/>
    <w:rPr>
      <w:sz w:val="16"/>
      <w:szCs w:val="16"/>
    </w:rPr>
  </w:style>
  <w:style w:type="character" w:customStyle="1" w:styleId="ListLabel1">
    <w:name w:val="ListLabel 1"/>
    <w:rsid w:val="00203102"/>
    <w:rPr>
      <w:b/>
    </w:rPr>
  </w:style>
  <w:style w:type="character" w:customStyle="1" w:styleId="ListLabel2">
    <w:name w:val="ListLabel 2"/>
    <w:rsid w:val="00203102"/>
    <w:rPr>
      <w:rFonts w:cs="Courier New"/>
    </w:rPr>
  </w:style>
  <w:style w:type="character" w:customStyle="1" w:styleId="ListLabel3">
    <w:name w:val="ListLabel 3"/>
    <w:rsid w:val="00203102"/>
    <w:rPr>
      <w:lang w:val="en-GB"/>
    </w:rPr>
  </w:style>
  <w:style w:type="character" w:customStyle="1" w:styleId="ListLabel4">
    <w:name w:val="ListLabel 4"/>
    <w:rsid w:val="00203102"/>
    <w:rPr>
      <w:rFonts w:eastAsia="Calibri" w:cs="Arial"/>
    </w:rPr>
  </w:style>
  <w:style w:type="character" w:customStyle="1" w:styleId="Registrilink">
    <w:name w:val="Registri link"/>
    <w:rsid w:val="00203102"/>
  </w:style>
  <w:style w:type="paragraph" w:customStyle="1" w:styleId="Pealkiri1">
    <w:name w:val="Pealkiri1"/>
    <w:basedOn w:val="Normal"/>
    <w:next w:val="BodyText"/>
    <w:rsid w:val="00203102"/>
    <w:pPr>
      <w:keepNext/>
      <w:spacing w:before="240" w:after="120"/>
    </w:pPr>
    <w:rPr>
      <w:rFonts w:ascii="Liberation Sans" w:eastAsia="Microsoft YaHei" w:hAnsi="Liberation Sans" w:cs="Mangal"/>
      <w:sz w:val="28"/>
      <w:szCs w:val="28"/>
    </w:rPr>
  </w:style>
  <w:style w:type="paragraph" w:styleId="List">
    <w:name w:val="List"/>
    <w:basedOn w:val="BodyText"/>
    <w:uiPriority w:val="99"/>
    <w:rsid w:val="00203102"/>
    <w:rPr>
      <w:rFonts w:cs="Mangal"/>
    </w:rPr>
  </w:style>
  <w:style w:type="paragraph" w:styleId="Caption">
    <w:name w:val="caption"/>
    <w:basedOn w:val="Normal"/>
    <w:next w:val="Normal"/>
    <w:uiPriority w:val="7"/>
    <w:unhideWhenUsed/>
    <w:qFormat/>
    <w:rsid w:val="00203102"/>
    <w:pPr>
      <w:spacing w:after="200"/>
    </w:pPr>
    <w:rPr>
      <w:b/>
      <w:bCs/>
      <w:color w:val="4472C4" w:themeColor="accent1"/>
      <w:sz w:val="18"/>
      <w:szCs w:val="18"/>
    </w:rPr>
  </w:style>
  <w:style w:type="paragraph" w:customStyle="1" w:styleId="Register">
    <w:name w:val="Register"/>
    <w:basedOn w:val="Normal"/>
    <w:rsid w:val="00203102"/>
    <w:pPr>
      <w:suppressLineNumbers/>
    </w:pPr>
    <w:rPr>
      <w:rFonts w:cs="Mangal"/>
    </w:rPr>
  </w:style>
  <w:style w:type="paragraph" w:customStyle="1" w:styleId="ListParagraph1">
    <w:name w:val="List Paragraph1"/>
    <w:basedOn w:val="Normal"/>
    <w:rsid w:val="00203102"/>
    <w:pPr>
      <w:ind w:left="720"/>
      <w:contextualSpacing/>
    </w:pPr>
    <w:rPr>
      <w:rFonts w:cs="font271"/>
    </w:rPr>
  </w:style>
  <w:style w:type="character" w:customStyle="1" w:styleId="HeaderChar1">
    <w:name w:val="Header Char1"/>
    <w:basedOn w:val="DefaultParagraphFont"/>
    <w:uiPriority w:val="99"/>
    <w:semiHidden/>
    <w:rsid w:val="00203102"/>
  </w:style>
  <w:style w:type="paragraph" w:customStyle="1" w:styleId="CommentText1">
    <w:name w:val="Comment Text1"/>
    <w:basedOn w:val="Normal"/>
    <w:rsid w:val="00203102"/>
    <w:rPr>
      <w:sz w:val="20"/>
    </w:rPr>
  </w:style>
  <w:style w:type="paragraph" w:customStyle="1" w:styleId="CommentSubject1">
    <w:name w:val="Comment Subject1"/>
    <w:basedOn w:val="CommentText1"/>
    <w:rsid w:val="00203102"/>
    <w:rPr>
      <w:b/>
      <w:bCs/>
    </w:rPr>
  </w:style>
  <w:style w:type="character" w:customStyle="1" w:styleId="BalloonTextChar1">
    <w:name w:val="Balloon Text Char1"/>
    <w:basedOn w:val="DefaultParagraphFont"/>
    <w:uiPriority w:val="99"/>
    <w:rsid w:val="00203102"/>
    <w:rPr>
      <w:rFonts w:ascii="Tahoma" w:hAnsi="Tahoma" w:cs="Tahoma"/>
      <w:sz w:val="16"/>
      <w:szCs w:val="16"/>
    </w:rPr>
  </w:style>
  <w:style w:type="paragraph" w:styleId="TOAHeading">
    <w:name w:val="toa heading"/>
    <w:basedOn w:val="Heading1"/>
    <w:next w:val="Normal"/>
    <w:rsid w:val="00203102"/>
    <w:pPr>
      <w:spacing w:before="480" w:after="160" w:line="276" w:lineRule="auto"/>
    </w:pPr>
    <w:rPr>
      <w:rFonts w:ascii="Cambria" w:eastAsia="font271" w:hAnsi="Cambria" w:cs="font271"/>
      <w:color w:val="365F91"/>
      <w:lang w:eastAsia="ja-JP"/>
    </w:rPr>
  </w:style>
  <w:style w:type="paragraph" w:styleId="TOC3">
    <w:name w:val="toc 3"/>
    <w:basedOn w:val="Normal"/>
    <w:next w:val="Normal"/>
    <w:autoRedefine/>
    <w:uiPriority w:val="39"/>
    <w:rsid w:val="00203102"/>
    <w:pPr>
      <w:ind w:left="440"/>
    </w:pPr>
    <w:rPr>
      <w:sz w:val="20"/>
    </w:rPr>
  </w:style>
  <w:style w:type="character" w:customStyle="1" w:styleId="CommentSubjectChar1">
    <w:name w:val="Comment Subject Char1"/>
    <w:basedOn w:val="CommentTextChar1"/>
    <w:uiPriority w:val="99"/>
    <w:rsid w:val="00203102"/>
    <w:rPr>
      <w:b/>
      <w:bCs/>
      <w:sz w:val="20"/>
    </w:rPr>
  </w:style>
  <w:style w:type="paragraph" w:styleId="Revision">
    <w:name w:val="Revision"/>
    <w:hidden/>
    <w:uiPriority w:val="99"/>
    <w:semiHidden/>
    <w:rsid w:val="00203102"/>
    <w:pPr>
      <w:spacing w:after="0" w:line="240" w:lineRule="auto"/>
    </w:pPr>
    <w:rPr>
      <w:rFonts w:ascii="Calibri" w:eastAsia="Calibri" w:hAnsi="Calibri" w:cs="font40"/>
      <w:kern w:val="1"/>
      <w:lang w:val="en-GB"/>
    </w:rPr>
  </w:style>
  <w:style w:type="paragraph" w:styleId="ListParagraph">
    <w:name w:val="List Paragraph"/>
    <w:aliases w:val="SP-List Paragraph"/>
    <w:basedOn w:val="Normal"/>
    <w:link w:val="ListParagraphChar"/>
    <w:uiPriority w:val="99"/>
    <w:unhideWhenUsed/>
    <w:qFormat/>
    <w:rsid w:val="00203102"/>
    <w:pPr>
      <w:ind w:left="720"/>
      <w:contextualSpacing/>
    </w:pPr>
  </w:style>
  <w:style w:type="character" w:customStyle="1" w:styleId="Kommentaariviide1">
    <w:name w:val="Kommentaari viide1"/>
    <w:rsid w:val="00203102"/>
    <w:rPr>
      <w:sz w:val="16"/>
      <w:szCs w:val="16"/>
    </w:rPr>
  </w:style>
  <w:style w:type="paragraph" w:customStyle="1" w:styleId="Kommentaaritekst1">
    <w:name w:val="Kommentaari tekst1"/>
    <w:basedOn w:val="Normal"/>
    <w:rsid w:val="00203102"/>
    <w:rPr>
      <w:rFonts w:cs="font260"/>
      <w:sz w:val="20"/>
    </w:rPr>
  </w:style>
  <w:style w:type="paragraph" w:customStyle="1" w:styleId="Kommentaariteema1">
    <w:name w:val="Kommentaari teema1"/>
    <w:basedOn w:val="Kommentaaritekst1"/>
    <w:rsid w:val="00203102"/>
    <w:rPr>
      <w:b/>
      <w:bCs/>
    </w:rPr>
  </w:style>
  <w:style w:type="character" w:customStyle="1" w:styleId="Kommentaariviide2">
    <w:name w:val="Kommentaari viide2"/>
    <w:rsid w:val="00203102"/>
    <w:rPr>
      <w:sz w:val="16"/>
      <w:szCs w:val="16"/>
    </w:rPr>
  </w:style>
  <w:style w:type="paragraph" w:customStyle="1" w:styleId="Kommentaaritekst2">
    <w:name w:val="Kommentaari tekst2"/>
    <w:basedOn w:val="Normal"/>
    <w:rsid w:val="00203102"/>
    <w:rPr>
      <w:rFonts w:cs="font271"/>
      <w:sz w:val="20"/>
    </w:rPr>
  </w:style>
  <w:style w:type="paragraph" w:customStyle="1" w:styleId="Kommentaariteema2">
    <w:name w:val="Kommentaari teema2"/>
    <w:basedOn w:val="Kommentaaritekst2"/>
    <w:rsid w:val="00203102"/>
    <w:rPr>
      <w:b/>
      <w:bCs/>
    </w:rPr>
  </w:style>
  <w:style w:type="paragraph" w:customStyle="1" w:styleId="Redaktsioon1">
    <w:name w:val="Redaktsioon1"/>
    <w:hidden/>
    <w:uiPriority w:val="99"/>
    <w:semiHidden/>
    <w:rsid w:val="00203102"/>
    <w:pPr>
      <w:spacing w:after="0" w:line="240" w:lineRule="auto"/>
    </w:pPr>
    <w:rPr>
      <w:rFonts w:ascii="Calibri" w:eastAsia="Calibri" w:hAnsi="Calibri" w:cs="font271"/>
      <w:kern w:val="1"/>
      <w:lang w:val="en-GB"/>
    </w:rPr>
  </w:style>
  <w:style w:type="table" w:styleId="TableGrid">
    <w:name w:val="Table Grid"/>
    <w:basedOn w:val="TableNormal"/>
    <w:uiPriority w:val="39"/>
    <w:rsid w:val="00203102"/>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03102"/>
  </w:style>
  <w:style w:type="paragraph" w:styleId="ListNumber">
    <w:name w:val="List Number"/>
    <w:basedOn w:val="Normal"/>
    <w:unhideWhenUsed/>
    <w:rsid w:val="00203102"/>
    <w:pPr>
      <w:tabs>
        <w:tab w:val="num" w:pos="360"/>
      </w:tabs>
      <w:ind w:left="360" w:hanging="360"/>
      <w:contextualSpacing/>
    </w:pPr>
  </w:style>
  <w:style w:type="paragraph" w:customStyle="1" w:styleId="SignatureCompany">
    <w:name w:val="Signature Company"/>
    <w:basedOn w:val="Normal"/>
    <w:next w:val="SignatureNames"/>
    <w:rsid w:val="00203102"/>
    <w:pPr>
      <w:keepNext/>
      <w:spacing w:before="260" w:line="260" w:lineRule="exact"/>
    </w:pPr>
    <w:rPr>
      <w:rFonts w:ascii="Arial" w:hAnsi="Arial" w:cs="Arial"/>
      <w:b/>
      <w:sz w:val="20"/>
      <w:szCs w:val="24"/>
    </w:rPr>
  </w:style>
  <w:style w:type="paragraph" w:customStyle="1" w:styleId="SignatureNames">
    <w:name w:val="Signature Names"/>
    <w:basedOn w:val="Normal"/>
    <w:rsid w:val="00203102"/>
    <w:pPr>
      <w:tabs>
        <w:tab w:val="left" w:pos="3912"/>
      </w:tabs>
      <w:spacing w:line="260" w:lineRule="exact"/>
    </w:pPr>
    <w:rPr>
      <w:rFonts w:ascii="Arial" w:hAnsi="Arial" w:cs="Arial"/>
      <w:sz w:val="20"/>
      <w:szCs w:val="24"/>
    </w:rPr>
  </w:style>
  <w:style w:type="paragraph" w:customStyle="1" w:styleId="Default">
    <w:name w:val="Default"/>
    <w:rsid w:val="00203102"/>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ListNumber4BodyText">
    <w:name w:val="List Number 4 (Body Text)"/>
    <w:basedOn w:val="ListNumber3"/>
    <w:rsid w:val="00203102"/>
    <w:pPr>
      <w:numPr>
        <w:ilvl w:val="3"/>
      </w:numPr>
      <w:tabs>
        <w:tab w:val="clear" w:pos="2160"/>
      </w:tabs>
      <w:spacing w:before="120" w:after="120" w:line="360" w:lineRule="exact"/>
      <w:ind w:left="2880" w:firstLine="0"/>
      <w:contextualSpacing w:val="0"/>
    </w:pPr>
    <w:rPr>
      <w:rFonts w:ascii="Arial" w:hAnsi="Arial"/>
      <w:sz w:val="24"/>
    </w:rPr>
  </w:style>
  <w:style w:type="paragraph" w:styleId="ListNumber3">
    <w:name w:val="List Number 3"/>
    <w:basedOn w:val="Normal"/>
    <w:semiHidden/>
    <w:unhideWhenUsed/>
    <w:rsid w:val="00203102"/>
    <w:pPr>
      <w:numPr>
        <w:numId w:val="3"/>
      </w:numPr>
      <w:contextualSpacing/>
    </w:pPr>
  </w:style>
  <w:style w:type="paragraph" w:styleId="ListNumber2">
    <w:name w:val="List Number 2"/>
    <w:basedOn w:val="Normal"/>
    <w:rsid w:val="00203102"/>
    <w:pPr>
      <w:tabs>
        <w:tab w:val="num" w:pos="643"/>
      </w:tabs>
      <w:ind w:left="643" w:hanging="360"/>
      <w:contextualSpacing/>
    </w:pPr>
  </w:style>
  <w:style w:type="paragraph" w:styleId="NormalWeb">
    <w:name w:val="Normal (Web)"/>
    <w:basedOn w:val="Normal"/>
    <w:link w:val="NormalWebChar"/>
    <w:uiPriority w:val="99"/>
    <w:unhideWhenUsed/>
    <w:rsid w:val="00203102"/>
    <w:pPr>
      <w:spacing w:after="225"/>
      <w:jc w:val="both"/>
    </w:pPr>
    <w:rPr>
      <w:szCs w:val="24"/>
      <w:lang w:eastAsia="et-EE"/>
    </w:rPr>
  </w:style>
  <w:style w:type="paragraph" w:styleId="TOC4">
    <w:name w:val="toc 4"/>
    <w:basedOn w:val="Normal"/>
    <w:next w:val="Normal"/>
    <w:autoRedefine/>
    <w:uiPriority w:val="39"/>
    <w:unhideWhenUsed/>
    <w:rsid w:val="00203102"/>
    <w:pPr>
      <w:ind w:left="660"/>
    </w:pPr>
    <w:rPr>
      <w:sz w:val="20"/>
    </w:rPr>
  </w:style>
  <w:style w:type="paragraph" w:styleId="TOC5">
    <w:name w:val="toc 5"/>
    <w:basedOn w:val="Normal"/>
    <w:next w:val="Normal"/>
    <w:autoRedefine/>
    <w:uiPriority w:val="39"/>
    <w:unhideWhenUsed/>
    <w:rsid w:val="00203102"/>
    <w:pPr>
      <w:ind w:left="880"/>
    </w:pPr>
    <w:rPr>
      <w:sz w:val="20"/>
    </w:rPr>
  </w:style>
  <w:style w:type="paragraph" w:styleId="TOC6">
    <w:name w:val="toc 6"/>
    <w:basedOn w:val="Normal"/>
    <w:next w:val="Normal"/>
    <w:autoRedefine/>
    <w:uiPriority w:val="39"/>
    <w:unhideWhenUsed/>
    <w:rsid w:val="00203102"/>
    <w:pPr>
      <w:ind w:left="1100"/>
    </w:pPr>
    <w:rPr>
      <w:sz w:val="20"/>
    </w:rPr>
  </w:style>
  <w:style w:type="paragraph" w:styleId="TOC7">
    <w:name w:val="toc 7"/>
    <w:basedOn w:val="Normal"/>
    <w:next w:val="Normal"/>
    <w:autoRedefine/>
    <w:uiPriority w:val="39"/>
    <w:unhideWhenUsed/>
    <w:rsid w:val="00203102"/>
    <w:pPr>
      <w:ind w:left="1320"/>
    </w:pPr>
    <w:rPr>
      <w:sz w:val="20"/>
    </w:rPr>
  </w:style>
  <w:style w:type="paragraph" w:styleId="TOC8">
    <w:name w:val="toc 8"/>
    <w:basedOn w:val="Normal"/>
    <w:next w:val="Normal"/>
    <w:autoRedefine/>
    <w:uiPriority w:val="39"/>
    <w:unhideWhenUsed/>
    <w:rsid w:val="00203102"/>
    <w:pPr>
      <w:ind w:left="1540"/>
    </w:pPr>
    <w:rPr>
      <w:sz w:val="20"/>
    </w:rPr>
  </w:style>
  <w:style w:type="paragraph" w:styleId="TOC9">
    <w:name w:val="toc 9"/>
    <w:basedOn w:val="Normal"/>
    <w:next w:val="Normal"/>
    <w:autoRedefine/>
    <w:uiPriority w:val="39"/>
    <w:unhideWhenUsed/>
    <w:rsid w:val="00203102"/>
    <w:pPr>
      <w:ind w:left="1760"/>
    </w:pPr>
    <w:rPr>
      <w:sz w:val="20"/>
    </w:rPr>
  </w:style>
  <w:style w:type="character" w:styleId="Strong">
    <w:name w:val="Strong"/>
    <w:uiPriority w:val="22"/>
    <w:unhideWhenUsed/>
    <w:qFormat/>
    <w:rsid w:val="00203102"/>
    <w:rPr>
      <w:b/>
      <w:bCs/>
      <w:color w:val="C45911" w:themeColor="accent2" w:themeShade="BF"/>
      <w:spacing w:val="5"/>
    </w:rPr>
  </w:style>
  <w:style w:type="character" w:styleId="PageNumber">
    <w:name w:val="page number"/>
    <w:basedOn w:val="DefaultParagraphFont"/>
    <w:uiPriority w:val="99"/>
    <w:unhideWhenUsed/>
    <w:rsid w:val="00203102"/>
  </w:style>
  <w:style w:type="paragraph" w:customStyle="1" w:styleId="HeaderEven">
    <w:name w:val="Header Even"/>
    <w:basedOn w:val="Normal"/>
    <w:qFormat/>
    <w:rsid w:val="00203102"/>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203102"/>
    <w:rPr>
      <w:rFonts w:ascii="Times New Roman" w:hAnsi="Times New Roman" w:cs="Times New Roman"/>
      <w:sz w:val="24"/>
      <w:szCs w:val="24"/>
      <w:lang w:val="en-GB" w:eastAsia="en-GB"/>
    </w:rPr>
  </w:style>
  <w:style w:type="character" w:customStyle="1" w:styleId="Bodytext2">
    <w:name w:val="Body text (2)_"/>
    <w:basedOn w:val="DefaultParagraphFont"/>
    <w:link w:val="Bodytext20"/>
    <w:rsid w:val="00203102"/>
    <w:rPr>
      <w:i/>
      <w:iCs/>
      <w:shd w:val="clear" w:color="auto" w:fill="FFFFFF"/>
    </w:rPr>
  </w:style>
  <w:style w:type="paragraph" w:customStyle="1" w:styleId="Bodytext20">
    <w:name w:val="Body text (2)"/>
    <w:basedOn w:val="Normal"/>
    <w:link w:val="Bodytext2"/>
    <w:rsid w:val="00203102"/>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203102"/>
    <w:rPr>
      <w:b/>
      <w:bCs/>
      <w:sz w:val="26"/>
      <w:szCs w:val="26"/>
      <w:shd w:val="clear" w:color="auto" w:fill="FFFFFF"/>
    </w:rPr>
  </w:style>
  <w:style w:type="paragraph" w:customStyle="1" w:styleId="Heading120">
    <w:name w:val="Heading #1 (2)"/>
    <w:basedOn w:val="Normal"/>
    <w:link w:val="Heading12"/>
    <w:rsid w:val="00203102"/>
    <w:pPr>
      <w:widowControl w:val="0"/>
      <w:shd w:val="clear" w:color="auto" w:fill="FFFFFF"/>
      <w:spacing w:before="960" w:after="60" w:line="0" w:lineRule="atLeast"/>
      <w:jc w:val="center"/>
      <w:outlineLvl w:val="0"/>
    </w:pPr>
    <w:rPr>
      <w:b/>
      <w:bCs/>
      <w:sz w:val="26"/>
      <w:szCs w:val="26"/>
    </w:rPr>
  </w:style>
  <w:style w:type="character" w:customStyle="1" w:styleId="Heading40">
    <w:name w:val="Heading #4_"/>
    <w:basedOn w:val="DefaultParagraphFont"/>
    <w:link w:val="Heading41"/>
    <w:rsid w:val="00203102"/>
    <w:rPr>
      <w:b/>
      <w:bCs/>
      <w:shd w:val="clear" w:color="auto" w:fill="FFFFFF"/>
    </w:rPr>
  </w:style>
  <w:style w:type="paragraph" w:customStyle="1" w:styleId="Heading41">
    <w:name w:val="Heading #4"/>
    <w:basedOn w:val="Normal"/>
    <w:link w:val="Heading40"/>
    <w:rsid w:val="00203102"/>
    <w:pPr>
      <w:widowControl w:val="0"/>
      <w:shd w:val="clear" w:color="auto" w:fill="FFFFFF"/>
      <w:spacing w:before="60" w:after="360" w:line="0" w:lineRule="atLeast"/>
      <w:jc w:val="center"/>
      <w:outlineLvl w:val="3"/>
    </w:pPr>
    <w:rPr>
      <w:b/>
      <w:bCs/>
    </w:rPr>
  </w:style>
  <w:style w:type="character" w:customStyle="1" w:styleId="Bodytext0">
    <w:name w:val="Body text_"/>
    <w:basedOn w:val="DefaultParagraphFont"/>
    <w:link w:val="BodyText4"/>
    <w:rsid w:val="00203102"/>
    <w:rPr>
      <w:shd w:val="clear" w:color="auto" w:fill="FFFFFF"/>
    </w:rPr>
  </w:style>
  <w:style w:type="paragraph" w:customStyle="1" w:styleId="BodyText4">
    <w:name w:val="Body Text4"/>
    <w:basedOn w:val="Normal"/>
    <w:link w:val="Bodytext0"/>
    <w:rsid w:val="00203102"/>
    <w:pPr>
      <w:widowControl w:val="0"/>
      <w:shd w:val="clear" w:color="auto" w:fill="FFFFFF"/>
      <w:spacing w:before="360" w:after="240" w:line="270" w:lineRule="exact"/>
      <w:ind w:hanging="420"/>
      <w:jc w:val="both"/>
    </w:pPr>
  </w:style>
  <w:style w:type="character" w:customStyle="1" w:styleId="BodytextItalic">
    <w:name w:val="Body text + Italic"/>
    <w:basedOn w:val="Bodytext0"/>
    <w:rsid w:val="00203102"/>
    <w:rPr>
      <w:i/>
      <w:iCs/>
      <w:color w:val="000000"/>
      <w:spacing w:val="0"/>
      <w:w w:val="100"/>
      <w:position w:val="0"/>
      <w:shd w:val="clear" w:color="auto" w:fill="FFFFFF"/>
      <w:lang w:val="en-GB" w:eastAsia="en-GB" w:bidi="en-GB"/>
    </w:rPr>
  </w:style>
  <w:style w:type="character" w:customStyle="1" w:styleId="Headerorfooter">
    <w:name w:val="Header or footer_"/>
    <w:basedOn w:val="DefaultParagraphFont"/>
    <w:link w:val="Headerorfooter0"/>
    <w:rsid w:val="00203102"/>
    <w:rPr>
      <w:spacing w:val="10"/>
      <w:sz w:val="17"/>
      <w:szCs w:val="17"/>
      <w:shd w:val="clear" w:color="auto" w:fill="FFFFFF"/>
    </w:rPr>
  </w:style>
  <w:style w:type="paragraph" w:customStyle="1" w:styleId="Headerorfooter0">
    <w:name w:val="Header or footer"/>
    <w:basedOn w:val="Normal"/>
    <w:link w:val="Headerorfooter"/>
    <w:rsid w:val="00203102"/>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203102"/>
    <w:rPr>
      <w:sz w:val="17"/>
      <w:szCs w:val="17"/>
      <w:shd w:val="clear" w:color="auto" w:fill="FFFFFF"/>
    </w:rPr>
  </w:style>
  <w:style w:type="paragraph" w:customStyle="1" w:styleId="Bodytext30">
    <w:name w:val="Body text (3)"/>
    <w:basedOn w:val="Normal"/>
    <w:link w:val="Bodytext3"/>
    <w:rsid w:val="00203102"/>
    <w:pPr>
      <w:widowControl w:val="0"/>
      <w:shd w:val="clear" w:color="auto" w:fill="FFFFFF"/>
      <w:spacing w:before="180" w:line="230" w:lineRule="exact"/>
      <w:ind w:hanging="180"/>
      <w:jc w:val="both"/>
    </w:pPr>
    <w:rPr>
      <w:sz w:val="17"/>
      <w:szCs w:val="17"/>
    </w:rPr>
  </w:style>
  <w:style w:type="character" w:customStyle="1" w:styleId="Bodytext40">
    <w:name w:val="Body text (4)_"/>
    <w:basedOn w:val="DefaultParagraphFont"/>
    <w:link w:val="Bodytext41"/>
    <w:rsid w:val="00203102"/>
    <w:rPr>
      <w:b/>
      <w:bCs/>
      <w:shd w:val="clear" w:color="auto" w:fill="FFFFFF"/>
    </w:rPr>
  </w:style>
  <w:style w:type="paragraph" w:customStyle="1" w:styleId="Bodytext41">
    <w:name w:val="Body text (4)"/>
    <w:basedOn w:val="Normal"/>
    <w:link w:val="Bodytext40"/>
    <w:rsid w:val="00203102"/>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203102"/>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203102"/>
    <w:rPr>
      <w:sz w:val="17"/>
      <w:szCs w:val="17"/>
      <w:shd w:val="clear" w:color="auto" w:fill="FFFFFF"/>
    </w:rPr>
  </w:style>
  <w:style w:type="paragraph" w:customStyle="1" w:styleId="Tablecaption0">
    <w:name w:val="Table caption"/>
    <w:basedOn w:val="Normal"/>
    <w:link w:val="Tablecaption"/>
    <w:rsid w:val="00203102"/>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203102"/>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203102"/>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203102"/>
    <w:rPr>
      <w:sz w:val="14"/>
      <w:szCs w:val="14"/>
      <w:shd w:val="clear" w:color="auto" w:fill="FFFFFF"/>
    </w:rPr>
  </w:style>
  <w:style w:type="paragraph" w:customStyle="1" w:styleId="Bodytext50">
    <w:name w:val="Body text (5)"/>
    <w:basedOn w:val="Normal"/>
    <w:link w:val="Bodytext5"/>
    <w:rsid w:val="00203102"/>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nhideWhenUsed/>
    <w:rsid w:val="00203102"/>
    <w:pPr>
      <w:widowControl w:val="0"/>
      <w:spacing w:after="120"/>
      <w:ind w:left="283"/>
    </w:pPr>
    <w:rPr>
      <w:rFonts w:ascii="Courier New" w:eastAsia="Courier New" w:hAnsi="Courier New" w:cs="Courier New"/>
      <w:sz w:val="24"/>
      <w:szCs w:val="24"/>
      <w:lang w:eastAsia="en-GB" w:bidi="en-GB"/>
    </w:rPr>
  </w:style>
  <w:style w:type="character" w:customStyle="1" w:styleId="BodyTextIndentChar">
    <w:name w:val="Body Text Indent Char"/>
    <w:basedOn w:val="DefaultParagraphFont"/>
    <w:link w:val="BodyTextIndent"/>
    <w:rsid w:val="00203102"/>
    <w:rPr>
      <w:rFonts w:ascii="Courier New" w:eastAsia="Courier New" w:hAnsi="Courier New" w:cs="Courier New"/>
      <w:sz w:val="24"/>
      <w:szCs w:val="24"/>
      <w:lang w:eastAsia="en-GB" w:bidi="en-GB"/>
    </w:rPr>
  </w:style>
  <w:style w:type="paragraph" w:customStyle="1" w:styleId="Apakpunkts">
    <w:name w:val="Apakšpunkts"/>
    <w:basedOn w:val="Normal"/>
    <w:link w:val="ApakpunktsChar"/>
    <w:rsid w:val="00203102"/>
    <w:pPr>
      <w:numPr>
        <w:ilvl w:val="1"/>
        <w:numId w:val="4"/>
      </w:numPr>
    </w:pPr>
    <w:rPr>
      <w:rFonts w:ascii="Arial" w:hAnsi="Arial" w:cs="Vrinda"/>
      <w:b/>
      <w:sz w:val="20"/>
      <w:szCs w:val="24"/>
      <w:lang w:val="x-none" w:eastAsia="lv-LV" w:bidi="bn-BD"/>
    </w:rPr>
  </w:style>
  <w:style w:type="paragraph" w:customStyle="1" w:styleId="Punkts">
    <w:name w:val="Punkts"/>
    <w:basedOn w:val="Normal"/>
    <w:next w:val="Apakpunkts"/>
    <w:rsid w:val="00203102"/>
    <w:pPr>
      <w:numPr>
        <w:numId w:val="4"/>
      </w:numPr>
    </w:pPr>
    <w:rPr>
      <w:rFonts w:ascii="Arial" w:hAnsi="Arial"/>
      <w:b/>
      <w:sz w:val="20"/>
      <w:szCs w:val="24"/>
      <w:lang w:eastAsia="lv-LV"/>
    </w:rPr>
  </w:style>
  <w:style w:type="character" w:customStyle="1" w:styleId="ApakpunktsChar">
    <w:name w:val="Apakšpunkts Char"/>
    <w:link w:val="Apakpunkts"/>
    <w:locked/>
    <w:rsid w:val="00203102"/>
    <w:rPr>
      <w:rFonts w:ascii="Arial" w:hAnsi="Arial" w:cs="Vrinda"/>
      <w:b/>
      <w:sz w:val="20"/>
      <w:szCs w:val="24"/>
      <w:lang w:val="x-none" w:eastAsia="lv-LV" w:bidi="bn-BD"/>
    </w:rPr>
  </w:style>
  <w:style w:type="paragraph" w:customStyle="1" w:styleId="Paragrfs">
    <w:name w:val="Paragrāfs"/>
    <w:basedOn w:val="Normal"/>
    <w:next w:val="Normal"/>
    <w:rsid w:val="00203102"/>
    <w:pPr>
      <w:numPr>
        <w:ilvl w:val="2"/>
        <w:numId w:val="4"/>
      </w:numPr>
      <w:jc w:val="both"/>
    </w:pPr>
    <w:rPr>
      <w:rFonts w:ascii="Arial" w:hAnsi="Arial"/>
      <w:sz w:val="20"/>
      <w:szCs w:val="24"/>
      <w:lang w:eastAsia="lv-LV"/>
    </w:rPr>
  </w:style>
  <w:style w:type="paragraph" w:styleId="Title">
    <w:name w:val="Title"/>
    <w:basedOn w:val="Normal"/>
    <w:next w:val="Normal"/>
    <w:link w:val="TitleChar"/>
    <w:uiPriority w:val="10"/>
    <w:qFormat/>
    <w:rsid w:val="0020310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102"/>
    <w:rPr>
      <w:rFonts w:asciiTheme="majorHAnsi" w:eastAsiaTheme="majorEastAsia" w:hAnsiTheme="majorHAnsi" w:cstheme="majorBidi"/>
      <w:spacing w:val="-10"/>
      <w:kern w:val="28"/>
      <w:sz w:val="56"/>
      <w:szCs w:val="56"/>
    </w:rPr>
  </w:style>
  <w:style w:type="paragraph" w:customStyle="1" w:styleId="5thlevel">
    <w:name w:val="5th level"/>
    <w:basedOn w:val="5thlevelheading"/>
    <w:link w:val="5thlevelChar"/>
    <w:uiPriority w:val="2"/>
    <w:qFormat/>
    <w:rsid w:val="00203102"/>
    <w:pPr>
      <w:numPr>
        <w:ilvl w:val="0"/>
        <w:numId w:val="0"/>
      </w:numPr>
      <w:tabs>
        <w:tab w:val="num" w:pos="2835"/>
      </w:tabs>
      <w:spacing w:before="120"/>
      <w:ind w:left="2835" w:hanging="851"/>
    </w:pPr>
    <w:rPr>
      <w:u w:val="none"/>
    </w:rPr>
  </w:style>
  <w:style w:type="paragraph" w:customStyle="1" w:styleId="SLOReportTitle">
    <w:name w:val="SLO Report Title"/>
    <w:basedOn w:val="SLONormal"/>
    <w:next w:val="SLONormal"/>
    <w:uiPriority w:val="3"/>
    <w:qFormat/>
    <w:rsid w:val="00203102"/>
    <w:pPr>
      <w:keepNext/>
      <w:spacing w:before="360" w:after="360"/>
      <w:jc w:val="left"/>
    </w:pPr>
    <w:rPr>
      <w:b/>
      <w:caps/>
      <w:sz w:val="28"/>
    </w:rPr>
  </w:style>
  <w:style w:type="paragraph" w:customStyle="1" w:styleId="SLONumberedList">
    <w:name w:val="SLO Numbered List"/>
    <w:uiPriority w:val="4"/>
    <w:qFormat/>
    <w:rsid w:val="00203102"/>
    <w:pPr>
      <w:numPr>
        <w:numId w:val="5"/>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link w:val="NCNumberingChar"/>
    <w:uiPriority w:val="4"/>
    <w:qFormat/>
    <w:rsid w:val="00203102"/>
    <w:pPr>
      <w:numPr>
        <w:numId w:val="18"/>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Agreement1stlevelheadingnonumber">
    <w:name w:val="Agreement 1st level (heading) no number"/>
    <w:basedOn w:val="1stlevelheading"/>
    <w:next w:val="SLONormal"/>
    <w:rsid w:val="00203102"/>
    <w:pPr>
      <w:numPr>
        <w:numId w:val="0"/>
      </w:numPr>
      <w:outlineLvl w:val="9"/>
    </w:pPr>
    <w:rPr>
      <w:kern w:val="22"/>
    </w:rPr>
  </w:style>
  <w:style w:type="paragraph" w:customStyle="1" w:styleId="AgreementPartiesandRecitals">
    <w:name w:val="Agreement Parties and Recitals"/>
    <w:basedOn w:val="1stlevelheading"/>
    <w:rsid w:val="00203102"/>
    <w:pPr>
      <w:numPr>
        <w:numId w:val="0"/>
      </w:numPr>
      <w:outlineLvl w:val="9"/>
    </w:pPr>
    <w:rPr>
      <w:kern w:val="22"/>
    </w:rPr>
  </w:style>
  <w:style w:type="paragraph" w:customStyle="1" w:styleId="HeadingofAppendix">
    <w:name w:val="Heading of Appendix"/>
    <w:next w:val="SLONormal"/>
    <w:rsid w:val="00203102"/>
    <w:pPr>
      <w:keepNext/>
      <w:pageBreakBefore/>
      <w:numPr>
        <w:numId w:val="16"/>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SLOlistofparties">
    <w:name w:val="SLO list of parties"/>
    <w:rsid w:val="00203102"/>
    <w:pPr>
      <w:numPr>
        <w:numId w:val="6"/>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203102"/>
    <w:pPr>
      <w:numPr>
        <w:ilvl w:val="1"/>
        <w:numId w:val="6"/>
      </w:numPr>
      <w:spacing w:before="120" w:after="120"/>
    </w:pPr>
    <w:rPr>
      <w:szCs w:val="24"/>
    </w:rPr>
  </w:style>
  <w:style w:type="paragraph" w:customStyle="1" w:styleId="TextofAppendixlevel1">
    <w:name w:val="Text of Appendix level 1"/>
    <w:basedOn w:val="HeadingofAppendix"/>
    <w:rsid w:val="00203102"/>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203102"/>
    <w:pPr>
      <w:numPr>
        <w:ilvl w:val="2"/>
      </w:numPr>
      <w:outlineLvl w:val="2"/>
    </w:pPr>
  </w:style>
  <w:style w:type="paragraph" w:customStyle="1" w:styleId="TextofAppendixlevel3">
    <w:name w:val="Text of Appendix level 3"/>
    <w:basedOn w:val="TextofAppendixlevel2"/>
    <w:rsid w:val="00203102"/>
    <w:pPr>
      <w:numPr>
        <w:ilvl w:val="3"/>
      </w:numPr>
      <w:outlineLvl w:val="3"/>
    </w:pPr>
  </w:style>
  <w:style w:type="paragraph" w:customStyle="1" w:styleId="TextofAppendixlevel4">
    <w:name w:val="Text of Appendix level 4"/>
    <w:basedOn w:val="TextofAppendixlevel3"/>
    <w:rsid w:val="00203102"/>
    <w:pPr>
      <w:numPr>
        <w:ilvl w:val="4"/>
      </w:numPr>
      <w:outlineLvl w:val="4"/>
    </w:pPr>
  </w:style>
  <w:style w:type="paragraph" w:customStyle="1" w:styleId="2ndlevelnonumber">
    <w:name w:val="2nd level (no number)"/>
    <w:basedOn w:val="2ndlevelheading"/>
    <w:next w:val="SLONormal"/>
    <w:uiPriority w:val="9"/>
    <w:unhideWhenUsed/>
    <w:rsid w:val="00203102"/>
    <w:pPr>
      <w:numPr>
        <w:ilvl w:val="0"/>
        <w:numId w:val="0"/>
      </w:numPr>
    </w:pPr>
  </w:style>
  <w:style w:type="paragraph" w:customStyle="1" w:styleId="LDDComment1">
    <w:name w:val="LDD Comment 1"/>
    <w:next w:val="Normal"/>
    <w:link w:val="LDDComment1CharChar"/>
    <w:rsid w:val="00203102"/>
    <w:pPr>
      <w:keepNext/>
      <w:numPr>
        <w:numId w:val="7"/>
      </w:numPr>
      <w:pBdr>
        <w:top w:val="single" w:sz="24" w:space="5" w:color="1F4999"/>
      </w:pBdr>
      <w:spacing w:before="120" w:after="0" w:line="240" w:lineRule="auto"/>
      <w:jc w:val="both"/>
    </w:pPr>
    <w:rPr>
      <w:rFonts w:ascii="Times New Roman" w:eastAsia="Times New Roman" w:hAnsi="Times New Roman" w:cs="Times New Roman"/>
      <w:b/>
      <w:i/>
      <w:kern w:val="22"/>
      <w:sz w:val="18"/>
      <w:szCs w:val="24"/>
      <w:lang w:val="en-GB"/>
    </w:rPr>
  </w:style>
  <w:style w:type="character" w:customStyle="1" w:styleId="LDDComment1CharChar">
    <w:name w:val="LDD Comment 1 Char Char"/>
    <w:basedOn w:val="DefaultParagraphFont"/>
    <w:link w:val="LDDComment1"/>
    <w:locked/>
    <w:rsid w:val="00203102"/>
    <w:rPr>
      <w:rFonts w:ascii="Times New Roman" w:eastAsia="Times New Roman" w:hAnsi="Times New Roman" w:cs="Times New Roman"/>
      <w:b/>
      <w:i/>
      <w:kern w:val="22"/>
      <w:sz w:val="18"/>
      <w:szCs w:val="24"/>
      <w:lang w:val="en-GB"/>
    </w:rPr>
  </w:style>
  <w:style w:type="paragraph" w:customStyle="1" w:styleId="LDDComment2">
    <w:name w:val="LDD Comment 2"/>
    <w:basedOn w:val="LDDComment1"/>
    <w:next w:val="Normal"/>
    <w:link w:val="LDDComment2Char"/>
    <w:rsid w:val="00203102"/>
    <w:pPr>
      <w:numPr>
        <w:ilvl w:val="1"/>
      </w:numPr>
    </w:pPr>
  </w:style>
  <w:style w:type="character" w:customStyle="1" w:styleId="LDDComment2Char">
    <w:name w:val="LDD Comment 2 Char"/>
    <w:basedOn w:val="LDDComment1CharChar"/>
    <w:link w:val="LDDComment2"/>
    <w:locked/>
    <w:rsid w:val="00203102"/>
    <w:rPr>
      <w:rFonts w:ascii="Times New Roman" w:eastAsia="Times New Roman" w:hAnsi="Times New Roman" w:cs="Times New Roman"/>
      <w:b/>
      <w:i/>
      <w:kern w:val="22"/>
      <w:sz w:val="18"/>
      <w:szCs w:val="24"/>
      <w:lang w:val="en-GB"/>
    </w:rPr>
  </w:style>
  <w:style w:type="paragraph" w:customStyle="1" w:styleId="LDDComment3">
    <w:name w:val="LDD Comment 3"/>
    <w:basedOn w:val="LDDComment2"/>
    <w:next w:val="Normal"/>
    <w:link w:val="LDDComment3Char"/>
    <w:rsid w:val="00203102"/>
    <w:pPr>
      <w:numPr>
        <w:ilvl w:val="2"/>
      </w:numPr>
    </w:pPr>
  </w:style>
  <w:style w:type="character" w:customStyle="1" w:styleId="LDDComment3Char">
    <w:name w:val="LDD Comment 3 Char"/>
    <w:basedOn w:val="LDDComment2Char"/>
    <w:link w:val="LDDComment3"/>
    <w:locked/>
    <w:rsid w:val="00203102"/>
    <w:rPr>
      <w:rFonts w:ascii="Times New Roman" w:eastAsia="Times New Roman" w:hAnsi="Times New Roman" w:cs="Times New Roman"/>
      <w:b/>
      <w:i/>
      <w:kern w:val="22"/>
      <w:sz w:val="18"/>
      <w:szCs w:val="24"/>
      <w:lang w:val="en-GB"/>
    </w:rPr>
  </w:style>
  <w:style w:type="paragraph" w:customStyle="1" w:styleId="LDDComment4">
    <w:name w:val="LDD Comment 4"/>
    <w:basedOn w:val="LDDComment3"/>
    <w:next w:val="Normal"/>
    <w:link w:val="LDDComment4Char"/>
    <w:rsid w:val="00203102"/>
    <w:pPr>
      <w:numPr>
        <w:ilvl w:val="3"/>
      </w:numPr>
    </w:pPr>
  </w:style>
  <w:style w:type="character" w:customStyle="1" w:styleId="LDDComment4Char">
    <w:name w:val="LDD Comment 4 Char"/>
    <w:basedOn w:val="LDDComment3Char"/>
    <w:link w:val="LDDComment4"/>
    <w:locked/>
    <w:rsid w:val="00203102"/>
    <w:rPr>
      <w:rFonts w:ascii="Times New Roman" w:eastAsia="Times New Roman" w:hAnsi="Times New Roman" w:cs="Times New Roman"/>
      <w:b/>
      <w:i/>
      <w:kern w:val="22"/>
      <w:sz w:val="18"/>
      <w:szCs w:val="24"/>
      <w:lang w:val="en-GB"/>
    </w:rPr>
  </w:style>
  <w:style w:type="paragraph" w:customStyle="1" w:styleId="LDDCommenttext">
    <w:name w:val="LDD Comment text"/>
    <w:basedOn w:val="Normal"/>
    <w:rsid w:val="00203102"/>
    <w:rPr>
      <w:szCs w:val="24"/>
    </w:rPr>
  </w:style>
  <w:style w:type="paragraph" w:customStyle="1" w:styleId="SLONormalLarge">
    <w:name w:val="SLO Normal (Large)"/>
    <w:basedOn w:val="SLONormal"/>
    <w:rsid w:val="00203102"/>
  </w:style>
  <w:style w:type="paragraph" w:customStyle="1" w:styleId="SLONormalnospace">
    <w:name w:val="SLO Normal (no space)"/>
    <w:basedOn w:val="SLONormal"/>
    <w:rsid w:val="00203102"/>
    <w:pPr>
      <w:spacing w:before="0" w:after="0"/>
    </w:pPr>
  </w:style>
  <w:style w:type="paragraph" w:customStyle="1" w:styleId="SLONormalSmall">
    <w:name w:val="SLO Normal (Small)"/>
    <w:basedOn w:val="SLONormal"/>
    <w:link w:val="SLONormalSmallChar"/>
    <w:rsid w:val="00203102"/>
    <w:pPr>
      <w:spacing w:before="60" w:after="60"/>
    </w:pPr>
    <w:rPr>
      <w:sz w:val="20"/>
    </w:rPr>
  </w:style>
  <w:style w:type="character" w:customStyle="1" w:styleId="SLONormalSmallChar">
    <w:name w:val="SLO Normal (Small) Char"/>
    <w:basedOn w:val="DefaultParagraphFont"/>
    <w:link w:val="SLONormalSmall"/>
    <w:locked/>
    <w:rsid w:val="00203102"/>
    <w:rPr>
      <w:rFonts w:ascii="Times New Roman" w:eastAsia="Times New Roman" w:hAnsi="Times New Roman" w:cs="Times New Roman"/>
      <w:sz w:val="20"/>
      <w:szCs w:val="24"/>
      <w:lang w:val="en-GB"/>
    </w:rPr>
  </w:style>
  <w:style w:type="paragraph" w:customStyle="1" w:styleId="SLONormalWhite">
    <w:name w:val="SLO Normal White"/>
    <w:basedOn w:val="SLONormal"/>
    <w:rsid w:val="00203102"/>
    <w:rPr>
      <w:color w:val="FFFFFF"/>
    </w:rPr>
  </w:style>
  <w:style w:type="paragraph" w:styleId="Subtitle">
    <w:name w:val="Subtitle"/>
    <w:basedOn w:val="Normal"/>
    <w:next w:val="Normal"/>
    <w:link w:val="SubtitleChar"/>
    <w:uiPriority w:val="16"/>
    <w:unhideWhenUsed/>
    <w:qFormat/>
    <w:rsid w:val="00203102"/>
    <w:pPr>
      <w:spacing w:after="560"/>
      <w:jc w:val="center"/>
    </w:pPr>
    <w:rPr>
      <w:caps/>
      <w:spacing w:val="20"/>
      <w:sz w:val="18"/>
      <w:szCs w:val="18"/>
    </w:rPr>
  </w:style>
  <w:style w:type="character" w:customStyle="1" w:styleId="SubtitleChar">
    <w:name w:val="Subtitle Char"/>
    <w:basedOn w:val="DefaultParagraphFont"/>
    <w:link w:val="Subtitle"/>
    <w:uiPriority w:val="16"/>
    <w:rsid w:val="00203102"/>
    <w:rPr>
      <w:caps/>
      <w:spacing w:val="20"/>
      <w:sz w:val="18"/>
      <w:szCs w:val="18"/>
    </w:rPr>
  </w:style>
  <w:style w:type="character" w:styleId="Emphasis">
    <w:name w:val="Emphasis"/>
    <w:uiPriority w:val="25"/>
    <w:unhideWhenUsed/>
    <w:rsid w:val="00203102"/>
    <w:rPr>
      <w:caps/>
      <w:spacing w:val="5"/>
      <w:sz w:val="20"/>
      <w:szCs w:val="20"/>
    </w:rPr>
  </w:style>
  <w:style w:type="paragraph" w:styleId="NoSpacing">
    <w:name w:val="No Spacing"/>
    <w:link w:val="NoSpacingChar"/>
    <w:uiPriority w:val="1"/>
    <w:rsid w:val="00203102"/>
    <w:pPr>
      <w:spacing w:after="0" w:line="240" w:lineRule="auto"/>
    </w:pPr>
    <w:rPr>
      <w:lang w:val="et-EE"/>
    </w:rPr>
  </w:style>
  <w:style w:type="paragraph" w:styleId="Quote">
    <w:name w:val="Quote"/>
    <w:basedOn w:val="Normal"/>
    <w:next w:val="Normal"/>
    <w:link w:val="QuoteChar"/>
    <w:uiPriority w:val="29"/>
    <w:rsid w:val="0020310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03102"/>
    <w:rPr>
      <w:i/>
      <w:iCs/>
      <w:color w:val="404040" w:themeColor="text1" w:themeTint="BF"/>
    </w:rPr>
  </w:style>
  <w:style w:type="paragraph" w:styleId="IntenseQuote">
    <w:name w:val="Intense Quote"/>
    <w:basedOn w:val="Normal"/>
    <w:next w:val="Normal"/>
    <w:link w:val="IntenseQuoteChar"/>
    <w:uiPriority w:val="35"/>
    <w:unhideWhenUsed/>
    <w:rsid w:val="00203102"/>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rPr>
  </w:style>
  <w:style w:type="character" w:customStyle="1" w:styleId="IntenseQuoteChar">
    <w:name w:val="Intense Quote Char"/>
    <w:basedOn w:val="DefaultParagraphFont"/>
    <w:link w:val="IntenseQuote"/>
    <w:uiPriority w:val="35"/>
    <w:rsid w:val="00203102"/>
    <w:rPr>
      <w:caps/>
      <w:color w:val="823B0B" w:themeColor="accent2" w:themeShade="7F"/>
      <w:spacing w:val="5"/>
      <w:sz w:val="20"/>
    </w:rPr>
  </w:style>
  <w:style w:type="character" w:styleId="SubtleEmphasis">
    <w:name w:val="Subtle Emphasis"/>
    <w:uiPriority w:val="24"/>
    <w:unhideWhenUsed/>
    <w:rsid w:val="00203102"/>
    <w:rPr>
      <w:i/>
      <w:iCs/>
    </w:rPr>
  </w:style>
  <w:style w:type="character" w:styleId="IntenseEmphasis">
    <w:name w:val="Intense Emphasis"/>
    <w:uiPriority w:val="26"/>
    <w:unhideWhenUsed/>
    <w:rsid w:val="00203102"/>
    <w:rPr>
      <w:i/>
      <w:iCs/>
      <w:caps/>
      <w:spacing w:val="10"/>
      <w:sz w:val="20"/>
      <w:szCs w:val="20"/>
    </w:rPr>
  </w:style>
  <w:style w:type="character" w:styleId="SubtleReference">
    <w:name w:val="Subtle Reference"/>
    <w:basedOn w:val="DefaultParagraphFont"/>
    <w:uiPriority w:val="36"/>
    <w:unhideWhenUsed/>
    <w:rsid w:val="00203102"/>
    <w:rPr>
      <w:rFonts w:asciiTheme="minorHAnsi" w:eastAsiaTheme="minorEastAsia" w:hAnsiTheme="minorHAnsi" w:cstheme="minorBidi"/>
      <w:i/>
      <w:iCs/>
      <w:color w:val="823B0B" w:themeColor="accent2" w:themeShade="7F"/>
    </w:rPr>
  </w:style>
  <w:style w:type="character" w:styleId="IntenseReference">
    <w:name w:val="Intense Reference"/>
    <w:uiPriority w:val="37"/>
    <w:unhideWhenUsed/>
    <w:rsid w:val="00203102"/>
    <w:rPr>
      <w:rFonts w:asciiTheme="minorHAnsi" w:eastAsiaTheme="minorEastAsia" w:hAnsiTheme="minorHAnsi" w:cstheme="minorBidi"/>
      <w:b/>
      <w:bCs/>
      <w:i/>
      <w:iCs/>
      <w:color w:val="823B0B" w:themeColor="accent2" w:themeShade="7F"/>
    </w:rPr>
  </w:style>
  <w:style w:type="character" w:styleId="BookTitle">
    <w:name w:val="Book Title"/>
    <w:uiPriority w:val="38"/>
    <w:unhideWhenUsed/>
    <w:rsid w:val="00203102"/>
    <w:rPr>
      <w:caps/>
      <w:color w:val="823B0B" w:themeColor="accent2" w:themeShade="7F"/>
      <w:spacing w:val="5"/>
      <w:u w:color="823B0B" w:themeColor="accent2" w:themeShade="7F"/>
    </w:rPr>
  </w:style>
  <w:style w:type="character" w:customStyle="1" w:styleId="NoSpacingChar">
    <w:name w:val="No Spacing Char"/>
    <w:basedOn w:val="DefaultParagraphFont"/>
    <w:link w:val="NoSpacing"/>
    <w:uiPriority w:val="1"/>
    <w:rsid w:val="00203102"/>
    <w:rPr>
      <w:lang w:val="et-EE"/>
    </w:rPr>
  </w:style>
  <w:style w:type="character" w:customStyle="1" w:styleId="5thlevelChar">
    <w:name w:val="5th level Char"/>
    <w:basedOn w:val="SLONormalChar"/>
    <w:link w:val="5thlevel"/>
    <w:uiPriority w:val="2"/>
    <w:rsid w:val="00203102"/>
    <w:rPr>
      <w:rFonts w:ascii="Myriad Pro" w:eastAsia="Times New Roman" w:hAnsi="Myriad Pro" w:cs="Times New Roman"/>
      <w:sz w:val="20"/>
      <w:szCs w:val="24"/>
      <w:lang w:val="en-GB"/>
    </w:rPr>
  </w:style>
  <w:style w:type="paragraph" w:customStyle="1" w:styleId="4thlevelheadingnoindent">
    <w:name w:val="4th level (heading) no indent"/>
    <w:basedOn w:val="4thlevelheading"/>
    <w:next w:val="SLONormal"/>
    <w:uiPriority w:val="6"/>
    <w:rsid w:val="00203102"/>
    <w:pPr>
      <w:numPr>
        <w:ilvl w:val="0"/>
        <w:numId w:val="0"/>
      </w:numPr>
      <w:tabs>
        <w:tab w:val="num" w:pos="1928"/>
      </w:tabs>
      <w:ind w:left="851" w:hanging="851"/>
    </w:pPr>
  </w:style>
  <w:style w:type="character" w:customStyle="1" w:styleId="SC">
    <w:name w:val="SC"/>
    <w:basedOn w:val="DefaultParagraphFont"/>
    <w:rsid w:val="00203102"/>
    <w:rPr>
      <w:u w:val="single"/>
    </w:rPr>
  </w:style>
  <w:style w:type="paragraph" w:customStyle="1" w:styleId="SORAINENComment">
    <w:name w:val="SORAINEN Comment"/>
    <w:basedOn w:val="SLONormal"/>
    <w:rsid w:val="00203102"/>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SLONormalCentered">
    <w:name w:val="SLO Normal (Centered)"/>
    <w:basedOn w:val="SLONormal"/>
    <w:uiPriority w:val="6"/>
    <w:rsid w:val="00203102"/>
    <w:pPr>
      <w:jc w:val="center"/>
    </w:pPr>
  </w:style>
  <w:style w:type="paragraph" w:customStyle="1" w:styleId="SLONormalLeft">
    <w:name w:val="SLO Normal (Left)"/>
    <w:basedOn w:val="SLONormal"/>
    <w:uiPriority w:val="6"/>
    <w:rsid w:val="00203102"/>
    <w:pPr>
      <w:jc w:val="left"/>
    </w:pPr>
  </w:style>
  <w:style w:type="paragraph" w:customStyle="1" w:styleId="SLONormalRight">
    <w:name w:val="SLO Normal (Right)"/>
    <w:basedOn w:val="SLONormal"/>
    <w:uiPriority w:val="6"/>
    <w:rsid w:val="00203102"/>
    <w:pPr>
      <w:jc w:val="right"/>
    </w:pPr>
  </w:style>
  <w:style w:type="paragraph" w:customStyle="1" w:styleId="4thlevellistnoindent">
    <w:name w:val="4th level (list) no indent"/>
    <w:basedOn w:val="4thlevelheading"/>
    <w:uiPriority w:val="6"/>
    <w:rsid w:val="00203102"/>
    <w:pPr>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203102"/>
    <w:pPr>
      <w:numPr>
        <w:ilvl w:val="0"/>
        <w:numId w:val="0"/>
      </w:numPr>
      <w:tabs>
        <w:tab w:val="num" w:pos="2835"/>
      </w:tabs>
      <w:ind w:left="851" w:hanging="851"/>
    </w:pPr>
  </w:style>
  <w:style w:type="paragraph" w:customStyle="1" w:styleId="5thlevelnoindent">
    <w:name w:val="5th level no indent"/>
    <w:basedOn w:val="5thlevelheading"/>
    <w:uiPriority w:val="6"/>
    <w:rsid w:val="00203102"/>
    <w:pPr>
      <w:numPr>
        <w:ilvl w:val="0"/>
        <w:numId w:val="0"/>
      </w:numPr>
      <w:tabs>
        <w:tab w:val="num" w:pos="2835"/>
      </w:tabs>
      <w:spacing w:before="120"/>
      <w:ind w:left="851" w:hanging="851"/>
    </w:pPr>
    <w:rPr>
      <w:u w:val="none"/>
    </w:rPr>
  </w:style>
  <w:style w:type="paragraph" w:customStyle="1" w:styleId="NCNumbering11pt">
    <w:name w:val="NC Numbering 11pt"/>
    <w:basedOn w:val="NCNumbering"/>
    <w:link w:val="NCNumbering11ptChar"/>
    <w:uiPriority w:val="6"/>
    <w:rsid w:val="00203102"/>
    <w:pPr>
      <w:ind w:left="567" w:hanging="567"/>
    </w:pPr>
  </w:style>
  <w:style w:type="character" w:customStyle="1" w:styleId="NCNumberingChar">
    <w:name w:val="NC Numbering Char"/>
    <w:basedOn w:val="DefaultParagraphFont"/>
    <w:link w:val="NCNumbering"/>
    <w:uiPriority w:val="4"/>
    <w:rsid w:val="00203102"/>
    <w:rPr>
      <w:rFonts w:ascii="Times New Roman" w:eastAsia="Times New Roman" w:hAnsi="Times New Roman" w:cs="Times New Roman"/>
      <w:kern w:val="24"/>
      <w:sz w:val="24"/>
      <w:szCs w:val="24"/>
      <w:lang w:val="en-GB"/>
    </w:rPr>
  </w:style>
  <w:style w:type="character" w:customStyle="1" w:styleId="NCNumbering11ptChar">
    <w:name w:val="NC Numbering 11pt Char"/>
    <w:basedOn w:val="NCNumberingChar"/>
    <w:link w:val="NCNumbering11pt"/>
    <w:uiPriority w:val="6"/>
    <w:rsid w:val="00203102"/>
    <w:rPr>
      <w:rFonts w:ascii="Times New Roman" w:eastAsia="Times New Roman" w:hAnsi="Times New Roman" w:cs="Times New Roman"/>
      <w:kern w:val="24"/>
      <w:sz w:val="24"/>
      <w:szCs w:val="24"/>
      <w:lang w:val="en-GB"/>
    </w:rPr>
  </w:style>
  <w:style w:type="paragraph" w:customStyle="1" w:styleId="SORLDDNormal">
    <w:name w:val="SOR_LDD_Normal"/>
    <w:rsid w:val="00203102"/>
    <w:pPr>
      <w:spacing w:after="80" w:line="220" w:lineRule="exact"/>
      <w:jc w:val="both"/>
    </w:pPr>
    <w:rPr>
      <w:rFonts w:ascii="Calibri" w:hAnsi="Calibri"/>
      <w:sz w:val="18"/>
      <w:lang w:val="en-GB"/>
    </w:rPr>
  </w:style>
  <w:style w:type="paragraph" w:customStyle="1" w:styleId="SORLDDClientInformation">
    <w:name w:val="SOR_LDD_Client Information"/>
    <w:basedOn w:val="SORLDDNormal"/>
    <w:rsid w:val="00203102"/>
    <w:pPr>
      <w:spacing w:after="0" w:line="305" w:lineRule="auto"/>
      <w:jc w:val="right"/>
    </w:pPr>
    <w:rPr>
      <w:sz w:val="20"/>
    </w:rPr>
  </w:style>
  <w:style w:type="paragraph" w:customStyle="1" w:styleId="SORLDDCommentText">
    <w:name w:val="SOR_LDD_Comment_Text"/>
    <w:uiPriority w:val="2"/>
    <w:rsid w:val="00203102"/>
    <w:pPr>
      <w:spacing w:line="180" w:lineRule="exact"/>
    </w:pPr>
    <w:rPr>
      <w:rFonts w:ascii="Calibri" w:hAnsi="Calibri"/>
      <w:i/>
      <w:iCs/>
      <w:sz w:val="16"/>
      <w:szCs w:val="16"/>
      <w:lang w:val="en-GB"/>
    </w:rPr>
  </w:style>
  <w:style w:type="paragraph" w:customStyle="1" w:styleId="SORLDDListParagraph">
    <w:name w:val="SOR_LDD_List Paragraph"/>
    <w:basedOn w:val="SORLDDNormal"/>
    <w:link w:val="SORLDDListParagraphChar"/>
    <w:uiPriority w:val="4"/>
    <w:rsid w:val="00203102"/>
    <w:pPr>
      <w:ind w:left="360" w:hanging="360"/>
      <w:contextualSpacing/>
    </w:pPr>
  </w:style>
  <w:style w:type="character" w:customStyle="1" w:styleId="SORLDDListParagraphChar">
    <w:name w:val="SOR_LDD_List Paragraph Char"/>
    <w:basedOn w:val="DefaultParagraphFont"/>
    <w:link w:val="SORLDDListParagraph"/>
    <w:uiPriority w:val="4"/>
    <w:rsid w:val="00203102"/>
    <w:rPr>
      <w:rFonts w:ascii="Calibri" w:hAnsi="Calibri"/>
      <w:sz w:val="18"/>
      <w:lang w:val="en-GB"/>
    </w:rPr>
  </w:style>
  <w:style w:type="paragraph" w:customStyle="1" w:styleId="SORLDDListParagraph-Bold">
    <w:name w:val="SOR_LDD_List Paragraph - Bold"/>
    <w:basedOn w:val="SORLDDListParagraph"/>
    <w:next w:val="SORLDDQuote"/>
    <w:uiPriority w:val="3"/>
    <w:rsid w:val="00203102"/>
    <w:pPr>
      <w:ind w:left="0" w:firstLine="0"/>
    </w:pPr>
    <w:rPr>
      <w:b/>
    </w:rPr>
  </w:style>
  <w:style w:type="paragraph" w:customStyle="1" w:styleId="SORLDDCommentTitle">
    <w:name w:val="SOR_LDD_Comment_Title"/>
    <w:basedOn w:val="SORLDDListParagraph-Bold"/>
    <w:next w:val="SORLDDCommentText"/>
    <w:uiPriority w:val="1"/>
    <w:rsid w:val="00203102"/>
    <w:pPr>
      <w:spacing w:line="180" w:lineRule="exact"/>
    </w:pPr>
    <w:rPr>
      <w:i/>
      <w:sz w:val="16"/>
      <w:szCs w:val="16"/>
    </w:rPr>
  </w:style>
  <w:style w:type="paragraph" w:customStyle="1" w:styleId="SORLDDHeading1">
    <w:name w:val="SOR_LDD_Heading 1"/>
    <w:next w:val="SORLDDNormal"/>
    <w:uiPriority w:val="2"/>
    <w:rsid w:val="00203102"/>
    <w:pPr>
      <w:keepNext/>
      <w:keepLines/>
      <w:numPr>
        <w:numId w:val="17"/>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1nonumber">
    <w:name w:val="SOR_LDD_Heading 1_no number"/>
    <w:basedOn w:val="SORLDDHeading1"/>
    <w:next w:val="SORLDDNormal"/>
    <w:uiPriority w:val="2"/>
    <w:rsid w:val="00203102"/>
    <w:pPr>
      <w:numPr>
        <w:numId w:val="0"/>
      </w:numPr>
    </w:pPr>
  </w:style>
  <w:style w:type="paragraph" w:customStyle="1" w:styleId="SORLDDHeading2">
    <w:name w:val="SOR_LDD_Heading 2"/>
    <w:basedOn w:val="SORLDDHeading1"/>
    <w:next w:val="SORLDDNormal"/>
    <w:uiPriority w:val="2"/>
    <w:rsid w:val="00203102"/>
    <w:pPr>
      <w:numPr>
        <w:ilvl w:val="1"/>
      </w:numPr>
      <w:spacing w:after="240"/>
    </w:pPr>
    <w:rPr>
      <w:caps w:val="0"/>
      <w:sz w:val="20"/>
    </w:rPr>
  </w:style>
  <w:style w:type="paragraph" w:customStyle="1" w:styleId="SORLDDTableHead-B-W-Bold">
    <w:name w:val="SOR_LDD_Table Head - B-W-Bold"/>
    <w:basedOn w:val="SORLDDNormal"/>
    <w:uiPriority w:val="2"/>
    <w:rsid w:val="00203102"/>
    <w:pPr>
      <w:numPr>
        <w:numId w:val="10"/>
      </w:numPr>
      <w:jc w:val="center"/>
    </w:pPr>
    <w:rPr>
      <w:b/>
      <w:color w:val="FFFFFF" w:themeColor="background1"/>
    </w:rPr>
  </w:style>
  <w:style w:type="paragraph" w:customStyle="1" w:styleId="SORLDDHeading2-Table">
    <w:name w:val="SOR_LDD_Heading 2 - Table"/>
    <w:basedOn w:val="SORLDDTableHead-B-W-Bold"/>
    <w:rsid w:val="00203102"/>
    <w:pPr>
      <w:numPr>
        <w:numId w:val="8"/>
      </w:numPr>
      <w:spacing w:before="120" w:after="120" w:line="240" w:lineRule="auto"/>
      <w:jc w:val="left"/>
    </w:pPr>
  </w:style>
  <w:style w:type="paragraph" w:customStyle="1" w:styleId="SORLDDHeading2ESNumbering">
    <w:name w:val="SOR_LDD_Heading 2_ES_Numbering"/>
    <w:basedOn w:val="SORLDDHeading2-Table"/>
    <w:uiPriority w:val="3"/>
    <w:rsid w:val="00203102"/>
    <w:pPr>
      <w:numPr>
        <w:numId w:val="12"/>
      </w:numPr>
    </w:pPr>
  </w:style>
  <w:style w:type="paragraph" w:customStyle="1" w:styleId="SORLDDHeading3">
    <w:name w:val="SOR_LDD_Heading 3"/>
    <w:basedOn w:val="SORLDDHeading2"/>
    <w:uiPriority w:val="6"/>
    <w:rsid w:val="00203102"/>
    <w:pPr>
      <w:numPr>
        <w:ilvl w:val="2"/>
      </w:numPr>
      <w:spacing w:before="200" w:after="0"/>
    </w:pPr>
    <w:rPr>
      <w:rFonts w:asciiTheme="majorHAnsi" w:hAnsiTheme="majorHAnsi"/>
      <w:color w:val="4472C4" w:themeColor="accent1"/>
      <w:sz w:val="18"/>
    </w:rPr>
  </w:style>
  <w:style w:type="paragraph" w:customStyle="1" w:styleId="SORLDDHeading4">
    <w:name w:val="SOR_LDD_Heading 4"/>
    <w:uiPriority w:val="6"/>
    <w:rsid w:val="00203102"/>
    <w:pPr>
      <w:numPr>
        <w:ilvl w:val="3"/>
        <w:numId w:val="17"/>
      </w:numPr>
      <w:spacing w:before="200"/>
    </w:pPr>
    <w:rPr>
      <w:rFonts w:asciiTheme="majorHAnsi" w:eastAsiaTheme="majorEastAsia" w:hAnsiTheme="majorHAnsi" w:cstheme="majorBidi"/>
      <w:i/>
      <w:iCs/>
      <w:color w:val="2F5496" w:themeColor="accent1" w:themeShade="BF"/>
      <w:sz w:val="18"/>
      <w:lang w:val="en-GB"/>
    </w:rPr>
  </w:style>
  <w:style w:type="paragraph" w:customStyle="1" w:styleId="SORLDDHeading5">
    <w:name w:val="SOR_LDD_Heading 5"/>
    <w:uiPriority w:val="6"/>
    <w:rsid w:val="00203102"/>
    <w:pPr>
      <w:keepNext/>
      <w:numPr>
        <w:ilvl w:val="4"/>
        <w:numId w:val="17"/>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203102"/>
    <w:pPr>
      <w:numPr>
        <w:ilvl w:val="5"/>
        <w:numId w:val="17"/>
      </w:numPr>
    </w:pPr>
    <w:rPr>
      <w:rFonts w:ascii="Calibri" w:eastAsiaTheme="majorEastAsia" w:hAnsi="Calibri" w:cstheme="majorBidi"/>
      <w:iCs/>
      <w:sz w:val="18"/>
      <w:lang w:val="en-GB"/>
    </w:rPr>
  </w:style>
  <w:style w:type="paragraph" w:customStyle="1" w:styleId="SORLDDHeading7">
    <w:name w:val="SOR_LDD_Heading 7"/>
    <w:uiPriority w:val="6"/>
    <w:rsid w:val="00203102"/>
    <w:pPr>
      <w:numPr>
        <w:ilvl w:val="6"/>
        <w:numId w:val="17"/>
      </w:numPr>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203102"/>
    <w:pPr>
      <w:numPr>
        <w:ilvl w:val="7"/>
        <w:numId w:val="17"/>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203102"/>
    <w:pPr>
      <w:numPr>
        <w:ilvl w:val="8"/>
        <w:numId w:val="17"/>
      </w:numPr>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203102"/>
    <w:pPr>
      <w:spacing w:after="0"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TitleChar"/>
    <w:link w:val="SORLDDTitle"/>
    <w:uiPriority w:val="6"/>
    <w:rsid w:val="00203102"/>
    <w:rPr>
      <w:rFonts w:ascii="Calibri" w:eastAsiaTheme="majorEastAsia" w:hAnsi="Calibri" w:cstheme="majorBidi"/>
      <w:color w:val="005293"/>
      <w:spacing w:val="-10"/>
      <w:kern w:val="28"/>
      <w:sz w:val="56"/>
      <w:szCs w:val="56"/>
      <w:lang w:val="en-GB"/>
    </w:rPr>
  </w:style>
  <w:style w:type="paragraph" w:customStyle="1" w:styleId="SORLDDHeadingSlide">
    <w:name w:val="SOR_LDD_Heading Slide"/>
    <w:basedOn w:val="SORLDDTitle"/>
    <w:rsid w:val="00203102"/>
    <w:pPr>
      <w:spacing w:before="3840"/>
    </w:pPr>
  </w:style>
  <w:style w:type="numbering" w:customStyle="1" w:styleId="SORLDDHeadings">
    <w:name w:val="SOR_LDD_Headings"/>
    <w:uiPriority w:val="99"/>
    <w:rsid w:val="00203102"/>
    <w:pPr>
      <w:numPr>
        <w:numId w:val="9"/>
      </w:numPr>
    </w:pPr>
  </w:style>
  <w:style w:type="paragraph" w:customStyle="1" w:styleId="SORLDDNoSpacing">
    <w:name w:val="SOR_LDD_No Spacing"/>
    <w:uiPriority w:val="6"/>
    <w:rsid w:val="00203102"/>
    <w:pPr>
      <w:spacing w:after="0" w:line="240" w:lineRule="auto"/>
    </w:pPr>
    <w:rPr>
      <w:rFonts w:ascii="Calibri" w:eastAsiaTheme="minorEastAsia" w:hAnsi="Calibri" w:cs="Times New Roman"/>
      <w:sz w:val="18"/>
      <w:lang w:val="en-GB"/>
    </w:rPr>
  </w:style>
  <w:style w:type="paragraph" w:customStyle="1" w:styleId="SORLDDNormal-Centered">
    <w:name w:val="SOR_LDD_Normal - Centered"/>
    <w:basedOn w:val="SORLDDNormal"/>
    <w:uiPriority w:val="6"/>
    <w:rsid w:val="00203102"/>
    <w:pPr>
      <w:jc w:val="center"/>
    </w:pPr>
  </w:style>
  <w:style w:type="paragraph" w:customStyle="1" w:styleId="SORLDDQuote">
    <w:name w:val="SOR_LDD_Quote"/>
    <w:basedOn w:val="Quote"/>
    <w:uiPriority w:val="6"/>
    <w:rsid w:val="00203102"/>
    <w:pPr>
      <w:spacing w:before="0" w:after="80" w:line="180" w:lineRule="exact"/>
      <w:ind w:left="34" w:right="28"/>
      <w:jc w:val="both"/>
    </w:pPr>
    <w:rPr>
      <w:rFonts w:ascii="Calibri" w:hAnsi="Calibri"/>
      <w:color w:val="auto"/>
      <w:sz w:val="16"/>
      <w:szCs w:val="16"/>
    </w:rPr>
  </w:style>
  <w:style w:type="paragraph" w:customStyle="1" w:styleId="SORLDDSubtitle">
    <w:name w:val="SOR_LDD_Subtitle"/>
    <w:uiPriority w:val="6"/>
    <w:rsid w:val="00203102"/>
    <w:pPr>
      <w:spacing w:after="0" w:line="240" w:lineRule="auto"/>
    </w:pPr>
    <w:rPr>
      <w:rFonts w:ascii="Calibri" w:eastAsiaTheme="minorEastAsia" w:hAnsi="Calibri" w:cs="Times New Roman"/>
      <w:spacing w:val="15"/>
      <w:sz w:val="32"/>
      <w:lang w:val="en-GB"/>
    </w:rPr>
  </w:style>
  <w:style w:type="paragraph" w:customStyle="1" w:styleId="SORLDDTableBreak">
    <w:name w:val="SOR_LDD_Table Break"/>
    <w:basedOn w:val="SORLDDNormal"/>
    <w:rsid w:val="00203102"/>
    <w:pPr>
      <w:spacing w:after="0" w:line="240" w:lineRule="auto"/>
    </w:pPr>
    <w:rPr>
      <w:sz w:val="8"/>
      <w:szCs w:val="8"/>
    </w:rPr>
  </w:style>
  <w:style w:type="paragraph" w:customStyle="1" w:styleId="SORLDDTableParagraph">
    <w:name w:val="SOR_LDD_Table Paragraph"/>
    <w:basedOn w:val="SORLDDNormal"/>
    <w:uiPriority w:val="2"/>
    <w:rsid w:val="00203102"/>
    <w:pPr>
      <w:numPr>
        <w:numId w:val="11"/>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203102"/>
    <w:pPr>
      <w:numPr>
        <w:ilvl w:val="1"/>
        <w:numId w:val="10"/>
      </w:numPr>
    </w:pPr>
  </w:style>
  <w:style w:type="paragraph" w:customStyle="1" w:styleId="SORLDDTableParagraphlist">
    <w:name w:val="SOR_LDD_Table Paragraph_list"/>
    <w:basedOn w:val="SORLDDTableParagraph"/>
    <w:uiPriority w:val="4"/>
    <w:rsid w:val="00203102"/>
    <w:pPr>
      <w:numPr>
        <w:ilvl w:val="1"/>
      </w:numPr>
    </w:pPr>
  </w:style>
  <w:style w:type="paragraph" w:customStyle="1" w:styleId="SORLDDTableParagraphESImportance">
    <w:name w:val="SOR_LDD_Table_Paragraph_ES_Importance"/>
    <w:basedOn w:val="SORLDDTableParagraph"/>
    <w:uiPriority w:val="4"/>
    <w:rsid w:val="00203102"/>
    <w:pPr>
      <w:numPr>
        <w:numId w:val="0"/>
      </w:numPr>
      <w:jc w:val="center"/>
    </w:pPr>
    <w:rPr>
      <w:b/>
    </w:rPr>
  </w:style>
  <w:style w:type="paragraph" w:customStyle="1" w:styleId="SORLDDTableParagraphESnumbering">
    <w:name w:val="SOR_LDD_Table_Paragraph_ES_numbering"/>
    <w:basedOn w:val="SORLDDTableParagraph"/>
    <w:uiPriority w:val="4"/>
    <w:rsid w:val="00203102"/>
    <w:pPr>
      <w:numPr>
        <w:ilvl w:val="1"/>
        <w:numId w:val="12"/>
      </w:numPr>
    </w:pPr>
  </w:style>
  <w:style w:type="paragraph" w:customStyle="1" w:styleId="SORLDDTimelineArrowYear">
    <w:name w:val="SOR_LDD_Timeline_Arrow_Year"/>
    <w:basedOn w:val="Normal"/>
    <w:uiPriority w:val="6"/>
    <w:rsid w:val="00203102"/>
    <w:pPr>
      <w:spacing w:after="80" w:line="220" w:lineRule="exact"/>
      <w:jc w:val="center"/>
    </w:pPr>
    <w:rPr>
      <w:rFonts w:ascii="Calibri" w:hAnsi="Calibri"/>
      <w:b/>
      <w:color w:val="FFFFFF" w:themeColor="background1"/>
      <w:sz w:val="20"/>
    </w:rPr>
  </w:style>
  <w:style w:type="paragraph" w:customStyle="1" w:styleId="SORLDDTimelineEventText">
    <w:name w:val="SOR_LDD_Timeline_Event_Text"/>
    <w:basedOn w:val="Normal"/>
    <w:uiPriority w:val="6"/>
    <w:rsid w:val="00203102"/>
    <w:pPr>
      <w:spacing w:after="80" w:line="180" w:lineRule="atLeast"/>
      <w:jc w:val="both"/>
    </w:pPr>
    <w:rPr>
      <w:rFonts w:ascii="Calibri" w:hAnsi="Calibri"/>
      <w:sz w:val="16"/>
      <w:szCs w:val="16"/>
    </w:rPr>
  </w:style>
  <w:style w:type="paragraph" w:customStyle="1" w:styleId="SORLDDTimelineEventYear">
    <w:name w:val="SOR_LDD_Timeline_Event_Year"/>
    <w:basedOn w:val="Normal"/>
    <w:next w:val="SORLDDTimelineEventText"/>
    <w:uiPriority w:val="6"/>
    <w:rsid w:val="00203102"/>
    <w:pPr>
      <w:spacing w:after="80" w:line="220" w:lineRule="exact"/>
      <w:jc w:val="both"/>
    </w:pPr>
    <w:rPr>
      <w:rFonts w:ascii="Calibri" w:hAnsi="Calibri"/>
      <w:b/>
      <w:color w:val="14518B"/>
      <w:sz w:val="18"/>
      <w:szCs w:val="18"/>
    </w:rPr>
  </w:style>
  <w:style w:type="paragraph" w:customStyle="1" w:styleId="SORLDDWatermark">
    <w:name w:val="SOR_LDD_Watermark"/>
    <w:basedOn w:val="Normal"/>
    <w:uiPriority w:val="6"/>
    <w:rsid w:val="00203102"/>
    <w:pPr>
      <w:suppressAutoHyphens/>
      <w:spacing w:after="80"/>
    </w:pPr>
    <w:rPr>
      <w:rFonts w:ascii="Calibri" w:hAnsi="Calibri"/>
      <w:color w:val="DDDEDD"/>
      <w:sz w:val="72"/>
      <w:szCs w:val="72"/>
    </w:rPr>
  </w:style>
  <w:style w:type="paragraph" w:styleId="BodyTextIndent2">
    <w:name w:val="Body Text Indent 2"/>
    <w:basedOn w:val="Normal"/>
    <w:link w:val="BodyTextIndent2Char"/>
    <w:uiPriority w:val="99"/>
    <w:rsid w:val="00203102"/>
    <w:pPr>
      <w:spacing w:after="120" w:line="480" w:lineRule="auto"/>
      <w:ind w:left="283"/>
    </w:pPr>
  </w:style>
  <w:style w:type="character" w:customStyle="1" w:styleId="BodyTextIndent2Char">
    <w:name w:val="Body Text Indent 2 Char"/>
    <w:basedOn w:val="DefaultParagraphFont"/>
    <w:link w:val="BodyTextIndent2"/>
    <w:uiPriority w:val="99"/>
    <w:rsid w:val="00203102"/>
  </w:style>
  <w:style w:type="paragraph" w:customStyle="1" w:styleId="SLOExhibitListENG">
    <w:name w:val="SLO_Exhibit_List_ENG"/>
    <w:basedOn w:val="SLONormal"/>
    <w:uiPriority w:val="6"/>
    <w:rsid w:val="00203102"/>
    <w:pPr>
      <w:numPr>
        <w:numId w:val="13"/>
      </w:numPr>
      <w:jc w:val="left"/>
    </w:pPr>
    <w:rPr>
      <w:kern w:val="24"/>
      <w:sz w:val="22"/>
    </w:rPr>
  </w:style>
  <w:style w:type="paragraph" w:customStyle="1" w:styleId="SLOExhibitListEST">
    <w:name w:val="SLO_Exhibit_List_EST"/>
    <w:basedOn w:val="SLONormal"/>
    <w:uiPriority w:val="6"/>
    <w:rsid w:val="00203102"/>
    <w:pPr>
      <w:numPr>
        <w:numId w:val="14"/>
      </w:numPr>
      <w:jc w:val="left"/>
    </w:pPr>
    <w:rPr>
      <w:kern w:val="24"/>
      <w:sz w:val="22"/>
    </w:rPr>
  </w:style>
  <w:style w:type="character" w:styleId="Mention">
    <w:name w:val="Mention"/>
    <w:basedOn w:val="DefaultParagraphFont"/>
    <w:uiPriority w:val="99"/>
    <w:semiHidden/>
    <w:unhideWhenUsed/>
    <w:rsid w:val="00203102"/>
    <w:rPr>
      <w:color w:val="2B579A"/>
      <w:shd w:val="clear" w:color="auto" w:fill="E6E6E6"/>
    </w:rPr>
  </w:style>
  <w:style w:type="table" w:styleId="GridTable4-Accent1">
    <w:name w:val="Grid Table 4 Accent 1"/>
    <w:basedOn w:val="TableNormal"/>
    <w:uiPriority w:val="49"/>
    <w:rsid w:val="00203102"/>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rsid w:val="00203102"/>
    <w:rPr>
      <w:color w:val="954F72" w:themeColor="followedHyperlink"/>
      <w:u w:val="single"/>
    </w:rPr>
  </w:style>
  <w:style w:type="table" w:customStyle="1" w:styleId="TableGrid1">
    <w:name w:val="Table Grid1"/>
    <w:basedOn w:val="TableNormal"/>
    <w:next w:val="TableGrid"/>
    <w:uiPriority w:val="39"/>
    <w:rsid w:val="0020310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203102"/>
    <w:rPr>
      <w:rFonts w:ascii="Calibri" w:hAnsi="Calibri"/>
      <w:sz w:val="24"/>
      <w:szCs w:val="21"/>
    </w:rPr>
  </w:style>
  <w:style w:type="character" w:customStyle="1" w:styleId="PlainTextChar">
    <w:name w:val="Plain Text Char"/>
    <w:basedOn w:val="DefaultParagraphFont"/>
    <w:link w:val="PlainText"/>
    <w:uiPriority w:val="99"/>
    <w:semiHidden/>
    <w:rsid w:val="00203102"/>
    <w:rPr>
      <w:rFonts w:ascii="Calibri" w:hAnsi="Calibri"/>
      <w:sz w:val="24"/>
      <w:szCs w:val="21"/>
    </w:rPr>
  </w:style>
  <w:style w:type="character" w:customStyle="1" w:styleId="ListParagraphChar">
    <w:name w:val="List Paragraph Char"/>
    <w:aliases w:val="SP-List Paragraph Char"/>
    <w:link w:val="ListParagraph"/>
    <w:uiPriority w:val="99"/>
    <w:locked/>
    <w:rsid w:val="00203102"/>
  </w:style>
  <w:style w:type="paragraph" w:customStyle="1" w:styleId="SORLDDTOCHeading">
    <w:name w:val="SOR_LDD_TOC_Heading"/>
    <w:uiPriority w:val="6"/>
    <w:rsid w:val="00203102"/>
    <w:pPr>
      <w:spacing w:after="0" w:line="240" w:lineRule="auto"/>
    </w:pPr>
    <w:rPr>
      <w:rFonts w:ascii="Calibri Light" w:eastAsiaTheme="majorEastAsia" w:hAnsi="Calibri Light" w:cstheme="majorBidi"/>
      <w:b/>
      <w:bCs/>
      <w:color w:val="2F5496" w:themeColor="accent1" w:themeShade="BF"/>
      <w:sz w:val="28"/>
      <w:szCs w:val="28"/>
      <w:lang w:val="en-GB"/>
    </w:rPr>
  </w:style>
  <w:style w:type="paragraph" w:customStyle="1" w:styleId="SORLDDFooter">
    <w:name w:val="SOR_LDD_Footer"/>
    <w:basedOn w:val="SORLDDNormal"/>
    <w:uiPriority w:val="6"/>
    <w:rsid w:val="00203102"/>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203102"/>
    <w:pPr>
      <w:spacing w:after="0" w:line="240" w:lineRule="auto"/>
    </w:pPr>
    <w:rPr>
      <w:rFonts w:ascii="Calibri" w:eastAsia="Times New Roman" w:hAnsi="Calibri" w:cs="Times New Roman"/>
      <w:sz w:val="18"/>
      <w:lang w:val="en-GB"/>
    </w:rPr>
  </w:style>
  <w:style w:type="paragraph" w:customStyle="1" w:styleId="Sorainen-Quote">
    <w:name w:val="Sorainen - Quote"/>
    <w:link w:val="Sorainen-QuoteChar"/>
    <w:rsid w:val="00203102"/>
    <w:pPr>
      <w:shd w:val="clear" w:color="auto" w:fill="004B87"/>
      <w:spacing w:before="120" w:after="120" w:line="200" w:lineRule="exact"/>
    </w:pPr>
    <w:rPr>
      <w:rFonts w:ascii="Calibri" w:hAnsi="Calibri" w:cs="Calibri"/>
      <w:color w:val="FFFFFF"/>
      <w:sz w:val="18"/>
      <w:szCs w:val="18"/>
      <w:lang w:val="en-GB"/>
    </w:rPr>
  </w:style>
  <w:style w:type="character" w:customStyle="1" w:styleId="Sorainen-QuoteChar">
    <w:name w:val="Sorainen - Quote Char"/>
    <w:link w:val="Sorainen-Quote"/>
    <w:locked/>
    <w:rsid w:val="00203102"/>
    <w:rPr>
      <w:rFonts w:ascii="Calibr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203102"/>
    <w:pPr>
      <w:shd w:val="clear" w:color="auto" w:fill="004B87"/>
      <w:spacing w:after="360" w:line="200" w:lineRule="exact"/>
      <w:jc w:val="right"/>
    </w:pPr>
    <w:rPr>
      <w:rFonts w:ascii="Calibri" w:hAnsi="Calibri" w:cs="Calibri"/>
      <w:i/>
      <w:iCs/>
      <w:color w:val="FFFFFF"/>
      <w:sz w:val="18"/>
      <w:szCs w:val="18"/>
      <w:lang w:val="en-GB"/>
    </w:rPr>
  </w:style>
  <w:style w:type="character" w:customStyle="1" w:styleId="Sorainen-QuotesignatureChar">
    <w:name w:val="Sorainen - Quote signature Char"/>
    <w:link w:val="Sorainen-Quotesignature"/>
    <w:locked/>
    <w:rsid w:val="00203102"/>
    <w:rPr>
      <w:rFonts w:ascii="Calibr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203102"/>
    <w:pPr>
      <w:spacing w:before="120" w:after="120"/>
      <w:jc w:val="both"/>
    </w:pPr>
    <w:rPr>
      <w:rFonts w:ascii="Calibri" w:hAnsi="Calibri" w:cs="Calibri"/>
      <w:color w:val="5B6770"/>
      <w:sz w:val="20"/>
    </w:rPr>
  </w:style>
  <w:style w:type="paragraph" w:customStyle="1" w:styleId="SorainenOffer10centre">
    <w:name w:val="Sorainen Offer 10 centre"/>
    <w:basedOn w:val="SorainenOffer10"/>
    <w:uiPriority w:val="99"/>
    <w:rsid w:val="00203102"/>
    <w:pPr>
      <w:jc w:val="center"/>
    </w:pPr>
  </w:style>
  <w:style w:type="paragraph" w:customStyle="1" w:styleId="SorainenOffer10right">
    <w:name w:val="Sorainen Offer 10 right"/>
    <w:basedOn w:val="SorainenOffer10"/>
    <w:uiPriority w:val="99"/>
    <w:rsid w:val="00203102"/>
    <w:pPr>
      <w:jc w:val="right"/>
    </w:pPr>
  </w:style>
  <w:style w:type="paragraph" w:customStyle="1" w:styleId="SorainenOffer9">
    <w:name w:val="Sorainen Offer 9"/>
    <w:basedOn w:val="SorainenOffer10"/>
    <w:uiPriority w:val="99"/>
    <w:rsid w:val="00203102"/>
    <w:rPr>
      <w:sz w:val="18"/>
      <w:szCs w:val="18"/>
    </w:rPr>
  </w:style>
  <w:style w:type="paragraph" w:customStyle="1" w:styleId="SorainenOffer9Centre">
    <w:name w:val="Sorainen Offer 9 Centre"/>
    <w:basedOn w:val="SorainenOffer9"/>
    <w:uiPriority w:val="99"/>
    <w:rsid w:val="00203102"/>
    <w:pPr>
      <w:jc w:val="center"/>
    </w:pPr>
  </w:style>
  <w:style w:type="paragraph" w:customStyle="1" w:styleId="SorainenOfferNormal">
    <w:name w:val="Sorainen Offer Normal"/>
    <w:basedOn w:val="Normal"/>
    <w:uiPriority w:val="6"/>
    <w:rsid w:val="00203102"/>
    <w:pPr>
      <w:spacing w:before="120" w:after="120"/>
      <w:jc w:val="both"/>
    </w:pPr>
    <w:rPr>
      <w:rFonts w:ascii="Calibri" w:hAnsi="Calibri" w:cs="Calibri"/>
      <w:color w:val="5B6770"/>
    </w:rPr>
  </w:style>
  <w:style w:type="paragraph" w:customStyle="1" w:styleId="SorainenOfferAwardPublicationName">
    <w:name w:val="Sorainen Offer Award Publication Name"/>
    <w:basedOn w:val="SorainenOfferNormal"/>
    <w:uiPriority w:val="99"/>
    <w:rsid w:val="00203102"/>
    <w:pPr>
      <w:spacing w:before="240"/>
    </w:pPr>
    <w:rPr>
      <w:i/>
      <w:iCs/>
    </w:rPr>
  </w:style>
  <w:style w:type="paragraph" w:customStyle="1" w:styleId="SorainenOfferAwardName">
    <w:name w:val="Sorainen Offer Award Name"/>
    <w:basedOn w:val="SorainenOfferAwardPublicationName"/>
    <w:uiPriority w:val="99"/>
    <w:rsid w:val="00203102"/>
    <w:pPr>
      <w:spacing w:before="0" w:after="240"/>
    </w:pPr>
    <w:rPr>
      <w:i w:val="0"/>
      <w:iCs w:val="0"/>
    </w:rPr>
  </w:style>
  <w:style w:type="paragraph" w:customStyle="1" w:styleId="SorainenOfferBulletlist2">
    <w:name w:val="Sorainen Offer Bullet list 2"/>
    <w:uiPriority w:val="99"/>
    <w:rsid w:val="00203102"/>
    <w:pPr>
      <w:numPr>
        <w:numId w:val="19"/>
      </w:numPr>
      <w:spacing w:before="120" w:after="120" w:line="240" w:lineRule="exact"/>
    </w:pPr>
    <w:rPr>
      <w:rFonts w:ascii="Calibri" w:hAnsi="Calibri" w:cs="Calibri"/>
      <w:color w:val="7C7E83"/>
      <w:position w:val="1"/>
      <w:lang w:val="en-GB"/>
    </w:rPr>
  </w:style>
  <w:style w:type="paragraph" w:customStyle="1" w:styleId="SorainenOfferBulletList1">
    <w:name w:val="Sorainen Offer Bullet List 1"/>
    <w:basedOn w:val="SorainenOfferBulletlist2"/>
    <w:link w:val="SorainenOfferBulletList1Char"/>
    <w:uiPriority w:val="99"/>
    <w:rsid w:val="00203102"/>
    <w:pPr>
      <w:ind w:left="714" w:right="851" w:hanging="357"/>
      <w:jc w:val="both"/>
    </w:pPr>
  </w:style>
  <w:style w:type="character" w:customStyle="1" w:styleId="SorainenOfferBulletList1Char">
    <w:name w:val="Sorainen Offer Bullet List 1 Char"/>
    <w:link w:val="SorainenOfferBulletList1"/>
    <w:uiPriority w:val="99"/>
    <w:locked/>
    <w:rsid w:val="00203102"/>
    <w:rPr>
      <w:rFonts w:ascii="Calibri" w:hAnsi="Calibri" w:cs="Calibri"/>
      <w:color w:val="7C7E83"/>
      <w:position w:val="1"/>
      <w:lang w:val="en-GB"/>
    </w:rPr>
  </w:style>
  <w:style w:type="paragraph" w:customStyle="1" w:styleId="SorainenOfferBulletlist10">
    <w:name w:val="Sorainen Offer Bullet list 10"/>
    <w:basedOn w:val="SorainenOfferBulletlist2"/>
    <w:uiPriority w:val="99"/>
    <w:rsid w:val="00203102"/>
    <w:pPr>
      <w:ind w:left="426" w:hanging="284"/>
    </w:pPr>
    <w:rPr>
      <w:sz w:val="20"/>
      <w:szCs w:val="20"/>
    </w:rPr>
  </w:style>
  <w:style w:type="paragraph" w:customStyle="1" w:styleId="SorainenOfferBulletList3">
    <w:name w:val="Sorainen Offer Bullet List 3"/>
    <w:basedOn w:val="SorainenOfferBulletList1"/>
    <w:uiPriority w:val="99"/>
    <w:rsid w:val="00203102"/>
    <w:pPr>
      <w:ind w:right="0"/>
      <w:jc w:val="left"/>
    </w:pPr>
    <w:rPr>
      <w:sz w:val="20"/>
      <w:szCs w:val="20"/>
    </w:rPr>
  </w:style>
  <w:style w:type="paragraph" w:customStyle="1" w:styleId="SorainenOfferBulletListBold">
    <w:name w:val="Sorainen Offer Bullet List Bold"/>
    <w:basedOn w:val="SorainenOfferBulletList1"/>
    <w:uiPriority w:val="99"/>
    <w:rsid w:val="00203102"/>
    <w:rPr>
      <w:b/>
      <w:bCs/>
    </w:rPr>
  </w:style>
  <w:style w:type="paragraph" w:customStyle="1" w:styleId="SorainenOfferTitle">
    <w:name w:val="Sorainen Offer Title"/>
    <w:link w:val="SorainenOfferTitleChar"/>
    <w:uiPriority w:val="99"/>
    <w:rsid w:val="00203102"/>
    <w:pPr>
      <w:jc w:val="center"/>
    </w:pPr>
    <w:rPr>
      <w:rFonts w:ascii="Calibr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203102"/>
    <w:rPr>
      <w:rFonts w:ascii="Calibr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203102"/>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203102"/>
    <w:rPr>
      <w:rFonts w:ascii="Calibri" w:hAnsi="Calibri" w:cs="Calibri"/>
      <w:caps/>
      <w:color w:val="FFFFFF"/>
      <w:spacing w:val="15"/>
      <w:kern w:val="28"/>
      <w:position w:val="1"/>
      <w:lang w:val="en-GB"/>
    </w:rPr>
  </w:style>
  <w:style w:type="paragraph" w:customStyle="1" w:styleId="SorainenOfferClientName">
    <w:name w:val="Sorainen Offer Client Name"/>
    <w:basedOn w:val="SorainenOfferSubtitle"/>
    <w:uiPriority w:val="99"/>
    <w:rsid w:val="00203102"/>
  </w:style>
  <w:style w:type="paragraph" w:customStyle="1" w:styleId="SORAINENOfferHEAD-WHITE">
    <w:name w:val="SORAINEN Offer HEAD-WHITE"/>
    <w:basedOn w:val="SorainenOfferNormal"/>
    <w:uiPriority w:val="99"/>
    <w:rsid w:val="00203102"/>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203102"/>
    <w:pPr>
      <w:shd w:val="clear" w:color="auto" w:fill="auto"/>
      <w:jc w:val="both"/>
    </w:pPr>
    <w:rPr>
      <w:color w:val="004B87"/>
    </w:rPr>
  </w:style>
  <w:style w:type="paragraph" w:customStyle="1" w:styleId="SorainenOfferHeader">
    <w:name w:val="Sorainen Offer Header"/>
    <w:basedOn w:val="SorainenOfferNormal"/>
    <w:uiPriority w:val="99"/>
    <w:rsid w:val="00203102"/>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203102"/>
    <w:pPr>
      <w:jc w:val="left"/>
    </w:pPr>
    <w:rPr>
      <w:b/>
      <w:bCs/>
    </w:rPr>
  </w:style>
  <w:style w:type="paragraph" w:customStyle="1" w:styleId="SorainenOfferNormalnospace">
    <w:name w:val="Sorainen Offer Normal (no space)"/>
    <w:basedOn w:val="SorainenOfferNormal"/>
    <w:uiPriority w:val="6"/>
    <w:rsid w:val="00203102"/>
    <w:pPr>
      <w:spacing w:before="0" w:after="0"/>
    </w:pPr>
  </w:style>
  <w:style w:type="paragraph" w:customStyle="1" w:styleId="SorainenOfferNormalLeft">
    <w:name w:val="Sorainen Offer Normal Left"/>
    <w:basedOn w:val="SorainenOfferNormal"/>
    <w:uiPriority w:val="6"/>
    <w:rsid w:val="00203102"/>
    <w:pPr>
      <w:jc w:val="left"/>
    </w:pPr>
  </w:style>
  <w:style w:type="paragraph" w:customStyle="1" w:styleId="SorainenOfferNormalWhiteCentre">
    <w:name w:val="Sorainen Offer Normal White Centre"/>
    <w:basedOn w:val="SorainenOfferNormal"/>
    <w:uiPriority w:val="99"/>
    <w:rsid w:val="00203102"/>
    <w:pPr>
      <w:jc w:val="center"/>
    </w:pPr>
    <w:rPr>
      <w:color w:val="FFFFFF"/>
    </w:rPr>
  </w:style>
  <w:style w:type="paragraph" w:customStyle="1" w:styleId="SorainenOfferTable1">
    <w:name w:val="Sorainen Offer Table 1"/>
    <w:basedOn w:val="NoSpacing"/>
    <w:uiPriority w:val="99"/>
    <w:rsid w:val="00203102"/>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203102"/>
    <w:pPr>
      <w:jc w:val="center"/>
    </w:pPr>
  </w:style>
  <w:style w:type="paragraph" w:customStyle="1" w:styleId="SorainenOfferTable1CentreBold">
    <w:name w:val="Sorainen Offer Table 1 Centre Bold"/>
    <w:basedOn w:val="SorainenOfferTable1"/>
    <w:uiPriority w:val="99"/>
    <w:rsid w:val="00203102"/>
    <w:pPr>
      <w:jc w:val="center"/>
    </w:pPr>
    <w:rPr>
      <w:b/>
      <w:bCs/>
    </w:rPr>
  </w:style>
  <w:style w:type="paragraph" w:customStyle="1" w:styleId="SorainenOfferTable1Right">
    <w:name w:val="Sorainen Offer Table 1 Right"/>
    <w:basedOn w:val="SorainenOfferTable1"/>
    <w:uiPriority w:val="99"/>
    <w:rsid w:val="00203102"/>
    <w:pPr>
      <w:jc w:val="right"/>
    </w:pPr>
  </w:style>
  <w:style w:type="paragraph" w:customStyle="1" w:styleId="SorainenOfferTableHeading1">
    <w:name w:val="Sorainen Offer Table Heading 1"/>
    <w:basedOn w:val="SorainenOfferNormal"/>
    <w:uiPriority w:val="99"/>
    <w:rsid w:val="00203102"/>
    <w:pPr>
      <w:jc w:val="center"/>
    </w:pPr>
    <w:rPr>
      <w:b/>
      <w:bCs/>
      <w:color w:val="004B87"/>
    </w:rPr>
  </w:style>
  <w:style w:type="paragraph" w:customStyle="1" w:styleId="SorainenOfferTableHeading2">
    <w:name w:val="Sorainen Offer Table Heading 2"/>
    <w:basedOn w:val="SorainenOfferTableHeading1"/>
    <w:uiPriority w:val="99"/>
    <w:rsid w:val="00203102"/>
    <w:rPr>
      <w:color w:val="FFFFFF"/>
    </w:rPr>
  </w:style>
  <w:style w:type="paragraph" w:customStyle="1" w:styleId="SorainenOfferTableHeadingblue-right">
    <w:name w:val="Sorainen Offer Table Heading blue-right"/>
    <w:basedOn w:val="SorainenOfferTableHeading1"/>
    <w:uiPriority w:val="99"/>
    <w:rsid w:val="00203102"/>
    <w:pPr>
      <w:ind w:right="123"/>
      <w:jc w:val="right"/>
    </w:pPr>
  </w:style>
  <w:style w:type="paragraph" w:customStyle="1" w:styleId="SorainenOfferTableHeadingblue-right-nospace">
    <w:name w:val="Sorainen Offer Table Heading blue-right-nospace"/>
    <w:basedOn w:val="SorainenOfferTableHeadingblue-right"/>
    <w:uiPriority w:val="99"/>
    <w:rsid w:val="00203102"/>
    <w:pPr>
      <w:spacing w:before="360" w:after="0"/>
      <w:ind w:right="125"/>
    </w:pPr>
  </w:style>
  <w:style w:type="paragraph" w:customStyle="1" w:styleId="SorainenOfferTableHeadingLeft">
    <w:name w:val="Sorainen Offer Table Heading Left"/>
    <w:basedOn w:val="Normal"/>
    <w:uiPriority w:val="99"/>
    <w:rsid w:val="00203102"/>
    <w:pPr>
      <w:spacing w:before="120" w:after="120"/>
    </w:pPr>
    <w:rPr>
      <w:rFonts w:ascii="Calibri" w:hAnsi="Calibri" w:cs="Calibri"/>
      <w:b/>
      <w:bCs/>
      <w:i/>
      <w:iCs/>
      <w:color w:val="004B87"/>
    </w:rPr>
  </w:style>
  <w:style w:type="paragraph" w:customStyle="1" w:styleId="SorainenOfferTableHeadingWhiteCentre">
    <w:name w:val="Sorainen Offer Table Heading White Centre"/>
    <w:basedOn w:val="SorainenOfferTable1CentreBold"/>
    <w:uiPriority w:val="6"/>
    <w:rsid w:val="00203102"/>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203102"/>
    <w:pPr>
      <w:jc w:val="left"/>
    </w:pPr>
  </w:style>
  <w:style w:type="paragraph" w:customStyle="1" w:styleId="SorainenOfferTitleBold">
    <w:name w:val="Sorainen Offer Title Bold"/>
    <w:basedOn w:val="SorainenOfferTitle"/>
    <w:uiPriority w:val="99"/>
    <w:rsid w:val="00203102"/>
    <w:rPr>
      <w:b/>
      <w:bCs/>
    </w:rPr>
  </w:style>
  <w:style w:type="paragraph" w:customStyle="1" w:styleId="SorainenOfferfootnote">
    <w:name w:val="Sorainen_Offer_footnote"/>
    <w:basedOn w:val="SorainenOfferNormal"/>
    <w:rsid w:val="00203102"/>
    <w:rPr>
      <w:sz w:val="20"/>
    </w:rPr>
  </w:style>
  <w:style w:type="paragraph" w:customStyle="1" w:styleId="Numatytasis">
    <w:name w:val="Numatytasis"/>
    <w:rsid w:val="00203102"/>
    <w:pPr>
      <w:tabs>
        <w:tab w:val="left" w:pos="720"/>
      </w:tabs>
      <w:suppressAutoHyphens/>
      <w:spacing w:after="0" w:line="100" w:lineRule="atLeast"/>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203102"/>
    <w:rPr>
      <w:szCs w:val="24"/>
      <w:lang w:eastAsia="et-EE"/>
    </w:rPr>
  </w:style>
  <w:style w:type="character" w:styleId="UnresolvedMention">
    <w:name w:val="Unresolved Mention"/>
    <w:basedOn w:val="DefaultParagraphFont"/>
    <w:uiPriority w:val="99"/>
    <w:semiHidden/>
    <w:unhideWhenUsed/>
    <w:rsid w:val="00203102"/>
    <w:rPr>
      <w:color w:val="808080"/>
      <w:shd w:val="clear" w:color="auto" w:fill="E6E6E6"/>
    </w:rPr>
  </w:style>
  <w:style w:type="character" w:customStyle="1" w:styleId="WW8Num53z1">
    <w:name w:val="WW8Num53z1"/>
    <w:uiPriority w:val="99"/>
    <w:rsid w:val="00203102"/>
    <w:rPr>
      <w:rFonts w:ascii="Symbol" w:hAnsi="Symbol"/>
      <w:color w:val="auto"/>
    </w:rPr>
  </w:style>
  <w:style w:type="character" w:customStyle="1" w:styleId="Noklusjumarindkopasfonts1">
    <w:name w:val="Noklusējuma rindkopas fonts1"/>
    <w:uiPriority w:val="99"/>
    <w:rsid w:val="00203102"/>
  </w:style>
  <w:style w:type="character" w:customStyle="1" w:styleId="fontstyle01">
    <w:name w:val="fontstyle01"/>
    <w:basedOn w:val="DefaultParagraphFont"/>
    <w:rsid w:val="00203102"/>
    <w:rPr>
      <w:rFonts w:ascii="Times-Roman" w:hAnsi="Times-Roman" w:hint="default"/>
      <w:b w:val="0"/>
      <w:bCs w:val="0"/>
      <w:i w:val="0"/>
      <w:iCs w:val="0"/>
      <w:color w:val="000000"/>
      <w:sz w:val="24"/>
      <w:szCs w:val="24"/>
    </w:rPr>
  </w:style>
  <w:style w:type="paragraph" w:customStyle="1" w:styleId="NormalA">
    <w:name w:val="Normal AŠ"/>
    <w:basedOn w:val="3rdlevelsubprovision"/>
    <w:link w:val="NormalAChar"/>
    <w:uiPriority w:val="6"/>
    <w:qFormat/>
    <w:rsid w:val="00203102"/>
    <w:pPr>
      <w:numPr>
        <w:ilvl w:val="0"/>
        <w:numId w:val="0"/>
      </w:numPr>
    </w:pPr>
    <w:rPr>
      <w:kern w:val="24"/>
    </w:rPr>
  </w:style>
  <w:style w:type="character" w:customStyle="1" w:styleId="NormalAChar">
    <w:name w:val="Normal AŠ Char"/>
    <w:basedOn w:val="3rdlevelsubprovisionChar"/>
    <w:link w:val="NormalA"/>
    <w:uiPriority w:val="6"/>
    <w:rsid w:val="00203102"/>
    <w:rPr>
      <w:rFonts w:ascii="Myriad Pro" w:eastAsia="Times New Roman" w:hAnsi="Myriad Pro" w:cs="Times New Roman"/>
      <w:kern w:val="24"/>
      <w:sz w:val="20"/>
      <w:szCs w:val="24"/>
      <w:lang w:val="en-GB"/>
    </w:rPr>
  </w:style>
  <w:style w:type="table" w:styleId="ListTable3">
    <w:name w:val="List Table 3"/>
    <w:basedOn w:val="TableNormal"/>
    <w:uiPriority w:val="48"/>
    <w:rsid w:val="00203102"/>
    <w:pPr>
      <w:spacing w:after="0" w:line="240" w:lineRule="auto"/>
    </w:pPr>
    <w:rPr>
      <w:rFonts w:ascii="Times New Roman" w:eastAsia="Times New Roman" w:hAnsi="Times New Roman" w:cs="Times New Roman"/>
      <w:lang w:eastAsia="lv-LV"/>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bold4">
    <w:name w:val="bold4"/>
    <w:basedOn w:val="DefaultParagraphFont"/>
    <w:rsid w:val="00203102"/>
  </w:style>
  <w:style w:type="numbering" w:customStyle="1" w:styleId="NoList1">
    <w:name w:val="No List1"/>
    <w:next w:val="NoList"/>
    <w:uiPriority w:val="99"/>
    <w:semiHidden/>
    <w:unhideWhenUsed/>
    <w:rsid w:val="00203102"/>
  </w:style>
  <w:style w:type="table" w:customStyle="1" w:styleId="TableGrid2">
    <w:name w:val="Table Grid2"/>
    <w:basedOn w:val="TableNormal"/>
    <w:next w:val="TableGrid"/>
    <w:uiPriority w:val="59"/>
    <w:rsid w:val="00203102"/>
    <w:pPr>
      <w:spacing w:after="0" w:line="240" w:lineRule="auto"/>
    </w:pPr>
    <w:rPr>
      <w:rFonts w:ascii="Verdana" w:eastAsia="Calibri" w:hAnsi="Verdana"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dentials">
    <w:name w:val="Credentials"/>
    <w:basedOn w:val="DefaultParagraphFont"/>
    <w:uiPriority w:val="1"/>
    <w:rsid w:val="00203102"/>
    <w:rPr>
      <w:noProof w:val="0"/>
      <w:lang w:val="lv-LV"/>
    </w:rPr>
  </w:style>
  <w:style w:type="paragraph" w:customStyle="1" w:styleId="Background">
    <w:name w:val="Background"/>
    <w:qFormat/>
    <w:rsid w:val="00203102"/>
    <w:pPr>
      <w:numPr>
        <w:numId w:val="21"/>
      </w:numPr>
      <w:tabs>
        <w:tab w:val="clear" w:pos="851"/>
      </w:tabs>
      <w:spacing w:after="240" w:line="240" w:lineRule="auto"/>
      <w:ind w:left="360" w:hanging="360"/>
      <w:jc w:val="both"/>
    </w:pPr>
    <w:rPr>
      <w:rFonts w:ascii="Verdana" w:eastAsia="Calibri" w:hAnsi="Verdana" w:cs="Times New Roman"/>
      <w:sz w:val="18"/>
      <w:szCs w:val="18"/>
    </w:rPr>
  </w:style>
  <w:style w:type="paragraph" w:customStyle="1" w:styleId="Normal12Sp">
    <w:name w:val="Normal 12Sp"/>
    <w:basedOn w:val="ListParagraph"/>
    <w:qFormat/>
    <w:rsid w:val="00203102"/>
    <w:pPr>
      <w:suppressAutoHyphens/>
      <w:autoSpaceDN w:val="0"/>
      <w:spacing w:line="240" w:lineRule="auto"/>
      <w:ind w:left="0"/>
      <w:contextualSpacing w:val="0"/>
      <w:jc w:val="both"/>
      <w:textAlignment w:val="baseline"/>
    </w:pPr>
    <w:rPr>
      <w:rFonts w:ascii="Verdana" w:eastAsia="Calibri" w:hAnsi="Verdana" w:cs="Times New Roman"/>
      <w:sz w:val="18"/>
    </w:rPr>
  </w:style>
  <w:style w:type="paragraph" w:customStyle="1" w:styleId="Level2">
    <w:name w:val="Level 2"/>
    <w:qFormat/>
    <w:rsid w:val="00203102"/>
    <w:pPr>
      <w:numPr>
        <w:ilvl w:val="2"/>
        <w:numId w:val="20"/>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203102"/>
    <w:pPr>
      <w:numPr>
        <w:ilvl w:val="3"/>
        <w:numId w:val="20"/>
      </w:numPr>
      <w:autoSpaceDN w:val="0"/>
      <w:spacing w:line="240" w:lineRule="auto"/>
      <w:ind w:left="1134" w:hanging="567"/>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203102"/>
    <w:rPr>
      <w:color w:val="808080"/>
    </w:rPr>
  </w:style>
  <w:style w:type="paragraph" w:customStyle="1" w:styleId="Rindkopa">
    <w:name w:val="Rindkopa"/>
    <w:basedOn w:val="Normal"/>
    <w:next w:val="Punkts"/>
    <w:rsid w:val="00203102"/>
    <w:pPr>
      <w:spacing w:after="0" w:line="240" w:lineRule="auto"/>
      <w:ind w:left="851"/>
      <w:jc w:val="both"/>
    </w:pPr>
    <w:rPr>
      <w:rFonts w:ascii="Arial" w:eastAsia="Times New Roman" w:hAnsi="Arial" w:cs="Times New Roman"/>
      <w:sz w:val="20"/>
      <w:szCs w:val="24"/>
      <w:lang w:eastAsia="lv-LV"/>
    </w:rPr>
  </w:style>
  <w:style w:type="paragraph" w:styleId="HTMLPreformatted">
    <w:name w:val="HTML Preformatted"/>
    <w:basedOn w:val="Normal"/>
    <w:link w:val="HTMLPreformattedChar"/>
    <w:uiPriority w:val="99"/>
    <w:semiHidden/>
    <w:unhideWhenUsed/>
    <w:rsid w:val="0020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Vrinda"/>
      <w:sz w:val="20"/>
      <w:szCs w:val="20"/>
      <w:lang w:val="x-none" w:eastAsia="x-none" w:bidi="bn-BD"/>
    </w:rPr>
  </w:style>
  <w:style w:type="character" w:customStyle="1" w:styleId="HTMLPreformattedChar">
    <w:name w:val="HTML Preformatted Char"/>
    <w:basedOn w:val="DefaultParagraphFont"/>
    <w:link w:val="HTMLPreformatted"/>
    <w:uiPriority w:val="99"/>
    <w:semiHidden/>
    <w:rsid w:val="00203102"/>
    <w:rPr>
      <w:rFonts w:ascii="Courier New" w:eastAsia="Times New Roman" w:hAnsi="Courier New" w:cs="Vrinda"/>
      <w:sz w:val="20"/>
      <w:szCs w:val="20"/>
      <w:lang w:val="x-none" w:eastAsia="x-none" w:bidi="bn-BD"/>
    </w:rPr>
  </w:style>
  <w:style w:type="paragraph" w:customStyle="1" w:styleId="BodyTextSmall">
    <w:name w:val="Body Text Small"/>
    <w:basedOn w:val="Normal"/>
    <w:rsid w:val="00203102"/>
    <w:pPr>
      <w:spacing w:after="0" w:line="240" w:lineRule="auto"/>
      <w:jc w:val="both"/>
    </w:pPr>
    <w:rPr>
      <w:rFonts w:ascii="Times New Roman" w:eastAsia="Times New Roman" w:hAnsi="Times New Roman" w:cs="Times New Roman"/>
      <w:sz w:val="16"/>
      <w:szCs w:val="16"/>
      <w:lang w:val="en-US"/>
    </w:rPr>
  </w:style>
  <w:style w:type="paragraph" w:styleId="BlockText">
    <w:name w:val="Block Text"/>
    <w:basedOn w:val="Normal"/>
    <w:rsid w:val="00203102"/>
    <w:pPr>
      <w:spacing w:after="0" w:line="240" w:lineRule="auto"/>
      <w:ind w:left="113" w:right="113"/>
      <w:jc w:val="center"/>
    </w:pPr>
    <w:rPr>
      <w:rFonts w:ascii="Times New Roman" w:eastAsia="Times New Roman" w:hAnsi="Times New Roman" w:cs="Times New Roman"/>
      <w:b/>
      <w:bCs/>
      <w:sz w:val="20"/>
      <w:szCs w:val="20"/>
      <w:lang w:val="en-US" w:eastAsia="ar-SA"/>
    </w:rPr>
  </w:style>
  <w:style w:type="paragraph" w:customStyle="1" w:styleId="Saturardtjavirsraksts1">
    <w:name w:val="Satura rādītāja virsraksts1"/>
    <w:basedOn w:val="Heading1"/>
    <w:next w:val="Normal"/>
    <w:uiPriority w:val="99"/>
    <w:qFormat/>
    <w:rsid w:val="00203102"/>
    <w:pPr>
      <w:keepNext w:val="0"/>
      <w:pBdr>
        <w:bottom w:val="thinThickSmallGap" w:sz="12" w:space="1" w:color="C45911" w:themeColor="accent2" w:themeShade="BF"/>
      </w:pBdr>
      <w:spacing w:before="480" w:line="240" w:lineRule="auto"/>
      <w:jc w:val="both"/>
      <w:outlineLvl w:val="9"/>
    </w:pPr>
    <w:rPr>
      <w:rFonts w:ascii="Cambria" w:eastAsia="Times New Roman" w:hAnsi="Cambria" w:cs="Cambria"/>
      <w:caps/>
      <w:color w:val="365F91"/>
      <w:spacing w:val="20"/>
      <w:sz w:val="28"/>
      <w:szCs w:val="28"/>
      <w:lang w:val="en-GB" w:eastAsia="en-GB"/>
    </w:rPr>
  </w:style>
  <w:style w:type="paragraph" w:customStyle="1" w:styleId="Nolikumiem">
    <w:name w:val="Nolikumiem"/>
    <w:basedOn w:val="Normal"/>
    <w:autoRedefine/>
    <w:uiPriority w:val="99"/>
    <w:rsid w:val="00203102"/>
    <w:pPr>
      <w:tabs>
        <w:tab w:val="num" w:pos="360"/>
      </w:tabs>
      <w:spacing w:before="120" w:line="256" w:lineRule="auto"/>
      <w:ind w:left="284" w:firstLine="1396"/>
      <w:jc w:val="both"/>
    </w:pPr>
    <w:rPr>
      <w:rFonts w:ascii="Calibri" w:hAnsi="Calibri"/>
      <w:lang w:val="en-US"/>
    </w:rPr>
  </w:style>
  <w:style w:type="character" w:customStyle="1" w:styleId="CharChar">
    <w:name w:val="Char Char"/>
    <w:uiPriority w:val="99"/>
    <w:rsid w:val="00203102"/>
    <w:rPr>
      <w:b/>
      <w:sz w:val="24"/>
      <w:lang w:val="lv-LV" w:eastAsia="en-US"/>
    </w:rPr>
  </w:style>
  <w:style w:type="paragraph" w:customStyle="1" w:styleId="BodyText21">
    <w:name w:val="Body Text 21"/>
    <w:basedOn w:val="Normal"/>
    <w:next w:val="BodyText22"/>
    <w:link w:val="BodyText2Char"/>
    <w:uiPriority w:val="99"/>
    <w:rsid w:val="00203102"/>
    <w:pPr>
      <w:spacing w:line="256" w:lineRule="auto"/>
      <w:jc w:val="both"/>
    </w:pPr>
    <w:rPr>
      <w:rFonts w:ascii="Calibri" w:eastAsia="Calibri" w:hAnsi="Calibri"/>
      <w:i/>
      <w:iCs/>
      <w:sz w:val="24"/>
      <w:szCs w:val="24"/>
      <w:lang w:val="en-US"/>
    </w:rPr>
  </w:style>
  <w:style w:type="character" w:customStyle="1" w:styleId="BodyText2Char">
    <w:name w:val="Body Text 2 Char"/>
    <w:basedOn w:val="DefaultParagraphFont"/>
    <w:link w:val="BodyText21"/>
    <w:uiPriority w:val="99"/>
    <w:rsid w:val="00203102"/>
    <w:rPr>
      <w:rFonts w:ascii="Calibri" w:eastAsia="Calibri" w:hAnsi="Calibri"/>
      <w:i/>
      <w:iCs/>
      <w:sz w:val="24"/>
      <w:szCs w:val="24"/>
      <w:lang w:val="en-US"/>
    </w:rPr>
  </w:style>
  <w:style w:type="paragraph" w:customStyle="1" w:styleId="BodyText31">
    <w:name w:val="Body Text 31"/>
    <w:basedOn w:val="Normal"/>
    <w:next w:val="BodyText32"/>
    <w:link w:val="BodyText3Char"/>
    <w:uiPriority w:val="99"/>
    <w:rsid w:val="00203102"/>
    <w:pPr>
      <w:spacing w:line="256" w:lineRule="auto"/>
      <w:jc w:val="center"/>
    </w:pPr>
    <w:rPr>
      <w:rFonts w:ascii="Calibri" w:eastAsia="Calibri" w:hAnsi="Calibri"/>
      <w:sz w:val="24"/>
      <w:szCs w:val="24"/>
      <w:lang w:val="en-US"/>
    </w:rPr>
  </w:style>
  <w:style w:type="character" w:customStyle="1" w:styleId="BodyText3Char">
    <w:name w:val="Body Text 3 Char"/>
    <w:basedOn w:val="DefaultParagraphFont"/>
    <w:link w:val="BodyText31"/>
    <w:uiPriority w:val="99"/>
    <w:rsid w:val="00203102"/>
    <w:rPr>
      <w:rFonts w:ascii="Calibri" w:eastAsia="Calibri" w:hAnsi="Calibri"/>
      <w:sz w:val="24"/>
      <w:szCs w:val="24"/>
      <w:lang w:val="en-US"/>
    </w:rPr>
  </w:style>
  <w:style w:type="paragraph" w:customStyle="1" w:styleId="BodyTextIndent31">
    <w:name w:val="Body Text Indent 31"/>
    <w:basedOn w:val="Normal"/>
    <w:next w:val="BodyTextIndent3"/>
    <w:link w:val="BodyTextIndent3Char"/>
    <w:uiPriority w:val="99"/>
    <w:rsid w:val="00203102"/>
    <w:pPr>
      <w:spacing w:line="256" w:lineRule="auto"/>
      <w:ind w:firstLine="720"/>
      <w:jc w:val="both"/>
    </w:pPr>
    <w:rPr>
      <w:rFonts w:ascii="Calibri" w:eastAsia="Calibri" w:hAnsi="Calibri"/>
      <w:sz w:val="24"/>
      <w:szCs w:val="24"/>
      <w:lang w:val="en-US"/>
    </w:rPr>
  </w:style>
  <w:style w:type="character" w:customStyle="1" w:styleId="BodyTextIndent3Char">
    <w:name w:val="Body Text Indent 3 Char"/>
    <w:basedOn w:val="DefaultParagraphFont"/>
    <w:link w:val="BodyTextIndent31"/>
    <w:uiPriority w:val="99"/>
    <w:rsid w:val="00203102"/>
    <w:rPr>
      <w:rFonts w:ascii="Calibri" w:eastAsia="Calibri" w:hAnsi="Calibri"/>
      <w:sz w:val="24"/>
      <w:szCs w:val="24"/>
      <w:lang w:val="en-US"/>
    </w:rPr>
  </w:style>
  <w:style w:type="paragraph" w:customStyle="1" w:styleId="Style3">
    <w:name w:val="Style3"/>
    <w:basedOn w:val="Normal"/>
    <w:uiPriority w:val="99"/>
    <w:rsid w:val="00203102"/>
    <w:pPr>
      <w:spacing w:before="240" w:after="240" w:line="256" w:lineRule="auto"/>
      <w:ind w:left="720"/>
    </w:pPr>
    <w:rPr>
      <w:rFonts w:ascii="Calibri" w:hAnsi="Calibri"/>
      <w:b/>
      <w:sz w:val="28"/>
      <w:lang w:val="en-US"/>
    </w:rPr>
  </w:style>
  <w:style w:type="paragraph" w:customStyle="1" w:styleId="Style4">
    <w:name w:val="Style4"/>
    <w:basedOn w:val="Normal"/>
    <w:next w:val="Style3"/>
    <w:autoRedefine/>
    <w:uiPriority w:val="99"/>
    <w:rsid w:val="00203102"/>
    <w:pPr>
      <w:spacing w:before="240" w:after="240" w:line="256" w:lineRule="auto"/>
      <w:ind w:left="720"/>
    </w:pPr>
    <w:rPr>
      <w:rFonts w:ascii="Calibri" w:hAnsi="Calibri"/>
      <w:b/>
      <w:sz w:val="28"/>
      <w:lang w:val="en-US"/>
    </w:rPr>
  </w:style>
  <w:style w:type="paragraph" w:customStyle="1" w:styleId="Style5">
    <w:name w:val="Style5"/>
    <w:basedOn w:val="Heading3"/>
    <w:next w:val="Normal"/>
    <w:autoRedefine/>
    <w:uiPriority w:val="99"/>
    <w:rsid w:val="00203102"/>
    <w:pPr>
      <w:spacing w:before="360" w:after="240" w:line="256" w:lineRule="auto"/>
      <w:ind w:left="720"/>
    </w:pPr>
    <w:rPr>
      <w:rFonts w:ascii="Calibri" w:hAnsi="Calibri"/>
      <w:b/>
      <w:lang w:val="en-US"/>
    </w:rPr>
  </w:style>
  <w:style w:type="character" w:customStyle="1" w:styleId="Heading31">
    <w:name w:val="Heading 31"/>
    <w:uiPriority w:val="99"/>
    <w:rsid w:val="00203102"/>
    <w:rPr>
      <w:rFonts w:ascii="Times New Roman Bold" w:hAnsi="Times New Roman Bold"/>
      <w:b/>
      <w:sz w:val="24"/>
    </w:rPr>
  </w:style>
  <w:style w:type="paragraph" w:customStyle="1" w:styleId="Style6">
    <w:name w:val="Style6"/>
    <w:basedOn w:val="Heading3"/>
    <w:uiPriority w:val="99"/>
    <w:rsid w:val="00203102"/>
    <w:pPr>
      <w:spacing w:line="256" w:lineRule="auto"/>
    </w:pPr>
    <w:rPr>
      <w:rFonts w:ascii="Times New Roman Bold" w:hAnsi="Times New Roman Bold"/>
      <w:b/>
      <w:lang w:val="en-US"/>
    </w:rPr>
  </w:style>
  <w:style w:type="paragraph" w:customStyle="1" w:styleId="Style7">
    <w:name w:val="Style7"/>
    <w:basedOn w:val="Heading3"/>
    <w:next w:val="Style5"/>
    <w:autoRedefine/>
    <w:uiPriority w:val="99"/>
    <w:rsid w:val="00203102"/>
    <w:pPr>
      <w:spacing w:line="256" w:lineRule="auto"/>
    </w:pPr>
    <w:rPr>
      <w:rFonts w:ascii="Calibri" w:hAnsi="Calibri"/>
      <w:b/>
      <w:lang w:val="en-US"/>
    </w:rPr>
  </w:style>
  <w:style w:type="paragraph" w:customStyle="1" w:styleId="Style8">
    <w:name w:val="Style8"/>
    <w:basedOn w:val="Heading2"/>
    <w:uiPriority w:val="99"/>
    <w:rsid w:val="00203102"/>
    <w:pPr>
      <w:keepNext w:val="0"/>
      <w:keepLines w:val="0"/>
      <w:pBdr>
        <w:bottom w:val="single" w:sz="4" w:space="1" w:color="622423"/>
      </w:pBdr>
      <w:spacing w:before="400" w:line="256" w:lineRule="auto"/>
      <w:jc w:val="center"/>
    </w:pPr>
    <w:rPr>
      <w:rFonts w:ascii="Calibri" w:eastAsia="Calibri" w:hAnsi="Calibri" w:cs="Times New Roman"/>
      <w:b/>
      <w:caps/>
      <w:color w:val="632423"/>
      <w:spacing w:val="15"/>
      <w:sz w:val="24"/>
      <w:szCs w:val="24"/>
      <w:lang w:val="en-US"/>
    </w:rPr>
  </w:style>
  <w:style w:type="paragraph" w:customStyle="1" w:styleId="Normalnumbered">
    <w:name w:val="Normal_numbered"/>
    <w:basedOn w:val="Normal"/>
    <w:next w:val="Normal"/>
    <w:autoRedefine/>
    <w:uiPriority w:val="99"/>
    <w:rsid w:val="00203102"/>
    <w:pPr>
      <w:numPr>
        <w:numId w:val="24"/>
      </w:numPr>
      <w:tabs>
        <w:tab w:val="clear" w:pos="360"/>
        <w:tab w:val="num" w:pos="0"/>
        <w:tab w:val="num" w:pos="720"/>
      </w:tabs>
      <w:spacing w:before="120" w:line="256" w:lineRule="auto"/>
      <w:ind w:left="1200" w:right="-1" w:firstLine="840"/>
      <w:jc w:val="both"/>
    </w:pPr>
    <w:rPr>
      <w:rFonts w:ascii="Calibri" w:hAnsi="Calibri"/>
      <w:lang w:val="en-US" w:eastAsia="lv-LV"/>
    </w:rPr>
  </w:style>
  <w:style w:type="paragraph" w:customStyle="1" w:styleId="LgumaV4">
    <w:name w:val="Līguma V4"/>
    <w:basedOn w:val="Heading4"/>
    <w:uiPriority w:val="99"/>
    <w:rsid w:val="00203102"/>
    <w:pPr>
      <w:numPr>
        <w:numId w:val="25"/>
      </w:numPr>
      <w:tabs>
        <w:tab w:val="clear" w:pos="360"/>
        <w:tab w:val="num" w:pos="851"/>
      </w:tabs>
      <w:spacing w:line="256" w:lineRule="auto"/>
      <w:ind w:left="851" w:hanging="851"/>
    </w:pPr>
    <w:rPr>
      <w:rFonts w:ascii="Calibri" w:hAnsi="Calibri"/>
      <w:lang w:val="en-US"/>
    </w:rPr>
  </w:style>
  <w:style w:type="character" w:customStyle="1" w:styleId="CharChar1">
    <w:name w:val="Char Char1"/>
    <w:uiPriority w:val="99"/>
    <w:rsid w:val="00203102"/>
    <w:rPr>
      <w:rFonts w:ascii="Times New Roman Bold" w:hAnsi="Times New Roman Bold"/>
      <w:b/>
      <w:sz w:val="24"/>
      <w:lang w:val="lv-LV" w:eastAsia="en-US"/>
    </w:rPr>
  </w:style>
  <w:style w:type="paragraph" w:customStyle="1" w:styleId="StyleHeading5Left127cmFirstline0cm">
    <w:name w:val="Style Heading 5 + Left:  127 cm First line:  0 cm"/>
    <w:basedOn w:val="Heading5"/>
    <w:uiPriority w:val="99"/>
    <w:rsid w:val="00203102"/>
    <w:pPr>
      <w:numPr>
        <w:ilvl w:val="0"/>
        <w:numId w:val="0"/>
      </w:numPr>
      <w:spacing w:before="320" w:after="120" w:line="256" w:lineRule="auto"/>
      <w:jc w:val="center"/>
    </w:pPr>
    <w:rPr>
      <w:rFonts w:ascii="Calibri" w:eastAsia="Calibri" w:hAnsi="Calibri"/>
      <w:b w:val="0"/>
      <w:bCs w:val="0"/>
      <w:i w:val="0"/>
      <w:iCs w:val="0"/>
      <w:caps/>
      <w:color w:val="622423"/>
      <w:spacing w:val="10"/>
      <w:sz w:val="22"/>
      <w:szCs w:val="20"/>
      <w:lang w:val="en-US" w:eastAsia="en-US"/>
    </w:rPr>
  </w:style>
  <w:style w:type="paragraph" w:customStyle="1" w:styleId="TableofFigures1">
    <w:name w:val="Table of Figures1"/>
    <w:basedOn w:val="Normal"/>
    <w:next w:val="Normal"/>
    <w:uiPriority w:val="99"/>
    <w:rsid w:val="00203102"/>
    <w:pPr>
      <w:spacing w:line="256" w:lineRule="auto"/>
    </w:pPr>
    <w:rPr>
      <w:rFonts w:ascii="Calibri" w:hAnsi="Calibri"/>
      <w:lang w:val="en-US"/>
    </w:rPr>
  </w:style>
  <w:style w:type="paragraph" w:customStyle="1" w:styleId="Style10ptRedLeft004Right007">
    <w:name w:val="Style 10 pt Red Left:  0.04&quot; Right:  0.07&quot;"/>
    <w:basedOn w:val="Normal"/>
    <w:uiPriority w:val="99"/>
    <w:rsid w:val="00203102"/>
    <w:pPr>
      <w:spacing w:line="256" w:lineRule="auto"/>
    </w:pPr>
    <w:rPr>
      <w:rFonts w:ascii="Calibri" w:hAnsi="Calibri"/>
      <w:color w:val="FF0000"/>
      <w:spacing w:val="-1"/>
      <w:sz w:val="20"/>
      <w:lang w:val="en-US"/>
    </w:rPr>
  </w:style>
  <w:style w:type="paragraph" w:customStyle="1" w:styleId="Style10ptRedJustifiedLeft004Right007">
    <w:name w:val="Style 10 pt Red Justified Left:  0.04&quot; Right:  0.07&quot;"/>
    <w:basedOn w:val="Normal"/>
    <w:uiPriority w:val="99"/>
    <w:rsid w:val="00203102"/>
    <w:pPr>
      <w:spacing w:line="256" w:lineRule="auto"/>
      <w:jc w:val="both"/>
    </w:pPr>
    <w:rPr>
      <w:rFonts w:ascii="Calibri" w:hAnsi="Calibri"/>
      <w:color w:val="FF0000"/>
      <w:spacing w:val="-1"/>
      <w:sz w:val="20"/>
      <w:lang w:val="en-US"/>
    </w:rPr>
  </w:style>
  <w:style w:type="paragraph" w:customStyle="1" w:styleId="Style11ptBefore6pt">
    <w:name w:val="Style 11 pt Before:  6 pt"/>
    <w:basedOn w:val="Normal"/>
    <w:uiPriority w:val="99"/>
    <w:rsid w:val="00203102"/>
    <w:pPr>
      <w:spacing w:line="256" w:lineRule="auto"/>
    </w:pPr>
    <w:rPr>
      <w:rFonts w:ascii="Calibri" w:hAnsi="Calibri"/>
      <w:lang w:val="en-US"/>
    </w:rPr>
  </w:style>
  <w:style w:type="paragraph" w:customStyle="1" w:styleId="Style11ptCentered">
    <w:name w:val="Style 11 pt Centered"/>
    <w:basedOn w:val="Normal"/>
    <w:uiPriority w:val="99"/>
    <w:rsid w:val="00203102"/>
    <w:pPr>
      <w:spacing w:line="256" w:lineRule="auto"/>
      <w:jc w:val="center"/>
    </w:pPr>
    <w:rPr>
      <w:rFonts w:ascii="Calibri" w:hAnsi="Calibri"/>
      <w:lang w:val="en-US"/>
    </w:rPr>
  </w:style>
  <w:style w:type="paragraph" w:customStyle="1" w:styleId="StyleTableofFiguresCentered">
    <w:name w:val="Style Table of Figures + Centered"/>
    <w:basedOn w:val="TableofFigures"/>
    <w:autoRedefine/>
    <w:uiPriority w:val="99"/>
    <w:rsid w:val="00203102"/>
    <w:pPr>
      <w:spacing w:line="256" w:lineRule="auto"/>
      <w:jc w:val="center"/>
    </w:pPr>
    <w:rPr>
      <w:rFonts w:ascii="Calibri" w:hAnsi="Calibri"/>
    </w:rPr>
  </w:style>
  <w:style w:type="character" w:customStyle="1" w:styleId="StyleItalicRed1">
    <w:name w:val="Style Italic Red_1"/>
    <w:uiPriority w:val="99"/>
    <w:rsid w:val="00203102"/>
    <w:rPr>
      <w:i/>
      <w:color w:val="FF0000"/>
    </w:rPr>
  </w:style>
  <w:style w:type="character" w:customStyle="1" w:styleId="StyleItalicRed2">
    <w:name w:val="Style Italic Red_2"/>
    <w:uiPriority w:val="99"/>
    <w:rsid w:val="00203102"/>
    <w:rPr>
      <w:i/>
      <w:color w:val="FF0000"/>
      <w:spacing w:val="-4"/>
    </w:rPr>
  </w:style>
  <w:style w:type="character" w:customStyle="1" w:styleId="StyleItalicRed3">
    <w:name w:val="Style Italic Red_3"/>
    <w:uiPriority w:val="99"/>
    <w:rsid w:val="00203102"/>
    <w:rPr>
      <w:i/>
      <w:color w:val="FF0000"/>
      <w:spacing w:val="-3"/>
    </w:rPr>
  </w:style>
  <w:style w:type="table" w:customStyle="1" w:styleId="TableGrid3">
    <w:name w:val="Table Grid3"/>
    <w:basedOn w:val="TableNormal"/>
    <w:next w:val="TableGrid"/>
    <w:uiPriority w:val="59"/>
    <w:rsid w:val="0020310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Numberings1">
    <w:name w:val="SLO_Numberings1"/>
    <w:uiPriority w:val="99"/>
    <w:rsid w:val="00203102"/>
  </w:style>
  <w:style w:type="numbering" w:customStyle="1" w:styleId="SORLDDHeadings1">
    <w:name w:val="SOR_LDD_Headings1"/>
    <w:uiPriority w:val="99"/>
    <w:rsid w:val="00203102"/>
  </w:style>
  <w:style w:type="paragraph" w:customStyle="1" w:styleId="TitelDeckblatt">
    <w:name w:val="Titel Deckblatt"/>
    <w:basedOn w:val="Normal"/>
    <w:link w:val="TitelDeckblattChar"/>
    <w:uiPriority w:val="99"/>
    <w:rsid w:val="00203102"/>
    <w:pPr>
      <w:spacing w:line="256" w:lineRule="auto"/>
      <w:jc w:val="right"/>
    </w:pPr>
    <w:rPr>
      <w:rFonts w:ascii="Arial" w:hAnsi="Arial"/>
      <w:b/>
      <w:sz w:val="28"/>
      <w:lang w:val="de-DE" w:eastAsia="de-DE"/>
    </w:rPr>
  </w:style>
  <w:style w:type="paragraph" w:customStyle="1" w:styleId="Arbeitsgruppe">
    <w:name w:val="Arbeitsgruppe"/>
    <w:basedOn w:val="Normal"/>
    <w:uiPriority w:val="99"/>
    <w:rsid w:val="00203102"/>
    <w:pPr>
      <w:spacing w:after="120" w:line="256" w:lineRule="auto"/>
      <w:jc w:val="right"/>
    </w:pPr>
    <w:rPr>
      <w:rFonts w:ascii="Arial Narrow" w:hAnsi="Arial Narrow"/>
      <w:spacing w:val="12"/>
      <w:sz w:val="21"/>
      <w:lang w:val="en-US" w:eastAsia="de-DE"/>
    </w:rPr>
  </w:style>
  <w:style w:type="character" w:customStyle="1" w:styleId="TitelDeckblattChar">
    <w:name w:val="Titel Deckblatt Char"/>
    <w:link w:val="TitelDeckblatt"/>
    <w:uiPriority w:val="99"/>
    <w:locked/>
    <w:rsid w:val="00203102"/>
    <w:rPr>
      <w:rFonts w:ascii="Arial" w:hAnsi="Arial"/>
      <w:b/>
      <w:sz w:val="28"/>
      <w:lang w:val="de-DE" w:eastAsia="de-DE"/>
    </w:rPr>
  </w:style>
  <w:style w:type="paragraph" w:customStyle="1" w:styleId="Aufzhlungen">
    <w:name w:val="Aufzählungen"/>
    <w:basedOn w:val="Normal"/>
    <w:uiPriority w:val="99"/>
    <w:rsid w:val="00203102"/>
    <w:pPr>
      <w:numPr>
        <w:numId w:val="26"/>
      </w:numPr>
      <w:tabs>
        <w:tab w:val="clear" w:pos="227"/>
        <w:tab w:val="center" w:pos="8505"/>
      </w:tabs>
      <w:spacing w:after="120" w:line="360" w:lineRule="auto"/>
      <w:ind w:left="360" w:hanging="360"/>
      <w:contextualSpacing/>
    </w:pPr>
    <w:rPr>
      <w:rFonts w:ascii="Arial Narrow" w:hAnsi="Arial Narrow"/>
      <w:spacing w:val="12"/>
      <w:sz w:val="21"/>
      <w:szCs w:val="21"/>
      <w:lang w:val="en-US" w:eastAsia="de-DE"/>
    </w:rPr>
  </w:style>
  <w:style w:type="paragraph" w:customStyle="1" w:styleId="Inhaltsverzeichnis">
    <w:name w:val="Inhaltsverzeichnis"/>
    <w:basedOn w:val="Normal"/>
    <w:uiPriority w:val="99"/>
    <w:rsid w:val="00203102"/>
    <w:pPr>
      <w:spacing w:before="120" w:line="256" w:lineRule="auto"/>
    </w:pPr>
    <w:rPr>
      <w:rFonts w:ascii="Arial" w:hAnsi="Arial"/>
      <w:b/>
      <w:bCs/>
      <w:color w:val="999999"/>
      <w:spacing w:val="12"/>
      <w:sz w:val="20"/>
      <w:szCs w:val="21"/>
      <w:lang w:val="en-US" w:eastAsia="de-DE"/>
    </w:rPr>
  </w:style>
  <w:style w:type="paragraph" w:customStyle="1" w:styleId="VerzeichnisInhalt">
    <w:name w:val="Verzeichnis Inhalt"/>
    <w:basedOn w:val="TOC1"/>
    <w:rsid w:val="00203102"/>
    <w:pPr>
      <w:framePr w:hSpace="180" w:wrap="around" w:vAnchor="page" w:hAnchor="margin" w:y="1501"/>
      <w:tabs>
        <w:tab w:val="clear" w:pos="8920"/>
        <w:tab w:val="left" w:pos="601"/>
        <w:tab w:val="left" w:pos="5420"/>
        <w:tab w:val="right" w:pos="6692"/>
        <w:tab w:val="right" w:leader="dot" w:pos="9488"/>
      </w:tabs>
      <w:spacing w:after="120" w:line="360" w:lineRule="auto"/>
      <w:ind w:left="601" w:right="669" w:hanging="601"/>
    </w:pPr>
    <w:rPr>
      <w:rFonts w:ascii="Arial Narrow" w:hAnsi="Arial Narrow"/>
      <w:bCs w:val="0"/>
      <w:noProof/>
      <w:spacing w:val="12"/>
      <w:sz w:val="21"/>
      <w:szCs w:val="21"/>
      <w:lang w:val="en-US" w:eastAsia="de-DE"/>
    </w:rPr>
  </w:style>
  <w:style w:type="character" w:customStyle="1" w:styleId="Hervorheben">
    <w:name w:val="Hervorheben"/>
    <w:uiPriority w:val="99"/>
    <w:rsid w:val="00203102"/>
    <w:rPr>
      <w:color w:val="007978"/>
    </w:rPr>
  </w:style>
  <w:style w:type="character" w:customStyle="1" w:styleId="Hervorheben2">
    <w:name w:val="Hervorheben2"/>
    <w:uiPriority w:val="99"/>
    <w:rsid w:val="00203102"/>
    <w:rPr>
      <w:color w:val="FF0000"/>
    </w:rPr>
  </w:style>
  <w:style w:type="paragraph" w:customStyle="1" w:styleId="WortInhaltsverzeichnis">
    <w:name w:val="Wort Inhaltsverzeichnis"/>
    <w:basedOn w:val="Normal"/>
    <w:rsid w:val="00203102"/>
    <w:pPr>
      <w:spacing w:before="120" w:line="256" w:lineRule="auto"/>
    </w:pPr>
    <w:rPr>
      <w:rFonts w:ascii="Arial" w:hAnsi="Arial"/>
      <w:b/>
      <w:bCs/>
      <w:color w:val="999999"/>
      <w:spacing w:val="8"/>
      <w:sz w:val="20"/>
      <w:lang w:val="en-US" w:eastAsia="de-DE"/>
    </w:rPr>
  </w:style>
  <w:style w:type="numbering" w:customStyle="1" w:styleId="Aufzhlung2">
    <w:name w:val="Aufzählung2"/>
    <w:rsid w:val="00203102"/>
  </w:style>
  <w:style w:type="numbering" w:customStyle="1" w:styleId="Aufzhlungen2">
    <w:name w:val="Aufzählungen2"/>
    <w:rsid w:val="00203102"/>
  </w:style>
  <w:style w:type="paragraph" w:customStyle="1" w:styleId="EndnoteText1">
    <w:name w:val="Endnote Text1"/>
    <w:basedOn w:val="Normal"/>
    <w:next w:val="EndnoteText"/>
    <w:link w:val="EndnoteTextChar"/>
    <w:uiPriority w:val="99"/>
    <w:semiHidden/>
    <w:unhideWhenUsed/>
    <w:rsid w:val="00203102"/>
    <w:pPr>
      <w:spacing w:line="256" w:lineRule="auto"/>
    </w:pPr>
    <w:rPr>
      <w:rFonts w:ascii="Calibri" w:eastAsia="Calibri" w:hAnsi="Calibri"/>
      <w:sz w:val="20"/>
      <w:lang w:val="en-US"/>
    </w:rPr>
  </w:style>
  <w:style w:type="character" w:customStyle="1" w:styleId="EndnoteTextChar">
    <w:name w:val="Endnote Text Char"/>
    <w:basedOn w:val="DefaultParagraphFont"/>
    <w:link w:val="EndnoteText1"/>
    <w:uiPriority w:val="99"/>
    <w:semiHidden/>
    <w:rsid w:val="00203102"/>
    <w:rPr>
      <w:rFonts w:ascii="Calibri" w:eastAsia="Calibri" w:hAnsi="Calibri"/>
      <w:sz w:val="20"/>
      <w:lang w:val="en-US"/>
    </w:rPr>
  </w:style>
  <w:style w:type="character" w:styleId="EndnoteReference">
    <w:name w:val="endnote reference"/>
    <w:basedOn w:val="DefaultParagraphFont"/>
    <w:uiPriority w:val="99"/>
    <w:semiHidden/>
    <w:unhideWhenUsed/>
    <w:rsid w:val="00203102"/>
    <w:rPr>
      <w:vertAlign w:val="superscript"/>
    </w:rPr>
  </w:style>
  <w:style w:type="character" w:customStyle="1" w:styleId="normaltextrun">
    <w:name w:val="normaltextrun"/>
    <w:basedOn w:val="DefaultParagraphFont"/>
    <w:rsid w:val="00203102"/>
  </w:style>
  <w:style w:type="paragraph" w:styleId="BodyText22">
    <w:name w:val="Body Text 2"/>
    <w:basedOn w:val="Normal"/>
    <w:link w:val="BodyText2Char1"/>
    <w:uiPriority w:val="99"/>
    <w:unhideWhenUsed/>
    <w:rsid w:val="00203102"/>
    <w:pPr>
      <w:spacing w:after="120" w:line="480" w:lineRule="auto"/>
    </w:pPr>
    <w:rPr>
      <w:lang w:val="en-US"/>
    </w:rPr>
  </w:style>
  <w:style w:type="character" w:customStyle="1" w:styleId="BodyText2Char1">
    <w:name w:val="Body Text 2 Char1"/>
    <w:basedOn w:val="DefaultParagraphFont"/>
    <w:link w:val="BodyText22"/>
    <w:uiPriority w:val="99"/>
    <w:rsid w:val="00203102"/>
    <w:rPr>
      <w:lang w:val="en-US"/>
    </w:rPr>
  </w:style>
  <w:style w:type="paragraph" w:styleId="BodyText32">
    <w:name w:val="Body Text 3"/>
    <w:basedOn w:val="Normal"/>
    <w:link w:val="BodyText3Char1"/>
    <w:uiPriority w:val="99"/>
    <w:unhideWhenUsed/>
    <w:rsid w:val="00203102"/>
    <w:pPr>
      <w:spacing w:after="120"/>
    </w:pPr>
    <w:rPr>
      <w:sz w:val="16"/>
      <w:szCs w:val="16"/>
      <w:lang w:val="en-US"/>
    </w:rPr>
  </w:style>
  <w:style w:type="character" w:customStyle="1" w:styleId="BodyText3Char1">
    <w:name w:val="Body Text 3 Char1"/>
    <w:basedOn w:val="DefaultParagraphFont"/>
    <w:link w:val="BodyText32"/>
    <w:uiPriority w:val="99"/>
    <w:rsid w:val="00203102"/>
    <w:rPr>
      <w:sz w:val="16"/>
      <w:szCs w:val="16"/>
      <w:lang w:val="en-US"/>
    </w:rPr>
  </w:style>
  <w:style w:type="paragraph" w:styleId="BodyTextIndent3">
    <w:name w:val="Body Text Indent 3"/>
    <w:basedOn w:val="Normal"/>
    <w:link w:val="BodyTextIndent3Char1"/>
    <w:uiPriority w:val="99"/>
    <w:rsid w:val="00203102"/>
    <w:pPr>
      <w:spacing w:after="120"/>
      <w:ind w:left="283"/>
    </w:pPr>
    <w:rPr>
      <w:sz w:val="16"/>
      <w:szCs w:val="16"/>
      <w:lang w:val="en-US"/>
    </w:rPr>
  </w:style>
  <w:style w:type="character" w:customStyle="1" w:styleId="BodyTextIndent3Char1">
    <w:name w:val="Body Text Indent 3 Char1"/>
    <w:basedOn w:val="DefaultParagraphFont"/>
    <w:link w:val="BodyTextIndent3"/>
    <w:uiPriority w:val="99"/>
    <w:rsid w:val="00203102"/>
    <w:rPr>
      <w:sz w:val="16"/>
      <w:szCs w:val="16"/>
      <w:lang w:val="en-US"/>
    </w:rPr>
  </w:style>
  <w:style w:type="paragraph" w:styleId="TableofFigures">
    <w:name w:val="table of figures"/>
    <w:basedOn w:val="Normal"/>
    <w:next w:val="Normal"/>
    <w:uiPriority w:val="99"/>
    <w:unhideWhenUsed/>
    <w:rsid w:val="00203102"/>
    <w:rPr>
      <w:lang w:val="en-US"/>
    </w:rPr>
  </w:style>
  <w:style w:type="paragraph" w:styleId="EndnoteText">
    <w:name w:val="endnote text"/>
    <w:basedOn w:val="Normal"/>
    <w:link w:val="EndnoteTextChar1"/>
    <w:uiPriority w:val="99"/>
    <w:semiHidden/>
    <w:unhideWhenUsed/>
    <w:rsid w:val="00203102"/>
    <w:rPr>
      <w:sz w:val="20"/>
      <w:lang w:val="en-US"/>
    </w:rPr>
  </w:style>
  <w:style w:type="character" w:customStyle="1" w:styleId="EndnoteTextChar1">
    <w:name w:val="Endnote Text Char1"/>
    <w:basedOn w:val="DefaultParagraphFont"/>
    <w:link w:val="EndnoteText"/>
    <w:uiPriority w:val="99"/>
    <w:semiHidden/>
    <w:rsid w:val="00203102"/>
    <w:rPr>
      <w:sz w:val="20"/>
      <w:lang w:val="en-US"/>
    </w:rPr>
  </w:style>
  <w:style w:type="numbering" w:customStyle="1" w:styleId="NoList2">
    <w:name w:val="No List2"/>
    <w:next w:val="NoList"/>
    <w:uiPriority w:val="99"/>
    <w:semiHidden/>
    <w:unhideWhenUsed/>
    <w:rsid w:val="00203102"/>
  </w:style>
  <w:style w:type="table" w:customStyle="1" w:styleId="TableGrid4">
    <w:name w:val="Table Grid4"/>
    <w:basedOn w:val="TableNormal"/>
    <w:next w:val="TableGrid"/>
    <w:uiPriority w:val="59"/>
    <w:rsid w:val="0020310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Numberings2">
    <w:name w:val="SLO_Numberings2"/>
    <w:uiPriority w:val="99"/>
    <w:rsid w:val="00203102"/>
  </w:style>
  <w:style w:type="numbering" w:customStyle="1" w:styleId="SORLDDHeadings2">
    <w:name w:val="SOR_LDD_Headings2"/>
    <w:uiPriority w:val="99"/>
    <w:rsid w:val="00203102"/>
  </w:style>
  <w:style w:type="numbering" w:customStyle="1" w:styleId="Aufzhlung21">
    <w:name w:val="Aufzählung21"/>
    <w:rsid w:val="00203102"/>
  </w:style>
  <w:style w:type="numbering" w:customStyle="1" w:styleId="Aufzhlungen21">
    <w:name w:val="Aufzählungen21"/>
    <w:rsid w:val="00203102"/>
  </w:style>
  <w:style w:type="paragraph" w:customStyle="1" w:styleId="TableContents">
    <w:name w:val="Table Contents"/>
    <w:basedOn w:val="Normal"/>
    <w:uiPriority w:val="99"/>
    <w:rsid w:val="00203102"/>
    <w:pPr>
      <w:suppressLineNumbers/>
      <w:suppressAutoHyphens/>
    </w:pPr>
    <w:rPr>
      <w:rFonts w:eastAsia="Times New Roman"/>
      <w:sz w:val="24"/>
      <w:szCs w:val="24"/>
      <w:lang w:val="en-US" w:eastAsia="ar-SA"/>
    </w:rPr>
  </w:style>
  <w:style w:type="paragraph" w:customStyle="1" w:styleId="RBminitext">
    <w:name w:val="RB_minitext"/>
    <w:qFormat/>
    <w:rsid w:val="00203102"/>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paragraph" w:customStyle="1" w:styleId="RBdokumentanosaukums">
    <w:name w:val="RB_dokumenta_nosaukums"/>
    <w:basedOn w:val="Normal"/>
    <w:qFormat/>
    <w:rsid w:val="00203102"/>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lang w:val="en-US"/>
    </w:rPr>
  </w:style>
  <w:style w:type="numbering" w:customStyle="1" w:styleId="SLONumberings3">
    <w:name w:val="SLO_Numberings3"/>
    <w:uiPriority w:val="99"/>
    <w:rsid w:val="00C009B6"/>
  </w:style>
  <w:style w:type="numbering" w:customStyle="1" w:styleId="SORLDDHeadings3">
    <w:name w:val="SOR_LDD_Headings3"/>
    <w:uiPriority w:val="99"/>
    <w:rsid w:val="00C009B6"/>
  </w:style>
  <w:style w:type="numbering" w:customStyle="1" w:styleId="SLONumberings4">
    <w:name w:val="SLO_Numberings4"/>
    <w:uiPriority w:val="99"/>
    <w:rsid w:val="00C009B6"/>
  </w:style>
  <w:style w:type="numbering" w:customStyle="1" w:styleId="SORLDDHeadings4">
    <w:name w:val="SOR_LDD_Headings4"/>
    <w:uiPriority w:val="99"/>
    <w:rsid w:val="00C00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ailbaltica.org/" TargetMode="External"/><Relationship Id="rId18" Type="http://schemas.openxmlformats.org/officeDocument/2006/relationships/hyperlink" Target="http://www.railbaltica.org/wp-content/uploads/2018/04/Kaido_ZimmermanJean-Marc_Bedmar_RBGF2018_Day2.pdf" TargetMode="External"/><Relationship Id="rId26" Type="http://schemas.openxmlformats.org/officeDocument/2006/relationships/hyperlink" Target="http://www.railbaltica.org/tenders/open-competition-preparation-of-the-operational-plan-of-the-railway/" TargetMode="External"/><Relationship Id="rId39" Type="http://schemas.openxmlformats.org/officeDocument/2006/relationships/hyperlink" Target="http://pimedateliit.ee/kontakt/" TargetMode="External"/><Relationship Id="rId21" Type="http://schemas.openxmlformats.org/officeDocument/2006/relationships/hyperlink" Target="https://rbestonia.ee" TargetMode="External"/><Relationship Id="rId34" Type="http://schemas.openxmlformats.org/officeDocument/2006/relationships/hyperlink" Target="http://www.arhitektuurimuuseum.ee/" TargetMode="External"/><Relationship Id="rId42" Type="http://schemas.openxmlformats.org/officeDocument/2006/relationships/hyperlink" Target="https://disainikeskus.ee/" TargetMode="External"/><Relationship Id="rId47" Type="http://schemas.openxmlformats.org/officeDocument/2006/relationships/hyperlink" Target="http://architecture.riseba.lv/en" TargetMode="External"/><Relationship Id="rId50" Type="http://schemas.openxmlformats.org/officeDocument/2006/relationships/hyperlink" Target="http://www.arhitekts.riga.lv" TargetMode="External"/><Relationship Id="rId55" Type="http://schemas.openxmlformats.org/officeDocument/2006/relationships/hyperlink" Target="http://www.pensionari.lv" TargetMode="External"/><Relationship Id="rId63" Type="http://schemas.openxmlformats.org/officeDocument/2006/relationships/hyperlink" Target="http://www.autc.lt" TargetMode="External"/><Relationship Id="rId68" Type="http://schemas.openxmlformats.org/officeDocument/2006/relationships/hyperlink" Target="http://www.senjoru-centras.lt" TargetMode="Externa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bestonia.ee/visuaalid/" TargetMode="External"/><Relationship Id="rId29" Type="http://schemas.openxmlformats.org/officeDocument/2006/relationships/hyperlink" Target="http://www.maastikuarhitekt.e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hyperlink" Target="http://www.railbaltica.org/wp-content/uploads/2017/05/AECOM_RPTH_FinalReport_English_2016.pdf" TargetMode="External"/><Relationship Id="rId32" Type="http://schemas.openxmlformats.org/officeDocument/2006/relationships/hyperlink" Target="http://www.linnalabor.ee/" TargetMode="External"/><Relationship Id="rId37" Type="http://schemas.openxmlformats.org/officeDocument/2006/relationships/hyperlink" Target="http://www.epikoda.ee/" TargetMode="External"/><Relationship Id="rId40" Type="http://schemas.openxmlformats.org/officeDocument/2006/relationships/hyperlink" Target="https://helpific.com/en/" TargetMode="External"/><Relationship Id="rId45" Type="http://schemas.openxmlformats.org/officeDocument/2006/relationships/hyperlink" Target="http://www.lv-planotaji.lv" TargetMode="External"/><Relationship Id="rId53" Type="http://schemas.openxmlformats.org/officeDocument/2006/relationships/hyperlink" Target="http://www.videspieejamiba.lv" TargetMode="External"/><Relationship Id="rId58" Type="http://schemas.openxmlformats.org/officeDocument/2006/relationships/hyperlink" Target="http://www.pdf.lv" TargetMode="External"/><Relationship Id="rId66" Type="http://schemas.openxmlformats.org/officeDocument/2006/relationships/hyperlink" Target="http://www.ar.vgtu.lt" TargetMode="External"/><Relationship Id="rId5" Type="http://schemas.openxmlformats.org/officeDocument/2006/relationships/styles" Target="styles.xml"/><Relationship Id="rId15" Type="http://schemas.openxmlformats.org/officeDocument/2006/relationships/hyperlink" Target="http://edzl.lv/lv/projekta-norise/metu-konkurss" TargetMode="External"/><Relationship Id="rId23" Type="http://schemas.openxmlformats.org/officeDocument/2006/relationships/hyperlink" Target="https://sumin.lrv.lt/uploads/sumin/documents/files/Veikla/Veiklos_sritys/" TargetMode="External"/><Relationship Id="rId28" Type="http://schemas.openxmlformats.org/officeDocument/2006/relationships/hyperlink" Target="http://www.arhliit.ee/english/" TargetMode="External"/><Relationship Id="rId36" Type="http://schemas.openxmlformats.org/officeDocument/2006/relationships/hyperlink" Target="http://www.tktk.ee/en" TargetMode="External"/><Relationship Id="rId49" Type="http://schemas.openxmlformats.org/officeDocument/2006/relationships/hyperlink" Target="http://www.lu.lv" TargetMode="External"/><Relationship Id="rId57" Type="http://schemas.openxmlformats.org/officeDocument/2006/relationships/hyperlink" Target="http://www.divritenis.lv" TargetMode="External"/><Relationship Id="rId61" Type="http://schemas.openxmlformats.org/officeDocument/2006/relationships/hyperlink" Target="http://www.ldis.eu" TargetMode="External"/><Relationship Id="rId10" Type="http://schemas.openxmlformats.org/officeDocument/2006/relationships/image" Target="media/image2.png"/><Relationship Id="rId19" Type="http://schemas.openxmlformats.org/officeDocument/2006/relationships/hyperlink" Target="http://www.railbaltica.org/wp-content/uploads/2018/04/Elodie_Faivre_RBGF2018_Day2.pdf" TargetMode="External"/><Relationship Id="rId31" Type="http://schemas.openxmlformats.org/officeDocument/2006/relationships/hyperlink" Target="https://www.esl.ee/" TargetMode="External"/><Relationship Id="rId44" Type="http://schemas.openxmlformats.org/officeDocument/2006/relationships/hyperlink" Target="http://www.laab.lv" TargetMode="External"/><Relationship Id="rId52" Type="http://schemas.openxmlformats.org/officeDocument/2006/relationships/hyperlink" Target="http://www.apeirons.lv" TargetMode="External"/><Relationship Id="rId60" Type="http://schemas.openxmlformats.org/officeDocument/2006/relationships/hyperlink" Target="http://www.architekturumai.lt" TargetMode="External"/><Relationship Id="rId65" Type="http://schemas.openxmlformats.org/officeDocument/2006/relationships/hyperlink" Target="http://www.asi.kt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etukonkurss.lv/index.php/lv/rail-baltica" TargetMode="External"/><Relationship Id="rId22" Type="http://schemas.openxmlformats.org/officeDocument/2006/relationships/hyperlink" Target="http://www.railbaltica.org/about-rail-baltica/documentation/" TargetMode="External"/><Relationship Id="rId27" Type="http://schemas.openxmlformats.org/officeDocument/2006/relationships/image" Target="media/image4.png"/><Relationship Id="rId30" Type="http://schemas.openxmlformats.org/officeDocument/2006/relationships/hyperlink" Target="https://www.planeerijad.ee/" TargetMode="External"/><Relationship Id="rId35" Type="http://schemas.openxmlformats.org/officeDocument/2006/relationships/hyperlink" Target="http://www.artun.ee/en/curricula/architecture-and-urban-design/" TargetMode="External"/><Relationship Id="rId43" Type="http://schemas.openxmlformats.org/officeDocument/2006/relationships/hyperlink" Target="http://www.latarh.lv" TargetMode="External"/><Relationship Id="rId48" Type="http://schemas.openxmlformats.org/officeDocument/2006/relationships/hyperlink" Target="http://www.lma.lv" TargetMode="External"/><Relationship Id="rId56" Type="http://schemas.openxmlformats.org/officeDocument/2006/relationships/hyperlink" Target="http://www.maminuklubs.lv" TargetMode="External"/><Relationship Id="rId64" Type="http://schemas.openxmlformats.org/officeDocument/2006/relationships/hyperlink" Target="http://www.ktu.edu" TargetMode="External"/><Relationship Id="rId69"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www.design.lv" TargetMode="External"/><Relationship Id="rId3" Type="http://schemas.openxmlformats.org/officeDocument/2006/relationships/customXml" Target="../customXml/item3.xml"/><Relationship Id="rId12" Type="http://schemas.openxmlformats.org/officeDocument/2006/relationships/hyperlink" Target="http://www.railbaltica.org/about-rail-baltica/project-timeline/" TargetMode="External"/><Relationship Id="rId17" Type="http://schemas.openxmlformats.org/officeDocument/2006/relationships/hyperlink" Target="https://bit.ly/2J0ZGzI" TargetMode="External"/><Relationship Id="rId25" Type="http://schemas.openxmlformats.org/officeDocument/2006/relationships/hyperlink" Target="http://www.railbaltica.org/wp-content/uploads/2017/05/RailBaltica_Visual_Identity_Guidebook032017.pdf" TargetMode="External"/><Relationship Id="rId33" Type="http://schemas.openxmlformats.org/officeDocument/2006/relationships/hyperlink" Target="https://www.arhitektuurikeskus.ee/" TargetMode="External"/><Relationship Id="rId38" Type="http://schemas.openxmlformats.org/officeDocument/2006/relationships/hyperlink" Target="http://www.elil.ee/" TargetMode="External"/><Relationship Id="rId46" Type="http://schemas.openxmlformats.org/officeDocument/2006/relationships/hyperlink" Target="http://apf.rtu.lv/" TargetMode="External"/><Relationship Id="rId59" Type="http://schemas.openxmlformats.org/officeDocument/2006/relationships/hyperlink" Target="http://www.architektusajunga.lt" TargetMode="External"/><Relationship Id="rId67" Type="http://schemas.openxmlformats.org/officeDocument/2006/relationships/hyperlink" Target="http://www.negalia.lt" TargetMode="External"/><Relationship Id="rId20" Type="http://schemas.openxmlformats.org/officeDocument/2006/relationships/hyperlink" Target="http://railbaltica.org/cost-benefit-analysis/" TargetMode="External"/><Relationship Id="rId41" Type="http://schemas.openxmlformats.org/officeDocument/2006/relationships/hyperlink" Target="http://pimedateliit.ee/kontakt/" TargetMode="External"/><Relationship Id="rId54" Type="http://schemas.openxmlformats.org/officeDocument/2006/relationships/hyperlink" Target="http://www.sustento.lv" TargetMode="External"/><Relationship Id="rId62" Type="http://schemas.openxmlformats.org/officeDocument/2006/relationships/hyperlink" Target="http://www.dizainoforumas.lt" TargetMode="External"/><Relationship Id="rId7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6CA6B-388C-49E6-81CF-7F24F01A0EAE}">
  <ds:schemaRefs>
    <ds:schemaRef ds:uri="http://schemas.microsoft.com/sharepoint/v3/contenttype/forms"/>
  </ds:schemaRefs>
</ds:datastoreItem>
</file>

<file path=customXml/itemProps2.xml><?xml version="1.0" encoding="utf-8"?>
<ds:datastoreItem xmlns:ds="http://schemas.openxmlformats.org/officeDocument/2006/customXml" ds:itemID="{5F6C50E8-2980-400E-9CAD-1B8E6717D605}">
  <ds:schemaRefs>
    <ds:schemaRef ds:uri="http://schemas.openxmlformats.org/package/2006/metadata/core-properties"/>
    <ds:schemaRef ds:uri="http://purl.org/dc/elements/1.1/"/>
    <ds:schemaRef ds:uri="http://schemas.microsoft.com/office/infopath/2007/PartnerControls"/>
    <ds:schemaRef ds:uri="016a8d99-7c2d-46f1-b2a0-cd04a8711ea3"/>
    <ds:schemaRef ds:uri="http://purl.org/dc/terms/"/>
    <ds:schemaRef ds:uri="http://schemas.microsoft.com/office/2006/documentManagement/types"/>
    <ds:schemaRef ds:uri="74c9b134-2d46-4c40-a4e5-dc843e62e8e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9E288F0-BD46-4EC9-8F78-1B2D34723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30898</Words>
  <Characters>17612</Characters>
  <Application>Microsoft Office Word</Application>
  <DocSecurity>0</DocSecurity>
  <Lines>146</Lines>
  <Paragraphs>96</Paragraphs>
  <ScaleCrop>false</ScaleCrop>
  <Company/>
  <LinksUpToDate>false</LinksUpToDate>
  <CharactersWithSpaces>48414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Ūbele</dc:creator>
  <cp:keywords/>
  <dc:description/>
  <cp:lastModifiedBy>Baiba Ūbele</cp:lastModifiedBy>
  <cp:revision>10</cp:revision>
  <dcterms:created xsi:type="dcterms:W3CDTF">2018-06-05T08:32:00Z</dcterms:created>
  <dcterms:modified xsi:type="dcterms:W3CDTF">2018-06-08T08:09:00Z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