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610D7" w14:textId="77777777" w:rsidR="002E40C5" w:rsidRPr="004537A9" w:rsidRDefault="002E40C5" w:rsidP="002E40C5">
      <w:pPr>
        <w:keepNext/>
        <w:spacing w:before="120" w:after="120" w:line="240" w:lineRule="auto"/>
        <w:jc w:val="both"/>
        <w:outlineLvl w:val="0"/>
        <w:rPr>
          <w:rFonts w:ascii="Myriad Pro" w:eastAsia="Times New Roman" w:hAnsi="Myriad Pro" w:cs="Times New Roman"/>
          <w:b/>
          <w:bCs/>
          <w:caps/>
          <w:spacing w:val="20"/>
        </w:rPr>
      </w:pPr>
      <w:bookmarkStart w:id="0" w:name="_Toc500830387"/>
      <w:bookmarkStart w:id="1" w:name="_Toc504384079"/>
      <w:bookmarkStart w:id="2" w:name="_Toc504384155"/>
      <w:bookmarkStart w:id="3" w:name="_Toc504384645"/>
      <w:bookmarkStart w:id="4" w:name="_Hlk487206212"/>
      <w:r w:rsidRPr="004537A9">
        <w:rPr>
          <w:rFonts w:ascii="Myriad Pro" w:eastAsia="Times New Roman" w:hAnsi="Myriad Pro" w:cs="Times New Roman"/>
          <w:b/>
          <w:bCs/>
          <w:caps/>
          <w:spacing w:val="20"/>
        </w:rPr>
        <w:t>Annex No 1: Application</w:t>
      </w:r>
      <w:bookmarkEnd w:id="0"/>
      <w:bookmarkEnd w:id="1"/>
      <w:bookmarkEnd w:id="2"/>
      <w:bookmarkEnd w:id="3"/>
    </w:p>
    <w:p w14:paraId="15D0D3A3" w14:textId="77777777" w:rsidR="002E40C5" w:rsidRPr="00D9511E" w:rsidRDefault="002E40C5" w:rsidP="002E40C5">
      <w:pPr>
        <w:spacing w:after="0" w:line="240" w:lineRule="auto"/>
        <w:jc w:val="center"/>
        <w:rPr>
          <w:rFonts w:ascii="Myriad Pro" w:eastAsia="Times New Roman" w:hAnsi="Myriad Pro" w:cs="Times New Roman"/>
          <w:sz w:val="20"/>
          <w:szCs w:val="20"/>
        </w:rPr>
      </w:pPr>
      <w:r w:rsidRPr="00D9511E">
        <w:rPr>
          <w:rFonts w:ascii="Myriad Pro" w:eastAsia="Times New Roman" w:hAnsi="Myriad Pro" w:cs="Times New Roman"/>
          <w:sz w:val="20"/>
          <w:szCs w:val="20"/>
        </w:rPr>
        <w:t>[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form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Tenderer's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company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]</w:t>
      </w:r>
    </w:p>
    <w:p w14:paraId="0753CB4A" w14:textId="77777777" w:rsidR="002E40C5" w:rsidRPr="00D9511E" w:rsidRDefault="002E40C5" w:rsidP="002E40C5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D9511E">
        <w:rPr>
          <w:rFonts w:ascii="Myriad Pro" w:eastAsia="Times New Roman" w:hAnsi="Myriad Pro" w:cs="Times New Roman"/>
          <w:sz w:val="20"/>
          <w:szCs w:val="20"/>
        </w:rPr>
        <w:t>2018.___._______</w:t>
      </w:r>
    </w:p>
    <w:p w14:paraId="34AA9CC4" w14:textId="77777777" w:rsidR="002E40C5" w:rsidRPr="00D9511E" w:rsidRDefault="002E40C5" w:rsidP="002E40C5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D9511E">
        <w:rPr>
          <w:rFonts w:ascii="Myriad Pro" w:eastAsia="Times New Roman" w:hAnsi="Myriad Pro" w:cs="Times New Roman"/>
          <w:sz w:val="20"/>
          <w:szCs w:val="20"/>
        </w:rPr>
        <w:t>No____________</w:t>
      </w:r>
    </w:p>
    <w:p w14:paraId="104CDE9A" w14:textId="77777777" w:rsidR="002E40C5" w:rsidRPr="00D9511E" w:rsidRDefault="002E40C5" w:rsidP="002E40C5">
      <w:pPr>
        <w:pStyle w:val="SLOAgreementTitle"/>
        <w:spacing w:before="240" w:after="240"/>
        <w:rPr>
          <w:rFonts w:ascii="Myriad Pro" w:hAnsi="Myriad Pro"/>
          <w:sz w:val="20"/>
          <w:szCs w:val="20"/>
          <w:lang w:val="en-US"/>
        </w:rPr>
      </w:pPr>
      <w:bookmarkStart w:id="5" w:name="bookmark16"/>
      <w:r w:rsidRPr="00D9511E">
        <w:rPr>
          <w:rFonts w:ascii="Myriad Pro" w:hAnsi="Myriad Pro"/>
          <w:sz w:val="20"/>
          <w:szCs w:val="20"/>
        </w:rPr>
        <w:t>APPLICATION FOR PARTICIPATION IN THE OPEN COMPETITION</w:t>
      </w:r>
    </w:p>
    <w:p w14:paraId="700473CA" w14:textId="77777777" w:rsidR="002E40C5" w:rsidRPr="00D9511E" w:rsidRDefault="002E40C5" w:rsidP="002E40C5">
      <w:pPr>
        <w:pStyle w:val="SLOAgreementTitle"/>
        <w:spacing w:before="240" w:after="240"/>
        <w:rPr>
          <w:rFonts w:ascii="Myriad Pro" w:hAnsi="Myriad Pro"/>
          <w:sz w:val="20"/>
          <w:szCs w:val="20"/>
        </w:rPr>
      </w:pPr>
      <w:proofErr w:type="gramStart"/>
      <w:r w:rsidRPr="00D9511E">
        <w:rPr>
          <w:rFonts w:ascii="Myriad Pro" w:hAnsi="Myriad Pro"/>
          <w:sz w:val="20"/>
          <w:szCs w:val="20"/>
          <w:lang w:val="en-US"/>
        </w:rPr>
        <w:t>,,</w:t>
      </w:r>
      <w:proofErr w:type="gramEnd"/>
      <w:r w:rsidRPr="00D9511E">
        <w:rPr>
          <w:rFonts w:ascii="Myriad Pro" w:hAnsi="Myriad Pro"/>
          <w:sz w:val="20"/>
          <w:szCs w:val="20"/>
          <w:lang w:val="en-US"/>
        </w:rPr>
        <w:t>Architectural, landscaping and visual identity DESIGN guidelines for Rail Baltica</w:t>
      </w:r>
      <w:r w:rsidRPr="00D9511E">
        <w:rPr>
          <w:rFonts w:ascii="Myriad Pro" w:hAnsi="Myriad Pro"/>
          <w:sz w:val="20"/>
          <w:szCs w:val="20"/>
        </w:rPr>
        <w:t>”</w:t>
      </w:r>
    </w:p>
    <w:p w14:paraId="75DAEEE9" w14:textId="77777777" w:rsidR="002E40C5" w:rsidRPr="00D9511E" w:rsidRDefault="002E40C5" w:rsidP="002E40C5">
      <w:pPr>
        <w:keepNext/>
        <w:spacing w:before="240" w:after="240" w:line="240" w:lineRule="auto"/>
        <w:jc w:val="center"/>
        <w:rPr>
          <w:rFonts w:ascii="Myriad Pro" w:eastAsia="Times New Roman" w:hAnsi="Myriad Pro" w:cs="Times New Roman"/>
          <w:b/>
          <w:bCs/>
          <w:caps/>
          <w:sz w:val="20"/>
          <w:szCs w:val="20"/>
        </w:rPr>
      </w:pPr>
      <w:r w:rsidRPr="00D9511E">
        <w:rPr>
          <w:rFonts w:ascii="Myriad Pro" w:eastAsia="Times New Roman" w:hAnsi="Myriad Pro" w:cs="Times New Roman"/>
          <w:b/>
          <w:bCs/>
          <w:caps/>
          <w:sz w:val="20"/>
          <w:szCs w:val="20"/>
        </w:rPr>
        <w:t>ID No RBR 2018/6</w:t>
      </w:r>
    </w:p>
    <w:bookmarkEnd w:id="5"/>
    <w:tbl>
      <w:tblPr>
        <w:tblW w:w="8647" w:type="dxa"/>
        <w:jc w:val="center"/>
        <w:tblLook w:val="0000" w:firstRow="0" w:lastRow="0" w:firstColumn="0" w:lastColumn="0" w:noHBand="0" w:noVBand="0"/>
      </w:tblPr>
      <w:tblGrid>
        <w:gridCol w:w="4395"/>
        <w:gridCol w:w="4252"/>
      </w:tblGrid>
      <w:tr w:rsidR="002E40C5" w:rsidRPr="00D9511E" w14:paraId="541D3FE4" w14:textId="77777777" w:rsidTr="00A365CE">
        <w:trPr>
          <w:trHeight w:val="234"/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6B0C5B73" w14:textId="77777777" w:rsidR="002E40C5" w:rsidRPr="00D9511E" w:rsidRDefault="002E40C5" w:rsidP="00A365CE">
            <w:pPr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18C26301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0128E413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Name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Tenderer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or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all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members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partnership</w:t>
            </w:r>
            <w:proofErr w:type="spellEnd"/>
          </w:p>
        </w:tc>
      </w:tr>
      <w:tr w:rsidR="002E40C5" w:rsidRPr="00D9511E" w14:paraId="28995BB6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745CD662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67A364F4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1E6018C8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Registration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number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Tenderer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or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all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members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partnership</w:t>
            </w:r>
            <w:proofErr w:type="spellEnd"/>
          </w:p>
        </w:tc>
      </w:tr>
      <w:tr w:rsidR="002E40C5" w:rsidRPr="00D9511E" w14:paraId="726FD25D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0264DC9B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082C1485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46E6327F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Name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,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surname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and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position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person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,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authorized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to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represent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Tenderer</w:t>
            </w:r>
            <w:proofErr w:type="spellEnd"/>
          </w:p>
        </w:tc>
      </w:tr>
      <w:tr w:rsidR="002E40C5" w:rsidRPr="00D9511E" w14:paraId="3222ADB3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1E1BF8C0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64FB93DD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776E7E98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Name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nominated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representative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 xml:space="preserve"> (</w:t>
            </w: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in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case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established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hAnsi="Myriad Pro"/>
                <w:sz w:val="20"/>
                <w:szCs w:val="20"/>
              </w:rPr>
              <w:t>partnership</w:t>
            </w:r>
            <w:proofErr w:type="spellEnd"/>
            <w:r w:rsidRPr="00D9511E">
              <w:rPr>
                <w:rFonts w:ascii="Myriad Pro" w:hAnsi="Myriad Pro"/>
                <w:sz w:val="20"/>
                <w:szCs w:val="20"/>
              </w:rPr>
              <w:t>)</w:t>
            </w:r>
          </w:p>
        </w:tc>
      </w:tr>
      <w:tr w:rsidR="002E40C5" w:rsidRPr="00D9511E" w14:paraId="01FDC524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22646EDC" w14:textId="77777777" w:rsidR="002E40C5" w:rsidRPr="00D9511E" w:rsidRDefault="002E40C5" w:rsidP="00A365CE">
            <w:pPr>
              <w:ind w:firstLine="450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E40C5" w:rsidRPr="00D9511E" w14:paraId="086DE1D0" w14:textId="77777777" w:rsidTr="00A365CE">
        <w:trPr>
          <w:trHeight w:val="100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7F80BA09" w14:textId="77777777" w:rsidR="002E40C5" w:rsidRPr="00D9511E" w:rsidRDefault="002E40C5" w:rsidP="00A365CE">
            <w:pPr>
              <w:ind w:firstLine="450"/>
              <w:jc w:val="center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Name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,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surname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and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position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person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authorized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to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represent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Trenderer</w:t>
            </w:r>
            <w:proofErr w:type="spellEnd"/>
          </w:p>
        </w:tc>
      </w:tr>
      <w:tr w:rsidR="002E40C5" w:rsidRPr="00D9511E" w14:paraId="193BC027" w14:textId="77777777" w:rsidTr="00A365CE">
        <w:trPr>
          <w:trHeight w:val="293"/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A7C9A63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60333355" w14:textId="77777777" w:rsidTr="00A365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24475922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VAT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payer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registration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number</w:t>
            </w:r>
            <w:proofErr w:type="spellEnd"/>
          </w:p>
        </w:tc>
      </w:tr>
      <w:tr w:rsidR="002E40C5" w:rsidRPr="00D9511E" w14:paraId="25520253" w14:textId="77777777" w:rsidTr="00A365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74536BF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05F733EC" w14:textId="77777777" w:rsidTr="00A365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562FE1D3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Legal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address</w:t>
            </w:r>
            <w:proofErr w:type="spellEnd"/>
          </w:p>
        </w:tc>
      </w:tr>
      <w:tr w:rsidR="002E40C5" w:rsidRPr="00D9511E" w14:paraId="5AA6E319" w14:textId="77777777" w:rsidTr="00A365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78F9728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293B01D1" w14:textId="77777777" w:rsidTr="00A365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4F6322CD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Correspondence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address</w:t>
            </w:r>
            <w:proofErr w:type="spellEnd"/>
          </w:p>
        </w:tc>
      </w:tr>
      <w:tr w:rsidR="002E40C5" w:rsidRPr="00D9511E" w14:paraId="362FDE4F" w14:textId="77777777" w:rsidTr="00A365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7C1859E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1ED4DEEA" w14:textId="77777777" w:rsidTr="00A365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6570435B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Bank</w:t>
            </w:r>
            <w:proofErr w:type="spellEnd"/>
          </w:p>
        </w:tc>
      </w:tr>
      <w:tr w:rsidR="002E40C5" w:rsidRPr="00D9511E" w14:paraId="14688864" w14:textId="77777777" w:rsidTr="00A365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67787D37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3B7282B7" w14:textId="77777777" w:rsidTr="00A365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09451CE7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Bank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account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(IBAN)</w:t>
            </w:r>
          </w:p>
        </w:tc>
      </w:tr>
      <w:tr w:rsidR="002E40C5" w:rsidRPr="00D9511E" w14:paraId="262EF06A" w14:textId="77777777" w:rsidTr="00A365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30D742F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66FC0C5A" w14:textId="77777777" w:rsidTr="00A365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71C9D4F7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Bank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code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(SWIFT)</w:t>
            </w:r>
          </w:p>
        </w:tc>
      </w:tr>
      <w:tr w:rsidR="002E40C5" w:rsidRPr="00D9511E" w14:paraId="1C6C6B2A" w14:textId="77777777" w:rsidTr="00A365CE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6E72C603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42361D1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093A6DEC" w14:textId="77777777" w:rsidTr="00A365CE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0657F4BE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Telephone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number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Tenderer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754BF43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E-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mail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Tenderer</w:t>
            </w:r>
            <w:proofErr w:type="spellEnd"/>
          </w:p>
        </w:tc>
      </w:tr>
      <w:tr w:rsidR="002E40C5" w:rsidRPr="00D9511E" w14:paraId="50A93F77" w14:textId="77777777" w:rsidTr="00A365CE">
        <w:trPr>
          <w:jc w:val="center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1979E86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</w:p>
        </w:tc>
      </w:tr>
      <w:tr w:rsidR="002E40C5" w:rsidRPr="00D9511E" w14:paraId="4B1EDF06" w14:textId="77777777" w:rsidTr="00A365CE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F48855" w14:textId="77777777" w:rsidR="002E40C5" w:rsidRPr="00D9511E" w:rsidRDefault="002E40C5" w:rsidP="00A365CE">
            <w:pPr>
              <w:ind w:firstLine="450"/>
              <w:jc w:val="center"/>
              <w:rPr>
                <w:rFonts w:ascii="Myriad Pro" w:eastAsia="Calibri" w:hAnsi="Myriad Pro" w:cs="Times New Roman"/>
                <w:sz w:val="20"/>
                <w:szCs w:val="20"/>
              </w:rPr>
            </w:pP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Contact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person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(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of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the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Tenderer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):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name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,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surname</w:t>
            </w:r>
            <w:proofErr w:type="spellEnd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 xml:space="preserve">, </w:t>
            </w:r>
            <w:proofErr w:type="spellStart"/>
            <w:r w:rsidRPr="00D9511E">
              <w:rPr>
                <w:rFonts w:ascii="Myriad Pro" w:eastAsia="Calibri" w:hAnsi="Myriad Pro" w:cs="Times New Roman"/>
                <w:sz w:val="20"/>
                <w:szCs w:val="20"/>
              </w:rPr>
              <w:t>position</w:t>
            </w:r>
            <w:proofErr w:type="spellEnd"/>
          </w:p>
        </w:tc>
      </w:tr>
    </w:tbl>
    <w:p w14:paraId="7A5EC138" w14:textId="77777777" w:rsidR="002E40C5" w:rsidRPr="00D9511E" w:rsidRDefault="002E40C5" w:rsidP="002E40C5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lastRenderedPageBreak/>
        <w:t>By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submitting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their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Proposal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,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Tenderer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hereby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:</w:t>
      </w:r>
    </w:p>
    <w:p w14:paraId="20276B98" w14:textId="44611442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Confirms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participation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Open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Competition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r w:rsidRPr="00D9511E">
        <w:rPr>
          <w:rFonts w:ascii="Myriad Pro" w:eastAsia="Times New Roman" w:hAnsi="Myriad Pro" w:cs="Times New Roman"/>
          <w:color w:val="000000"/>
          <w:sz w:val="20"/>
          <w:szCs w:val="20"/>
          <w:shd w:val="clear" w:color="auto" w:fill="FFFFFF"/>
          <w:lang w:eastAsia="en-GB" w:bidi="en-GB"/>
        </w:rPr>
        <w:t>“</w:t>
      </w:r>
      <w:r w:rsidR="004B0D65">
        <w:rPr>
          <w:rFonts w:ascii="Myriad Pro" w:hAnsi="Myriad Pro"/>
          <w:sz w:val="20"/>
          <w:szCs w:val="20"/>
          <w:lang w:val="en-US"/>
        </w:rPr>
        <w:t>Architectural, landscaping and visual identity design g</w:t>
      </w:r>
      <w:bookmarkStart w:id="6" w:name="_GoBack"/>
      <w:bookmarkEnd w:id="6"/>
      <w:r w:rsidRPr="00D9511E">
        <w:rPr>
          <w:rFonts w:ascii="Myriad Pro" w:hAnsi="Myriad Pro"/>
          <w:sz w:val="20"/>
          <w:szCs w:val="20"/>
          <w:lang w:val="en-US"/>
        </w:rPr>
        <w:t xml:space="preserve">uidelines for Rail </w:t>
      </w:r>
      <w:proofErr w:type="spellStart"/>
      <w:r w:rsidRPr="00D9511E">
        <w:rPr>
          <w:rFonts w:ascii="Myriad Pro" w:hAnsi="Myriad Pro"/>
          <w:sz w:val="20"/>
          <w:szCs w:val="20"/>
          <w:lang w:val="en-US"/>
        </w:rPr>
        <w:t>Baltica</w:t>
      </w:r>
      <w:proofErr w:type="spellEnd"/>
      <w:r w:rsidRPr="00D9511E">
        <w:rPr>
          <w:rFonts w:ascii="Myriad Pro" w:eastAsia="Times New Roman" w:hAnsi="Myriad Pro" w:cs="Times New Roman"/>
          <w:color w:val="000000"/>
          <w:sz w:val="20"/>
          <w:szCs w:val="20"/>
          <w:shd w:val="clear" w:color="auto" w:fill="FFFFFF"/>
          <w:lang w:eastAsia="en-GB" w:bidi="en-GB"/>
        </w:rPr>
        <w:t>” No RBR 2018/6.</w:t>
      </w:r>
    </w:p>
    <w:p w14:paraId="23576F93" w14:textId="77777777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Proposes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to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deliver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services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accordance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with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Technical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specification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this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Proposal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for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following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price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(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excluding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VAT):</w:t>
      </w:r>
    </w:p>
    <w:p w14:paraId="6C602D92" w14:textId="77777777" w:rsidR="002E40C5" w:rsidRPr="00D9511E" w:rsidRDefault="002E40C5" w:rsidP="002E40C5">
      <w:pPr>
        <w:spacing w:before="120" w:after="120" w:line="240" w:lineRule="auto"/>
        <w:rPr>
          <w:rFonts w:ascii="Myriad Pro" w:eastAsia="Times New Roman" w:hAnsi="Myriad Pro" w:cs="Times New Roman"/>
          <w:sz w:val="20"/>
          <w:szCs w:val="20"/>
        </w:rPr>
      </w:pPr>
      <w:r w:rsidRPr="00D9511E">
        <w:rPr>
          <w:rFonts w:ascii="Myriad Pro" w:eastAsia="Times New Roman" w:hAnsi="Myriad Pro" w:cs="Times New Roman"/>
          <w:sz w:val="20"/>
          <w:szCs w:val="20"/>
        </w:rPr>
        <w:t>___________________________</w:t>
      </w:r>
    </w:p>
    <w:p w14:paraId="40C12BB5" w14:textId="77777777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Informs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that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following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entities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/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persons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comply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with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following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exclusion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grounds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(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if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):</w:t>
      </w:r>
    </w:p>
    <w:tbl>
      <w:tblPr>
        <w:tblStyle w:val="ListTable3-Accent1"/>
        <w:tblW w:w="8642" w:type="dxa"/>
        <w:tblLook w:val="04A0" w:firstRow="1" w:lastRow="0" w:firstColumn="1" w:lastColumn="0" w:noHBand="0" w:noVBand="1"/>
      </w:tblPr>
      <w:tblGrid>
        <w:gridCol w:w="6761"/>
        <w:gridCol w:w="1881"/>
      </w:tblGrid>
      <w:tr w:rsidR="002E40C5" w:rsidRPr="00D9511E" w14:paraId="66FF715D" w14:textId="77777777" w:rsidTr="00A36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1" w:type="dxa"/>
          </w:tcPr>
          <w:p w14:paraId="4DB6875C" w14:textId="77777777" w:rsidR="002E40C5" w:rsidRPr="00D9511E" w:rsidRDefault="002E40C5" w:rsidP="00A365CE">
            <w:pPr>
              <w:spacing w:before="120" w:after="120"/>
              <w:jc w:val="center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D9511E">
              <w:rPr>
                <w:rFonts w:ascii="Myriad Pro" w:hAnsi="Myriad Pro"/>
                <w:color w:val="FFFFFF"/>
                <w:sz w:val="20"/>
                <w:szCs w:val="20"/>
              </w:rPr>
              <w:t>Name of the entity (person)</w:t>
            </w:r>
          </w:p>
        </w:tc>
        <w:tc>
          <w:tcPr>
            <w:tcW w:w="0" w:type="dxa"/>
          </w:tcPr>
          <w:p w14:paraId="6E73AEA2" w14:textId="77777777" w:rsidR="002E40C5" w:rsidRPr="00D9511E" w:rsidRDefault="002E40C5" w:rsidP="00A365C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D9511E">
              <w:rPr>
                <w:rFonts w:ascii="Myriad Pro" w:hAnsi="Myriad Pro"/>
                <w:color w:val="FFFFFF"/>
                <w:sz w:val="20"/>
                <w:szCs w:val="20"/>
              </w:rPr>
              <w:t>Exclusion ground and brief description of the violation</w:t>
            </w:r>
          </w:p>
        </w:tc>
      </w:tr>
      <w:tr w:rsidR="002E40C5" w:rsidRPr="00D9511E" w14:paraId="192D2749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70ACE801" w14:textId="77777777" w:rsidR="002E40C5" w:rsidRPr="00D9511E" w:rsidRDefault="002E40C5" w:rsidP="00A365CE">
            <w:pPr>
              <w:spacing w:after="120"/>
              <w:jc w:val="both"/>
              <w:rPr>
                <w:rFonts w:ascii="Myriad Pro" w:hAnsi="Myriad Pro"/>
                <w:sz w:val="20"/>
                <w:szCs w:val="20"/>
              </w:rPr>
            </w:pPr>
            <w:r w:rsidRPr="00D9511E">
              <w:rPr>
                <w:rFonts w:ascii="Myriad Pro" w:hAnsi="Myriad Pro"/>
                <w:sz w:val="20"/>
                <w:szCs w:val="20"/>
              </w:rPr>
              <w:t>[</w:t>
            </w:r>
            <w:r w:rsidRPr="00D9511E">
              <w:rPr>
                <w:rFonts w:ascii="Arial" w:hAnsi="Arial" w:cs="Arial"/>
                <w:sz w:val="20"/>
                <w:szCs w:val="20"/>
              </w:rPr>
              <w:t>●</w:t>
            </w:r>
            <w:r w:rsidRPr="00D9511E">
              <w:rPr>
                <w:rFonts w:ascii="Myriad Pro" w:hAnsi="Myriad Pro"/>
                <w:sz w:val="20"/>
                <w:szCs w:val="20"/>
              </w:rPr>
              <w:t>]</w:t>
            </w:r>
          </w:p>
        </w:tc>
        <w:tc>
          <w:tcPr>
            <w:tcW w:w="0" w:type="dxa"/>
          </w:tcPr>
          <w:p w14:paraId="344D6BCB" w14:textId="77777777" w:rsidR="002E40C5" w:rsidRPr="00D9511E" w:rsidRDefault="002E40C5" w:rsidP="00A365C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E40C5" w:rsidRPr="00D9511E" w14:paraId="3F0169E8" w14:textId="77777777" w:rsidTr="00A36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7448DB81" w14:textId="77777777" w:rsidR="002E40C5" w:rsidRPr="00D9511E" w:rsidRDefault="002E40C5" w:rsidP="00A365CE">
            <w:pPr>
              <w:spacing w:after="120"/>
              <w:jc w:val="both"/>
              <w:rPr>
                <w:rFonts w:ascii="Myriad Pro" w:hAnsi="Myriad Pro"/>
                <w:sz w:val="20"/>
                <w:szCs w:val="20"/>
              </w:rPr>
            </w:pPr>
            <w:r w:rsidRPr="00D9511E">
              <w:rPr>
                <w:rFonts w:ascii="Myriad Pro" w:hAnsi="Myriad Pro"/>
                <w:sz w:val="20"/>
                <w:szCs w:val="20"/>
              </w:rPr>
              <w:t>[</w:t>
            </w:r>
            <w:r w:rsidRPr="00D9511E">
              <w:rPr>
                <w:rFonts w:ascii="Arial" w:hAnsi="Arial" w:cs="Arial"/>
                <w:sz w:val="20"/>
                <w:szCs w:val="20"/>
              </w:rPr>
              <w:t>●</w:t>
            </w:r>
            <w:r w:rsidRPr="00D9511E">
              <w:rPr>
                <w:rFonts w:ascii="Myriad Pro" w:hAnsi="Myriad Pro"/>
                <w:sz w:val="20"/>
                <w:szCs w:val="20"/>
              </w:rPr>
              <w:t>]</w:t>
            </w:r>
          </w:p>
        </w:tc>
        <w:tc>
          <w:tcPr>
            <w:tcW w:w="0" w:type="dxa"/>
          </w:tcPr>
          <w:p w14:paraId="2A19E8B6" w14:textId="77777777" w:rsidR="002E40C5" w:rsidRPr="00D9511E" w:rsidRDefault="002E40C5" w:rsidP="00A365C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E40C5" w:rsidRPr="00D9511E" w14:paraId="2B1AD0A9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3448B050" w14:textId="77777777" w:rsidR="002E40C5" w:rsidRPr="00D9511E" w:rsidRDefault="002E40C5" w:rsidP="00A365CE">
            <w:pPr>
              <w:spacing w:after="120"/>
              <w:jc w:val="both"/>
              <w:rPr>
                <w:rFonts w:ascii="Myriad Pro" w:hAnsi="Myriad Pro"/>
                <w:sz w:val="20"/>
                <w:szCs w:val="20"/>
              </w:rPr>
            </w:pPr>
            <w:r w:rsidRPr="00D9511E">
              <w:rPr>
                <w:rFonts w:ascii="Myriad Pro" w:hAnsi="Myriad Pro"/>
                <w:sz w:val="20"/>
                <w:szCs w:val="20"/>
              </w:rPr>
              <w:t>[</w:t>
            </w:r>
            <w:r w:rsidRPr="00D9511E">
              <w:rPr>
                <w:rFonts w:ascii="Arial" w:hAnsi="Arial" w:cs="Arial"/>
                <w:sz w:val="20"/>
                <w:szCs w:val="20"/>
              </w:rPr>
              <w:t>●</w:t>
            </w:r>
            <w:r w:rsidRPr="00D9511E">
              <w:rPr>
                <w:rFonts w:ascii="Myriad Pro" w:hAnsi="Myriad Pro"/>
                <w:sz w:val="20"/>
                <w:szCs w:val="20"/>
              </w:rPr>
              <w:t>]</w:t>
            </w:r>
          </w:p>
        </w:tc>
        <w:tc>
          <w:tcPr>
            <w:tcW w:w="0" w:type="dxa"/>
          </w:tcPr>
          <w:p w14:paraId="63A0CE64" w14:textId="77777777" w:rsidR="002E40C5" w:rsidRPr="00D9511E" w:rsidRDefault="002E40C5" w:rsidP="00A365C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3EC3A050" w14:textId="39CC3009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Confirms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that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Regulation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clear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understandable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,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that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it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does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not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have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objections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complaints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that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case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granting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right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to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enter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into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a </w:t>
      </w:r>
      <w:proofErr w:type="spellStart"/>
      <w:r>
        <w:rPr>
          <w:rFonts w:ascii="Myriad Pro" w:eastAsia="Times New Roman" w:hAnsi="Myriad Pro" w:cs="Times New Roman"/>
          <w:sz w:val="20"/>
          <w:szCs w:val="20"/>
        </w:rPr>
        <w:t>C</w:t>
      </w:r>
      <w:r w:rsidRPr="00D9511E">
        <w:rPr>
          <w:rFonts w:ascii="Myriad Pro" w:eastAsia="Times New Roman" w:hAnsi="Myriad Pro" w:cs="Times New Roman"/>
          <w:sz w:val="20"/>
          <w:szCs w:val="20"/>
        </w:rPr>
        <w:t>ontract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it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shall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fulfil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all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conditions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Regulation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well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enter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into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a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procurement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contract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accordance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with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draft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>
        <w:rPr>
          <w:rFonts w:ascii="Myriad Pro" w:eastAsia="Times New Roman" w:hAnsi="Myriad Pro" w:cs="Times New Roman"/>
          <w:sz w:val="20"/>
          <w:szCs w:val="20"/>
        </w:rPr>
        <w:t>C</w:t>
      </w:r>
      <w:r w:rsidRPr="00D9511E">
        <w:rPr>
          <w:rFonts w:ascii="Myriad Pro" w:eastAsia="Times New Roman" w:hAnsi="Myriad Pro" w:cs="Times New Roman"/>
          <w:sz w:val="20"/>
          <w:szCs w:val="20"/>
        </w:rPr>
        <w:t>ontract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enclosed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with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Regulation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.</w:t>
      </w:r>
    </w:p>
    <w:p w14:paraId="71E9EA63" w14:textId="77777777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Confirms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that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it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has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preparation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submission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its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Proposal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,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fully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taken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into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account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all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clarifications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issued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by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Contracting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Authority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.</w:t>
      </w:r>
    </w:p>
    <w:p w14:paraId="35D1C330" w14:textId="77777777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Confirms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that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its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Proposal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not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intentionally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made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with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unreasonably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low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price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. </w:t>
      </w:r>
    </w:p>
    <w:p w14:paraId="4B39DF94" w14:textId="77777777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Agrees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that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Contracting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Authority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reserves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itself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right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to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reject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all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Proposals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cancel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procurement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process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before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entry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into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Contract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grounds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specified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Regulations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or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law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.</w:t>
      </w:r>
    </w:p>
    <w:p w14:paraId="06431420" w14:textId="77777777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</w:rPr>
      </w:pP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Guarantees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that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all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information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and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documents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provided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are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true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.</w:t>
      </w:r>
    </w:p>
    <w:p w14:paraId="5667BD8E" w14:textId="77777777" w:rsidR="002E40C5" w:rsidRPr="00D9511E" w:rsidRDefault="002E40C5" w:rsidP="002E40C5">
      <w:pPr>
        <w:numPr>
          <w:ilvl w:val="0"/>
          <w:numId w:val="1"/>
        </w:numPr>
        <w:spacing w:before="120" w:after="120" w:line="240" w:lineRule="auto"/>
        <w:jc w:val="both"/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</w:pPr>
      <w:proofErr w:type="spellStart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>We</w:t>
      </w:r>
      <w:proofErr w:type="spellEnd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>meet</w:t>
      </w:r>
      <w:proofErr w:type="spellEnd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>the</w:t>
      </w:r>
      <w:proofErr w:type="spellEnd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>criteria</w:t>
      </w:r>
      <w:proofErr w:type="spellEnd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>of</w:t>
      </w:r>
      <w:proofErr w:type="spellEnd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 xml:space="preserve"> (</w:t>
      </w:r>
      <w:proofErr w:type="spellStart"/>
      <w:r w:rsidRPr="00D9511E">
        <w:rPr>
          <w:rFonts w:ascii="Myriad Pro" w:eastAsia="Times New Roman" w:hAnsi="Myriad Pro" w:cs="Times New Roman"/>
          <w:b/>
          <w:bCs/>
          <w:i/>
          <w:iCs/>
          <w:sz w:val="20"/>
          <w:szCs w:val="20"/>
          <w:shd w:val="clear" w:color="auto" w:fill="FFFFFF"/>
        </w:rPr>
        <w:t>please</w:t>
      </w:r>
      <w:proofErr w:type="spellEnd"/>
      <w:r w:rsidRPr="00D9511E">
        <w:rPr>
          <w:rFonts w:ascii="Myriad Pro" w:eastAsia="Times New Roman" w:hAnsi="Myriad Pro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b/>
          <w:bCs/>
          <w:i/>
          <w:iCs/>
          <w:sz w:val="20"/>
          <w:szCs w:val="20"/>
          <w:shd w:val="clear" w:color="auto" w:fill="FFFFFF"/>
        </w:rPr>
        <w:t>mark</w:t>
      </w:r>
      <w:proofErr w:type="spellEnd"/>
      <w:r w:rsidRPr="00D9511E">
        <w:rPr>
          <w:rFonts w:ascii="Myriad Pro" w:eastAsia="Times New Roman" w:hAnsi="Myriad Pro" w:cs="Times New Roman"/>
          <w:b/>
          <w:bCs/>
          <w:sz w:val="20"/>
          <w:szCs w:val="20"/>
          <w:shd w:val="clear" w:color="auto" w:fill="FFFFFF"/>
        </w:rPr>
        <w:t xml:space="preserve">): </w:t>
      </w:r>
    </w:p>
    <w:p w14:paraId="64DFD7AF" w14:textId="77777777" w:rsidR="002E40C5" w:rsidRPr="00D9511E" w:rsidRDefault="002E40C5" w:rsidP="002E40C5">
      <w:pPr>
        <w:spacing w:before="124" w:after="140" w:line="252" w:lineRule="auto"/>
        <w:ind w:left="360" w:right="-33"/>
        <w:jc w:val="both"/>
        <w:rPr>
          <w:rFonts w:ascii="Myriad Pro" w:eastAsia="Calibri" w:hAnsi="Myriad Pro" w:cs="Times New Roman"/>
          <w:sz w:val="20"/>
          <w:szCs w:val="20"/>
          <w:shd w:val="clear" w:color="auto" w:fill="FFFFFF"/>
        </w:rPr>
      </w:pPr>
      <w:bookmarkStart w:id="7" w:name="_Hlk482116137"/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sym w:font="Wingdings" w:char="F06F"/>
      </w:r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 xml:space="preserve"> a </w:t>
      </w:r>
      <w:proofErr w:type="spellStart"/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>small</w:t>
      </w:r>
      <w:proofErr w:type="spellEnd"/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 xml:space="preserve"> </w:t>
      </w:r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ab/>
      </w:r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ab/>
      </w:r>
      <w:bookmarkStart w:id="8" w:name="_Hlk482116245"/>
      <w:bookmarkEnd w:id="7"/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sym w:font="Wingdings" w:char="F06F"/>
      </w:r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>medium</w:t>
      </w:r>
      <w:bookmarkEnd w:id="8"/>
      <w:proofErr w:type="spellEnd"/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ab/>
      </w:r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ab/>
      </w:r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sym w:font="Wingdings" w:char="F06F"/>
      </w:r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Calibri" w:hAnsi="Myriad Pro" w:cs="Times New Roman"/>
          <w:sz w:val="20"/>
          <w:szCs w:val="20"/>
          <w:shd w:val="clear" w:color="auto" w:fill="FFFFFF"/>
        </w:rPr>
        <w:t>other</w:t>
      </w:r>
      <w:bookmarkStart w:id="9" w:name="_Hlk482115327"/>
      <w:proofErr w:type="spellEnd"/>
    </w:p>
    <w:p w14:paraId="7A625260" w14:textId="77777777" w:rsidR="002E40C5" w:rsidRPr="00D9511E" w:rsidRDefault="002E40C5" w:rsidP="002E40C5">
      <w:pPr>
        <w:spacing w:before="120" w:after="120" w:line="240" w:lineRule="auto"/>
        <w:jc w:val="both"/>
        <w:outlineLvl w:val="2"/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</w:pP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sized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enterprise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  <w:vertAlign w:val="superscript"/>
        </w:rPr>
        <w:footnoteReference w:id="1"/>
      </w:r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  <w:vertAlign w:val="superscript"/>
        </w:rPr>
        <w:t xml:space="preserve"> </w:t>
      </w:r>
      <w:bookmarkEnd w:id="9"/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as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defined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in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the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Article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2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of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the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Commission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Recommendation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of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6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May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2003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concerning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the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definition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of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micro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,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small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and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medium-sized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enterprise</w:t>
      </w:r>
      <w:proofErr w:type="spellEnd"/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  <w:t>.</w:t>
      </w:r>
      <w:r w:rsidRPr="00D9511E"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  <w:vertAlign w:val="superscript"/>
        </w:rPr>
        <w:footnoteReference w:id="2"/>
      </w:r>
    </w:p>
    <w:p w14:paraId="28FF2C1B" w14:textId="77777777" w:rsidR="002E40C5" w:rsidRPr="00D9511E" w:rsidRDefault="002E40C5" w:rsidP="002E40C5">
      <w:pPr>
        <w:spacing w:before="120" w:after="120" w:line="240" w:lineRule="auto"/>
        <w:jc w:val="both"/>
        <w:outlineLvl w:val="2"/>
        <w:rPr>
          <w:rFonts w:ascii="Myriad Pro" w:eastAsia="Times New Roman" w:hAnsi="Myriad Pro" w:cs="Times New Roman"/>
          <w:kern w:val="24"/>
          <w:sz w:val="20"/>
          <w:szCs w:val="20"/>
          <w:shd w:val="clear" w:color="auto" w:fill="FFFFFF"/>
        </w:rPr>
      </w:pPr>
    </w:p>
    <w:p w14:paraId="604BCBC4" w14:textId="77777777" w:rsidR="002E40C5" w:rsidRPr="00D9511E" w:rsidRDefault="002E40C5" w:rsidP="002E40C5">
      <w:pPr>
        <w:spacing w:before="120" w:after="120" w:line="240" w:lineRule="auto"/>
        <w:rPr>
          <w:rFonts w:ascii="Myriad Pro" w:eastAsia="Times New Roman" w:hAnsi="Myriad Pro" w:cs="Times New Roman"/>
          <w:sz w:val="20"/>
          <w:szCs w:val="20"/>
        </w:rPr>
      </w:pPr>
      <w:r w:rsidRPr="00D9511E">
        <w:rPr>
          <w:rFonts w:ascii="Myriad Pro" w:eastAsia="Times New Roman" w:hAnsi="Myriad Pro" w:cs="Times New Roman"/>
          <w:sz w:val="20"/>
          <w:szCs w:val="20"/>
        </w:rPr>
        <w:t>______________________________</w:t>
      </w:r>
      <w:r w:rsidRPr="00D9511E">
        <w:rPr>
          <w:rFonts w:ascii="Myriad Pro" w:eastAsia="Times New Roman" w:hAnsi="Myriad Pro" w:cs="Times New Roman"/>
          <w:sz w:val="20"/>
          <w:szCs w:val="20"/>
        </w:rPr>
        <w:br/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Date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: [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date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signing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]</w:t>
      </w:r>
      <w:r w:rsidRPr="00D9511E">
        <w:rPr>
          <w:rFonts w:ascii="Myriad Pro" w:eastAsia="Times New Roman" w:hAnsi="Myriad Pro" w:cs="Times New Roman"/>
          <w:sz w:val="20"/>
          <w:szCs w:val="20"/>
        </w:rPr>
        <w:br/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Name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: [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name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representative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Tenderer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]</w:t>
      </w:r>
      <w:r w:rsidRPr="00D9511E">
        <w:rPr>
          <w:rFonts w:ascii="Myriad Pro" w:eastAsia="Times New Roman" w:hAnsi="Myriad Pro" w:cs="Times New Roman"/>
          <w:sz w:val="20"/>
          <w:szCs w:val="20"/>
        </w:rPr>
        <w:br/>
      </w:r>
      <w:proofErr w:type="spellStart"/>
      <w:r w:rsidRPr="00D9511E">
        <w:rPr>
          <w:rFonts w:ascii="Myriad Pro" w:eastAsia="Times New Roman" w:hAnsi="Myriad Pro" w:cs="Times New Roman"/>
          <w:sz w:val="20"/>
          <w:szCs w:val="20"/>
        </w:rPr>
        <w:t>Position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: [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position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representative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of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the</w:t>
      </w:r>
      <w:proofErr w:type="spellEnd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 xml:space="preserve"> </w:t>
      </w:r>
      <w:proofErr w:type="spellStart"/>
      <w:r w:rsidRPr="00D9511E">
        <w:rPr>
          <w:rFonts w:ascii="Myriad Pro" w:eastAsia="Times New Roman" w:hAnsi="Myriad Pro" w:cs="Times New Roman"/>
          <w:i/>
          <w:iCs/>
          <w:sz w:val="20"/>
          <w:szCs w:val="20"/>
        </w:rPr>
        <w:t>Tenderer</w:t>
      </w:r>
      <w:proofErr w:type="spellEnd"/>
      <w:r w:rsidRPr="00D9511E">
        <w:rPr>
          <w:rFonts w:ascii="Myriad Pro" w:eastAsia="Times New Roman" w:hAnsi="Myriad Pro" w:cs="Times New Roman"/>
          <w:sz w:val="20"/>
          <w:szCs w:val="20"/>
        </w:rPr>
        <w:t>]</w:t>
      </w:r>
      <w:bookmarkEnd w:id="4"/>
    </w:p>
    <w:p w14:paraId="56D514BD" w14:textId="77777777" w:rsidR="00694C63" w:rsidRPr="002E40C5" w:rsidRDefault="00694C63" w:rsidP="002E40C5">
      <w:pPr>
        <w:pStyle w:val="SLONormal"/>
        <w:jc w:val="left"/>
        <w:rPr>
          <w:rFonts w:ascii="Myriad Pro" w:hAnsi="Myriad Pro"/>
          <w:sz w:val="22"/>
          <w:szCs w:val="22"/>
        </w:rPr>
      </w:pPr>
    </w:p>
    <w:sectPr w:rsidR="00694C63" w:rsidRPr="002E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14AC0" w14:textId="77777777" w:rsidR="002E40C5" w:rsidRDefault="002E40C5" w:rsidP="002E40C5">
      <w:pPr>
        <w:spacing w:after="0" w:line="240" w:lineRule="auto"/>
      </w:pPr>
      <w:r>
        <w:separator/>
      </w:r>
    </w:p>
  </w:endnote>
  <w:endnote w:type="continuationSeparator" w:id="0">
    <w:p w14:paraId="6140F441" w14:textId="77777777" w:rsidR="002E40C5" w:rsidRDefault="002E40C5" w:rsidP="002E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13749" w14:textId="77777777" w:rsidR="002E40C5" w:rsidRDefault="002E40C5" w:rsidP="002E40C5">
      <w:pPr>
        <w:spacing w:after="0" w:line="240" w:lineRule="auto"/>
      </w:pPr>
      <w:r>
        <w:separator/>
      </w:r>
    </w:p>
  </w:footnote>
  <w:footnote w:type="continuationSeparator" w:id="0">
    <w:p w14:paraId="5CB5F64B" w14:textId="77777777" w:rsidR="002E40C5" w:rsidRDefault="002E40C5" w:rsidP="002E40C5">
      <w:pPr>
        <w:spacing w:after="0" w:line="240" w:lineRule="auto"/>
      </w:pPr>
      <w:r>
        <w:continuationSeparator/>
      </w:r>
    </w:p>
  </w:footnote>
  <w:footnote w:id="1">
    <w:p w14:paraId="36AFEF2E" w14:textId="77777777" w:rsidR="002E40C5" w:rsidRPr="00754AAB" w:rsidRDefault="002E40C5" w:rsidP="002E40C5">
      <w:pPr>
        <w:pStyle w:val="FootnoteText"/>
        <w:jc w:val="left"/>
        <w:rPr>
          <w:rFonts w:ascii="Myriad Pro" w:hAnsi="Myriad Pro"/>
          <w:color w:val="5D5D5D"/>
          <w:sz w:val="18"/>
          <w:szCs w:val="18"/>
          <w:shd w:val="clear" w:color="auto" w:fill="FFFFFF"/>
        </w:rPr>
      </w:pPr>
      <w:r w:rsidRPr="00754AAB">
        <w:rPr>
          <w:rStyle w:val="FootnoteReference"/>
          <w:sz w:val="18"/>
          <w:szCs w:val="18"/>
        </w:rPr>
        <w:footnoteRef/>
      </w:r>
      <w:r w:rsidRPr="00754AAB">
        <w:rPr>
          <w:sz w:val="18"/>
          <w:szCs w:val="18"/>
        </w:rPr>
        <w:t xml:space="preserve"> 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>The information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on the size of the Tenderer 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is used solely for statistical purposes and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is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not in any way whatsoever used in the evaluation of the </w:t>
      </w:r>
      <w:r>
        <w:rPr>
          <w:rFonts w:ascii="Myriad Pro" w:hAnsi="Myriad Pro"/>
          <w:color w:val="5D5D5D"/>
          <w:sz w:val="18"/>
          <w:szCs w:val="18"/>
          <w:shd w:val="clear" w:color="auto" w:fill="FFFFFF"/>
        </w:rPr>
        <w:t>Tenderer or the Proposal</w:t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>.</w:t>
      </w:r>
    </w:p>
  </w:footnote>
  <w:footnote w:id="2">
    <w:p w14:paraId="1677985F" w14:textId="77777777" w:rsidR="002E40C5" w:rsidRPr="00EF338A" w:rsidRDefault="002E40C5" w:rsidP="002E40C5">
      <w:pPr>
        <w:pStyle w:val="FootnoteText"/>
        <w:jc w:val="left"/>
        <w:rPr>
          <w:u w:val="single"/>
          <w:lang w:val="lv-LV"/>
        </w:rPr>
      </w:pP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footnoteRef/>
      </w:r>
      <w:r w:rsidRPr="00754AAB">
        <w:rPr>
          <w:rFonts w:ascii="Myriad Pro" w:hAnsi="Myriad Pro"/>
          <w:color w:val="5D5D5D"/>
          <w:sz w:val="18"/>
          <w:szCs w:val="18"/>
          <w:shd w:val="clear" w:color="auto" w:fill="FFFFFF"/>
        </w:rPr>
        <w:t xml:space="preserve"> Available here -  </w:t>
      </w:r>
      <w:hyperlink r:id="rId1" w:history="1">
        <w:r w:rsidRPr="00754AAB">
          <w:rPr>
            <w:rFonts w:ascii="Myriad Pro" w:hAnsi="Myriad Pro"/>
            <w:color w:val="5D5D5D"/>
            <w:sz w:val="18"/>
            <w:szCs w:val="18"/>
            <w:u w:val="single"/>
            <w:shd w:val="clear" w:color="auto" w:fill="FFFFFF"/>
          </w:rPr>
          <w:t>http://eur-lex.europa.eu/legal-content/EN/TXT/?uri=uriserv:OJ.L_.2003.124.01.0036.01.ENG&amp;toc=OJ:L:2003:124:TOC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61893"/>
    <w:multiLevelType w:val="hybridMultilevel"/>
    <w:tmpl w:val="CB90110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C5"/>
    <w:rsid w:val="002E40C5"/>
    <w:rsid w:val="004B0D65"/>
    <w:rsid w:val="00694C63"/>
    <w:rsid w:val="00D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22CB"/>
  <w15:chartTrackingRefBased/>
  <w15:docId w15:val="{6CA05881-588C-45B9-834E-B3B685D4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AgreementTitle">
    <w:name w:val="SLO Agreement Title"/>
    <w:basedOn w:val="Normal"/>
    <w:next w:val="Normal"/>
    <w:uiPriority w:val="3"/>
    <w:qFormat/>
    <w:rsid w:val="002E40C5"/>
    <w:pPr>
      <w:keepNext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val="en-GB"/>
    </w:rPr>
  </w:style>
  <w:style w:type="paragraph" w:customStyle="1" w:styleId="SLONormal">
    <w:name w:val="SLO Normal"/>
    <w:link w:val="SLONormalChar"/>
    <w:qFormat/>
    <w:rsid w:val="002E40C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2E40C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istTable3-Accent1">
    <w:name w:val="List Table 3 Accent 1"/>
    <w:basedOn w:val="TableNormal"/>
    <w:uiPriority w:val="48"/>
    <w:rsid w:val="002E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FootnoteText">
    <w:name w:val="footnote text"/>
    <w:aliases w:val="Footnote text,Style 5,Fußnote,fn,FT,ft,SD Footnote Text,Footnote Text AG"/>
    <w:basedOn w:val="SLONormal"/>
    <w:link w:val="FootnoteTextChar"/>
    <w:uiPriority w:val="7"/>
    <w:unhideWhenUsed/>
    <w:qFormat/>
    <w:rsid w:val="002E40C5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2E40C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2E4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uri=uriserv:OJ.L_.2003.124.01.0036.01.ENG&amp;toc=OJ:L:2003:124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B7BC3-ECA6-4883-A3AD-A2BF401497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c9b134-2d46-4c40-a4e5-dc843e62e8ed"/>
    <ds:schemaRef ds:uri="016a8d99-7c2d-46f1-b2a0-cd04a8711ea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FF9B63-3006-45E0-A0A8-D62ECC6D5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5243C-5C0B-429D-A3C5-99C21EA0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6</cp:revision>
  <dcterms:created xsi:type="dcterms:W3CDTF">2018-05-31T11:01:00Z</dcterms:created>
  <dcterms:modified xsi:type="dcterms:W3CDTF">2018-06-08T11:59:00Z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