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6867C" w14:textId="77777777" w:rsidR="00FD22E8" w:rsidRDefault="00FD22E8" w:rsidP="00FD22E8">
      <w:pPr>
        <w:jc w:val="right"/>
        <w:rPr>
          <w:rFonts w:ascii="Myriad Pro" w:hAnsi="Myriad Pro"/>
          <w:b/>
          <w:color w:val="44546A" w:themeColor="text2"/>
          <w:sz w:val="20"/>
          <w:szCs w:val="20"/>
        </w:rPr>
      </w:pPr>
      <w:r>
        <w:rPr>
          <w:rFonts w:ascii="Myriad Pro" w:hAnsi="Myriad Pro"/>
          <w:color w:val="44546A" w:themeColor="text2"/>
          <w:sz w:val="20"/>
          <w:szCs w:val="20"/>
        </w:rPr>
        <w:t xml:space="preserve">                                                                                                                                    </w:t>
      </w:r>
      <w:r>
        <w:rPr>
          <w:rFonts w:ascii="Myriad Pro" w:hAnsi="Myriad Pro"/>
          <w:b/>
          <w:color w:val="44546A" w:themeColor="text2"/>
          <w:sz w:val="20"/>
          <w:szCs w:val="20"/>
        </w:rPr>
        <w:t>1.pielikums</w:t>
      </w:r>
    </w:p>
    <w:p w14:paraId="691206C8" w14:textId="77777777" w:rsidR="00FD22E8" w:rsidRDefault="00FD22E8" w:rsidP="00FD22E8">
      <w:pPr>
        <w:jc w:val="right"/>
        <w:rPr>
          <w:rFonts w:ascii="Myriad Pro" w:hAnsi="Myriad Pro"/>
          <w:color w:val="44546A" w:themeColor="text2"/>
          <w:sz w:val="20"/>
          <w:szCs w:val="20"/>
        </w:rPr>
      </w:pPr>
      <w:r>
        <w:rPr>
          <w:rFonts w:ascii="Myriad Pro" w:hAnsi="Myriad Pro"/>
          <w:color w:val="44546A" w:themeColor="text2"/>
          <w:sz w:val="20"/>
          <w:szCs w:val="20"/>
        </w:rPr>
        <w:t>iepirkuma ,,Veselības apdrošināšana RB RAIl AS</w:t>
      </w:r>
      <w:r>
        <w:rPr>
          <w:rFonts w:ascii="Myriad Pro" w:hAnsi="Myriad Pro"/>
          <w:color w:val="44546A" w:themeColor="text2"/>
          <w:sz w:val="20"/>
          <w:szCs w:val="20"/>
        </w:rPr>
        <w:br/>
        <w:t xml:space="preserve"> darbiniekiem Rīgas birojā”, Id.Nr. RBR 2018/4 noteikumiem</w:t>
      </w:r>
    </w:p>
    <w:p w14:paraId="739B0849" w14:textId="77777777" w:rsidR="00FD22E8" w:rsidRDefault="00FD22E8" w:rsidP="00FD22E8">
      <w:pPr>
        <w:spacing w:line="276" w:lineRule="auto"/>
        <w:jc w:val="right"/>
        <w:rPr>
          <w:rFonts w:ascii="Myriad Pro" w:hAnsi="Myriad Pro"/>
          <w:color w:val="44546A" w:themeColor="text2"/>
          <w:sz w:val="20"/>
          <w:szCs w:val="20"/>
        </w:rPr>
      </w:pPr>
    </w:p>
    <w:p w14:paraId="1D99CC5C" w14:textId="77777777" w:rsidR="00FD22E8" w:rsidRDefault="00FD22E8" w:rsidP="00FD22E8">
      <w:pPr>
        <w:jc w:val="center"/>
        <w:rPr>
          <w:rFonts w:ascii="Myriad Pro" w:hAnsi="Myriad Pro"/>
          <w:b/>
          <w:sz w:val="20"/>
          <w:szCs w:val="20"/>
        </w:rPr>
      </w:pPr>
      <w:r>
        <w:rPr>
          <w:rFonts w:ascii="Myriad Pro" w:hAnsi="Myriad Pro"/>
          <w:b/>
          <w:sz w:val="20"/>
          <w:szCs w:val="20"/>
        </w:rPr>
        <w:t>PIETEIKUMS DALĪBAI IEPIRKUMĀ</w:t>
      </w:r>
    </w:p>
    <w:p w14:paraId="3041B85E" w14:textId="77777777" w:rsidR="00FD22E8" w:rsidRDefault="00FD22E8" w:rsidP="00FD22E8">
      <w:pPr>
        <w:jc w:val="center"/>
        <w:rPr>
          <w:rFonts w:ascii="Myriad Pro" w:hAnsi="Myriad Pro"/>
          <w:sz w:val="20"/>
          <w:szCs w:val="20"/>
        </w:rPr>
      </w:pPr>
      <w:r>
        <w:rPr>
          <w:rFonts w:ascii="Myriad Pro" w:hAnsi="Myriad Pro"/>
          <w:sz w:val="20"/>
          <w:szCs w:val="20"/>
        </w:rPr>
        <w:t>“Veselības apdrošināšana RB RAIL AS darbiniekiem Rīgas birojā”</w:t>
      </w:r>
    </w:p>
    <w:p w14:paraId="644ACAE8" w14:textId="77777777" w:rsidR="00FD22E8" w:rsidRDefault="00FD22E8" w:rsidP="00FD22E8">
      <w:pPr>
        <w:jc w:val="center"/>
        <w:rPr>
          <w:rFonts w:ascii="Myriad Pro" w:hAnsi="Myriad Pro"/>
          <w:sz w:val="20"/>
          <w:szCs w:val="20"/>
        </w:rPr>
      </w:pPr>
      <w:r>
        <w:rPr>
          <w:rFonts w:ascii="Myriad Pro" w:hAnsi="Myriad Pro"/>
          <w:sz w:val="20"/>
          <w:szCs w:val="20"/>
        </w:rPr>
        <w:t>(Id.Nr. RBR 2018/4)</w:t>
      </w:r>
    </w:p>
    <w:p w14:paraId="2457218A" w14:textId="77777777" w:rsidR="00FD22E8" w:rsidRDefault="00FD22E8" w:rsidP="00FD22E8">
      <w:pPr>
        <w:jc w:val="both"/>
        <w:rPr>
          <w:rFonts w:ascii="Myriad Pro" w:hAnsi="Myriad Pro"/>
          <w:sz w:val="20"/>
          <w:szCs w:val="20"/>
        </w:rPr>
      </w:pPr>
    </w:p>
    <w:p w14:paraId="3DAE7D41" w14:textId="77777777" w:rsidR="00FD22E8" w:rsidRDefault="00FD22E8" w:rsidP="00FD22E8">
      <w:pPr>
        <w:tabs>
          <w:tab w:val="left" w:pos="6693"/>
        </w:tabs>
        <w:rPr>
          <w:rFonts w:ascii="Myriad Pro" w:hAnsi="Myriad Pro"/>
          <w:color w:val="000000" w:themeColor="text1"/>
          <w:sz w:val="20"/>
          <w:szCs w:val="20"/>
        </w:rPr>
      </w:pPr>
    </w:p>
    <w:p w14:paraId="6A080372" w14:textId="77777777" w:rsidR="00FD22E8" w:rsidRDefault="00FD22E8" w:rsidP="00FD22E8">
      <w:pPr>
        <w:spacing w:after="40"/>
        <w:ind w:right="28"/>
        <w:jc w:val="both"/>
        <w:rPr>
          <w:rFonts w:ascii="Myriad Pro" w:hAnsi="Myriad Pro"/>
          <w:i/>
          <w:color w:val="000000" w:themeColor="text1"/>
          <w:sz w:val="20"/>
          <w:szCs w:val="20"/>
        </w:rPr>
      </w:pPr>
      <w:r>
        <w:rPr>
          <w:rFonts w:ascii="Myriad Pro" w:hAnsi="Myriad Pro"/>
          <w:color w:val="000000" w:themeColor="text1"/>
          <w:sz w:val="20"/>
          <w:szCs w:val="20"/>
        </w:rPr>
        <w:t xml:space="preserve">Piezīme: </w:t>
      </w:r>
      <w:r>
        <w:rPr>
          <w:rFonts w:ascii="Myriad Pro" w:hAnsi="Myriad Pro"/>
          <w:i/>
          <w:color w:val="000000" w:themeColor="text1"/>
          <w:sz w:val="20"/>
          <w:szCs w:val="20"/>
        </w:rPr>
        <w:t>Pretendentam jāaizpilda tukšās vietas šajā formā.</w:t>
      </w:r>
    </w:p>
    <w:p w14:paraId="50792EA4" w14:textId="77777777" w:rsidR="00FD22E8" w:rsidRDefault="00FD22E8" w:rsidP="00FD22E8">
      <w:pPr>
        <w:ind w:right="-908"/>
        <w:jc w:val="both"/>
        <w:rPr>
          <w:rFonts w:ascii="Myriad Pro" w:hAnsi="Myriad Pro"/>
          <w:color w:val="000000" w:themeColor="text1"/>
          <w:sz w:val="20"/>
          <w:szCs w:val="20"/>
        </w:rPr>
      </w:pPr>
    </w:p>
    <w:p w14:paraId="53FF1794" w14:textId="77777777" w:rsidR="00FD22E8" w:rsidRDefault="00FD22E8" w:rsidP="00FD22E8">
      <w:pPr>
        <w:jc w:val="both"/>
        <w:rPr>
          <w:rFonts w:ascii="Myriad Pro" w:hAnsi="Myriad Pro"/>
          <w:color w:val="000000" w:themeColor="text1"/>
          <w:sz w:val="20"/>
          <w:szCs w:val="20"/>
        </w:rPr>
      </w:pPr>
      <w:r>
        <w:rPr>
          <w:rFonts w:ascii="Myriad Pro" w:hAnsi="Myriad Pro"/>
          <w:color w:val="000000" w:themeColor="text1"/>
          <w:sz w:val="20"/>
          <w:szCs w:val="20"/>
        </w:rPr>
        <w:t>Saskaņā ar Iepirkuma nolikumu, mēs “_____________________”,</w:t>
      </w:r>
      <w:r>
        <w:rPr>
          <w:rFonts w:ascii="Myriad Pro" w:hAnsi="Myriad Pro"/>
          <w:i/>
          <w:color w:val="000000" w:themeColor="text1"/>
          <w:sz w:val="20"/>
          <w:szCs w:val="20"/>
        </w:rPr>
        <w:t>(pretendenta nosaukums)</w:t>
      </w:r>
      <w:r>
        <w:rPr>
          <w:rFonts w:ascii="Myriad Pro" w:hAnsi="Myriad Pro"/>
          <w:color w:val="000000" w:themeColor="text1"/>
          <w:sz w:val="20"/>
          <w:szCs w:val="20"/>
        </w:rPr>
        <w:t xml:space="preserve"> apakšā parakstījušies, apstiprinām, ka piekrītam Iepirkuma noteikumiem. Apliecinām, ka veiksim pakalpojuma izpildi saskaņā ar Iepirkuma nolikuma un tehniskās specifikācijas prasībām.</w:t>
      </w:r>
    </w:p>
    <w:p w14:paraId="7C3865F9" w14:textId="77777777" w:rsidR="00FD22E8" w:rsidRDefault="00FD22E8" w:rsidP="00FD22E8">
      <w:pPr>
        <w:numPr>
          <w:ilvl w:val="0"/>
          <w:numId w:val="1"/>
        </w:numPr>
        <w:spacing w:before="120"/>
        <w:ind w:left="994" w:right="29" w:hanging="994"/>
        <w:jc w:val="both"/>
        <w:rPr>
          <w:rFonts w:ascii="Myriad Pro" w:hAnsi="Myriad Pro"/>
          <w:color w:val="000000" w:themeColor="text1"/>
          <w:sz w:val="20"/>
          <w:szCs w:val="20"/>
        </w:rPr>
      </w:pPr>
      <w:r>
        <w:rPr>
          <w:rFonts w:ascii="Myriad Pro" w:hAnsi="Myriad Pro"/>
          <w:color w:val="000000" w:themeColor="text1"/>
          <w:sz w:val="20"/>
          <w:szCs w:val="20"/>
        </w:rPr>
        <w:t>Ja pretendents ir personu apvienība:</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
        <w:gridCol w:w="2282"/>
        <w:gridCol w:w="2258"/>
        <w:gridCol w:w="1458"/>
        <w:gridCol w:w="2356"/>
      </w:tblGrid>
      <w:tr w:rsidR="00FD22E8" w14:paraId="0087ABBD" w14:textId="77777777" w:rsidTr="00FD22E8">
        <w:tc>
          <w:tcPr>
            <w:tcW w:w="605" w:type="dxa"/>
            <w:tcBorders>
              <w:top w:val="single" w:sz="4" w:space="0" w:color="auto"/>
              <w:left w:val="single" w:sz="4" w:space="0" w:color="auto"/>
              <w:bottom w:val="single" w:sz="4" w:space="0" w:color="auto"/>
              <w:right w:val="single" w:sz="4" w:space="0" w:color="auto"/>
            </w:tcBorders>
            <w:hideMark/>
          </w:tcPr>
          <w:p w14:paraId="1AAD002A" w14:textId="77777777" w:rsidR="00FD22E8" w:rsidRDefault="00FD22E8">
            <w:pPr>
              <w:spacing w:line="256" w:lineRule="auto"/>
              <w:rPr>
                <w:rFonts w:ascii="Myriad Pro" w:hAnsi="Myriad Pro"/>
                <w:color w:val="000000" w:themeColor="text1"/>
                <w:sz w:val="20"/>
                <w:szCs w:val="20"/>
              </w:rPr>
            </w:pPr>
            <w:r>
              <w:rPr>
                <w:rFonts w:ascii="Myriad Pro" w:hAnsi="Myriad Pro"/>
                <w:color w:val="000000" w:themeColor="text1"/>
                <w:sz w:val="20"/>
                <w:szCs w:val="20"/>
              </w:rPr>
              <w:t xml:space="preserve">Nr. </w:t>
            </w:r>
          </w:p>
          <w:p w14:paraId="79EC04B9" w14:textId="77777777" w:rsidR="00FD22E8" w:rsidRDefault="00FD22E8">
            <w:pPr>
              <w:spacing w:line="256" w:lineRule="auto"/>
              <w:ind w:right="29"/>
              <w:jc w:val="both"/>
              <w:rPr>
                <w:rFonts w:ascii="Myriad Pro" w:hAnsi="Myriad Pro"/>
                <w:color w:val="000000" w:themeColor="text1"/>
                <w:sz w:val="20"/>
                <w:szCs w:val="20"/>
              </w:rPr>
            </w:pPr>
            <w:r>
              <w:rPr>
                <w:rFonts w:ascii="Myriad Pro" w:hAnsi="Myriad Pro"/>
                <w:color w:val="000000" w:themeColor="text1"/>
                <w:sz w:val="20"/>
                <w:szCs w:val="20"/>
              </w:rPr>
              <w:t>p.k.</w:t>
            </w:r>
          </w:p>
        </w:tc>
        <w:tc>
          <w:tcPr>
            <w:tcW w:w="2282" w:type="dxa"/>
            <w:tcBorders>
              <w:top w:val="single" w:sz="4" w:space="0" w:color="auto"/>
              <w:left w:val="single" w:sz="4" w:space="0" w:color="auto"/>
              <w:bottom w:val="single" w:sz="4" w:space="0" w:color="auto"/>
              <w:right w:val="single" w:sz="4" w:space="0" w:color="auto"/>
            </w:tcBorders>
            <w:hideMark/>
          </w:tcPr>
          <w:p w14:paraId="6E7E399F" w14:textId="77777777" w:rsidR="00FD22E8" w:rsidRDefault="00FD22E8">
            <w:pPr>
              <w:spacing w:line="256" w:lineRule="auto"/>
              <w:ind w:right="29"/>
              <w:jc w:val="both"/>
              <w:rPr>
                <w:rFonts w:ascii="Myriad Pro" w:hAnsi="Myriad Pro"/>
                <w:color w:val="000000" w:themeColor="text1"/>
                <w:sz w:val="20"/>
                <w:szCs w:val="20"/>
              </w:rPr>
            </w:pPr>
            <w:r>
              <w:rPr>
                <w:rFonts w:ascii="Myriad Pro" w:hAnsi="Myriad Pro"/>
                <w:color w:val="000000" w:themeColor="text1"/>
                <w:sz w:val="20"/>
                <w:szCs w:val="20"/>
              </w:rPr>
              <w:t>Personas, kuras veido personu apvienību, nosaukums</w:t>
            </w:r>
          </w:p>
        </w:tc>
        <w:tc>
          <w:tcPr>
            <w:tcW w:w="2258" w:type="dxa"/>
            <w:tcBorders>
              <w:top w:val="single" w:sz="4" w:space="0" w:color="auto"/>
              <w:left w:val="single" w:sz="4" w:space="0" w:color="auto"/>
              <w:bottom w:val="single" w:sz="4" w:space="0" w:color="auto"/>
              <w:right w:val="single" w:sz="4" w:space="0" w:color="auto"/>
            </w:tcBorders>
            <w:hideMark/>
          </w:tcPr>
          <w:p w14:paraId="7B7571E2" w14:textId="77777777" w:rsidR="00FD22E8" w:rsidRDefault="00FD22E8">
            <w:pPr>
              <w:spacing w:line="256" w:lineRule="auto"/>
              <w:ind w:right="29"/>
              <w:jc w:val="both"/>
              <w:rPr>
                <w:rFonts w:ascii="Myriad Pro" w:hAnsi="Myriad Pro"/>
                <w:color w:val="000000" w:themeColor="text1"/>
                <w:sz w:val="20"/>
                <w:szCs w:val="20"/>
              </w:rPr>
            </w:pPr>
            <w:r>
              <w:rPr>
                <w:rFonts w:ascii="Myriad Pro" w:hAnsi="Myriad Pro"/>
                <w:color w:val="000000" w:themeColor="text1"/>
                <w:sz w:val="20"/>
                <w:szCs w:val="20"/>
              </w:rPr>
              <w:t>Reģistrācijas Nr.</w:t>
            </w:r>
          </w:p>
        </w:tc>
        <w:tc>
          <w:tcPr>
            <w:tcW w:w="1458" w:type="dxa"/>
            <w:tcBorders>
              <w:top w:val="single" w:sz="4" w:space="0" w:color="auto"/>
              <w:left w:val="single" w:sz="4" w:space="0" w:color="auto"/>
              <w:bottom w:val="single" w:sz="4" w:space="0" w:color="auto"/>
              <w:right w:val="single" w:sz="4" w:space="0" w:color="auto"/>
            </w:tcBorders>
            <w:hideMark/>
          </w:tcPr>
          <w:p w14:paraId="639EE54F" w14:textId="77777777" w:rsidR="00FD22E8" w:rsidRDefault="00FD22E8">
            <w:pPr>
              <w:spacing w:line="256" w:lineRule="auto"/>
              <w:ind w:right="29"/>
              <w:jc w:val="both"/>
              <w:rPr>
                <w:rFonts w:ascii="Myriad Pro" w:hAnsi="Myriad Pro"/>
                <w:color w:val="000000" w:themeColor="text1"/>
                <w:sz w:val="20"/>
                <w:szCs w:val="20"/>
              </w:rPr>
            </w:pPr>
            <w:r>
              <w:rPr>
                <w:rFonts w:ascii="Myriad Pro" w:hAnsi="Myriad Pro"/>
                <w:color w:val="000000" w:themeColor="text1"/>
                <w:sz w:val="20"/>
                <w:szCs w:val="20"/>
              </w:rPr>
              <w:t>Juridiskā adrese</w:t>
            </w:r>
          </w:p>
        </w:tc>
        <w:tc>
          <w:tcPr>
            <w:tcW w:w="2356" w:type="dxa"/>
            <w:tcBorders>
              <w:top w:val="single" w:sz="4" w:space="0" w:color="auto"/>
              <w:left w:val="single" w:sz="4" w:space="0" w:color="auto"/>
              <w:bottom w:val="single" w:sz="4" w:space="0" w:color="auto"/>
              <w:right w:val="single" w:sz="4" w:space="0" w:color="auto"/>
            </w:tcBorders>
            <w:hideMark/>
          </w:tcPr>
          <w:p w14:paraId="61CFEB6D" w14:textId="77777777" w:rsidR="00FD22E8" w:rsidRDefault="00FD22E8">
            <w:pPr>
              <w:spacing w:line="256" w:lineRule="auto"/>
              <w:ind w:right="29"/>
              <w:jc w:val="both"/>
              <w:rPr>
                <w:rFonts w:ascii="Myriad Pro" w:hAnsi="Myriad Pro"/>
                <w:color w:val="000000" w:themeColor="text1"/>
                <w:sz w:val="20"/>
                <w:szCs w:val="20"/>
              </w:rPr>
            </w:pPr>
            <w:r>
              <w:rPr>
                <w:rFonts w:ascii="Myriad Pro" w:hAnsi="Myriad Pro"/>
                <w:color w:val="000000" w:themeColor="text1"/>
                <w:sz w:val="20"/>
                <w:szCs w:val="20"/>
              </w:rPr>
              <w:t>Atbildības apjoms %</w:t>
            </w:r>
          </w:p>
        </w:tc>
      </w:tr>
      <w:tr w:rsidR="00FD22E8" w14:paraId="1594ACCE" w14:textId="77777777" w:rsidTr="00FD22E8">
        <w:tc>
          <w:tcPr>
            <w:tcW w:w="605" w:type="dxa"/>
            <w:tcBorders>
              <w:top w:val="single" w:sz="4" w:space="0" w:color="auto"/>
              <w:left w:val="single" w:sz="4" w:space="0" w:color="auto"/>
              <w:bottom w:val="single" w:sz="4" w:space="0" w:color="auto"/>
              <w:right w:val="single" w:sz="4" w:space="0" w:color="auto"/>
            </w:tcBorders>
          </w:tcPr>
          <w:p w14:paraId="6FD41DCA" w14:textId="77777777" w:rsidR="00FD22E8" w:rsidRDefault="00FD22E8">
            <w:pPr>
              <w:spacing w:line="256" w:lineRule="auto"/>
              <w:ind w:right="29"/>
              <w:jc w:val="both"/>
              <w:rPr>
                <w:rFonts w:ascii="Myriad Pro" w:hAnsi="Myriad Pro"/>
                <w:color w:val="000000" w:themeColor="text1"/>
                <w:sz w:val="20"/>
                <w:szCs w:val="20"/>
              </w:rPr>
            </w:pPr>
          </w:p>
        </w:tc>
        <w:tc>
          <w:tcPr>
            <w:tcW w:w="2282" w:type="dxa"/>
            <w:tcBorders>
              <w:top w:val="single" w:sz="4" w:space="0" w:color="auto"/>
              <w:left w:val="single" w:sz="4" w:space="0" w:color="auto"/>
              <w:bottom w:val="single" w:sz="4" w:space="0" w:color="auto"/>
              <w:right w:val="single" w:sz="4" w:space="0" w:color="auto"/>
            </w:tcBorders>
          </w:tcPr>
          <w:p w14:paraId="3787CE10" w14:textId="77777777" w:rsidR="00FD22E8" w:rsidRDefault="00FD22E8">
            <w:pPr>
              <w:spacing w:line="256" w:lineRule="auto"/>
              <w:ind w:right="29"/>
              <w:jc w:val="both"/>
              <w:rPr>
                <w:rFonts w:ascii="Myriad Pro" w:hAnsi="Myriad Pro"/>
                <w:color w:val="000000" w:themeColor="text1"/>
                <w:sz w:val="20"/>
                <w:szCs w:val="20"/>
              </w:rPr>
            </w:pPr>
          </w:p>
        </w:tc>
        <w:tc>
          <w:tcPr>
            <w:tcW w:w="2258" w:type="dxa"/>
            <w:tcBorders>
              <w:top w:val="single" w:sz="4" w:space="0" w:color="auto"/>
              <w:left w:val="single" w:sz="4" w:space="0" w:color="auto"/>
              <w:bottom w:val="single" w:sz="4" w:space="0" w:color="auto"/>
              <w:right w:val="single" w:sz="4" w:space="0" w:color="auto"/>
            </w:tcBorders>
          </w:tcPr>
          <w:p w14:paraId="6FF90E9B" w14:textId="77777777" w:rsidR="00FD22E8" w:rsidRDefault="00FD22E8">
            <w:pPr>
              <w:spacing w:line="256" w:lineRule="auto"/>
              <w:ind w:right="29"/>
              <w:jc w:val="both"/>
              <w:rPr>
                <w:rFonts w:ascii="Myriad Pro" w:hAnsi="Myriad Pro"/>
                <w:color w:val="000000" w:themeColor="text1"/>
                <w:sz w:val="20"/>
                <w:szCs w:val="20"/>
              </w:rPr>
            </w:pPr>
          </w:p>
        </w:tc>
        <w:tc>
          <w:tcPr>
            <w:tcW w:w="1458" w:type="dxa"/>
            <w:tcBorders>
              <w:top w:val="single" w:sz="4" w:space="0" w:color="auto"/>
              <w:left w:val="single" w:sz="4" w:space="0" w:color="auto"/>
              <w:bottom w:val="single" w:sz="4" w:space="0" w:color="auto"/>
              <w:right w:val="single" w:sz="4" w:space="0" w:color="auto"/>
            </w:tcBorders>
          </w:tcPr>
          <w:p w14:paraId="40B2457F" w14:textId="77777777" w:rsidR="00FD22E8" w:rsidRDefault="00FD22E8">
            <w:pPr>
              <w:spacing w:line="256" w:lineRule="auto"/>
              <w:ind w:right="29"/>
              <w:jc w:val="both"/>
              <w:rPr>
                <w:rFonts w:ascii="Myriad Pro" w:hAnsi="Myriad Pro"/>
                <w:color w:val="000000" w:themeColor="text1"/>
                <w:sz w:val="20"/>
                <w:szCs w:val="20"/>
              </w:rPr>
            </w:pPr>
          </w:p>
        </w:tc>
        <w:tc>
          <w:tcPr>
            <w:tcW w:w="2356" w:type="dxa"/>
            <w:tcBorders>
              <w:top w:val="single" w:sz="4" w:space="0" w:color="auto"/>
              <w:left w:val="single" w:sz="4" w:space="0" w:color="auto"/>
              <w:bottom w:val="single" w:sz="4" w:space="0" w:color="auto"/>
              <w:right w:val="single" w:sz="4" w:space="0" w:color="auto"/>
            </w:tcBorders>
          </w:tcPr>
          <w:p w14:paraId="1220F647" w14:textId="77777777" w:rsidR="00FD22E8" w:rsidRDefault="00FD22E8">
            <w:pPr>
              <w:spacing w:line="256" w:lineRule="auto"/>
              <w:ind w:right="29"/>
              <w:jc w:val="both"/>
              <w:rPr>
                <w:rFonts w:ascii="Myriad Pro" w:hAnsi="Myriad Pro"/>
                <w:color w:val="000000" w:themeColor="text1"/>
                <w:sz w:val="20"/>
                <w:szCs w:val="20"/>
              </w:rPr>
            </w:pPr>
          </w:p>
        </w:tc>
      </w:tr>
      <w:tr w:rsidR="00FD22E8" w14:paraId="5D97646B" w14:textId="77777777" w:rsidTr="00FD22E8">
        <w:tc>
          <w:tcPr>
            <w:tcW w:w="605" w:type="dxa"/>
            <w:tcBorders>
              <w:top w:val="single" w:sz="4" w:space="0" w:color="auto"/>
              <w:left w:val="single" w:sz="4" w:space="0" w:color="auto"/>
              <w:bottom w:val="single" w:sz="4" w:space="0" w:color="auto"/>
              <w:right w:val="single" w:sz="4" w:space="0" w:color="auto"/>
            </w:tcBorders>
          </w:tcPr>
          <w:p w14:paraId="03B6185B" w14:textId="77777777" w:rsidR="00FD22E8" w:rsidRDefault="00FD22E8">
            <w:pPr>
              <w:spacing w:line="256" w:lineRule="auto"/>
              <w:ind w:right="29"/>
              <w:jc w:val="both"/>
              <w:rPr>
                <w:rFonts w:ascii="Myriad Pro" w:hAnsi="Myriad Pro"/>
                <w:color w:val="000000" w:themeColor="text1"/>
                <w:sz w:val="20"/>
                <w:szCs w:val="20"/>
              </w:rPr>
            </w:pPr>
          </w:p>
        </w:tc>
        <w:tc>
          <w:tcPr>
            <w:tcW w:w="2282" w:type="dxa"/>
            <w:tcBorders>
              <w:top w:val="single" w:sz="4" w:space="0" w:color="auto"/>
              <w:left w:val="single" w:sz="4" w:space="0" w:color="auto"/>
              <w:bottom w:val="single" w:sz="4" w:space="0" w:color="auto"/>
              <w:right w:val="single" w:sz="4" w:space="0" w:color="auto"/>
            </w:tcBorders>
          </w:tcPr>
          <w:p w14:paraId="7BD11367" w14:textId="77777777" w:rsidR="00FD22E8" w:rsidRDefault="00FD22E8">
            <w:pPr>
              <w:spacing w:line="256" w:lineRule="auto"/>
              <w:ind w:right="29"/>
              <w:jc w:val="both"/>
              <w:rPr>
                <w:rFonts w:ascii="Myriad Pro" w:hAnsi="Myriad Pro"/>
                <w:color w:val="000000" w:themeColor="text1"/>
                <w:sz w:val="20"/>
                <w:szCs w:val="20"/>
              </w:rPr>
            </w:pPr>
          </w:p>
        </w:tc>
        <w:tc>
          <w:tcPr>
            <w:tcW w:w="2258" w:type="dxa"/>
            <w:tcBorders>
              <w:top w:val="single" w:sz="4" w:space="0" w:color="auto"/>
              <w:left w:val="single" w:sz="4" w:space="0" w:color="auto"/>
              <w:bottom w:val="single" w:sz="4" w:space="0" w:color="auto"/>
              <w:right w:val="single" w:sz="4" w:space="0" w:color="auto"/>
            </w:tcBorders>
          </w:tcPr>
          <w:p w14:paraId="1EE2470A" w14:textId="77777777" w:rsidR="00FD22E8" w:rsidRDefault="00FD22E8">
            <w:pPr>
              <w:spacing w:line="256" w:lineRule="auto"/>
              <w:ind w:right="29"/>
              <w:jc w:val="both"/>
              <w:rPr>
                <w:rFonts w:ascii="Myriad Pro" w:hAnsi="Myriad Pro"/>
                <w:color w:val="000000" w:themeColor="text1"/>
                <w:sz w:val="20"/>
                <w:szCs w:val="20"/>
              </w:rPr>
            </w:pPr>
          </w:p>
        </w:tc>
        <w:tc>
          <w:tcPr>
            <w:tcW w:w="1458" w:type="dxa"/>
            <w:tcBorders>
              <w:top w:val="single" w:sz="4" w:space="0" w:color="auto"/>
              <w:left w:val="single" w:sz="4" w:space="0" w:color="auto"/>
              <w:bottom w:val="single" w:sz="4" w:space="0" w:color="auto"/>
              <w:right w:val="single" w:sz="4" w:space="0" w:color="auto"/>
            </w:tcBorders>
          </w:tcPr>
          <w:p w14:paraId="69CBFE68" w14:textId="77777777" w:rsidR="00FD22E8" w:rsidRDefault="00FD22E8">
            <w:pPr>
              <w:spacing w:line="256" w:lineRule="auto"/>
              <w:ind w:right="29"/>
              <w:jc w:val="both"/>
              <w:rPr>
                <w:rFonts w:ascii="Myriad Pro" w:hAnsi="Myriad Pro"/>
                <w:color w:val="000000" w:themeColor="text1"/>
                <w:sz w:val="20"/>
                <w:szCs w:val="20"/>
              </w:rPr>
            </w:pPr>
          </w:p>
        </w:tc>
        <w:tc>
          <w:tcPr>
            <w:tcW w:w="2356" w:type="dxa"/>
            <w:tcBorders>
              <w:top w:val="single" w:sz="4" w:space="0" w:color="auto"/>
              <w:left w:val="single" w:sz="4" w:space="0" w:color="auto"/>
              <w:bottom w:val="single" w:sz="4" w:space="0" w:color="auto"/>
              <w:right w:val="single" w:sz="4" w:space="0" w:color="auto"/>
            </w:tcBorders>
          </w:tcPr>
          <w:p w14:paraId="51EBC953" w14:textId="77777777" w:rsidR="00FD22E8" w:rsidRDefault="00FD22E8">
            <w:pPr>
              <w:spacing w:line="256" w:lineRule="auto"/>
              <w:ind w:right="29"/>
              <w:jc w:val="both"/>
              <w:rPr>
                <w:rFonts w:ascii="Myriad Pro" w:hAnsi="Myriad Pro"/>
                <w:color w:val="000000" w:themeColor="text1"/>
                <w:sz w:val="20"/>
                <w:szCs w:val="20"/>
              </w:rPr>
            </w:pPr>
          </w:p>
        </w:tc>
      </w:tr>
    </w:tbl>
    <w:p w14:paraId="13F452F6" w14:textId="77777777" w:rsidR="00FD22E8" w:rsidRDefault="00FD22E8" w:rsidP="00FD22E8">
      <w:pPr>
        <w:spacing w:before="120" w:line="276" w:lineRule="auto"/>
        <w:ind w:left="567" w:right="28"/>
        <w:contextualSpacing/>
        <w:jc w:val="both"/>
        <w:rPr>
          <w:rFonts w:ascii="Myriad Pro" w:eastAsia="Calibri" w:hAnsi="Myriad Pro"/>
          <w:color w:val="000000" w:themeColor="text1"/>
          <w:sz w:val="20"/>
          <w:szCs w:val="20"/>
        </w:rPr>
      </w:pPr>
    </w:p>
    <w:p w14:paraId="1F1F6509" w14:textId="77777777" w:rsidR="00FD22E8" w:rsidRDefault="00FD22E8" w:rsidP="00FD22E8">
      <w:pPr>
        <w:numPr>
          <w:ilvl w:val="0"/>
          <w:numId w:val="1"/>
        </w:numPr>
        <w:spacing w:before="120" w:line="276" w:lineRule="auto"/>
        <w:ind w:left="567" w:right="28" w:hanging="567"/>
        <w:contextualSpacing/>
        <w:jc w:val="both"/>
        <w:rPr>
          <w:rFonts w:ascii="Myriad Pro" w:eastAsia="Calibri" w:hAnsi="Myriad Pro"/>
          <w:color w:val="000000" w:themeColor="text1"/>
          <w:sz w:val="20"/>
          <w:szCs w:val="20"/>
        </w:rPr>
      </w:pPr>
      <w:r>
        <w:rPr>
          <w:rFonts w:ascii="Myriad Pro" w:eastAsia="Calibri" w:hAnsi="Myriad Pro"/>
          <w:color w:val="000000" w:themeColor="text1"/>
          <w:sz w:val="20"/>
          <w:szCs w:val="20"/>
        </w:rPr>
        <w:t>Ja pretendents ir piesaistījis apakšuzņēmējus:</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
        <w:gridCol w:w="1839"/>
        <w:gridCol w:w="1890"/>
        <w:gridCol w:w="1440"/>
        <w:gridCol w:w="3185"/>
      </w:tblGrid>
      <w:tr w:rsidR="00FD22E8" w14:paraId="5EEE6EC4" w14:textId="77777777" w:rsidTr="00FD22E8">
        <w:tc>
          <w:tcPr>
            <w:tcW w:w="605" w:type="dxa"/>
            <w:tcBorders>
              <w:top w:val="single" w:sz="4" w:space="0" w:color="auto"/>
              <w:left w:val="single" w:sz="4" w:space="0" w:color="auto"/>
              <w:bottom w:val="single" w:sz="4" w:space="0" w:color="auto"/>
              <w:right w:val="single" w:sz="4" w:space="0" w:color="auto"/>
            </w:tcBorders>
            <w:hideMark/>
          </w:tcPr>
          <w:p w14:paraId="1273D08E" w14:textId="77777777" w:rsidR="00FD22E8" w:rsidRDefault="00FD22E8">
            <w:pPr>
              <w:spacing w:line="256" w:lineRule="auto"/>
              <w:rPr>
                <w:rFonts w:ascii="Myriad Pro" w:hAnsi="Myriad Pro"/>
                <w:color w:val="000000" w:themeColor="text1"/>
                <w:sz w:val="20"/>
                <w:szCs w:val="20"/>
              </w:rPr>
            </w:pPr>
            <w:r>
              <w:rPr>
                <w:rFonts w:ascii="Myriad Pro" w:hAnsi="Myriad Pro"/>
                <w:color w:val="000000" w:themeColor="text1"/>
                <w:sz w:val="20"/>
                <w:szCs w:val="20"/>
              </w:rPr>
              <w:t xml:space="preserve">Nr. </w:t>
            </w:r>
          </w:p>
          <w:p w14:paraId="0014999A" w14:textId="77777777" w:rsidR="00FD22E8" w:rsidRDefault="00FD22E8">
            <w:pPr>
              <w:spacing w:line="256" w:lineRule="auto"/>
              <w:ind w:right="29"/>
              <w:jc w:val="both"/>
              <w:rPr>
                <w:rFonts w:ascii="Myriad Pro" w:hAnsi="Myriad Pro"/>
                <w:color w:val="000000" w:themeColor="text1"/>
                <w:sz w:val="20"/>
                <w:szCs w:val="20"/>
              </w:rPr>
            </w:pPr>
            <w:r>
              <w:rPr>
                <w:rFonts w:ascii="Myriad Pro" w:hAnsi="Myriad Pro"/>
                <w:color w:val="000000" w:themeColor="text1"/>
                <w:sz w:val="20"/>
                <w:szCs w:val="20"/>
              </w:rPr>
              <w:t>p.k.</w:t>
            </w:r>
          </w:p>
        </w:tc>
        <w:tc>
          <w:tcPr>
            <w:tcW w:w="1839" w:type="dxa"/>
            <w:tcBorders>
              <w:top w:val="single" w:sz="4" w:space="0" w:color="auto"/>
              <w:left w:val="single" w:sz="4" w:space="0" w:color="auto"/>
              <w:bottom w:val="single" w:sz="4" w:space="0" w:color="auto"/>
              <w:right w:val="single" w:sz="4" w:space="0" w:color="auto"/>
            </w:tcBorders>
            <w:hideMark/>
          </w:tcPr>
          <w:p w14:paraId="31555D65" w14:textId="77777777" w:rsidR="00FD22E8" w:rsidRDefault="00FD22E8">
            <w:pPr>
              <w:spacing w:line="256" w:lineRule="auto"/>
              <w:ind w:right="29"/>
              <w:jc w:val="both"/>
              <w:rPr>
                <w:rFonts w:ascii="Myriad Pro" w:hAnsi="Myriad Pro"/>
                <w:color w:val="000000" w:themeColor="text1"/>
                <w:sz w:val="20"/>
                <w:szCs w:val="20"/>
              </w:rPr>
            </w:pPr>
            <w:r>
              <w:rPr>
                <w:rFonts w:ascii="Myriad Pro" w:hAnsi="Myriad Pro"/>
                <w:color w:val="000000" w:themeColor="text1"/>
                <w:sz w:val="20"/>
                <w:szCs w:val="20"/>
              </w:rPr>
              <w:t>Apakšuzņēmēja nosaukums un statuss (mazais/ vidējais</w:t>
            </w:r>
            <w:r>
              <w:rPr>
                <w:rStyle w:val="FootnoteReference"/>
                <w:rFonts w:ascii="Myriad Pro" w:hAnsi="Myriad Pro"/>
                <w:color w:val="000000" w:themeColor="text1"/>
                <w:sz w:val="20"/>
                <w:szCs w:val="20"/>
              </w:rPr>
              <w:footnoteReference w:id="1"/>
            </w:r>
            <w:r>
              <w:rPr>
                <w:rFonts w:ascii="Myriad Pro" w:hAnsi="Myriad Pro"/>
                <w:color w:val="000000" w:themeColor="text1"/>
                <w:sz w:val="20"/>
                <w:szCs w:val="20"/>
              </w:rPr>
              <w:t>)</w:t>
            </w:r>
          </w:p>
        </w:tc>
        <w:tc>
          <w:tcPr>
            <w:tcW w:w="1890" w:type="dxa"/>
            <w:tcBorders>
              <w:top w:val="single" w:sz="4" w:space="0" w:color="auto"/>
              <w:left w:val="single" w:sz="4" w:space="0" w:color="auto"/>
              <w:bottom w:val="single" w:sz="4" w:space="0" w:color="auto"/>
              <w:right w:val="single" w:sz="4" w:space="0" w:color="auto"/>
            </w:tcBorders>
            <w:hideMark/>
          </w:tcPr>
          <w:p w14:paraId="32ECCB3A" w14:textId="77777777" w:rsidR="00FD22E8" w:rsidRDefault="00FD22E8">
            <w:pPr>
              <w:spacing w:line="256" w:lineRule="auto"/>
              <w:ind w:right="29"/>
              <w:jc w:val="both"/>
              <w:rPr>
                <w:rFonts w:ascii="Myriad Pro" w:hAnsi="Myriad Pro"/>
                <w:color w:val="000000" w:themeColor="text1"/>
                <w:sz w:val="20"/>
                <w:szCs w:val="20"/>
              </w:rPr>
            </w:pPr>
            <w:r>
              <w:rPr>
                <w:rFonts w:ascii="Myriad Pro" w:hAnsi="Myriad Pro"/>
                <w:color w:val="000000" w:themeColor="text1"/>
                <w:sz w:val="20"/>
                <w:szCs w:val="20"/>
              </w:rPr>
              <w:t>Reģistrācijas Nr.</w:t>
            </w:r>
          </w:p>
        </w:tc>
        <w:tc>
          <w:tcPr>
            <w:tcW w:w="1440" w:type="dxa"/>
            <w:tcBorders>
              <w:top w:val="single" w:sz="4" w:space="0" w:color="auto"/>
              <w:left w:val="single" w:sz="4" w:space="0" w:color="auto"/>
              <w:bottom w:val="single" w:sz="4" w:space="0" w:color="auto"/>
              <w:right w:val="single" w:sz="4" w:space="0" w:color="auto"/>
            </w:tcBorders>
            <w:hideMark/>
          </w:tcPr>
          <w:p w14:paraId="413D47E3" w14:textId="77777777" w:rsidR="00FD22E8" w:rsidRDefault="00FD22E8">
            <w:pPr>
              <w:spacing w:line="256" w:lineRule="auto"/>
              <w:ind w:right="29"/>
              <w:jc w:val="both"/>
              <w:rPr>
                <w:rFonts w:ascii="Myriad Pro" w:hAnsi="Myriad Pro"/>
                <w:color w:val="000000" w:themeColor="text1"/>
                <w:sz w:val="20"/>
                <w:szCs w:val="20"/>
              </w:rPr>
            </w:pPr>
            <w:r>
              <w:rPr>
                <w:rFonts w:ascii="Myriad Pro" w:hAnsi="Myriad Pro"/>
                <w:color w:val="000000" w:themeColor="text1"/>
                <w:sz w:val="20"/>
                <w:szCs w:val="20"/>
              </w:rPr>
              <w:t>Juridiskā adrese</w:t>
            </w:r>
          </w:p>
        </w:tc>
        <w:tc>
          <w:tcPr>
            <w:tcW w:w="3185" w:type="dxa"/>
            <w:tcBorders>
              <w:top w:val="single" w:sz="4" w:space="0" w:color="auto"/>
              <w:left w:val="single" w:sz="4" w:space="0" w:color="auto"/>
              <w:bottom w:val="single" w:sz="4" w:space="0" w:color="auto"/>
              <w:right w:val="single" w:sz="4" w:space="0" w:color="auto"/>
            </w:tcBorders>
            <w:hideMark/>
          </w:tcPr>
          <w:p w14:paraId="66FBA4CE" w14:textId="77777777" w:rsidR="00FD22E8" w:rsidRDefault="00FD22E8">
            <w:pPr>
              <w:spacing w:line="256" w:lineRule="auto"/>
              <w:ind w:right="29"/>
              <w:jc w:val="both"/>
              <w:rPr>
                <w:rFonts w:ascii="Myriad Pro" w:hAnsi="Myriad Pro"/>
                <w:color w:val="000000" w:themeColor="text1"/>
                <w:sz w:val="20"/>
                <w:szCs w:val="20"/>
              </w:rPr>
            </w:pPr>
            <w:r>
              <w:rPr>
                <w:rFonts w:ascii="Myriad Pro" w:hAnsi="Myriad Pro"/>
                <w:color w:val="000000" w:themeColor="text1"/>
                <w:sz w:val="20"/>
                <w:szCs w:val="20"/>
              </w:rPr>
              <w:t>Apakšuzņēmējam nododamās līguma daļas apjoms % un apraksts</w:t>
            </w:r>
          </w:p>
        </w:tc>
      </w:tr>
      <w:tr w:rsidR="00FD22E8" w14:paraId="03279B7F" w14:textId="77777777" w:rsidTr="00FD22E8">
        <w:tc>
          <w:tcPr>
            <w:tcW w:w="605" w:type="dxa"/>
            <w:tcBorders>
              <w:top w:val="single" w:sz="4" w:space="0" w:color="auto"/>
              <w:left w:val="single" w:sz="4" w:space="0" w:color="auto"/>
              <w:bottom w:val="single" w:sz="4" w:space="0" w:color="auto"/>
              <w:right w:val="single" w:sz="4" w:space="0" w:color="auto"/>
            </w:tcBorders>
          </w:tcPr>
          <w:p w14:paraId="7C1C3FAC" w14:textId="77777777" w:rsidR="00FD22E8" w:rsidRDefault="00FD22E8">
            <w:pPr>
              <w:spacing w:line="256" w:lineRule="auto"/>
              <w:ind w:right="29"/>
              <w:jc w:val="both"/>
              <w:rPr>
                <w:rFonts w:ascii="Myriad Pro" w:hAnsi="Myriad Pro"/>
                <w:color w:val="000000" w:themeColor="text1"/>
                <w:sz w:val="20"/>
                <w:szCs w:val="20"/>
              </w:rPr>
            </w:pPr>
          </w:p>
        </w:tc>
        <w:tc>
          <w:tcPr>
            <w:tcW w:w="1839" w:type="dxa"/>
            <w:tcBorders>
              <w:top w:val="single" w:sz="4" w:space="0" w:color="auto"/>
              <w:left w:val="single" w:sz="4" w:space="0" w:color="auto"/>
              <w:bottom w:val="single" w:sz="4" w:space="0" w:color="auto"/>
              <w:right w:val="single" w:sz="4" w:space="0" w:color="auto"/>
            </w:tcBorders>
          </w:tcPr>
          <w:p w14:paraId="62C3ADF5" w14:textId="77777777" w:rsidR="00FD22E8" w:rsidRDefault="00FD22E8">
            <w:pPr>
              <w:spacing w:line="256" w:lineRule="auto"/>
              <w:ind w:right="29"/>
              <w:jc w:val="both"/>
              <w:rPr>
                <w:rFonts w:ascii="Myriad Pro" w:hAnsi="Myriad Pro"/>
                <w:color w:val="000000" w:themeColor="text1"/>
                <w:sz w:val="20"/>
                <w:szCs w:val="20"/>
              </w:rPr>
            </w:pPr>
          </w:p>
        </w:tc>
        <w:tc>
          <w:tcPr>
            <w:tcW w:w="1890" w:type="dxa"/>
            <w:tcBorders>
              <w:top w:val="single" w:sz="4" w:space="0" w:color="auto"/>
              <w:left w:val="single" w:sz="4" w:space="0" w:color="auto"/>
              <w:bottom w:val="single" w:sz="4" w:space="0" w:color="auto"/>
              <w:right w:val="single" w:sz="4" w:space="0" w:color="auto"/>
            </w:tcBorders>
          </w:tcPr>
          <w:p w14:paraId="07F56F3E" w14:textId="77777777" w:rsidR="00FD22E8" w:rsidRDefault="00FD22E8">
            <w:pPr>
              <w:spacing w:line="256" w:lineRule="auto"/>
              <w:ind w:right="29"/>
              <w:jc w:val="both"/>
              <w:rPr>
                <w:rFonts w:ascii="Myriad Pro" w:hAnsi="Myriad Pro"/>
                <w:color w:val="000000" w:themeColor="text1"/>
                <w:sz w:val="20"/>
                <w:szCs w:val="20"/>
              </w:rPr>
            </w:pPr>
          </w:p>
        </w:tc>
        <w:tc>
          <w:tcPr>
            <w:tcW w:w="1440" w:type="dxa"/>
            <w:tcBorders>
              <w:top w:val="single" w:sz="4" w:space="0" w:color="auto"/>
              <w:left w:val="single" w:sz="4" w:space="0" w:color="auto"/>
              <w:bottom w:val="single" w:sz="4" w:space="0" w:color="auto"/>
              <w:right w:val="single" w:sz="4" w:space="0" w:color="auto"/>
            </w:tcBorders>
          </w:tcPr>
          <w:p w14:paraId="6DB94BD4" w14:textId="77777777" w:rsidR="00FD22E8" w:rsidRDefault="00FD22E8">
            <w:pPr>
              <w:spacing w:line="256" w:lineRule="auto"/>
              <w:ind w:right="29"/>
              <w:jc w:val="both"/>
              <w:rPr>
                <w:rFonts w:ascii="Myriad Pro" w:hAnsi="Myriad Pro"/>
                <w:color w:val="000000" w:themeColor="text1"/>
                <w:sz w:val="20"/>
                <w:szCs w:val="20"/>
              </w:rPr>
            </w:pPr>
          </w:p>
        </w:tc>
        <w:tc>
          <w:tcPr>
            <w:tcW w:w="3185" w:type="dxa"/>
            <w:tcBorders>
              <w:top w:val="single" w:sz="4" w:space="0" w:color="auto"/>
              <w:left w:val="single" w:sz="4" w:space="0" w:color="auto"/>
              <w:bottom w:val="single" w:sz="4" w:space="0" w:color="auto"/>
              <w:right w:val="single" w:sz="4" w:space="0" w:color="auto"/>
            </w:tcBorders>
          </w:tcPr>
          <w:p w14:paraId="789EE798" w14:textId="77777777" w:rsidR="00FD22E8" w:rsidRDefault="00FD22E8">
            <w:pPr>
              <w:spacing w:line="256" w:lineRule="auto"/>
              <w:ind w:right="29"/>
              <w:jc w:val="both"/>
              <w:rPr>
                <w:rFonts w:ascii="Myriad Pro" w:hAnsi="Myriad Pro"/>
                <w:color w:val="000000" w:themeColor="text1"/>
                <w:sz w:val="20"/>
                <w:szCs w:val="20"/>
              </w:rPr>
            </w:pPr>
          </w:p>
        </w:tc>
      </w:tr>
    </w:tbl>
    <w:p w14:paraId="2185128F" w14:textId="77777777" w:rsidR="00FD22E8" w:rsidRDefault="00FD22E8" w:rsidP="00FD22E8">
      <w:pPr>
        <w:spacing w:before="120" w:line="276" w:lineRule="auto"/>
        <w:ind w:left="567" w:right="28"/>
        <w:contextualSpacing/>
        <w:jc w:val="both"/>
        <w:rPr>
          <w:rFonts w:ascii="Myriad Pro" w:eastAsia="Calibri" w:hAnsi="Myriad Pro"/>
          <w:color w:val="000000" w:themeColor="text1"/>
          <w:sz w:val="20"/>
          <w:szCs w:val="20"/>
        </w:rPr>
      </w:pPr>
    </w:p>
    <w:p w14:paraId="0925AD01" w14:textId="77777777" w:rsidR="00FD22E8" w:rsidRDefault="00FD22E8" w:rsidP="00FD22E8">
      <w:pPr>
        <w:numPr>
          <w:ilvl w:val="0"/>
          <w:numId w:val="1"/>
        </w:numPr>
        <w:spacing w:before="120" w:line="276" w:lineRule="auto"/>
        <w:ind w:left="284" w:right="28" w:hanging="284"/>
        <w:contextualSpacing/>
        <w:jc w:val="both"/>
        <w:rPr>
          <w:rFonts w:ascii="Myriad Pro" w:eastAsia="Calibri" w:hAnsi="Myriad Pro"/>
          <w:color w:val="000000" w:themeColor="text1"/>
          <w:sz w:val="20"/>
          <w:szCs w:val="20"/>
        </w:rPr>
      </w:pPr>
      <w:r>
        <w:rPr>
          <w:rFonts w:ascii="Myriad Pro" w:eastAsia="Calibri" w:hAnsi="Myriad Pro"/>
          <w:color w:val="000000" w:themeColor="text1"/>
          <w:sz w:val="20"/>
          <w:szCs w:val="20"/>
        </w:rPr>
        <w:t xml:space="preserve">Ja pretendents ir piesaistījis personas, </w:t>
      </w:r>
      <w:r>
        <w:rPr>
          <w:rFonts w:ascii="Myriad Pro" w:hAnsi="Myriad Pro"/>
          <w:bCs/>
          <w:color w:val="000000" w:themeColor="text1"/>
          <w:sz w:val="20"/>
          <w:szCs w:val="20"/>
        </w:rPr>
        <w:t>uz kuras iespējām pretendents balstās, lai apliecinātu, ka tā kvalifikācija atbilst paziņojumā par līgumu vai iepirkuma dokumentos noteiktajām prasībām (turpm</w:t>
      </w:r>
      <w:r>
        <w:rPr>
          <w:rFonts w:ascii="Myriad Pro" w:eastAsia="Calibri" w:hAnsi="Myriad Pro"/>
          <w:color w:val="000000" w:themeColor="text1"/>
          <w:sz w:val="20"/>
          <w:szCs w:val="20"/>
        </w:rPr>
        <w:t>āk – persona</w:t>
      </w:r>
      <w:r>
        <w:rPr>
          <w:rFonts w:ascii="Myriad Pro" w:hAnsi="Myriad Pro"/>
          <w:color w:val="000000" w:themeColor="text1"/>
          <w:sz w:val="20"/>
          <w:szCs w:val="20"/>
        </w:rPr>
        <w:t>, uz kuras iespējām balstās):</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
        <w:gridCol w:w="1839"/>
        <w:gridCol w:w="1890"/>
        <w:gridCol w:w="1440"/>
        <w:gridCol w:w="3185"/>
      </w:tblGrid>
      <w:tr w:rsidR="00FD22E8" w14:paraId="27997F27" w14:textId="77777777" w:rsidTr="00FD22E8">
        <w:trPr>
          <w:trHeight w:val="1541"/>
        </w:trPr>
        <w:tc>
          <w:tcPr>
            <w:tcW w:w="605" w:type="dxa"/>
            <w:tcBorders>
              <w:top w:val="single" w:sz="4" w:space="0" w:color="auto"/>
              <w:left w:val="single" w:sz="4" w:space="0" w:color="auto"/>
              <w:bottom w:val="single" w:sz="4" w:space="0" w:color="auto"/>
              <w:right w:val="single" w:sz="4" w:space="0" w:color="auto"/>
            </w:tcBorders>
            <w:hideMark/>
          </w:tcPr>
          <w:p w14:paraId="056ABA8F" w14:textId="77777777" w:rsidR="00FD22E8" w:rsidRDefault="00FD22E8">
            <w:pPr>
              <w:spacing w:line="256" w:lineRule="auto"/>
              <w:rPr>
                <w:rFonts w:ascii="Myriad Pro" w:hAnsi="Myriad Pro"/>
                <w:color w:val="000000" w:themeColor="text1"/>
                <w:sz w:val="20"/>
                <w:szCs w:val="20"/>
              </w:rPr>
            </w:pPr>
            <w:r>
              <w:rPr>
                <w:rFonts w:ascii="Myriad Pro" w:hAnsi="Myriad Pro"/>
                <w:color w:val="000000" w:themeColor="text1"/>
                <w:sz w:val="20"/>
                <w:szCs w:val="20"/>
              </w:rPr>
              <w:t xml:space="preserve">Nr. </w:t>
            </w:r>
          </w:p>
          <w:p w14:paraId="6A83C674" w14:textId="77777777" w:rsidR="00FD22E8" w:rsidRDefault="00FD22E8">
            <w:pPr>
              <w:spacing w:line="256" w:lineRule="auto"/>
              <w:ind w:right="29"/>
              <w:jc w:val="both"/>
              <w:rPr>
                <w:rFonts w:ascii="Myriad Pro" w:hAnsi="Myriad Pro"/>
                <w:color w:val="000000" w:themeColor="text1"/>
                <w:sz w:val="20"/>
                <w:szCs w:val="20"/>
              </w:rPr>
            </w:pPr>
            <w:r>
              <w:rPr>
                <w:rFonts w:ascii="Myriad Pro" w:hAnsi="Myriad Pro"/>
                <w:color w:val="000000" w:themeColor="text1"/>
                <w:sz w:val="20"/>
                <w:szCs w:val="20"/>
              </w:rPr>
              <w:t>p.k.</w:t>
            </w:r>
          </w:p>
        </w:tc>
        <w:tc>
          <w:tcPr>
            <w:tcW w:w="1839" w:type="dxa"/>
            <w:tcBorders>
              <w:top w:val="single" w:sz="4" w:space="0" w:color="auto"/>
              <w:left w:val="single" w:sz="4" w:space="0" w:color="auto"/>
              <w:bottom w:val="single" w:sz="4" w:space="0" w:color="auto"/>
              <w:right w:val="single" w:sz="4" w:space="0" w:color="auto"/>
            </w:tcBorders>
            <w:hideMark/>
          </w:tcPr>
          <w:p w14:paraId="5C614D6B" w14:textId="77777777" w:rsidR="00FD22E8" w:rsidRDefault="00FD22E8">
            <w:pPr>
              <w:spacing w:line="256" w:lineRule="auto"/>
              <w:ind w:right="29"/>
              <w:jc w:val="both"/>
              <w:rPr>
                <w:rFonts w:ascii="Myriad Pro" w:hAnsi="Myriad Pro"/>
                <w:color w:val="000000" w:themeColor="text1"/>
                <w:sz w:val="20"/>
                <w:szCs w:val="20"/>
              </w:rPr>
            </w:pPr>
            <w:r>
              <w:rPr>
                <w:rFonts w:ascii="Myriad Pro" w:hAnsi="Myriad Pro"/>
                <w:color w:val="000000" w:themeColor="text1"/>
                <w:sz w:val="20"/>
                <w:szCs w:val="20"/>
              </w:rPr>
              <w:t>Personas, uz kuras iespējām balstās, nosaukums</w:t>
            </w:r>
          </w:p>
        </w:tc>
        <w:tc>
          <w:tcPr>
            <w:tcW w:w="1890" w:type="dxa"/>
            <w:tcBorders>
              <w:top w:val="single" w:sz="4" w:space="0" w:color="auto"/>
              <w:left w:val="single" w:sz="4" w:space="0" w:color="auto"/>
              <w:bottom w:val="single" w:sz="4" w:space="0" w:color="auto"/>
              <w:right w:val="single" w:sz="4" w:space="0" w:color="auto"/>
            </w:tcBorders>
            <w:hideMark/>
          </w:tcPr>
          <w:p w14:paraId="1BE3F6B0" w14:textId="77777777" w:rsidR="00FD22E8" w:rsidRDefault="00FD22E8">
            <w:pPr>
              <w:spacing w:line="256" w:lineRule="auto"/>
              <w:ind w:right="29"/>
              <w:jc w:val="both"/>
              <w:rPr>
                <w:rFonts w:ascii="Myriad Pro" w:hAnsi="Myriad Pro"/>
                <w:color w:val="000000" w:themeColor="text1"/>
                <w:sz w:val="20"/>
                <w:szCs w:val="20"/>
              </w:rPr>
            </w:pPr>
            <w:r>
              <w:rPr>
                <w:rFonts w:ascii="Myriad Pro" w:hAnsi="Myriad Pro"/>
                <w:color w:val="000000" w:themeColor="text1"/>
                <w:sz w:val="20"/>
                <w:szCs w:val="20"/>
              </w:rPr>
              <w:t>Reģistrācijas Nr., juridiskā adrese</w:t>
            </w:r>
          </w:p>
        </w:tc>
        <w:tc>
          <w:tcPr>
            <w:tcW w:w="1440" w:type="dxa"/>
            <w:tcBorders>
              <w:top w:val="single" w:sz="4" w:space="0" w:color="auto"/>
              <w:left w:val="single" w:sz="4" w:space="0" w:color="auto"/>
              <w:bottom w:val="single" w:sz="4" w:space="0" w:color="auto"/>
              <w:right w:val="single" w:sz="4" w:space="0" w:color="auto"/>
            </w:tcBorders>
            <w:hideMark/>
          </w:tcPr>
          <w:p w14:paraId="137B783C" w14:textId="77777777" w:rsidR="00FD22E8" w:rsidRDefault="00FD22E8">
            <w:pPr>
              <w:spacing w:line="256" w:lineRule="auto"/>
              <w:ind w:right="29"/>
              <w:jc w:val="both"/>
              <w:rPr>
                <w:rFonts w:ascii="Myriad Pro" w:hAnsi="Myriad Pro"/>
                <w:color w:val="000000" w:themeColor="text1"/>
                <w:sz w:val="20"/>
                <w:szCs w:val="20"/>
              </w:rPr>
            </w:pPr>
            <w:r>
              <w:rPr>
                <w:rFonts w:ascii="Myriad Pro" w:hAnsi="Myriad Pro"/>
                <w:color w:val="000000" w:themeColor="text1"/>
                <w:sz w:val="20"/>
                <w:szCs w:val="20"/>
              </w:rPr>
              <w:t>Kvalifikācijas prasība, kuras izpildei persona, uz kuras iespējām balstās, piesaistīta</w:t>
            </w:r>
          </w:p>
        </w:tc>
        <w:tc>
          <w:tcPr>
            <w:tcW w:w="3185" w:type="dxa"/>
            <w:tcBorders>
              <w:top w:val="single" w:sz="4" w:space="0" w:color="auto"/>
              <w:left w:val="single" w:sz="4" w:space="0" w:color="auto"/>
              <w:bottom w:val="single" w:sz="4" w:space="0" w:color="auto"/>
              <w:right w:val="single" w:sz="4" w:space="0" w:color="auto"/>
            </w:tcBorders>
            <w:hideMark/>
          </w:tcPr>
          <w:p w14:paraId="02C0556A" w14:textId="77777777" w:rsidR="00FD22E8" w:rsidRDefault="00FD22E8">
            <w:pPr>
              <w:spacing w:line="256" w:lineRule="auto"/>
              <w:ind w:right="29"/>
              <w:jc w:val="both"/>
              <w:rPr>
                <w:rFonts w:ascii="Myriad Pro" w:hAnsi="Myriad Pro"/>
                <w:color w:val="000000" w:themeColor="text1"/>
                <w:sz w:val="20"/>
                <w:szCs w:val="20"/>
              </w:rPr>
            </w:pPr>
            <w:r>
              <w:rPr>
                <w:rFonts w:ascii="Myriad Pro" w:hAnsi="Myriad Pro"/>
                <w:color w:val="000000" w:themeColor="text1"/>
                <w:sz w:val="20"/>
                <w:szCs w:val="20"/>
              </w:rPr>
              <w:t>Personai, uz kuras iespējām balstās, nododamo resursu apraksts un apjoms</w:t>
            </w:r>
          </w:p>
        </w:tc>
      </w:tr>
      <w:tr w:rsidR="00FD22E8" w14:paraId="36207DF9" w14:textId="77777777" w:rsidTr="00FD22E8">
        <w:tc>
          <w:tcPr>
            <w:tcW w:w="605" w:type="dxa"/>
            <w:tcBorders>
              <w:top w:val="single" w:sz="4" w:space="0" w:color="auto"/>
              <w:left w:val="single" w:sz="4" w:space="0" w:color="auto"/>
              <w:bottom w:val="single" w:sz="4" w:space="0" w:color="auto"/>
              <w:right w:val="single" w:sz="4" w:space="0" w:color="auto"/>
            </w:tcBorders>
          </w:tcPr>
          <w:p w14:paraId="46AFC520" w14:textId="77777777" w:rsidR="00FD22E8" w:rsidRDefault="00FD22E8">
            <w:pPr>
              <w:spacing w:line="256" w:lineRule="auto"/>
              <w:ind w:right="29"/>
              <w:jc w:val="both"/>
              <w:rPr>
                <w:rFonts w:ascii="Myriad Pro" w:hAnsi="Myriad Pro"/>
                <w:color w:val="000000" w:themeColor="text1"/>
                <w:sz w:val="20"/>
                <w:szCs w:val="20"/>
              </w:rPr>
            </w:pPr>
          </w:p>
        </w:tc>
        <w:tc>
          <w:tcPr>
            <w:tcW w:w="1839" w:type="dxa"/>
            <w:tcBorders>
              <w:top w:val="single" w:sz="4" w:space="0" w:color="auto"/>
              <w:left w:val="single" w:sz="4" w:space="0" w:color="auto"/>
              <w:bottom w:val="single" w:sz="4" w:space="0" w:color="auto"/>
              <w:right w:val="single" w:sz="4" w:space="0" w:color="auto"/>
            </w:tcBorders>
          </w:tcPr>
          <w:p w14:paraId="602A31D1" w14:textId="77777777" w:rsidR="00FD22E8" w:rsidRDefault="00FD22E8">
            <w:pPr>
              <w:spacing w:line="256" w:lineRule="auto"/>
              <w:ind w:right="29"/>
              <w:jc w:val="both"/>
              <w:rPr>
                <w:rFonts w:ascii="Myriad Pro" w:hAnsi="Myriad Pro"/>
                <w:color w:val="000000" w:themeColor="text1"/>
                <w:sz w:val="20"/>
                <w:szCs w:val="20"/>
              </w:rPr>
            </w:pPr>
          </w:p>
        </w:tc>
        <w:tc>
          <w:tcPr>
            <w:tcW w:w="1890" w:type="dxa"/>
            <w:tcBorders>
              <w:top w:val="single" w:sz="4" w:space="0" w:color="auto"/>
              <w:left w:val="single" w:sz="4" w:space="0" w:color="auto"/>
              <w:bottom w:val="single" w:sz="4" w:space="0" w:color="auto"/>
              <w:right w:val="single" w:sz="4" w:space="0" w:color="auto"/>
            </w:tcBorders>
          </w:tcPr>
          <w:p w14:paraId="4DC60CEC" w14:textId="77777777" w:rsidR="00FD22E8" w:rsidRDefault="00FD22E8">
            <w:pPr>
              <w:spacing w:line="256" w:lineRule="auto"/>
              <w:ind w:right="29"/>
              <w:jc w:val="both"/>
              <w:rPr>
                <w:rFonts w:ascii="Myriad Pro" w:hAnsi="Myriad Pro"/>
                <w:color w:val="000000" w:themeColor="text1"/>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1EA8616" w14:textId="77777777" w:rsidR="00FD22E8" w:rsidRDefault="00FD22E8">
            <w:pPr>
              <w:spacing w:line="256" w:lineRule="auto"/>
              <w:ind w:right="29"/>
              <w:jc w:val="both"/>
              <w:rPr>
                <w:rFonts w:ascii="Myriad Pro" w:hAnsi="Myriad Pro"/>
                <w:color w:val="000000" w:themeColor="text1"/>
                <w:sz w:val="20"/>
                <w:szCs w:val="20"/>
              </w:rPr>
            </w:pPr>
          </w:p>
        </w:tc>
        <w:tc>
          <w:tcPr>
            <w:tcW w:w="3185" w:type="dxa"/>
            <w:tcBorders>
              <w:top w:val="single" w:sz="4" w:space="0" w:color="auto"/>
              <w:left w:val="single" w:sz="4" w:space="0" w:color="auto"/>
              <w:bottom w:val="single" w:sz="4" w:space="0" w:color="auto"/>
              <w:right w:val="single" w:sz="4" w:space="0" w:color="auto"/>
            </w:tcBorders>
          </w:tcPr>
          <w:p w14:paraId="5D26D75A" w14:textId="77777777" w:rsidR="00FD22E8" w:rsidRDefault="00FD22E8">
            <w:pPr>
              <w:spacing w:line="256" w:lineRule="auto"/>
              <w:ind w:right="29"/>
              <w:jc w:val="both"/>
              <w:rPr>
                <w:rFonts w:ascii="Myriad Pro" w:hAnsi="Myriad Pro"/>
                <w:color w:val="000000" w:themeColor="text1"/>
                <w:sz w:val="20"/>
                <w:szCs w:val="20"/>
              </w:rPr>
            </w:pPr>
          </w:p>
        </w:tc>
      </w:tr>
    </w:tbl>
    <w:p w14:paraId="178D90FA" w14:textId="77777777" w:rsidR="00FD22E8" w:rsidRDefault="00FD22E8" w:rsidP="00FD22E8">
      <w:pPr>
        <w:spacing w:before="120" w:line="276" w:lineRule="auto"/>
        <w:ind w:right="28"/>
        <w:contextualSpacing/>
        <w:jc w:val="both"/>
        <w:rPr>
          <w:rFonts w:ascii="Myriad Pro" w:eastAsia="Calibri" w:hAnsi="Myriad Pro"/>
          <w:color w:val="000000" w:themeColor="text1"/>
          <w:sz w:val="20"/>
          <w:szCs w:val="20"/>
        </w:rPr>
      </w:pPr>
    </w:p>
    <w:p w14:paraId="2CFF804B" w14:textId="77777777" w:rsidR="00FD22E8" w:rsidRDefault="00FD22E8" w:rsidP="00FD22E8">
      <w:pPr>
        <w:widowControl w:val="0"/>
        <w:numPr>
          <w:ilvl w:val="0"/>
          <w:numId w:val="1"/>
        </w:numPr>
        <w:spacing w:after="120"/>
        <w:ind w:left="425" w:right="28" w:hanging="425"/>
        <w:jc w:val="both"/>
        <w:rPr>
          <w:rFonts w:ascii="Myriad Pro" w:hAnsi="Myriad Pro"/>
          <w:color w:val="000000" w:themeColor="text1"/>
          <w:sz w:val="20"/>
          <w:szCs w:val="20"/>
        </w:rPr>
      </w:pPr>
      <w:r>
        <w:rPr>
          <w:rFonts w:ascii="Myriad Pro" w:hAnsi="Myriad Pro"/>
          <w:color w:val="000000" w:themeColor="text1"/>
          <w:sz w:val="20"/>
          <w:szCs w:val="20"/>
        </w:rPr>
        <w:t>Mēs piekrītam iepirkuma nolikuma un tā pielikumu noteikumiem.</w:t>
      </w:r>
    </w:p>
    <w:p w14:paraId="60E97CEF" w14:textId="77777777" w:rsidR="00FD22E8" w:rsidRDefault="00FD22E8" w:rsidP="00FD22E8">
      <w:pPr>
        <w:numPr>
          <w:ilvl w:val="0"/>
          <w:numId w:val="1"/>
        </w:numPr>
        <w:spacing w:after="120"/>
        <w:ind w:left="567" w:right="28" w:hanging="567"/>
        <w:jc w:val="both"/>
        <w:rPr>
          <w:rFonts w:ascii="Myriad Pro" w:hAnsi="Myriad Pro"/>
          <w:color w:val="000000" w:themeColor="text1"/>
          <w:sz w:val="20"/>
          <w:szCs w:val="20"/>
        </w:rPr>
      </w:pPr>
      <w:r>
        <w:rPr>
          <w:rFonts w:ascii="Myriad Pro" w:hAnsi="Myriad Pro"/>
          <w:color w:val="000000" w:themeColor="text1"/>
          <w:sz w:val="20"/>
          <w:szCs w:val="20"/>
        </w:rPr>
        <w:t>Mēs apliecinām, ka:</w:t>
      </w:r>
    </w:p>
    <w:p w14:paraId="786AC5CC" w14:textId="77777777" w:rsidR="00FD22E8" w:rsidRDefault="00FD22E8" w:rsidP="00FD22E8">
      <w:pPr>
        <w:pStyle w:val="ListParagraph"/>
        <w:numPr>
          <w:ilvl w:val="1"/>
          <w:numId w:val="1"/>
        </w:numPr>
        <w:ind w:left="567" w:right="28" w:hanging="567"/>
        <w:jc w:val="both"/>
        <w:rPr>
          <w:rFonts w:ascii="Myriad Pro" w:hAnsi="Myriad Pro"/>
          <w:color w:val="000000" w:themeColor="text1"/>
          <w:sz w:val="20"/>
          <w:szCs w:val="20"/>
          <w:lang w:val="lv-LV"/>
        </w:rPr>
      </w:pPr>
      <w:r>
        <w:rPr>
          <w:rFonts w:ascii="Myriad Pro" w:hAnsi="Myriad Pro"/>
          <w:color w:val="000000" w:themeColor="text1"/>
          <w:sz w:val="20"/>
          <w:lang w:val="lv-LV"/>
        </w:rPr>
        <w:t>mums nav konkurenci ierobežojošas priekšrocības Iepirkumā;</w:t>
      </w:r>
    </w:p>
    <w:p w14:paraId="33330F4F" w14:textId="77777777" w:rsidR="00FD22E8" w:rsidRDefault="00FD22E8" w:rsidP="00FD22E8">
      <w:pPr>
        <w:pStyle w:val="ListParagraph"/>
        <w:numPr>
          <w:ilvl w:val="1"/>
          <w:numId w:val="1"/>
        </w:numPr>
        <w:ind w:left="567" w:right="28" w:hanging="567"/>
        <w:jc w:val="both"/>
        <w:rPr>
          <w:rFonts w:ascii="Myriad Pro" w:hAnsi="Myriad Pro"/>
          <w:color w:val="000000" w:themeColor="text1"/>
          <w:sz w:val="20"/>
          <w:lang w:val="lv-LV"/>
        </w:rPr>
      </w:pPr>
      <w:r>
        <w:rPr>
          <w:rFonts w:ascii="Myriad Pro" w:hAnsi="Myriad Pro"/>
          <w:color w:val="000000" w:themeColor="text1"/>
          <w:sz w:val="20"/>
          <w:lang w:val="lv-LV"/>
        </w:rPr>
        <w:t xml:space="preserve">esam iepazinušies ar Iepirkuma dokumentāciju un piekrītam visiem tajā minētajiem noteikumiem, tie ir skaidri un saprotami, iebildumu un pretenziju pret tiem nav; </w:t>
      </w:r>
    </w:p>
    <w:p w14:paraId="48DF0844" w14:textId="77777777" w:rsidR="00FD22E8" w:rsidRDefault="00FD22E8" w:rsidP="00FD22E8">
      <w:pPr>
        <w:pStyle w:val="ListParagraph"/>
        <w:numPr>
          <w:ilvl w:val="1"/>
          <w:numId w:val="1"/>
        </w:numPr>
        <w:ind w:left="567" w:right="28" w:hanging="567"/>
        <w:jc w:val="both"/>
        <w:rPr>
          <w:rFonts w:ascii="Myriad Pro" w:hAnsi="Myriad Pro"/>
          <w:color w:val="000000" w:themeColor="text1"/>
          <w:sz w:val="20"/>
          <w:lang w:val="lv-LV"/>
        </w:rPr>
      </w:pPr>
      <w:r>
        <w:rPr>
          <w:rFonts w:ascii="Myriad Pro" w:hAnsi="Myriad Pro"/>
          <w:color w:val="000000" w:themeColor="text1"/>
          <w:sz w:val="20"/>
          <w:lang w:val="lv-LV"/>
        </w:rPr>
        <w:lastRenderedPageBreak/>
        <w:t>piedāvātais pakalpojums atbilst visām tehniskajā specifikācijā izvirzītajām prasībām;</w:t>
      </w:r>
    </w:p>
    <w:p w14:paraId="2F4CE5E1" w14:textId="77777777" w:rsidR="00FD22E8" w:rsidRDefault="00FD22E8" w:rsidP="00FD22E8">
      <w:pPr>
        <w:pStyle w:val="ListParagraph"/>
        <w:numPr>
          <w:ilvl w:val="1"/>
          <w:numId w:val="1"/>
        </w:numPr>
        <w:ind w:left="567" w:right="28" w:hanging="567"/>
        <w:jc w:val="both"/>
        <w:rPr>
          <w:rFonts w:ascii="Myriad Pro" w:hAnsi="Myriad Pro"/>
          <w:color w:val="000000" w:themeColor="text1"/>
          <w:sz w:val="20"/>
          <w:lang w:val="lv-LV"/>
        </w:rPr>
      </w:pPr>
      <w:r>
        <w:rPr>
          <w:rFonts w:ascii="Myriad Pro" w:hAnsi="Myriad Pro"/>
          <w:color w:val="000000" w:themeColor="text1"/>
          <w:sz w:val="20"/>
          <w:lang w:val="lv-LV"/>
        </w:rPr>
        <w:t>ja Pasūtītājs izvēlēsies šo piedāvājumu apņemamies slēgt iepirkuma līgumu un pildīt visus iepirkuma līguma nosacījumus;</w:t>
      </w:r>
    </w:p>
    <w:p w14:paraId="341BC606" w14:textId="77777777" w:rsidR="00FD22E8" w:rsidRDefault="00FD22E8" w:rsidP="00FD22E8">
      <w:pPr>
        <w:pStyle w:val="ListParagraph"/>
        <w:numPr>
          <w:ilvl w:val="1"/>
          <w:numId w:val="1"/>
        </w:numPr>
        <w:spacing w:after="120"/>
        <w:ind w:left="567" w:right="28" w:hanging="567"/>
        <w:jc w:val="both"/>
        <w:rPr>
          <w:rFonts w:ascii="Myriad Pro" w:hAnsi="Myriad Pro"/>
          <w:color w:val="000000" w:themeColor="text1"/>
          <w:sz w:val="20"/>
          <w:lang w:val="lv-LV"/>
        </w:rPr>
      </w:pPr>
      <w:r>
        <w:rPr>
          <w:rFonts w:ascii="Myriad Pro" w:hAnsi="Myriad Pro"/>
          <w:color w:val="000000" w:themeColor="text1"/>
          <w:sz w:val="20"/>
          <w:lang w:val="lv-LV"/>
        </w:rPr>
        <w:t xml:space="preserve">mūsu rīcībā ir visi nepieciešamie resursi savlaicīgai un kvalitatīvai iepirkuma līguma  izpildei atbilstoši tehniskajai specifikācijai; </w:t>
      </w:r>
    </w:p>
    <w:p w14:paraId="2888B37D" w14:textId="77777777" w:rsidR="00FD22E8" w:rsidRDefault="00FD22E8" w:rsidP="00FD22E8">
      <w:pPr>
        <w:numPr>
          <w:ilvl w:val="0"/>
          <w:numId w:val="1"/>
        </w:numPr>
        <w:spacing w:after="120"/>
        <w:ind w:left="425" w:right="28" w:hanging="425"/>
        <w:jc w:val="both"/>
        <w:rPr>
          <w:rFonts w:ascii="Myriad Pro" w:hAnsi="Myriad Pro"/>
          <w:color w:val="000000" w:themeColor="text1"/>
          <w:sz w:val="20"/>
          <w:szCs w:val="20"/>
        </w:rPr>
      </w:pPr>
      <w:r>
        <w:rPr>
          <w:rFonts w:ascii="Myriad Pro" w:hAnsi="Myriad Pro"/>
          <w:color w:val="000000" w:themeColor="text1"/>
          <w:sz w:val="20"/>
          <w:szCs w:val="20"/>
        </w:rPr>
        <w:t>Informējam, ka mūsu uzņēmums atbilst šādam uzņēmuma statusam:</w:t>
      </w:r>
    </w:p>
    <w:tbl>
      <w:tblPr>
        <w:tblStyle w:val="TableGrid1"/>
        <w:tblW w:w="8329" w:type="dxa"/>
        <w:tblInd w:w="284" w:type="dxa"/>
        <w:tblBorders>
          <w:insideH w:val="none" w:sz="0" w:space="0" w:color="auto"/>
          <w:insideV w:val="none" w:sz="0" w:space="0" w:color="auto"/>
        </w:tblBorders>
        <w:tblLook w:val="04A0" w:firstRow="1" w:lastRow="0" w:firstColumn="1" w:lastColumn="0" w:noHBand="0" w:noVBand="1"/>
      </w:tblPr>
      <w:tblGrid>
        <w:gridCol w:w="564"/>
        <w:gridCol w:w="7765"/>
      </w:tblGrid>
      <w:tr w:rsidR="00FD22E8" w14:paraId="03AE6881" w14:textId="77777777" w:rsidTr="00FD22E8">
        <w:trPr>
          <w:trHeight w:val="456"/>
        </w:trPr>
        <w:tc>
          <w:tcPr>
            <w:tcW w:w="564" w:type="dxa"/>
            <w:hideMark/>
          </w:tcPr>
          <w:p w14:paraId="1F5A9E0D" w14:textId="77777777" w:rsidR="00FD22E8" w:rsidRDefault="00FD22E8">
            <w:pPr>
              <w:spacing w:after="120"/>
              <w:ind w:right="-113"/>
              <w:jc w:val="both"/>
              <w:rPr>
                <w:rFonts w:ascii="Myriad Pro" w:hAnsi="Myriad Pro"/>
                <w:color w:val="000000" w:themeColor="text1"/>
                <w:sz w:val="20"/>
                <w:szCs w:val="20"/>
                <w:bdr w:val="none" w:sz="0" w:space="0" w:color="auto" w:frame="1"/>
                <w:lang w:eastAsia="lv-LV"/>
              </w:rPr>
            </w:pPr>
            <w:r>
              <w:rPr>
                <w:rFonts w:ascii="Myriad Pro" w:hAnsi="Myriad Pro"/>
                <w:color w:val="000000" w:themeColor="text1"/>
                <w:sz w:val="20"/>
                <w:szCs w:val="20"/>
                <w:bdr w:val="none" w:sz="0" w:space="0" w:color="auto" w:frame="1"/>
              </w:rPr>
              <w:object w:dxaOrig="1440" w:dyaOrig="1440" w14:anchorId="59A348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pt;height:21.35pt" o:ole="">
                  <v:imagedata r:id="rId10" o:title=""/>
                </v:shape>
                <w:control r:id="rId11" w:name="OptionButton11" w:shapeid="_x0000_i1030"/>
              </w:object>
            </w:r>
          </w:p>
        </w:tc>
        <w:tc>
          <w:tcPr>
            <w:tcW w:w="7765" w:type="dxa"/>
            <w:hideMark/>
          </w:tcPr>
          <w:p w14:paraId="726E11D1" w14:textId="77777777" w:rsidR="00FD22E8" w:rsidRDefault="00FD22E8">
            <w:pPr>
              <w:ind w:left="181" w:right="28"/>
              <w:jc w:val="both"/>
              <w:rPr>
                <w:rFonts w:ascii="Myriad Pro" w:hAnsi="Myriad Pro"/>
                <w:color w:val="000000" w:themeColor="text1"/>
                <w:sz w:val="20"/>
                <w:szCs w:val="20"/>
                <w:bdr w:val="none" w:sz="0" w:space="0" w:color="auto" w:frame="1"/>
                <w:lang w:eastAsia="lv-LV"/>
              </w:rPr>
            </w:pPr>
            <w:r>
              <w:rPr>
                <w:rFonts w:ascii="Myriad Pro" w:hAnsi="Myriad Pro"/>
                <w:color w:val="000000" w:themeColor="text1"/>
                <w:sz w:val="20"/>
                <w:szCs w:val="20"/>
                <w:bdr w:val="none" w:sz="0" w:space="0" w:color="auto" w:frame="1"/>
                <w:lang w:eastAsia="lv-LV"/>
              </w:rPr>
              <w:t>Mazais uzņēmums (nodarbinātas mazāk nekā 50 personas un gada apgrozījums un/vai gada bilance kopā nepārsniedz 10 miljonus euro).</w:t>
            </w:r>
          </w:p>
        </w:tc>
      </w:tr>
      <w:tr w:rsidR="00FD22E8" w14:paraId="1A5A4BE7" w14:textId="77777777" w:rsidTr="00FD22E8">
        <w:trPr>
          <w:trHeight w:val="558"/>
        </w:trPr>
        <w:tc>
          <w:tcPr>
            <w:tcW w:w="564" w:type="dxa"/>
            <w:hideMark/>
          </w:tcPr>
          <w:p w14:paraId="54EBCDCA" w14:textId="77777777" w:rsidR="00FD22E8" w:rsidRDefault="00FD22E8">
            <w:pPr>
              <w:spacing w:after="120"/>
              <w:ind w:right="-113"/>
              <w:jc w:val="both"/>
              <w:rPr>
                <w:rFonts w:ascii="Myriad Pro" w:hAnsi="Myriad Pro"/>
                <w:color w:val="000000" w:themeColor="text1"/>
                <w:sz w:val="20"/>
                <w:szCs w:val="20"/>
                <w:bdr w:val="none" w:sz="0" w:space="0" w:color="auto" w:frame="1"/>
                <w:lang w:eastAsia="lv-LV"/>
              </w:rPr>
            </w:pPr>
            <w:r>
              <w:rPr>
                <w:rFonts w:ascii="Myriad Pro" w:hAnsi="Myriad Pro"/>
                <w:color w:val="000000" w:themeColor="text1"/>
                <w:sz w:val="20"/>
                <w:szCs w:val="20"/>
                <w:bdr w:val="none" w:sz="0" w:space="0" w:color="auto" w:frame="1"/>
              </w:rPr>
              <w:object w:dxaOrig="1440" w:dyaOrig="1440" w14:anchorId="6825DD64">
                <v:shape id="_x0000_i1029" type="#_x0000_t75" style="width:11.3pt;height:21.35pt" o:ole="">
                  <v:imagedata r:id="rId10" o:title=""/>
                </v:shape>
                <w:control r:id="rId12" w:name="OptionButton1" w:shapeid="_x0000_i1029"/>
              </w:object>
            </w:r>
          </w:p>
        </w:tc>
        <w:tc>
          <w:tcPr>
            <w:tcW w:w="7765" w:type="dxa"/>
            <w:hideMark/>
          </w:tcPr>
          <w:p w14:paraId="7542AFAC" w14:textId="77777777" w:rsidR="00FD22E8" w:rsidRDefault="00FD22E8">
            <w:pPr>
              <w:ind w:left="181" w:right="28"/>
              <w:jc w:val="both"/>
              <w:rPr>
                <w:rFonts w:ascii="Myriad Pro" w:hAnsi="Myriad Pro"/>
                <w:color w:val="000000" w:themeColor="text1"/>
                <w:sz w:val="20"/>
                <w:szCs w:val="20"/>
                <w:bdr w:val="none" w:sz="0" w:space="0" w:color="auto" w:frame="1"/>
                <w:lang w:eastAsia="lv-LV"/>
              </w:rPr>
            </w:pPr>
            <w:r>
              <w:rPr>
                <w:rFonts w:ascii="Myriad Pro" w:hAnsi="Myriad Pro"/>
                <w:color w:val="000000" w:themeColor="text1"/>
                <w:sz w:val="20"/>
                <w:szCs w:val="20"/>
                <w:bdr w:val="none" w:sz="0" w:space="0" w:color="auto" w:frame="1"/>
                <w:lang w:eastAsia="lv-LV"/>
              </w:rPr>
              <w:t>Vidējais uzņēmums (nodarbinātas mazāk nekā 250 personas un kura gada apgrozījums nepārsniedz 50 miljonus euro, un/vai, kura gada bilance kopā nepārsniedz 43 miljonus euro).</w:t>
            </w:r>
          </w:p>
        </w:tc>
      </w:tr>
    </w:tbl>
    <w:p w14:paraId="151E9E7C" w14:textId="77777777" w:rsidR="00FD22E8" w:rsidRDefault="00FD22E8" w:rsidP="00FD22E8">
      <w:pPr>
        <w:spacing w:after="120"/>
        <w:ind w:right="28"/>
        <w:jc w:val="both"/>
        <w:rPr>
          <w:rFonts w:ascii="Myriad Pro" w:hAnsi="Myriad Pro"/>
          <w:color w:val="000000" w:themeColor="text1"/>
          <w:sz w:val="20"/>
          <w:szCs w:val="20"/>
        </w:rPr>
      </w:pPr>
    </w:p>
    <w:p w14:paraId="52B2AC0D" w14:textId="77777777" w:rsidR="00FD22E8" w:rsidRDefault="00FD22E8" w:rsidP="00FD22E8">
      <w:pPr>
        <w:numPr>
          <w:ilvl w:val="0"/>
          <w:numId w:val="1"/>
        </w:numPr>
        <w:spacing w:after="120"/>
        <w:ind w:left="425" w:right="28" w:hanging="425"/>
        <w:jc w:val="both"/>
        <w:rPr>
          <w:rFonts w:ascii="Myriad Pro" w:hAnsi="Myriad Pro"/>
          <w:color w:val="000000" w:themeColor="text1"/>
          <w:sz w:val="20"/>
          <w:szCs w:val="20"/>
        </w:rPr>
      </w:pPr>
      <w:r>
        <w:rPr>
          <w:rFonts w:ascii="Myriad Pro" w:hAnsi="Myriad Pro"/>
          <w:color w:val="000000" w:themeColor="text1"/>
          <w:sz w:val="20"/>
          <w:szCs w:val="20"/>
        </w:rPr>
        <w:t>Mēs apstiprinām, ka visi iesniegtie tehniskajā un finanšu piedāvājumā esošie dokumenti ir piedāvājumam neatņemama un saistoša šī pieteikuma sastāvdaļa.</w:t>
      </w:r>
    </w:p>
    <w:p w14:paraId="2B7F409F" w14:textId="77777777" w:rsidR="00FD22E8" w:rsidRDefault="00FD22E8" w:rsidP="00FD22E8">
      <w:pPr>
        <w:numPr>
          <w:ilvl w:val="0"/>
          <w:numId w:val="1"/>
        </w:numPr>
        <w:spacing w:after="120"/>
        <w:ind w:left="425" w:right="28" w:hanging="425"/>
        <w:jc w:val="both"/>
        <w:rPr>
          <w:rFonts w:ascii="Myriad Pro" w:hAnsi="Myriad Pro"/>
          <w:color w:val="000000" w:themeColor="text1"/>
          <w:sz w:val="20"/>
          <w:szCs w:val="20"/>
          <w:u w:val="single"/>
        </w:rPr>
      </w:pPr>
      <w:r>
        <w:rPr>
          <w:rFonts w:ascii="Myriad Pro" w:hAnsi="Myriad Pro"/>
          <w:color w:val="000000" w:themeColor="text1"/>
          <w:sz w:val="20"/>
          <w:szCs w:val="20"/>
        </w:rPr>
        <w:t>Informācija par pretendentu vai personu, kura pārstāv personu apvienību iepirkumā:</w:t>
      </w:r>
    </w:p>
    <w:tbl>
      <w:tblPr>
        <w:tblW w:w="5000" w:type="pct"/>
        <w:jc w:val="center"/>
        <w:tblBorders>
          <w:top w:val="dashSmallGap" w:sz="4" w:space="0" w:color="8DB3E2"/>
          <w:left w:val="dashSmallGap" w:sz="4" w:space="0" w:color="8DB3E2"/>
          <w:bottom w:val="dashSmallGap" w:sz="4" w:space="0" w:color="8DB3E2"/>
          <w:right w:val="dashSmallGap" w:sz="4" w:space="0" w:color="8DB3E2"/>
          <w:insideH w:val="dashSmallGap" w:sz="4" w:space="0" w:color="8DB3E2"/>
          <w:insideV w:val="dashSmallGap" w:sz="4" w:space="0" w:color="8DB3E2"/>
        </w:tblBorders>
        <w:tblLook w:val="00A0" w:firstRow="1" w:lastRow="0" w:firstColumn="1" w:lastColumn="0" w:noHBand="0" w:noVBand="0"/>
      </w:tblPr>
      <w:tblGrid>
        <w:gridCol w:w="2860"/>
        <w:gridCol w:w="6156"/>
      </w:tblGrid>
      <w:tr w:rsidR="00FD22E8" w14:paraId="5170F0EB" w14:textId="77777777" w:rsidTr="00FD22E8">
        <w:trPr>
          <w:trHeight w:val="270"/>
          <w:jc w:val="center"/>
        </w:trPr>
        <w:tc>
          <w:tcPr>
            <w:tcW w:w="1586" w:type="pct"/>
            <w:tcBorders>
              <w:top w:val="dashSmallGap" w:sz="4" w:space="0" w:color="8DB3E2"/>
              <w:left w:val="dashSmallGap" w:sz="4" w:space="0" w:color="8DB3E2"/>
              <w:bottom w:val="dashSmallGap" w:sz="4" w:space="0" w:color="8DB3E2"/>
              <w:right w:val="dashSmallGap" w:sz="4" w:space="0" w:color="8DB3E2"/>
            </w:tcBorders>
            <w:hideMark/>
          </w:tcPr>
          <w:p w14:paraId="4BDEDBB1" w14:textId="77777777" w:rsidR="00FD22E8" w:rsidRDefault="00FD22E8">
            <w:pPr>
              <w:spacing w:line="256" w:lineRule="auto"/>
              <w:ind w:firstLine="142"/>
              <w:rPr>
                <w:rFonts w:ascii="Myriad Pro" w:hAnsi="Myriad Pro"/>
                <w:color w:val="000000" w:themeColor="text1"/>
                <w:sz w:val="20"/>
                <w:szCs w:val="20"/>
                <w:u w:val="single"/>
              </w:rPr>
            </w:pPr>
            <w:r>
              <w:rPr>
                <w:rFonts w:ascii="Myriad Pro" w:hAnsi="Myriad Pro"/>
                <w:color w:val="000000" w:themeColor="text1"/>
                <w:sz w:val="20"/>
                <w:szCs w:val="20"/>
              </w:rPr>
              <w:t>Pretendenta nosaukums</w:t>
            </w:r>
          </w:p>
        </w:tc>
        <w:tc>
          <w:tcPr>
            <w:tcW w:w="3414" w:type="pct"/>
            <w:tcBorders>
              <w:top w:val="dashSmallGap" w:sz="4" w:space="0" w:color="8DB3E2"/>
              <w:left w:val="dashSmallGap" w:sz="4" w:space="0" w:color="8DB3E2"/>
              <w:bottom w:val="dashSmallGap" w:sz="4" w:space="0" w:color="8DB3E2"/>
              <w:right w:val="dashSmallGap" w:sz="4" w:space="0" w:color="8DB3E2"/>
            </w:tcBorders>
          </w:tcPr>
          <w:p w14:paraId="3F9EFD87" w14:textId="77777777" w:rsidR="00FD22E8" w:rsidRDefault="00FD22E8">
            <w:pPr>
              <w:spacing w:line="256" w:lineRule="auto"/>
              <w:ind w:firstLine="709"/>
              <w:jc w:val="both"/>
              <w:rPr>
                <w:rFonts w:ascii="Myriad Pro" w:hAnsi="Myriad Pro"/>
                <w:color w:val="000000" w:themeColor="text1"/>
                <w:sz w:val="20"/>
                <w:szCs w:val="20"/>
                <w:u w:val="single"/>
              </w:rPr>
            </w:pPr>
          </w:p>
        </w:tc>
      </w:tr>
      <w:tr w:rsidR="00FD22E8" w14:paraId="526E8DEF" w14:textId="77777777" w:rsidTr="00FD22E8">
        <w:trPr>
          <w:trHeight w:val="285"/>
          <w:jc w:val="center"/>
        </w:trPr>
        <w:tc>
          <w:tcPr>
            <w:tcW w:w="1586" w:type="pct"/>
            <w:tcBorders>
              <w:top w:val="dashSmallGap" w:sz="4" w:space="0" w:color="8DB3E2"/>
              <w:left w:val="dashSmallGap" w:sz="4" w:space="0" w:color="8DB3E2"/>
              <w:bottom w:val="dashSmallGap" w:sz="4" w:space="0" w:color="8DB3E2"/>
              <w:right w:val="dashSmallGap" w:sz="4" w:space="0" w:color="8DB3E2"/>
            </w:tcBorders>
            <w:hideMark/>
          </w:tcPr>
          <w:p w14:paraId="74D74F25" w14:textId="77777777" w:rsidR="00FD22E8" w:rsidRDefault="00FD22E8">
            <w:pPr>
              <w:spacing w:line="256" w:lineRule="auto"/>
              <w:ind w:firstLine="168"/>
              <w:jc w:val="center"/>
              <w:rPr>
                <w:rFonts w:ascii="Myriad Pro" w:hAnsi="Myriad Pro"/>
                <w:color w:val="000000" w:themeColor="text1"/>
                <w:sz w:val="20"/>
                <w:szCs w:val="20"/>
                <w:u w:val="single"/>
              </w:rPr>
            </w:pPr>
            <w:r>
              <w:rPr>
                <w:rFonts w:ascii="Myriad Pro" w:hAnsi="Myriad Pro"/>
                <w:color w:val="000000" w:themeColor="text1"/>
                <w:sz w:val="20"/>
                <w:szCs w:val="20"/>
              </w:rPr>
              <w:t>Reģistrēts</w:t>
            </w:r>
          </w:p>
        </w:tc>
        <w:tc>
          <w:tcPr>
            <w:tcW w:w="3414" w:type="pct"/>
            <w:tcBorders>
              <w:top w:val="dashSmallGap" w:sz="4" w:space="0" w:color="8DB3E2"/>
              <w:left w:val="dashSmallGap" w:sz="4" w:space="0" w:color="8DB3E2"/>
              <w:bottom w:val="dashSmallGap" w:sz="4" w:space="0" w:color="8DB3E2"/>
              <w:right w:val="dashSmallGap" w:sz="4" w:space="0" w:color="8DB3E2"/>
            </w:tcBorders>
          </w:tcPr>
          <w:p w14:paraId="03042E3D" w14:textId="77777777" w:rsidR="00FD22E8" w:rsidRDefault="00FD22E8">
            <w:pPr>
              <w:spacing w:line="256" w:lineRule="auto"/>
              <w:ind w:firstLine="709"/>
              <w:jc w:val="both"/>
              <w:rPr>
                <w:rFonts w:ascii="Myriad Pro" w:hAnsi="Myriad Pro"/>
                <w:color w:val="000000" w:themeColor="text1"/>
                <w:sz w:val="20"/>
                <w:szCs w:val="20"/>
                <w:u w:val="single"/>
              </w:rPr>
            </w:pPr>
          </w:p>
        </w:tc>
      </w:tr>
      <w:tr w:rsidR="00FD22E8" w14:paraId="42FA10E4" w14:textId="77777777" w:rsidTr="00FD22E8">
        <w:trPr>
          <w:trHeight w:val="270"/>
          <w:jc w:val="center"/>
        </w:trPr>
        <w:tc>
          <w:tcPr>
            <w:tcW w:w="1586" w:type="pct"/>
            <w:tcBorders>
              <w:top w:val="dashSmallGap" w:sz="4" w:space="0" w:color="8DB3E2"/>
              <w:left w:val="dashSmallGap" w:sz="4" w:space="0" w:color="8DB3E2"/>
              <w:bottom w:val="dashSmallGap" w:sz="4" w:space="0" w:color="8DB3E2"/>
              <w:right w:val="dashSmallGap" w:sz="4" w:space="0" w:color="8DB3E2"/>
            </w:tcBorders>
            <w:hideMark/>
          </w:tcPr>
          <w:p w14:paraId="7647F75E" w14:textId="77777777" w:rsidR="00FD22E8" w:rsidRDefault="00FD22E8">
            <w:pPr>
              <w:spacing w:line="256" w:lineRule="auto"/>
              <w:ind w:firstLine="168"/>
              <w:jc w:val="center"/>
              <w:rPr>
                <w:rFonts w:ascii="Myriad Pro" w:hAnsi="Myriad Pro"/>
                <w:color w:val="000000" w:themeColor="text1"/>
                <w:sz w:val="20"/>
                <w:szCs w:val="20"/>
                <w:u w:val="single"/>
              </w:rPr>
            </w:pPr>
            <w:r>
              <w:rPr>
                <w:rFonts w:ascii="Myriad Pro" w:hAnsi="Myriad Pro"/>
                <w:color w:val="000000" w:themeColor="text1"/>
                <w:sz w:val="20"/>
                <w:szCs w:val="20"/>
              </w:rPr>
              <w:t>ar Nr.</w:t>
            </w:r>
          </w:p>
        </w:tc>
        <w:tc>
          <w:tcPr>
            <w:tcW w:w="3414" w:type="pct"/>
            <w:tcBorders>
              <w:top w:val="dashSmallGap" w:sz="4" w:space="0" w:color="8DB3E2"/>
              <w:left w:val="dashSmallGap" w:sz="4" w:space="0" w:color="8DB3E2"/>
              <w:bottom w:val="dashSmallGap" w:sz="4" w:space="0" w:color="8DB3E2"/>
              <w:right w:val="dashSmallGap" w:sz="4" w:space="0" w:color="8DB3E2"/>
            </w:tcBorders>
          </w:tcPr>
          <w:p w14:paraId="41E9D76C" w14:textId="77777777" w:rsidR="00FD22E8" w:rsidRDefault="00FD22E8">
            <w:pPr>
              <w:spacing w:line="256" w:lineRule="auto"/>
              <w:ind w:firstLine="709"/>
              <w:jc w:val="both"/>
              <w:rPr>
                <w:rFonts w:ascii="Myriad Pro" w:hAnsi="Myriad Pro"/>
                <w:color w:val="000000" w:themeColor="text1"/>
                <w:sz w:val="20"/>
                <w:szCs w:val="20"/>
                <w:u w:val="single"/>
              </w:rPr>
            </w:pPr>
          </w:p>
        </w:tc>
      </w:tr>
      <w:tr w:rsidR="00FD22E8" w14:paraId="64979410" w14:textId="77777777" w:rsidTr="00FD22E8">
        <w:trPr>
          <w:trHeight w:val="270"/>
          <w:jc w:val="center"/>
        </w:trPr>
        <w:tc>
          <w:tcPr>
            <w:tcW w:w="1586" w:type="pct"/>
            <w:tcBorders>
              <w:top w:val="dashSmallGap" w:sz="4" w:space="0" w:color="8DB3E2"/>
              <w:left w:val="dashSmallGap" w:sz="4" w:space="0" w:color="8DB3E2"/>
              <w:bottom w:val="dashSmallGap" w:sz="4" w:space="0" w:color="8DB3E2"/>
              <w:right w:val="dashSmallGap" w:sz="4" w:space="0" w:color="8DB3E2"/>
            </w:tcBorders>
            <w:hideMark/>
          </w:tcPr>
          <w:p w14:paraId="0E66DFAF" w14:textId="77777777" w:rsidR="00FD22E8" w:rsidRDefault="00FD22E8">
            <w:pPr>
              <w:spacing w:line="256" w:lineRule="auto"/>
              <w:ind w:firstLine="168"/>
              <w:jc w:val="center"/>
              <w:rPr>
                <w:rFonts w:ascii="Myriad Pro" w:hAnsi="Myriad Pro"/>
                <w:color w:val="000000" w:themeColor="text1"/>
                <w:sz w:val="20"/>
                <w:szCs w:val="20"/>
                <w:u w:val="single"/>
              </w:rPr>
            </w:pPr>
            <w:r>
              <w:rPr>
                <w:rFonts w:ascii="Myriad Pro" w:hAnsi="Myriad Pro"/>
                <w:color w:val="000000" w:themeColor="text1"/>
                <w:sz w:val="20"/>
                <w:szCs w:val="20"/>
              </w:rPr>
              <w:t>Juridiskā adrese (iela; māja; apdzīvota vieta; valsts; pasta kods)*</w:t>
            </w:r>
          </w:p>
        </w:tc>
        <w:tc>
          <w:tcPr>
            <w:tcW w:w="3414" w:type="pct"/>
            <w:tcBorders>
              <w:top w:val="dashSmallGap" w:sz="4" w:space="0" w:color="8DB3E2"/>
              <w:left w:val="dashSmallGap" w:sz="4" w:space="0" w:color="8DB3E2"/>
              <w:bottom w:val="dashSmallGap" w:sz="4" w:space="0" w:color="8DB3E2"/>
              <w:right w:val="dashSmallGap" w:sz="4" w:space="0" w:color="8DB3E2"/>
            </w:tcBorders>
          </w:tcPr>
          <w:p w14:paraId="1BA002C9" w14:textId="77777777" w:rsidR="00FD22E8" w:rsidRDefault="00FD22E8">
            <w:pPr>
              <w:spacing w:line="256" w:lineRule="auto"/>
              <w:ind w:firstLine="709"/>
              <w:jc w:val="both"/>
              <w:rPr>
                <w:rFonts w:ascii="Myriad Pro" w:hAnsi="Myriad Pro"/>
                <w:color w:val="000000" w:themeColor="text1"/>
                <w:sz w:val="20"/>
                <w:szCs w:val="20"/>
                <w:u w:val="single"/>
              </w:rPr>
            </w:pPr>
          </w:p>
        </w:tc>
      </w:tr>
      <w:tr w:rsidR="00FD22E8" w14:paraId="40AED68F" w14:textId="77777777" w:rsidTr="00FD22E8">
        <w:trPr>
          <w:trHeight w:val="285"/>
          <w:jc w:val="center"/>
        </w:trPr>
        <w:tc>
          <w:tcPr>
            <w:tcW w:w="1586" w:type="pct"/>
            <w:tcBorders>
              <w:top w:val="dashSmallGap" w:sz="4" w:space="0" w:color="8DB3E2"/>
              <w:left w:val="dashSmallGap" w:sz="4" w:space="0" w:color="8DB3E2"/>
              <w:bottom w:val="dashSmallGap" w:sz="4" w:space="0" w:color="8DB3E2"/>
              <w:right w:val="dashSmallGap" w:sz="4" w:space="0" w:color="8DB3E2"/>
            </w:tcBorders>
            <w:hideMark/>
          </w:tcPr>
          <w:p w14:paraId="261808C0" w14:textId="77777777" w:rsidR="00FD22E8" w:rsidRDefault="00FD22E8">
            <w:pPr>
              <w:spacing w:line="256" w:lineRule="auto"/>
              <w:ind w:firstLine="168"/>
              <w:jc w:val="center"/>
              <w:rPr>
                <w:rFonts w:ascii="Myriad Pro" w:hAnsi="Myriad Pro"/>
                <w:color w:val="000000" w:themeColor="text1"/>
                <w:sz w:val="20"/>
                <w:szCs w:val="20"/>
                <w:u w:val="single"/>
              </w:rPr>
            </w:pPr>
            <w:r>
              <w:rPr>
                <w:rFonts w:ascii="Myriad Pro" w:hAnsi="Myriad Pro"/>
                <w:color w:val="000000" w:themeColor="text1"/>
                <w:sz w:val="20"/>
                <w:szCs w:val="20"/>
              </w:rPr>
              <w:t>Biroja adrese (iela; māja; apdzīvota vieta; valsts; pasta kods)*</w:t>
            </w:r>
          </w:p>
        </w:tc>
        <w:tc>
          <w:tcPr>
            <w:tcW w:w="3414" w:type="pct"/>
            <w:tcBorders>
              <w:top w:val="dashSmallGap" w:sz="4" w:space="0" w:color="8DB3E2"/>
              <w:left w:val="dashSmallGap" w:sz="4" w:space="0" w:color="8DB3E2"/>
              <w:bottom w:val="dashSmallGap" w:sz="4" w:space="0" w:color="8DB3E2"/>
              <w:right w:val="dashSmallGap" w:sz="4" w:space="0" w:color="8DB3E2"/>
            </w:tcBorders>
          </w:tcPr>
          <w:p w14:paraId="0314668D" w14:textId="77777777" w:rsidR="00FD22E8" w:rsidRDefault="00FD22E8">
            <w:pPr>
              <w:spacing w:line="256" w:lineRule="auto"/>
              <w:ind w:firstLine="709"/>
              <w:jc w:val="both"/>
              <w:rPr>
                <w:rFonts w:ascii="Myriad Pro" w:hAnsi="Myriad Pro"/>
                <w:color w:val="000000" w:themeColor="text1"/>
                <w:sz w:val="20"/>
                <w:szCs w:val="20"/>
                <w:u w:val="single"/>
              </w:rPr>
            </w:pPr>
          </w:p>
        </w:tc>
      </w:tr>
      <w:tr w:rsidR="00FD22E8" w14:paraId="0FD848FD" w14:textId="77777777" w:rsidTr="00FD22E8">
        <w:trPr>
          <w:trHeight w:val="285"/>
          <w:jc w:val="center"/>
        </w:trPr>
        <w:tc>
          <w:tcPr>
            <w:tcW w:w="1586" w:type="pct"/>
            <w:tcBorders>
              <w:top w:val="dashSmallGap" w:sz="4" w:space="0" w:color="8DB3E2"/>
              <w:left w:val="dashSmallGap" w:sz="4" w:space="0" w:color="8DB3E2"/>
              <w:bottom w:val="dashSmallGap" w:sz="4" w:space="0" w:color="8DB3E2"/>
              <w:right w:val="dashSmallGap" w:sz="4" w:space="0" w:color="8DB3E2"/>
            </w:tcBorders>
          </w:tcPr>
          <w:p w14:paraId="0E6A13A8" w14:textId="77777777" w:rsidR="00FD22E8" w:rsidRDefault="00FD22E8">
            <w:pPr>
              <w:spacing w:line="256" w:lineRule="auto"/>
              <w:ind w:firstLine="168"/>
              <w:jc w:val="center"/>
              <w:rPr>
                <w:rFonts w:ascii="Myriad Pro" w:hAnsi="Myriad Pro"/>
                <w:color w:val="000000" w:themeColor="text1"/>
                <w:sz w:val="20"/>
                <w:szCs w:val="20"/>
              </w:rPr>
            </w:pPr>
          </w:p>
        </w:tc>
        <w:tc>
          <w:tcPr>
            <w:tcW w:w="3414" w:type="pct"/>
            <w:tcBorders>
              <w:top w:val="dashSmallGap" w:sz="4" w:space="0" w:color="8DB3E2"/>
              <w:left w:val="dashSmallGap" w:sz="4" w:space="0" w:color="8DB3E2"/>
              <w:bottom w:val="dashSmallGap" w:sz="4" w:space="0" w:color="8DB3E2"/>
              <w:right w:val="dashSmallGap" w:sz="4" w:space="0" w:color="8DB3E2"/>
            </w:tcBorders>
          </w:tcPr>
          <w:p w14:paraId="1680C723" w14:textId="77777777" w:rsidR="00FD22E8" w:rsidRDefault="00FD22E8">
            <w:pPr>
              <w:spacing w:before="60" w:after="60" w:line="256" w:lineRule="auto"/>
              <w:jc w:val="both"/>
              <w:rPr>
                <w:rFonts w:ascii="Myriad Pro" w:hAnsi="Myriad Pro"/>
                <w:i/>
                <w:color w:val="000000" w:themeColor="text1"/>
                <w:sz w:val="20"/>
                <w:szCs w:val="20"/>
              </w:rPr>
            </w:pPr>
            <w:r>
              <w:rPr>
                <w:rFonts w:ascii="Myriad Pro" w:hAnsi="Myriad Pro"/>
                <w:i/>
                <w:color w:val="000000" w:themeColor="text1"/>
                <w:sz w:val="20"/>
                <w:szCs w:val="20"/>
              </w:rPr>
              <w:t>Ar iepirkumu saistīto dokumentāciju lūdzam nosūtīt uz (atzīmēt atbilstošo):</w:t>
            </w:r>
          </w:p>
          <w:p w14:paraId="6564388B" w14:textId="77777777" w:rsidR="00FD22E8" w:rsidRDefault="00FD22E8" w:rsidP="0054566D">
            <w:pPr>
              <w:numPr>
                <w:ilvl w:val="0"/>
                <w:numId w:val="2"/>
              </w:numPr>
              <w:spacing w:before="60" w:after="60" w:line="256" w:lineRule="auto"/>
              <w:jc w:val="both"/>
              <w:rPr>
                <w:rFonts w:ascii="Myriad Pro" w:hAnsi="Myriad Pro"/>
                <w:i/>
                <w:color w:val="000000" w:themeColor="text1"/>
                <w:sz w:val="20"/>
                <w:szCs w:val="20"/>
              </w:rPr>
            </w:pPr>
            <w:r>
              <w:rPr>
                <w:rFonts w:ascii="Myriad Pro" w:hAnsi="Myriad Pro"/>
                <w:i/>
                <w:color w:val="000000" w:themeColor="text1"/>
                <w:sz w:val="20"/>
                <w:szCs w:val="20"/>
              </w:rPr>
              <w:t>juridisko adresi;</w:t>
            </w:r>
          </w:p>
          <w:p w14:paraId="50DA1A7D" w14:textId="77777777" w:rsidR="00FD22E8" w:rsidRDefault="00FD22E8" w:rsidP="0054566D">
            <w:pPr>
              <w:numPr>
                <w:ilvl w:val="0"/>
                <w:numId w:val="2"/>
              </w:numPr>
              <w:spacing w:before="60" w:after="60" w:line="256" w:lineRule="auto"/>
              <w:jc w:val="both"/>
              <w:rPr>
                <w:rFonts w:ascii="Myriad Pro" w:hAnsi="Myriad Pro"/>
                <w:i/>
                <w:color w:val="000000" w:themeColor="text1"/>
                <w:sz w:val="20"/>
                <w:szCs w:val="20"/>
              </w:rPr>
            </w:pPr>
            <w:r>
              <w:rPr>
                <w:rFonts w:ascii="Myriad Pro" w:hAnsi="Myriad Pro"/>
                <w:i/>
                <w:color w:val="000000" w:themeColor="text1"/>
                <w:sz w:val="20"/>
                <w:szCs w:val="20"/>
              </w:rPr>
              <w:t xml:space="preserve">biroja adresi. </w:t>
            </w:r>
          </w:p>
          <w:p w14:paraId="5A372020" w14:textId="77777777" w:rsidR="00FD22E8" w:rsidRDefault="00FD22E8">
            <w:pPr>
              <w:spacing w:line="256" w:lineRule="auto"/>
              <w:ind w:firstLine="709"/>
              <w:jc w:val="both"/>
              <w:rPr>
                <w:rFonts w:ascii="Myriad Pro" w:hAnsi="Myriad Pro"/>
                <w:color w:val="000000" w:themeColor="text1"/>
                <w:sz w:val="20"/>
                <w:szCs w:val="20"/>
                <w:u w:val="single"/>
              </w:rPr>
            </w:pPr>
          </w:p>
        </w:tc>
      </w:tr>
      <w:tr w:rsidR="00FD22E8" w14:paraId="0BC34875" w14:textId="77777777" w:rsidTr="00FD22E8">
        <w:trPr>
          <w:trHeight w:val="555"/>
          <w:jc w:val="center"/>
        </w:trPr>
        <w:tc>
          <w:tcPr>
            <w:tcW w:w="1586" w:type="pct"/>
            <w:tcBorders>
              <w:top w:val="dashSmallGap" w:sz="4" w:space="0" w:color="8DB3E2"/>
              <w:left w:val="dashSmallGap" w:sz="4" w:space="0" w:color="8DB3E2"/>
              <w:bottom w:val="dashSmallGap" w:sz="4" w:space="0" w:color="8DB3E2"/>
              <w:right w:val="dashSmallGap" w:sz="4" w:space="0" w:color="8DB3E2"/>
            </w:tcBorders>
            <w:hideMark/>
          </w:tcPr>
          <w:p w14:paraId="7774D1D2" w14:textId="77777777" w:rsidR="00FD22E8" w:rsidRDefault="00FD22E8">
            <w:pPr>
              <w:spacing w:line="256" w:lineRule="auto"/>
              <w:ind w:right="28" w:firstLine="168"/>
              <w:jc w:val="center"/>
              <w:rPr>
                <w:rFonts w:ascii="Myriad Pro" w:hAnsi="Myriad Pro"/>
                <w:color w:val="000000" w:themeColor="text1"/>
                <w:sz w:val="20"/>
                <w:szCs w:val="20"/>
                <w:u w:val="single"/>
              </w:rPr>
            </w:pPr>
            <w:r>
              <w:rPr>
                <w:rFonts w:ascii="Myriad Pro" w:hAnsi="Myriad Pro"/>
                <w:color w:val="000000" w:themeColor="text1"/>
                <w:sz w:val="20"/>
                <w:szCs w:val="20"/>
              </w:rPr>
              <w:t>Kontaktpersona (</w:t>
            </w:r>
            <w:r>
              <w:rPr>
                <w:rFonts w:ascii="Myriad Pro" w:hAnsi="Myriad Pro"/>
                <w:i/>
                <w:color w:val="000000" w:themeColor="text1"/>
                <w:sz w:val="20"/>
                <w:szCs w:val="20"/>
              </w:rPr>
              <w:t>vārds, uzvārds, amats</w:t>
            </w:r>
            <w:r>
              <w:rPr>
                <w:rFonts w:ascii="Myriad Pro" w:hAnsi="Myriad Pro"/>
                <w:color w:val="000000" w:themeColor="text1"/>
                <w:sz w:val="20"/>
                <w:szCs w:val="20"/>
              </w:rPr>
              <w:t>)</w:t>
            </w:r>
          </w:p>
        </w:tc>
        <w:tc>
          <w:tcPr>
            <w:tcW w:w="3414" w:type="pct"/>
            <w:tcBorders>
              <w:top w:val="dashSmallGap" w:sz="4" w:space="0" w:color="8DB3E2"/>
              <w:left w:val="dashSmallGap" w:sz="4" w:space="0" w:color="8DB3E2"/>
              <w:bottom w:val="dashSmallGap" w:sz="4" w:space="0" w:color="8DB3E2"/>
              <w:right w:val="dashSmallGap" w:sz="4" w:space="0" w:color="8DB3E2"/>
            </w:tcBorders>
          </w:tcPr>
          <w:p w14:paraId="57A2632B" w14:textId="77777777" w:rsidR="00FD22E8" w:rsidRDefault="00FD22E8">
            <w:pPr>
              <w:spacing w:line="256" w:lineRule="auto"/>
              <w:ind w:firstLine="709"/>
              <w:jc w:val="both"/>
              <w:rPr>
                <w:rFonts w:ascii="Myriad Pro" w:hAnsi="Myriad Pro"/>
                <w:color w:val="000000" w:themeColor="text1"/>
                <w:sz w:val="20"/>
                <w:szCs w:val="20"/>
                <w:u w:val="single"/>
              </w:rPr>
            </w:pPr>
          </w:p>
        </w:tc>
      </w:tr>
      <w:tr w:rsidR="00FD22E8" w14:paraId="7404C820" w14:textId="77777777" w:rsidTr="00FD22E8">
        <w:trPr>
          <w:trHeight w:val="270"/>
          <w:jc w:val="center"/>
        </w:trPr>
        <w:tc>
          <w:tcPr>
            <w:tcW w:w="1586" w:type="pct"/>
            <w:tcBorders>
              <w:top w:val="dashSmallGap" w:sz="4" w:space="0" w:color="8DB3E2"/>
              <w:left w:val="dashSmallGap" w:sz="4" w:space="0" w:color="8DB3E2"/>
              <w:bottom w:val="dashSmallGap" w:sz="4" w:space="0" w:color="8DB3E2"/>
              <w:right w:val="dashSmallGap" w:sz="4" w:space="0" w:color="8DB3E2"/>
            </w:tcBorders>
            <w:hideMark/>
          </w:tcPr>
          <w:p w14:paraId="5DBF7031" w14:textId="77777777" w:rsidR="00FD22E8" w:rsidRDefault="00FD22E8">
            <w:pPr>
              <w:spacing w:line="256" w:lineRule="auto"/>
              <w:ind w:firstLine="168"/>
              <w:jc w:val="center"/>
              <w:rPr>
                <w:rFonts w:ascii="Myriad Pro" w:hAnsi="Myriad Pro"/>
                <w:color w:val="000000" w:themeColor="text1"/>
                <w:sz w:val="20"/>
                <w:szCs w:val="20"/>
                <w:u w:val="single"/>
              </w:rPr>
            </w:pPr>
            <w:r>
              <w:rPr>
                <w:rFonts w:ascii="Myriad Pro" w:hAnsi="Myriad Pro"/>
                <w:color w:val="000000" w:themeColor="text1"/>
                <w:sz w:val="20"/>
                <w:szCs w:val="20"/>
              </w:rPr>
              <w:t>Telefons*</w:t>
            </w:r>
          </w:p>
        </w:tc>
        <w:tc>
          <w:tcPr>
            <w:tcW w:w="3414" w:type="pct"/>
            <w:tcBorders>
              <w:top w:val="dashSmallGap" w:sz="4" w:space="0" w:color="8DB3E2"/>
              <w:left w:val="dashSmallGap" w:sz="4" w:space="0" w:color="8DB3E2"/>
              <w:bottom w:val="dashSmallGap" w:sz="4" w:space="0" w:color="8DB3E2"/>
              <w:right w:val="dashSmallGap" w:sz="4" w:space="0" w:color="8DB3E2"/>
            </w:tcBorders>
          </w:tcPr>
          <w:p w14:paraId="143FF0C7" w14:textId="77777777" w:rsidR="00FD22E8" w:rsidRDefault="00FD22E8">
            <w:pPr>
              <w:spacing w:line="256" w:lineRule="auto"/>
              <w:ind w:firstLine="709"/>
              <w:jc w:val="both"/>
              <w:rPr>
                <w:rFonts w:ascii="Myriad Pro" w:hAnsi="Myriad Pro"/>
                <w:color w:val="000000" w:themeColor="text1"/>
                <w:sz w:val="20"/>
                <w:szCs w:val="20"/>
                <w:u w:val="single"/>
              </w:rPr>
            </w:pPr>
          </w:p>
        </w:tc>
      </w:tr>
      <w:tr w:rsidR="00FD22E8" w14:paraId="7DB15211" w14:textId="77777777" w:rsidTr="00FD22E8">
        <w:trPr>
          <w:trHeight w:val="270"/>
          <w:jc w:val="center"/>
        </w:trPr>
        <w:tc>
          <w:tcPr>
            <w:tcW w:w="1586" w:type="pct"/>
            <w:tcBorders>
              <w:top w:val="dashSmallGap" w:sz="4" w:space="0" w:color="8DB3E2"/>
              <w:left w:val="dashSmallGap" w:sz="4" w:space="0" w:color="8DB3E2"/>
              <w:bottom w:val="dashSmallGap" w:sz="4" w:space="0" w:color="8DB3E2"/>
              <w:right w:val="dashSmallGap" w:sz="4" w:space="0" w:color="8DB3E2"/>
            </w:tcBorders>
            <w:hideMark/>
          </w:tcPr>
          <w:p w14:paraId="767E588D" w14:textId="77777777" w:rsidR="00FD22E8" w:rsidRDefault="00FD22E8">
            <w:pPr>
              <w:spacing w:line="256" w:lineRule="auto"/>
              <w:ind w:firstLine="168"/>
              <w:jc w:val="center"/>
              <w:rPr>
                <w:rFonts w:ascii="Myriad Pro" w:hAnsi="Myriad Pro"/>
                <w:color w:val="000000" w:themeColor="text1"/>
                <w:sz w:val="20"/>
                <w:szCs w:val="20"/>
                <w:u w:val="single"/>
              </w:rPr>
            </w:pPr>
            <w:r>
              <w:rPr>
                <w:rFonts w:ascii="Myriad Pro" w:hAnsi="Myriad Pro"/>
                <w:color w:val="000000" w:themeColor="text1"/>
                <w:sz w:val="20"/>
                <w:szCs w:val="20"/>
              </w:rPr>
              <w:t>Fakss*</w:t>
            </w:r>
          </w:p>
        </w:tc>
        <w:tc>
          <w:tcPr>
            <w:tcW w:w="3414" w:type="pct"/>
            <w:tcBorders>
              <w:top w:val="dashSmallGap" w:sz="4" w:space="0" w:color="8DB3E2"/>
              <w:left w:val="dashSmallGap" w:sz="4" w:space="0" w:color="8DB3E2"/>
              <w:bottom w:val="dashSmallGap" w:sz="4" w:space="0" w:color="8DB3E2"/>
              <w:right w:val="dashSmallGap" w:sz="4" w:space="0" w:color="8DB3E2"/>
            </w:tcBorders>
          </w:tcPr>
          <w:p w14:paraId="68180CD6" w14:textId="77777777" w:rsidR="00FD22E8" w:rsidRDefault="00FD22E8">
            <w:pPr>
              <w:spacing w:line="256" w:lineRule="auto"/>
              <w:ind w:firstLine="709"/>
              <w:jc w:val="both"/>
              <w:rPr>
                <w:rFonts w:ascii="Myriad Pro" w:hAnsi="Myriad Pro"/>
                <w:color w:val="000000" w:themeColor="text1"/>
                <w:sz w:val="20"/>
                <w:szCs w:val="20"/>
                <w:u w:val="single"/>
              </w:rPr>
            </w:pPr>
          </w:p>
        </w:tc>
      </w:tr>
      <w:tr w:rsidR="00FD22E8" w14:paraId="1420A5A4" w14:textId="77777777" w:rsidTr="00FD22E8">
        <w:trPr>
          <w:trHeight w:val="285"/>
          <w:jc w:val="center"/>
        </w:trPr>
        <w:tc>
          <w:tcPr>
            <w:tcW w:w="1586" w:type="pct"/>
            <w:tcBorders>
              <w:top w:val="dashSmallGap" w:sz="4" w:space="0" w:color="8DB3E2"/>
              <w:left w:val="dashSmallGap" w:sz="4" w:space="0" w:color="8DB3E2"/>
              <w:bottom w:val="dashSmallGap" w:sz="4" w:space="0" w:color="8DB3E2"/>
              <w:right w:val="dashSmallGap" w:sz="4" w:space="0" w:color="8DB3E2"/>
            </w:tcBorders>
            <w:hideMark/>
          </w:tcPr>
          <w:p w14:paraId="16A65EB3" w14:textId="77777777" w:rsidR="00FD22E8" w:rsidRDefault="00FD22E8">
            <w:pPr>
              <w:spacing w:line="256" w:lineRule="auto"/>
              <w:ind w:firstLine="168"/>
              <w:jc w:val="center"/>
              <w:rPr>
                <w:rFonts w:ascii="Myriad Pro" w:hAnsi="Myriad Pro"/>
                <w:color w:val="000000" w:themeColor="text1"/>
                <w:sz w:val="20"/>
                <w:szCs w:val="20"/>
                <w:u w:val="single"/>
              </w:rPr>
            </w:pPr>
            <w:r>
              <w:rPr>
                <w:rFonts w:ascii="Myriad Pro" w:hAnsi="Myriad Pro"/>
                <w:color w:val="000000" w:themeColor="text1"/>
                <w:sz w:val="20"/>
                <w:szCs w:val="20"/>
              </w:rPr>
              <w:t>E-pasta adrese*</w:t>
            </w:r>
          </w:p>
        </w:tc>
        <w:tc>
          <w:tcPr>
            <w:tcW w:w="3414" w:type="pct"/>
            <w:tcBorders>
              <w:top w:val="dashSmallGap" w:sz="4" w:space="0" w:color="8DB3E2"/>
              <w:left w:val="dashSmallGap" w:sz="4" w:space="0" w:color="8DB3E2"/>
              <w:bottom w:val="dashSmallGap" w:sz="4" w:space="0" w:color="8DB3E2"/>
              <w:right w:val="dashSmallGap" w:sz="4" w:space="0" w:color="8DB3E2"/>
            </w:tcBorders>
          </w:tcPr>
          <w:p w14:paraId="078BAAB5" w14:textId="77777777" w:rsidR="00FD22E8" w:rsidRDefault="00FD22E8">
            <w:pPr>
              <w:spacing w:line="256" w:lineRule="auto"/>
              <w:ind w:firstLine="709"/>
              <w:jc w:val="both"/>
              <w:rPr>
                <w:rFonts w:ascii="Myriad Pro" w:hAnsi="Myriad Pro"/>
                <w:color w:val="000000" w:themeColor="text1"/>
                <w:sz w:val="20"/>
                <w:szCs w:val="20"/>
                <w:u w:val="single"/>
              </w:rPr>
            </w:pPr>
          </w:p>
        </w:tc>
      </w:tr>
      <w:tr w:rsidR="00FD22E8" w14:paraId="454FDA29" w14:textId="77777777" w:rsidTr="00FD22E8">
        <w:trPr>
          <w:trHeight w:val="555"/>
          <w:jc w:val="center"/>
        </w:trPr>
        <w:tc>
          <w:tcPr>
            <w:tcW w:w="1586" w:type="pct"/>
            <w:tcBorders>
              <w:top w:val="dashSmallGap" w:sz="4" w:space="0" w:color="8DB3E2"/>
              <w:left w:val="dashSmallGap" w:sz="4" w:space="0" w:color="8DB3E2"/>
              <w:bottom w:val="dashSmallGap" w:sz="4" w:space="0" w:color="8DB3E2"/>
              <w:right w:val="dashSmallGap" w:sz="4" w:space="0" w:color="8DB3E2"/>
            </w:tcBorders>
            <w:hideMark/>
          </w:tcPr>
          <w:p w14:paraId="437F4DC8" w14:textId="77777777" w:rsidR="00FD22E8" w:rsidRDefault="00FD22E8">
            <w:pPr>
              <w:spacing w:line="256" w:lineRule="auto"/>
              <w:ind w:firstLine="168"/>
              <w:jc w:val="center"/>
              <w:rPr>
                <w:rFonts w:ascii="Myriad Pro" w:hAnsi="Myriad Pro"/>
                <w:color w:val="000000" w:themeColor="text1"/>
                <w:sz w:val="20"/>
                <w:szCs w:val="20"/>
                <w:u w:val="single"/>
              </w:rPr>
            </w:pPr>
            <w:r>
              <w:rPr>
                <w:rFonts w:ascii="Myriad Pro" w:hAnsi="Myriad Pro"/>
                <w:color w:val="000000" w:themeColor="text1"/>
                <w:sz w:val="20"/>
                <w:szCs w:val="20"/>
              </w:rPr>
              <w:t>PVN maksātāja numurs vai norāde, ka Izpildītājs nav PVN maksātājs</w:t>
            </w:r>
          </w:p>
        </w:tc>
        <w:tc>
          <w:tcPr>
            <w:tcW w:w="3414" w:type="pct"/>
            <w:tcBorders>
              <w:top w:val="dashSmallGap" w:sz="4" w:space="0" w:color="8DB3E2"/>
              <w:left w:val="dashSmallGap" w:sz="4" w:space="0" w:color="8DB3E2"/>
              <w:bottom w:val="dashSmallGap" w:sz="4" w:space="0" w:color="8DB3E2"/>
              <w:right w:val="dashSmallGap" w:sz="4" w:space="0" w:color="8DB3E2"/>
            </w:tcBorders>
          </w:tcPr>
          <w:p w14:paraId="05D7DD42" w14:textId="77777777" w:rsidR="00FD22E8" w:rsidRDefault="00FD22E8">
            <w:pPr>
              <w:spacing w:line="256" w:lineRule="auto"/>
              <w:ind w:firstLine="709"/>
              <w:jc w:val="both"/>
              <w:rPr>
                <w:rFonts w:ascii="Myriad Pro" w:hAnsi="Myriad Pro"/>
                <w:color w:val="000000" w:themeColor="text1"/>
                <w:sz w:val="20"/>
                <w:szCs w:val="20"/>
                <w:u w:val="single"/>
              </w:rPr>
            </w:pPr>
          </w:p>
        </w:tc>
      </w:tr>
      <w:tr w:rsidR="00FD22E8" w14:paraId="72A8ECD5" w14:textId="77777777" w:rsidTr="00FD22E8">
        <w:trPr>
          <w:trHeight w:val="270"/>
          <w:jc w:val="center"/>
        </w:trPr>
        <w:tc>
          <w:tcPr>
            <w:tcW w:w="1586" w:type="pct"/>
            <w:tcBorders>
              <w:top w:val="dashSmallGap" w:sz="4" w:space="0" w:color="8DB3E2"/>
              <w:left w:val="dashSmallGap" w:sz="4" w:space="0" w:color="8DB3E2"/>
              <w:bottom w:val="dashSmallGap" w:sz="4" w:space="0" w:color="8DB3E2"/>
              <w:right w:val="dashSmallGap" w:sz="4" w:space="0" w:color="8DB3E2"/>
            </w:tcBorders>
            <w:hideMark/>
          </w:tcPr>
          <w:p w14:paraId="23711EAE" w14:textId="77777777" w:rsidR="00FD22E8" w:rsidRDefault="00FD22E8">
            <w:pPr>
              <w:spacing w:line="256" w:lineRule="auto"/>
              <w:ind w:firstLine="168"/>
              <w:jc w:val="center"/>
              <w:rPr>
                <w:rFonts w:ascii="Myriad Pro" w:hAnsi="Myriad Pro"/>
                <w:color w:val="000000" w:themeColor="text1"/>
                <w:sz w:val="20"/>
                <w:szCs w:val="20"/>
                <w:u w:val="single"/>
              </w:rPr>
            </w:pPr>
            <w:r>
              <w:rPr>
                <w:rFonts w:ascii="Myriad Pro" w:hAnsi="Myriad Pro"/>
                <w:color w:val="000000" w:themeColor="text1"/>
                <w:sz w:val="20"/>
                <w:szCs w:val="20"/>
              </w:rPr>
              <w:t>Bankas juridiskais nosaukums</w:t>
            </w:r>
          </w:p>
        </w:tc>
        <w:tc>
          <w:tcPr>
            <w:tcW w:w="3414" w:type="pct"/>
            <w:tcBorders>
              <w:top w:val="dashSmallGap" w:sz="4" w:space="0" w:color="8DB3E2"/>
              <w:left w:val="dashSmallGap" w:sz="4" w:space="0" w:color="8DB3E2"/>
              <w:bottom w:val="dashSmallGap" w:sz="4" w:space="0" w:color="8DB3E2"/>
              <w:right w:val="dashSmallGap" w:sz="4" w:space="0" w:color="8DB3E2"/>
            </w:tcBorders>
          </w:tcPr>
          <w:p w14:paraId="45B2AD23" w14:textId="77777777" w:rsidR="00FD22E8" w:rsidRDefault="00FD22E8">
            <w:pPr>
              <w:spacing w:line="256" w:lineRule="auto"/>
              <w:ind w:firstLine="709"/>
              <w:jc w:val="both"/>
              <w:rPr>
                <w:rFonts w:ascii="Myriad Pro" w:hAnsi="Myriad Pro"/>
                <w:color w:val="000000" w:themeColor="text1"/>
                <w:sz w:val="20"/>
                <w:szCs w:val="20"/>
                <w:u w:val="single"/>
              </w:rPr>
            </w:pPr>
          </w:p>
        </w:tc>
      </w:tr>
      <w:tr w:rsidR="00FD22E8" w14:paraId="00760679" w14:textId="77777777" w:rsidTr="00FD22E8">
        <w:trPr>
          <w:trHeight w:val="270"/>
          <w:jc w:val="center"/>
        </w:trPr>
        <w:tc>
          <w:tcPr>
            <w:tcW w:w="1586" w:type="pct"/>
            <w:tcBorders>
              <w:top w:val="dashSmallGap" w:sz="4" w:space="0" w:color="8DB3E2"/>
              <w:left w:val="dashSmallGap" w:sz="4" w:space="0" w:color="8DB3E2"/>
              <w:bottom w:val="dashSmallGap" w:sz="4" w:space="0" w:color="8DB3E2"/>
              <w:right w:val="dashSmallGap" w:sz="4" w:space="0" w:color="8DB3E2"/>
            </w:tcBorders>
            <w:hideMark/>
          </w:tcPr>
          <w:p w14:paraId="55928E68" w14:textId="77777777" w:rsidR="00FD22E8" w:rsidRDefault="00FD22E8">
            <w:pPr>
              <w:spacing w:line="256" w:lineRule="auto"/>
              <w:ind w:firstLine="168"/>
              <w:jc w:val="center"/>
              <w:rPr>
                <w:rFonts w:ascii="Myriad Pro" w:hAnsi="Myriad Pro"/>
                <w:color w:val="000000" w:themeColor="text1"/>
                <w:sz w:val="20"/>
                <w:szCs w:val="20"/>
                <w:u w:val="single"/>
              </w:rPr>
            </w:pPr>
            <w:r>
              <w:rPr>
                <w:rFonts w:ascii="Myriad Pro" w:hAnsi="Myriad Pro"/>
                <w:color w:val="000000" w:themeColor="text1"/>
                <w:sz w:val="20"/>
                <w:szCs w:val="20"/>
              </w:rPr>
              <w:t>Bankas SWIFT kods</w:t>
            </w:r>
          </w:p>
        </w:tc>
        <w:tc>
          <w:tcPr>
            <w:tcW w:w="3414" w:type="pct"/>
            <w:tcBorders>
              <w:top w:val="dashSmallGap" w:sz="4" w:space="0" w:color="8DB3E2"/>
              <w:left w:val="dashSmallGap" w:sz="4" w:space="0" w:color="8DB3E2"/>
              <w:bottom w:val="dashSmallGap" w:sz="4" w:space="0" w:color="8DB3E2"/>
              <w:right w:val="dashSmallGap" w:sz="4" w:space="0" w:color="8DB3E2"/>
            </w:tcBorders>
          </w:tcPr>
          <w:p w14:paraId="726DFC54" w14:textId="77777777" w:rsidR="00FD22E8" w:rsidRDefault="00FD22E8">
            <w:pPr>
              <w:spacing w:line="256" w:lineRule="auto"/>
              <w:ind w:firstLine="709"/>
              <w:jc w:val="both"/>
              <w:rPr>
                <w:rFonts w:ascii="Myriad Pro" w:hAnsi="Myriad Pro"/>
                <w:color w:val="000000" w:themeColor="text1"/>
                <w:sz w:val="20"/>
                <w:szCs w:val="20"/>
                <w:u w:val="single"/>
              </w:rPr>
            </w:pPr>
          </w:p>
        </w:tc>
      </w:tr>
      <w:tr w:rsidR="00FD22E8" w14:paraId="626E6BFF" w14:textId="77777777" w:rsidTr="00FD22E8">
        <w:trPr>
          <w:trHeight w:val="285"/>
          <w:jc w:val="center"/>
        </w:trPr>
        <w:tc>
          <w:tcPr>
            <w:tcW w:w="1586" w:type="pct"/>
            <w:tcBorders>
              <w:top w:val="dashSmallGap" w:sz="4" w:space="0" w:color="8DB3E2"/>
              <w:left w:val="dashSmallGap" w:sz="4" w:space="0" w:color="8DB3E2"/>
              <w:bottom w:val="dashSmallGap" w:sz="4" w:space="0" w:color="8DB3E2"/>
              <w:right w:val="dashSmallGap" w:sz="4" w:space="0" w:color="8DB3E2"/>
            </w:tcBorders>
            <w:hideMark/>
          </w:tcPr>
          <w:p w14:paraId="4AE30F6C" w14:textId="77777777" w:rsidR="00FD22E8" w:rsidRDefault="00FD22E8">
            <w:pPr>
              <w:spacing w:line="256" w:lineRule="auto"/>
              <w:ind w:firstLine="168"/>
              <w:jc w:val="center"/>
              <w:rPr>
                <w:rFonts w:ascii="Myriad Pro" w:hAnsi="Myriad Pro"/>
                <w:color w:val="000000" w:themeColor="text1"/>
                <w:sz w:val="20"/>
                <w:szCs w:val="20"/>
                <w:highlight w:val="yellow"/>
                <w:u w:val="single"/>
              </w:rPr>
            </w:pPr>
            <w:r>
              <w:rPr>
                <w:rFonts w:ascii="Myriad Pro" w:hAnsi="Myriad Pro"/>
                <w:color w:val="000000" w:themeColor="text1"/>
                <w:sz w:val="20"/>
                <w:szCs w:val="20"/>
              </w:rPr>
              <w:t>Bankas konta numurs IBAN</w:t>
            </w:r>
          </w:p>
        </w:tc>
        <w:tc>
          <w:tcPr>
            <w:tcW w:w="3414" w:type="pct"/>
            <w:tcBorders>
              <w:top w:val="dashSmallGap" w:sz="4" w:space="0" w:color="8DB3E2"/>
              <w:left w:val="dashSmallGap" w:sz="4" w:space="0" w:color="8DB3E2"/>
              <w:bottom w:val="dashSmallGap" w:sz="4" w:space="0" w:color="8DB3E2"/>
              <w:right w:val="dashSmallGap" w:sz="4" w:space="0" w:color="8DB3E2"/>
            </w:tcBorders>
          </w:tcPr>
          <w:p w14:paraId="03D3764F" w14:textId="77777777" w:rsidR="00FD22E8" w:rsidRDefault="00FD22E8">
            <w:pPr>
              <w:spacing w:line="256" w:lineRule="auto"/>
              <w:ind w:firstLine="709"/>
              <w:jc w:val="both"/>
              <w:rPr>
                <w:rFonts w:ascii="Myriad Pro" w:hAnsi="Myriad Pro"/>
                <w:color w:val="000000" w:themeColor="text1"/>
                <w:sz w:val="20"/>
                <w:szCs w:val="20"/>
                <w:u w:val="single"/>
              </w:rPr>
            </w:pPr>
          </w:p>
        </w:tc>
      </w:tr>
    </w:tbl>
    <w:p w14:paraId="4131F16D" w14:textId="77777777" w:rsidR="00FD22E8" w:rsidRDefault="00FD22E8" w:rsidP="00FD22E8">
      <w:pPr>
        <w:spacing w:before="120" w:after="120" w:line="276" w:lineRule="auto"/>
        <w:ind w:right="28"/>
        <w:jc w:val="both"/>
        <w:rPr>
          <w:rFonts w:ascii="Myriad Pro" w:hAnsi="Myriad Pro"/>
          <w:i/>
          <w:color w:val="000000" w:themeColor="text1"/>
          <w:sz w:val="20"/>
          <w:szCs w:val="20"/>
        </w:rPr>
      </w:pPr>
      <w:r>
        <w:rPr>
          <w:rFonts w:ascii="Myriad Pro" w:hAnsi="Myriad Pro"/>
          <w:i/>
          <w:color w:val="000000" w:themeColor="text1"/>
          <w:sz w:val="20"/>
          <w:szCs w:val="20"/>
        </w:rPr>
        <w:t>*lūdzam norādīt tādu kontaktpersonu, adresi un sakaru līdzekļus, ar kuriem pasūtītājs var sazināties ar pretendentu vai tā pārstāvi konkrētā iepirkuma jautājumos. Pretendentam ir jābūt sasniedzamam norādītajā kontaktadresē un caur norādītajiem sakaru līdzekļiem, kurus nepieciešamības gadījumā pasūtītājs izmantos komunikācijai ar pretendentu, iepirkuma ietvaros. Gadījumā, ja pretendents nav sasniedzams kādā no tā uzrādītajiem komunikācijas līdzekļiem vai adresēm, pasūtītājs neatbild par nesaņemto informāciju.</w:t>
      </w:r>
    </w:p>
    <w:p w14:paraId="3407A9A1" w14:textId="77777777" w:rsidR="00FD22E8" w:rsidRDefault="00FD22E8" w:rsidP="00FD22E8">
      <w:pPr>
        <w:spacing w:before="120" w:after="120" w:line="276" w:lineRule="auto"/>
        <w:ind w:right="28"/>
        <w:jc w:val="both"/>
        <w:rPr>
          <w:rFonts w:ascii="Myriad Pro" w:hAnsi="Myriad Pro"/>
          <w:color w:val="000000" w:themeColor="text1"/>
          <w:sz w:val="20"/>
          <w:szCs w:val="20"/>
        </w:rPr>
      </w:pPr>
      <w:r>
        <w:rPr>
          <w:rFonts w:ascii="Myriad Pro" w:hAnsi="Myriad Pro"/>
          <w:color w:val="000000" w:themeColor="text1"/>
          <w:sz w:val="20"/>
          <w:szCs w:val="20"/>
        </w:rPr>
        <w:t>Ar šo uzņemos pilnu atbildību par iepirkumā iesniegto dokumentu komplektāciju, tajos ietverto informāciju, noformējumu, atbilstību Iepirkuma nolikuma prasībām. Sniegtā informācija un dati ir patiesi.</w:t>
      </w:r>
    </w:p>
    <w:tbl>
      <w:tblPr>
        <w:tblW w:w="4939" w:type="pct"/>
        <w:tblLook w:val="04A0" w:firstRow="1" w:lastRow="0" w:firstColumn="1" w:lastColumn="0" w:noHBand="0" w:noVBand="1"/>
      </w:tblPr>
      <w:tblGrid>
        <w:gridCol w:w="3994"/>
        <w:gridCol w:w="4922"/>
      </w:tblGrid>
      <w:tr w:rsidR="00FD22E8" w14:paraId="3A08C6E5" w14:textId="77777777" w:rsidTr="00FD22E8">
        <w:trPr>
          <w:trHeight w:val="257"/>
        </w:trPr>
        <w:tc>
          <w:tcPr>
            <w:tcW w:w="2240" w:type="pct"/>
            <w:hideMark/>
          </w:tcPr>
          <w:p w14:paraId="250366D2" w14:textId="77777777" w:rsidR="00FD22E8" w:rsidRDefault="00FD22E8">
            <w:pPr>
              <w:tabs>
                <w:tab w:val="left" w:pos="1418"/>
                <w:tab w:val="left" w:pos="7200"/>
                <w:tab w:val="left" w:pos="7920"/>
              </w:tabs>
              <w:spacing w:line="256" w:lineRule="auto"/>
              <w:rPr>
                <w:rFonts w:ascii="Myriad Pro" w:hAnsi="Myriad Pro"/>
                <w:color w:val="000000" w:themeColor="text1"/>
                <w:sz w:val="20"/>
                <w:szCs w:val="20"/>
              </w:rPr>
            </w:pPr>
            <w:r>
              <w:rPr>
                <w:rFonts w:ascii="Myriad Pro" w:hAnsi="Myriad Pro"/>
                <w:color w:val="000000" w:themeColor="text1"/>
                <w:sz w:val="20"/>
                <w:szCs w:val="20"/>
              </w:rPr>
              <w:t>Vārds, uzvārds:</w:t>
            </w:r>
          </w:p>
        </w:tc>
        <w:tc>
          <w:tcPr>
            <w:tcW w:w="2760" w:type="pct"/>
            <w:hideMark/>
          </w:tcPr>
          <w:p w14:paraId="0E8C5E42" w14:textId="77777777" w:rsidR="00FD22E8" w:rsidRDefault="00FD22E8">
            <w:pPr>
              <w:tabs>
                <w:tab w:val="left" w:pos="1418"/>
                <w:tab w:val="left" w:pos="7200"/>
                <w:tab w:val="left" w:pos="7920"/>
              </w:tabs>
              <w:spacing w:line="256" w:lineRule="auto"/>
              <w:rPr>
                <w:rFonts w:ascii="Myriad Pro" w:hAnsi="Myriad Pro"/>
                <w:color w:val="000000" w:themeColor="text1"/>
                <w:sz w:val="20"/>
                <w:szCs w:val="20"/>
              </w:rPr>
            </w:pPr>
            <w:r>
              <w:rPr>
                <w:rFonts w:ascii="Myriad Pro" w:hAnsi="Myriad Pro"/>
                <w:color w:val="000000" w:themeColor="text1"/>
                <w:sz w:val="20"/>
                <w:szCs w:val="20"/>
              </w:rPr>
              <w:t>________________________________</w:t>
            </w:r>
          </w:p>
        </w:tc>
      </w:tr>
      <w:tr w:rsidR="00FD22E8" w14:paraId="0287087E" w14:textId="77777777" w:rsidTr="00FD22E8">
        <w:trPr>
          <w:trHeight w:val="257"/>
        </w:trPr>
        <w:tc>
          <w:tcPr>
            <w:tcW w:w="2240" w:type="pct"/>
            <w:hideMark/>
          </w:tcPr>
          <w:p w14:paraId="7DC30C84" w14:textId="77777777" w:rsidR="00FD22E8" w:rsidRDefault="00FD22E8">
            <w:pPr>
              <w:tabs>
                <w:tab w:val="left" w:pos="1418"/>
                <w:tab w:val="left" w:pos="7200"/>
                <w:tab w:val="left" w:pos="7920"/>
              </w:tabs>
              <w:spacing w:line="256" w:lineRule="auto"/>
              <w:rPr>
                <w:rFonts w:ascii="Myriad Pro" w:hAnsi="Myriad Pro"/>
                <w:color w:val="000000" w:themeColor="text1"/>
                <w:sz w:val="20"/>
                <w:szCs w:val="20"/>
              </w:rPr>
            </w:pPr>
            <w:r>
              <w:rPr>
                <w:rFonts w:ascii="Myriad Pro" w:hAnsi="Myriad Pro"/>
                <w:color w:val="000000" w:themeColor="text1"/>
                <w:sz w:val="20"/>
                <w:szCs w:val="20"/>
              </w:rPr>
              <w:lastRenderedPageBreak/>
              <w:t>Ieņemamais amats:</w:t>
            </w:r>
          </w:p>
        </w:tc>
        <w:tc>
          <w:tcPr>
            <w:tcW w:w="2760" w:type="pct"/>
            <w:hideMark/>
          </w:tcPr>
          <w:p w14:paraId="3EC40F2D" w14:textId="77777777" w:rsidR="00FD22E8" w:rsidRDefault="00FD22E8">
            <w:pPr>
              <w:tabs>
                <w:tab w:val="left" w:pos="1418"/>
                <w:tab w:val="left" w:pos="7200"/>
                <w:tab w:val="left" w:pos="7920"/>
              </w:tabs>
              <w:spacing w:line="256" w:lineRule="auto"/>
              <w:rPr>
                <w:rFonts w:ascii="Myriad Pro" w:hAnsi="Myriad Pro"/>
                <w:color w:val="000000" w:themeColor="text1"/>
                <w:sz w:val="20"/>
                <w:szCs w:val="20"/>
              </w:rPr>
            </w:pPr>
            <w:r>
              <w:rPr>
                <w:rFonts w:ascii="Myriad Pro" w:hAnsi="Myriad Pro"/>
                <w:color w:val="000000" w:themeColor="text1"/>
                <w:sz w:val="20"/>
                <w:szCs w:val="20"/>
              </w:rPr>
              <w:t>________________________________</w:t>
            </w:r>
          </w:p>
        </w:tc>
      </w:tr>
      <w:tr w:rsidR="00FD22E8" w14:paraId="6562C33D" w14:textId="77777777" w:rsidTr="00FD22E8">
        <w:trPr>
          <w:trHeight w:val="266"/>
        </w:trPr>
        <w:tc>
          <w:tcPr>
            <w:tcW w:w="2240" w:type="pct"/>
            <w:hideMark/>
          </w:tcPr>
          <w:p w14:paraId="115D86C5" w14:textId="77777777" w:rsidR="00FD22E8" w:rsidRDefault="00FD22E8">
            <w:pPr>
              <w:tabs>
                <w:tab w:val="left" w:pos="1418"/>
                <w:tab w:val="left" w:pos="7200"/>
                <w:tab w:val="left" w:pos="7920"/>
              </w:tabs>
              <w:spacing w:line="256" w:lineRule="auto"/>
              <w:rPr>
                <w:rFonts w:ascii="Myriad Pro" w:hAnsi="Myriad Pro"/>
                <w:color w:val="000000" w:themeColor="text1"/>
                <w:sz w:val="20"/>
                <w:szCs w:val="20"/>
              </w:rPr>
            </w:pPr>
            <w:r>
              <w:rPr>
                <w:rFonts w:ascii="Myriad Pro" w:hAnsi="Myriad Pro"/>
                <w:color w:val="000000" w:themeColor="text1"/>
                <w:sz w:val="20"/>
                <w:szCs w:val="20"/>
              </w:rPr>
              <w:t>Datums:</w:t>
            </w:r>
          </w:p>
        </w:tc>
        <w:tc>
          <w:tcPr>
            <w:tcW w:w="2760" w:type="pct"/>
            <w:hideMark/>
          </w:tcPr>
          <w:p w14:paraId="4C07E180" w14:textId="77777777" w:rsidR="00FD22E8" w:rsidRDefault="00FD22E8">
            <w:pPr>
              <w:tabs>
                <w:tab w:val="left" w:pos="1418"/>
                <w:tab w:val="left" w:pos="7200"/>
                <w:tab w:val="left" w:pos="7920"/>
              </w:tabs>
              <w:spacing w:line="256" w:lineRule="auto"/>
              <w:rPr>
                <w:rFonts w:ascii="Myriad Pro" w:hAnsi="Myriad Pro"/>
                <w:color w:val="000000" w:themeColor="text1"/>
                <w:sz w:val="20"/>
                <w:szCs w:val="20"/>
              </w:rPr>
            </w:pPr>
            <w:r>
              <w:rPr>
                <w:rFonts w:ascii="Myriad Pro" w:hAnsi="Myriad Pro"/>
                <w:color w:val="000000" w:themeColor="text1"/>
                <w:sz w:val="20"/>
                <w:szCs w:val="20"/>
              </w:rPr>
              <w:t>________________________________</w:t>
            </w:r>
          </w:p>
        </w:tc>
      </w:tr>
    </w:tbl>
    <w:p w14:paraId="18E8EFE7" w14:textId="77777777" w:rsidR="00FD22E8" w:rsidRDefault="00FD22E8" w:rsidP="00FD22E8">
      <w:pPr>
        <w:rPr>
          <w:rFonts w:ascii="Myriad Pro" w:hAnsi="Myriad Pro"/>
          <w:color w:val="44546A" w:themeColor="text2"/>
          <w:sz w:val="20"/>
          <w:szCs w:val="20"/>
        </w:rPr>
      </w:pPr>
      <w:r>
        <w:rPr>
          <w:rFonts w:ascii="Myriad Pro" w:hAnsi="Myriad Pro"/>
          <w:color w:val="44546A" w:themeColor="text2"/>
          <w:sz w:val="20"/>
          <w:szCs w:val="20"/>
        </w:rPr>
        <w:br w:type="page"/>
      </w:r>
    </w:p>
    <w:p w14:paraId="3B48243F" w14:textId="77777777" w:rsidR="008A2F4D" w:rsidRDefault="008A2F4D">
      <w:bookmarkStart w:id="0" w:name="_GoBack"/>
      <w:bookmarkEnd w:id="0"/>
    </w:p>
    <w:sectPr w:rsidR="008A2F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26B08" w14:textId="77777777" w:rsidR="00FD22E8" w:rsidRDefault="00FD22E8" w:rsidP="00FD22E8">
      <w:r>
        <w:separator/>
      </w:r>
    </w:p>
  </w:endnote>
  <w:endnote w:type="continuationSeparator" w:id="0">
    <w:p w14:paraId="533C1FC7" w14:textId="77777777" w:rsidR="00FD22E8" w:rsidRDefault="00FD22E8" w:rsidP="00FD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yriad Pro">
    <w:panose1 w:val="020B05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C2017" w14:textId="77777777" w:rsidR="00FD22E8" w:rsidRDefault="00FD22E8" w:rsidP="00FD22E8">
      <w:r>
        <w:separator/>
      </w:r>
    </w:p>
  </w:footnote>
  <w:footnote w:type="continuationSeparator" w:id="0">
    <w:p w14:paraId="14C2A012" w14:textId="77777777" w:rsidR="00FD22E8" w:rsidRDefault="00FD22E8" w:rsidP="00FD22E8">
      <w:r>
        <w:continuationSeparator/>
      </w:r>
    </w:p>
  </w:footnote>
  <w:footnote w:id="1">
    <w:p w14:paraId="1CBE995D" w14:textId="77777777" w:rsidR="00FD22E8" w:rsidRDefault="00FD22E8" w:rsidP="00FD22E8">
      <w:pPr>
        <w:pStyle w:val="FootnoteText"/>
        <w:rPr>
          <w:rFonts w:ascii="Times New Roman" w:hAnsi="Times New Roman"/>
          <w:sz w:val="18"/>
          <w:szCs w:val="18"/>
        </w:rPr>
      </w:pPr>
      <w:r>
        <w:rPr>
          <w:rStyle w:val="FootnoteReference"/>
        </w:rPr>
        <w:footnoteRef/>
      </w:r>
      <w:r>
        <w:t xml:space="preserve"> </w:t>
      </w:r>
      <w:r>
        <w:rPr>
          <w:sz w:val="18"/>
          <w:szCs w:val="18"/>
        </w:rPr>
        <w:t>Jānorāda  vai uzņēmums atbilst mazā uzņēmuma statusam vai vidējā uzņēmuma statusam.</w:t>
      </w:r>
    </w:p>
    <w:p w14:paraId="570E588E" w14:textId="77777777" w:rsidR="00FD22E8" w:rsidRDefault="00FD22E8" w:rsidP="00FD22E8">
      <w:pPr>
        <w:jc w:val="both"/>
        <w:rPr>
          <w:sz w:val="18"/>
          <w:szCs w:val="18"/>
          <w:lang w:val="x-none"/>
        </w:rPr>
      </w:pPr>
      <w:r>
        <w:rPr>
          <w:b/>
          <w:sz w:val="18"/>
          <w:szCs w:val="18"/>
          <w:lang w:val="x-none"/>
        </w:rPr>
        <w:t>Mazais uzņēmums</w:t>
      </w:r>
      <w:r>
        <w:rPr>
          <w:sz w:val="18"/>
          <w:szCs w:val="18"/>
          <w:lang w:val="x-none"/>
        </w:rPr>
        <w:t xml:space="preserve"> ir uzņēmums, kurā nodarbinātas mazāk nekā 50 personas un kura gada apgrozījums un/vai gada bilance kopā nepārsniedz 10 miljonus euro.</w:t>
      </w:r>
    </w:p>
    <w:p w14:paraId="5C681C45" w14:textId="77777777" w:rsidR="00FD22E8" w:rsidRDefault="00FD22E8" w:rsidP="00FD22E8">
      <w:pPr>
        <w:jc w:val="both"/>
        <w:rPr>
          <w:sz w:val="18"/>
          <w:szCs w:val="18"/>
        </w:rPr>
      </w:pPr>
      <w:r>
        <w:rPr>
          <w:b/>
          <w:sz w:val="18"/>
          <w:szCs w:val="18"/>
          <w:lang w:val="x-none"/>
        </w:rPr>
        <w:t>Vidējais uzņēmums</w:t>
      </w:r>
      <w:r>
        <w:rPr>
          <w:sz w:val="18"/>
          <w:szCs w:val="18"/>
          <w:lang w:val="x-none"/>
        </w:rPr>
        <w:t xml:space="preserve"> ir uzņēmums, kas nav mazais uzņēmums, un kurā nodarbinātas mazāk nekā 250 personas un kura gada apgrozījums nepārsniedz 50 miljonus euro, un/vai, kura gada bilance kopā nepārsniedz 43 miljonus euro.</w:t>
      </w:r>
    </w:p>
    <w:p w14:paraId="2111775B" w14:textId="77777777" w:rsidR="00FD22E8" w:rsidRDefault="00FD22E8" w:rsidP="00FD22E8">
      <w:pPr>
        <w:pStyle w:val="FootnoteText"/>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1" w15:restartNumberingAfterBreak="0">
    <w:nsid w:val="41791392"/>
    <w:multiLevelType w:val="hybridMultilevel"/>
    <w:tmpl w:val="0736F616"/>
    <w:lvl w:ilvl="0" w:tplc="04260003">
      <w:start w:val="1"/>
      <w:numFmt w:val="bullet"/>
      <w:lvlText w:val="o"/>
      <w:lvlJc w:val="left"/>
      <w:pPr>
        <w:ind w:left="1567" w:hanging="360"/>
      </w:pPr>
      <w:rPr>
        <w:rFonts w:ascii="Courier New" w:hAnsi="Courier New" w:cs="Courier New" w:hint="default"/>
      </w:rPr>
    </w:lvl>
    <w:lvl w:ilvl="1" w:tplc="04260003">
      <w:start w:val="1"/>
      <w:numFmt w:val="bullet"/>
      <w:lvlText w:val="o"/>
      <w:lvlJc w:val="left"/>
      <w:pPr>
        <w:ind w:left="2287" w:hanging="360"/>
      </w:pPr>
      <w:rPr>
        <w:rFonts w:ascii="Courier New" w:hAnsi="Courier New" w:cs="Courier New" w:hint="default"/>
      </w:rPr>
    </w:lvl>
    <w:lvl w:ilvl="2" w:tplc="04260005">
      <w:start w:val="1"/>
      <w:numFmt w:val="bullet"/>
      <w:lvlText w:val=""/>
      <w:lvlJc w:val="left"/>
      <w:pPr>
        <w:ind w:left="3007" w:hanging="360"/>
      </w:pPr>
      <w:rPr>
        <w:rFonts w:ascii="Wingdings" w:hAnsi="Wingdings" w:hint="default"/>
      </w:rPr>
    </w:lvl>
    <w:lvl w:ilvl="3" w:tplc="04260001">
      <w:start w:val="1"/>
      <w:numFmt w:val="bullet"/>
      <w:lvlText w:val=""/>
      <w:lvlJc w:val="left"/>
      <w:pPr>
        <w:ind w:left="3727" w:hanging="360"/>
      </w:pPr>
      <w:rPr>
        <w:rFonts w:ascii="Symbol" w:hAnsi="Symbol" w:hint="default"/>
      </w:rPr>
    </w:lvl>
    <w:lvl w:ilvl="4" w:tplc="04260003">
      <w:start w:val="1"/>
      <w:numFmt w:val="bullet"/>
      <w:lvlText w:val="o"/>
      <w:lvlJc w:val="left"/>
      <w:pPr>
        <w:ind w:left="4447" w:hanging="360"/>
      </w:pPr>
      <w:rPr>
        <w:rFonts w:ascii="Courier New" w:hAnsi="Courier New" w:cs="Courier New" w:hint="default"/>
      </w:rPr>
    </w:lvl>
    <w:lvl w:ilvl="5" w:tplc="04260005">
      <w:start w:val="1"/>
      <w:numFmt w:val="bullet"/>
      <w:lvlText w:val=""/>
      <w:lvlJc w:val="left"/>
      <w:pPr>
        <w:ind w:left="5167" w:hanging="360"/>
      </w:pPr>
      <w:rPr>
        <w:rFonts w:ascii="Wingdings" w:hAnsi="Wingdings" w:hint="default"/>
      </w:rPr>
    </w:lvl>
    <w:lvl w:ilvl="6" w:tplc="04260001">
      <w:start w:val="1"/>
      <w:numFmt w:val="bullet"/>
      <w:lvlText w:val=""/>
      <w:lvlJc w:val="left"/>
      <w:pPr>
        <w:ind w:left="5887" w:hanging="360"/>
      </w:pPr>
      <w:rPr>
        <w:rFonts w:ascii="Symbol" w:hAnsi="Symbol" w:hint="default"/>
      </w:rPr>
    </w:lvl>
    <w:lvl w:ilvl="7" w:tplc="04260003">
      <w:start w:val="1"/>
      <w:numFmt w:val="bullet"/>
      <w:lvlText w:val="o"/>
      <w:lvlJc w:val="left"/>
      <w:pPr>
        <w:ind w:left="6607" w:hanging="360"/>
      </w:pPr>
      <w:rPr>
        <w:rFonts w:ascii="Courier New" w:hAnsi="Courier New" w:cs="Courier New" w:hint="default"/>
      </w:rPr>
    </w:lvl>
    <w:lvl w:ilvl="8" w:tplc="04260005">
      <w:start w:val="1"/>
      <w:numFmt w:val="bullet"/>
      <w:lvlText w:val=""/>
      <w:lvlJc w:val="left"/>
      <w:pPr>
        <w:ind w:left="7327" w:hanging="360"/>
      </w:pPr>
      <w:rPr>
        <w:rFonts w:ascii="Wingdings" w:hAnsi="Wingdings" w:hint="default"/>
      </w:rPr>
    </w:lvl>
  </w:abstractNum>
  <w:num w:numId="1">
    <w:abstractNumId w:val="0"/>
    <w:lvlOverride w:ilvl="0">
      <w:lvl w:ilvl="0">
        <w:start w:val="1"/>
        <w:numFmt w:val="decimal"/>
        <w:lvlText w:val="%1."/>
        <w:lvlJc w:val="left"/>
        <w:pPr>
          <w:tabs>
            <w:tab w:val="num" w:pos="996"/>
          </w:tabs>
          <w:ind w:left="996" w:hanging="570"/>
        </w:pPr>
        <w:rPr>
          <w:rFonts w:cs="Times New Roman"/>
          <w:b w:val="0"/>
          <w:i w:val="0"/>
        </w:rPr>
      </w:lvl>
    </w:lvlOverride>
    <w:lvlOverride w:ilvl="1">
      <w:lvl w:ilvl="1">
        <w:start w:val="1"/>
        <w:numFmt w:val="decimal"/>
        <w:lvlText w:val="%1.%2."/>
        <w:lvlJc w:val="left"/>
        <w:pPr>
          <w:tabs>
            <w:tab w:val="num" w:pos="990"/>
          </w:tabs>
          <w:ind w:left="990" w:hanging="570"/>
        </w:pPr>
        <w:rPr>
          <w:rFonts w:cs="Times New Roman"/>
        </w:rPr>
      </w:lvl>
    </w:lvlOverride>
    <w:lvlOverride w:ilvl="2">
      <w:lvl w:ilvl="2">
        <w:start w:val="1"/>
        <w:numFmt w:val="decimal"/>
        <w:lvlText w:val="%1.%2.%3."/>
        <w:lvlJc w:val="left"/>
        <w:pPr>
          <w:tabs>
            <w:tab w:val="num" w:pos="1560"/>
          </w:tabs>
          <w:ind w:left="1560" w:hanging="720"/>
        </w:pPr>
        <w:rPr>
          <w:rFonts w:cs="Times New Roman"/>
        </w:rPr>
      </w:lvl>
    </w:lvlOverride>
    <w:lvlOverride w:ilvl="3">
      <w:lvl w:ilvl="3">
        <w:start w:val="1"/>
        <w:numFmt w:val="decimal"/>
        <w:lvlText w:val="%1.%2.%3.%4."/>
        <w:lvlJc w:val="left"/>
        <w:pPr>
          <w:tabs>
            <w:tab w:val="num" w:pos="1980"/>
          </w:tabs>
          <w:ind w:left="1980" w:hanging="720"/>
        </w:pPr>
        <w:rPr>
          <w:rFonts w:cs="Times New Roman"/>
        </w:rPr>
      </w:lvl>
    </w:lvlOverride>
    <w:lvlOverride w:ilvl="4">
      <w:lvl w:ilvl="4">
        <w:start w:val="1"/>
        <w:numFmt w:val="decimal"/>
        <w:lvlText w:val="%1.%2.%3.%4.%5."/>
        <w:lvlJc w:val="left"/>
        <w:pPr>
          <w:tabs>
            <w:tab w:val="num" w:pos="2760"/>
          </w:tabs>
          <w:ind w:left="2760" w:hanging="1080"/>
        </w:pPr>
        <w:rPr>
          <w:rFonts w:cs="Times New Roman"/>
        </w:rPr>
      </w:lvl>
    </w:lvlOverride>
    <w:lvlOverride w:ilvl="5">
      <w:lvl w:ilvl="5">
        <w:start w:val="1"/>
        <w:numFmt w:val="decimal"/>
        <w:lvlText w:val="%1.%2.%3.%4.%5.%6."/>
        <w:lvlJc w:val="left"/>
        <w:pPr>
          <w:tabs>
            <w:tab w:val="num" w:pos="3180"/>
          </w:tabs>
          <w:ind w:left="3180" w:hanging="1080"/>
        </w:pPr>
        <w:rPr>
          <w:rFonts w:cs="Times New Roman"/>
        </w:rPr>
      </w:lvl>
    </w:lvlOverride>
    <w:lvlOverride w:ilvl="6">
      <w:lvl w:ilvl="6">
        <w:start w:val="1"/>
        <w:numFmt w:val="decimal"/>
        <w:lvlText w:val="%1.%2.%3.%4.%5.%6.%7."/>
        <w:lvlJc w:val="left"/>
        <w:pPr>
          <w:tabs>
            <w:tab w:val="num" w:pos="3960"/>
          </w:tabs>
          <w:ind w:left="3960" w:hanging="1440"/>
        </w:pPr>
        <w:rPr>
          <w:rFonts w:cs="Times New Roman"/>
        </w:rPr>
      </w:lvl>
    </w:lvlOverride>
    <w:lvlOverride w:ilvl="7">
      <w:lvl w:ilvl="7">
        <w:start w:val="1"/>
        <w:numFmt w:val="decimal"/>
        <w:lvlText w:val="%1.%2.%3.%4.%5.%6.%7.%8."/>
        <w:lvlJc w:val="left"/>
        <w:pPr>
          <w:tabs>
            <w:tab w:val="num" w:pos="4380"/>
          </w:tabs>
          <w:ind w:left="4380" w:hanging="1440"/>
        </w:pPr>
        <w:rPr>
          <w:rFonts w:cs="Times New Roman"/>
        </w:rPr>
      </w:lvl>
    </w:lvlOverride>
    <w:lvlOverride w:ilvl="8">
      <w:lvl w:ilvl="8">
        <w:start w:val="1"/>
        <w:numFmt w:val="decimal"/>
        <w:lvlText w:val="%1.%2.%3.%4.%5.%6.%7.%8.%9."/>
        <w:lvlJc w:val="left"/>
        <w:pPr>
          <w:tabs>
            <w:tab w:val="num" w:pos="5160"/>
          </w:tabs>
          <w:ind w:left="5160" w:hanging="1800"/>
        </w:pPr>
        <w:rPr>
          <w:rFonts w:cs="Times New Roman"/>
        </w:rPr>
      </w:lvl>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E8"/>
    <w:rsid w:val="0022235A"/>
    <w:rsid w:val="008A2F4D"/>
    <w:rsid w:val="00FD22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C52E"/>
  <w15:chartTrackingRefBased/>
  <w15:docId w15:val="{594CF853-80C5-4A9E-B4E4-2AD2D351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2E8"/>
    <w:pP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7"/>
    <w:semiHidden/>
    <w:locked/>
    <w:rsid w:val="00FD22E8"/>
    <w:rPr>
      <w:rFonts w:ascii="Calibri" w:eastAsia="Calibri" w:hAnsi="Calibri" w:cs="Calibri"/>
      <w:bdr w:val="none" w:sz="0" w:space="0" w:color="auto" w:frame="1"/>
      <w:lang w:val="x-none"/>
    </w:rPr>
  </w:style>
  <w:style w:type="paragraph" w:styleId="FootnoteText">
    <w:name w:val="footnote text"/>
    <w:aliases w:val="Footnote text,Style 5,Fußnote,fn,FT,ft,SD Footnote Text,Footnote Text AG"/>
    <w:basedOn w:val="Normal"/>
    <w:link w:val="FootnoteTextChar"/>
    <w:uiPriority w:val="7"/>
    <w:semiHidden/>
    <w:unhideWhenUsed/>
    <w:qFormat/>
    <w:rsid w:val="00FD22E8"/>
    <w:rPr>
      <w:rFonts w:ascii="Calibri" w:eastAsia="Calibri" w:hAnsi="Calibri" w:cs="Calibri"/>
      <w:sz w:val="22"/>
      <w:szCs w:val="22"/>
      <w:bdr w:val="none" w:sz="0" w:space="0" w:color="auto" w:frame="1"/>
      <w:lang w:val="x-none"/>
    </w:rPr>
  </w:style>
  <w:style w:type="character" w:customStyle="1" w:styleId="FootnoteTextChar1">
    <w:name w:val="Footnote Text Char1"/>
    <w:basedOn w:val="DefaultParagraphFont"/>
    <w:uiPriority w:val="99"/>
    <w:semiHidden/>
    <w:rsid w:val="00FD22E8"/>
    <w:rPr>
      <w:rFonts w:ascii="Times New Roman" w:eastAsia="Arial Unicode MS" w:hAnsi="Times New Roman" w:cs="Times New Roman"/>
      <w:sz w:val="20"/>
      <w:szCs w:val="20"/>
    </w:rPr>
  </w:style>
  <w:style w:type="character" w:customStyle="1" w:styleId="ListParagraphChar">
    <w:name w:val="List Paragraph Char"/>
    <w:aliases w:val="H&amp;P List Paragraph Char,2 Char,Strip Char,Colorful List - Accent 12 Char,Normal bullet 2 Char,Bullet list Char"/>
    <w:link w:val="ListParagraph"/>
    <w:uiPriority w:val="34"/>
    <w:qFormat/>
    <w:locked/>
    <w:rsid w:val="00FD22E8"/>
    <w:rPr>
      <w:rFonts w:ascii="Times New Roman" w:eastAsia="Times New Roman" w:hAnsi="Times New Roman" w:cs="Times New Roman"/>
      <w:sz w:val="24"/>
      <w:lang w:val="x-none"/>
    </w:rPr>
  </w:style>
  <w:style w:type="paragraph" w:styleId="ListParagraph">
    <w:name w:val="List Paragraph"/>
    <w:aliases w:val="H&amp;P List Paragraph,2,Strip,Colorful List - Accent 12,Normal bullet 2,Bullet list"/>
    <w:basedOn w:val="Normal"/>
    <w:link w:val="ListParagraphChar"/>
    <w:uiPriority w:val="34"/>
    <w:qFormat/>
    <w:rsid w:val="00FD22E8"/>
    <w:pPr>
      <w:ind w:left="720"/>
      <w:contextualSpacing/>
    </w:pPr>
    <w:rPr>
      <w:rFonts w:eastAsia="Times New Roman"/>
      <w:szCs w:val="22"/>
      <w:lang w:val="x-none"/>
    </w:rPr>
  </w:style>
  <w:style w:type="character" w:styleId="FootnoteReference">
    <w:name w:val="footnote reference"/>
    <w:aliases w:val="Footnote sign,Style 4,Footnote Reference Number,fr,Footnote symbol"/>
    <w:uiPriority w:val="99"/>
    <w:semiHidden/>
    <w:unhideWhenUsed/>
    <w:rsid w:val="00FD22E8"/>
    <w:rPr>
      <w:vertAlign w:val="superscript"/>
    </w:rPr>
  </w:style>
  <w:style w:type="table" w:customStyle="1" w:styleId="TableGrid1">
    <w:name w:val="Table Grid1"/>
    <w:basedOn w:val="TableNormal"/>
    <w:uiPriority w:val="39"/>
    <w:rsid w:val="00FD22E8"/>
    <w:pPr>
      <w:spacing w:after="0" w:line="240" w:lineRule="auto"/>
    </w:pPr>
    <w:rPr>
      <w:rFonts w:ascii="Calibri" w:eastAsia="Times New Roman" w:hAnsi="Calibri" w:cs="Times New Roman"/>
      <w:lang w:val="en-US"/>
    </w:rPr>
    <w:tblPr>
      <w:tblInd w:w="0" w:type="nil"/>
      <w:tblBorders>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08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ntrol" Target="activeX/activeX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89D09C-89B1-4227-A2ED-D91E43572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952F2-C6B6-49E4-8D6D-0219798F58DF}">
  <ds:schemaRefs>
    <ds:schemaRef ds:uri="http://schemas.microsoft.com/sharepoint/v3/contenttype/forms"/>
  </ds:schemaRefs>
</ds:datastoreItem>
</file>

<file path=customXml/itemProps3.xml><?xml version="1.0" encoding="utf-8"?>
<ds:datastoreItem xmlns:ds="http://schemas.openxmlformats.org/officeDocument/2006/customXml" ds:itemID="{E754B4FE-DAE2-4AA3-A911-3779074E8916}">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016a8d99-7c2d-46f1-b2a0-cd04a8711ea3"/>
    <ds:schemaRef ds:uri="http://purl.org/dc/elements/1.1/"/>
    <ds:schemaRef ds:uri="http://schemas.microsoft.com/office/2006/metadata/properties"/>
    <ds:schemaRef ds:uri="74c9b134-2d46-4c40-a4e5-dc843e62e8e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2723</Words>
  <Characters>1553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Kalniņa</dc:creator>
  <cp:keywords/>
  <dc:description/>
  <cp:lastModifiedBy>Linda Kalniņa</cp:lastModifiedBy>
  <cp:revision>1</cp:revision>
  <dcterms:created xsi:type="dcterms:W3CDTF">2018-02-12T12:53:00Z</dcterms:created>
  <dcterms:modified xsi:type="dcterms:W3CDTF">2018-02-12T12:54:00Z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