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6C2" w:rsidRPr="004C3464" w:rsidRDefault="005C16C2" w:rsidP="210DA0A5">
      <w:pPr>
        <w:widowControl w:val="0"/>
        <w:ind w:left="4253" w:right="85"/>
        <w:jc w:val="right"/>
        <w:rPr>
          <w:rFonts w:ascii="Myriad Pro" w:eastAsia="Times New Roman" w:hAnsi="Myriad Pro" w:cs="Times New Roman"/>
          <w:i/>
          <w:iCs/>
        </w:rPr>
      </w:pPr>
      <w:r w:rsidRPr="00142881">
        <w:rPr>
          <w:rFonts w:ascii="Myriad Pro" w:eastAsia="Times New Roman" w:hAnsi="Myriad Pro" w:cs="Times New Roman"/>
          <w:i/>
          <w:iCs/>
          <w:noProof/>
        </w:rPr>
        <w:drawing>
          <wp:anchor distT="0" distB="0" distL="114300" distR="114300" simplePos="0" relativeHeight="251658240" behindDoc="0" locked="0" layoutInCell="1" allowOverlap="1" wp14:anchorId="657A712F" wp14:editId="2554F61C">
            <wp:simplePos x="0" y="0"/>
            <wp:positionH relativeFrom="margin">
              <wp:align>left</wp:align>
            </wp:positionH>
            <wp:positionV relativeFrom="margin">
              <wp:posOffset>474980</wp:posOffset>
            </wp:positionV>
            <wp:extent cx="2105025" cy="739969"/>
            <wp:effectExtent l="0" t="0" r="0" b="3175"/>
            <wp:wrapSquare wrapText="bothSides"/>
            <wp:docPr id="2" name="Picture 2" descr="C:\Users\Blausm\Documents\#RB_Rail_AS_2\visibility CEF\RB_with_sloga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usm\Documents\#RB_Rail_AS_2\visibility CEF\RB_with_slogan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739969"/>
                    </a:xfrm>
                    <a:prstGeom prst="rect">
                      <a:avLst/>
                    </a:prstGeom>
                    <a:noFill/>
                    <a:ln>
                      <a:noFill/>
                    </a:ln>
                  </pic:spPr>
                </pic:pic>
              </a:graphicData>
            </a:graphic>
          </wp:anchor>
        </w:drawing>
      </w:r>
      <w:r>
        <w:rPr>
          <w:rFonts w:ascii="Myriad Pro" w:hAnsi="Myriad Pro"/>
          <w:i/>
          <w:iCs/>
        </w:rPr>
        <w:t>Apstiprinā</w:t>
      </w:r>
      <w:r w:rsidR="0067400A">
        <w:rPr>
          <w:rFonts w:ascii="Myriad Pro" w:hAnsi="Myriad Pro"/>
          <w:i/>
          <w:iCs/>
        </w:rPr>
        <w:t>ts a</w:t>
      </w:r>
      <w:r w:rsidR="00111A7F">
        <w:rPr>
          <w:rFonts w:ascii="Myriad Pro" w:hAnsi="Myriad Pro"/>
          <w:i/>
          <w:iCs/>
        </w:rPr>
        <w:t>r</w:t>
      </w:r>
      <w:r>
        <w:rPr>
          <w:rFonts w:ascii="Myriad Pro" w:hAnsi="Myriad Pro"/>
          <w:i/>
          <w:iCs/>
        </w:rPr>
        <w:t xml:space="preserve"> “RB Rail AS” </w:t>
      </w:r>
    </w:p>
    <w:p w:rsidR="00737946" w:rsidRPr="00376DB2" w:rsidRDefault="0067400A" w:rsidP="210DA0A5">
      <w:pPr>
        <w:widowControl w:val="0"/>
        <w:ind w:left="4253" w:right="85"/>
        <w:jc w:val="right"/>
        <w:rPr>
          <w:rFonts w:ascii="Myriad Pro" w:hAnsi="Myriad Pro"/>
          <w:i/>
        </w:rPr>
      </w:pPr>
      <w:r>
        <w:rPr>
          <w:rFonts w:ascii="Myriad Pro" w:hAnsi="Myriad Pro"/>
          <w:i/>
          <w:iCs/>
        </w:rPr>
        <w:t>s</w:t>
      </w:r>
      <w:r w:rsidR="00C72DC7">
        <w:rPr>
          <w:rFonts w:ascii="Myriad Pro" w:hAnsi="Myriad Pro"/>
          <w:i/>
          <w:iCs/>
        </w:rPr>
        <w:t>lēgt</w:t>
      </w:r>
      <w:r>
        <w:rPr>
          <w:rFonts w:ascii="Myriad Pro" w:hAnsi="Myriad Pro"/>
          <w:i/>
          <w:iCs/>
        </w:rPr>
        <w:t>ā</w:t>
      </w:r>
      <w:r w:rsidR="00C72DC7">
        <w:rPr>
          <w:rFonts w:ascii="Myriad Pro" w:hAnsi="Myriad Pro"/>
          <w:i/>
          <w:iCs/>
        </w:rPr>
        <w:t xml:space="preserve"> konkurs</w:t>
      </w:r>
      <w:r>
        <w:rPr>
          <w:rFonts w:ascii="Myriad Pro" w:hAnsi="Myriad Pro"/>
          <w:i/>
          <w:iCs/>
        </w:rPr>
        <w:t>a</w:t>
      </w:r>
      <w:r w:rsidR="00C72DC7">
        <w:rPr>
          <w:rFonts w:ascii="Myriad Pro" w:hAnsi="Myriad Pro"/>
          <w:i/>
          <w:iCs/>
        </w:rPr>
        <w:t xml:space="preserve"> </w:t>
      </w:r>
    </w:p>
    <w:p w:rsidR="002745D1" w:rsidRPr="002745D1" w:rsidRDefault="00860E51" w:rsidP="210DA0A5">
      <w:pPr>
        <w:widowControl w:val="0"/>
        <w:ind w:left="4253" w:right="85"/>
        <w:jc w:val="right"/>
        <w:rPr>
          <w:rFonts w:ascii="Myriad Pro" w:hAnsi="Myriad Pro"/>
          <w:i/>
        </w:rPr>
      </w:pPr>
      <w:r>
        <w:rPr>
          <w:rFonts w:ascii="Myriad Pro" w:hAnsi="Myriad Pro"/>
          <w:i/>
        </w:rPr>
        <w:t xml:space="preserve">“Dzelzceļa maģistrāles caur Rīgu izbūves projektēšanas un projektēšanas uzraudzības pakalpojumi” </w:t>
      </w:r>
    </w:p>
    <w:p w:rsidR="005C16C2" w:rsidRPr="004C3464" w:rsidRDefault="00D71CB4" w:rsidP="210DA0A5">
      <w:pPr>
        <w:widowControl w:val="0"/>
        <w:ind w:left="4253" w:right="85"/>
        <w:jc w:val="right"/>
        <w:rPr>
          <w:rFonts w:ascii="Myriad Pro" w:eastAsia="Times New Roman" w:hAnsi="Myriad Pro" w:cs="Times New Roman"/>
          <w:i/>
          <w:iCs/>
          <w:highlight w:val="yellow"/>
        </w:rPr>
      </w:pPr>
      <w:r>
        <w:rPr>
          <w:rFonts w:ascii="Myriad Pro" w:hAnsi="Myriad Pro"/>
          <w:i/>
          <w:iCs/>
        </w:rPr>
        <w:t>iepirkuma</w:t>
      </w:r>
      <w:r w:rsidR="005C16C2">
        <w:rPr>
          <w:rFonts w:ascii="Myriad Pro" w:hAnsi="Myriad Pro"/>
          <w:i/>
          <w:iCs/>
        </w:rPr>
        <w:t xml:space="preserve"> komisijas </w:t>
      </w:r>
      <w:r>
        <w:rPr>
          <w:rFonts w:ascii="Myriad Pro" w:hAnsi="Myriad Pro"/>
          <w:i/>
          <w:iCs/>
        </w:rPr>
        <w:t>sēdes protokolu Nr.1</w:t>
      </w:r>
      <w:r w:rsidR="005C16C2">
        <w:rPr>
          <w:rFonts w:ascii="Myriad Pro" w:hAnsi="Myriad Pro"/>
          <w:i/>
          <w:iCs/>
        </w:rPr>
        <w:t xml:space="preserve"> (22.12.2017.) </w:t>
      </w: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rPr>
      </w:pPr>
      <w:bookmarkStart w:id="0" w:name="_Toc447701142"/>
      <w:bookmarkStart w:id="1" w:name="_Toc447701711"/>
      <w:bookmarkStart w:id="2" w:name="bookmark0"/>
      <w:bookmarkStart w:id="3" w:name="_Toc423965704"/>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5C16C2" w:rsidRPr="00142881" w:rsidRDefault="005C16C2" w:rsidP="00694B1A">
      <w:pPr>
        <w:keepNext/>
        <w:keepLines/>
        <w:widowControl w:val="0"/>
        <w:ind w:left="278" w:right="84"/>
        <w:outlineLvl w:val="0"/>
        <w:rPr>
          <w:rFonts w:ascii="Myriad Pro" w:eastAsia="Times New Roman" w:hAnsi="Myriad Pro" w:cs="Times New Roman"/>
          <w:b/>
          <w:bCs/>
          <w:highlight w:val="yellow"/>
          <w:lang w:val="en-GB"/>
        </w:rPr>
      </w:pPr>
    </w:p>
    <w:p w:rsidR="00694B1A" w:rsidRPr="00002595" w:rsidRDefault="001A336F" w:rsidP="00002595">
      <w:pPr>
        <w:pStyle w:val="RBbody"/>
        <w:jc w:val="center"/>
        <w:rPr>
          <w:b/>
          <w:color w:val="auto"/>
        </w:rPr>
      </w:pPr>
      <w:bookmarkStart w:id="4" w:name="_Toc456016959"/>
      <w:bookmarkStart w:id="5" w:name="_Toc459814892"/>
      <w:r>
        <w:rPr>
          <w:b/>
          <w:color w:val="auto"/>
        </w:rPr>
        <w:t>KANDIDĀTU</w:t>
      </w:r>
      <w:r w:rsidR="00823F97">
        <w:rPr>
          <w:b/>
          <w:color w:val="auto"/>
        </w:rPr>
        <w:t xml:space="preserve"> ATLASES NO</w:t>
      </w:r>
      <w:bookmarkEnd w:id="0"/>
      <w:bookmarkEnd w:id="1"/>
      <w:bookmarkEnd w:id="4"/>
      <w:bookmarkEnd w:id="5"/>
      <w:r w:rsidR="00823F97">
        <w:rPr>
          <w:b/>
          <w:color w:val="auto"/>
        </w:rPr>
        <w:t>LIKUMS</w:t>
      </w:r>
      <w:bookmarkStart w:id="6" w:name="_Toc447701143"/>
      <w:bookmarkStart w:id="7" w:name="_Toc447701712"/>
      <w:bookmarkStart w:id="8" w:name="_Toc456016960"/>
      <w:bookmarkEnd w:id="2"/>
      <w:bookmarkEnd w:id="3"/>
    </w:p>
    <w:bookmarkEnd w:id="6"/>
    <w:bookmarkEnd w:id="7"/>
    <w:bookmarkEnd w:id="8"/>
    <w:p w:rsidR="005C16C2" w:rsidRPr="00C72DC7" w:rsidRDefault="00D71CB4" w:rsidP="00DD6DD6">
      <w:pPr>
        <w:pStyle w:val="RBbody"/>
        <w:jc w:val="center"/>
        <w:rPr>
          <w:b/>
          <w:sz w:val="24"/>
        </w:rPr>
      </w:pPr>
      <w:r>
        <w:rPr>
          <w:sz w:val="24"/>
        </w:rPr>
        <w:t>slēgtam konkursam</w:t>
      </w:r>
    </w:p>
    <w:p w:rsidR="00DC749D" w:rsidRPr="002745D1" w:rsidRDefault="002745D1" w:rsidP="00522784">
      <w:pPr>
        <w:widowControl w:val="0"/>
        <w:ind w:right="85"/>
        <w:jc w:val="center"/>
        <w:rPr>
          <w:rFonts w:ascii="Myriad Pro" w:hAnsi="Myriad Pro"/>
          <w:b/>
          <w:sz w:val="40"/>
          <w:szCs w:val="40"/>
        </w:rPr>
      </w:pPr>
      <w:bookmarkStart w:id="9" w:name="bookmark1"/>
      <w:bookmarkStart w:id="10" w:name="_Toc423965705"/>
      <w:bookmarkStart w:id="11" w:name="_Toc447701144"/>
      <w:bookmarkStart w:id="12" w:name="_Toc447701713"/>
      <w:bookmarkStart w:id="13" w:name="_Hlk493756717"/>
      <w:r>
        <w:rPr>
          <w:rFonts w:ascii="Myriad Pro" w:hAnsi="Myriad Pro"/>
          <w:b/>
          <w:sz w:val="40"/>
          <w:szCs w:val="40"/>
        </w:rPr>
        <w:t xml:space="preserve"> </w:t>
      </w:r>
      <w:r w:rsidR="00D71CB4">
        <w:rPr>
          <w:rFonts w:ascii="Myriad Pro" w:hAnsi="Myriad Pro"/>
          <w:b/>
          <w:sz w:val="40"/>
          <w:szCs w:val="40"/>
        </w:rPr>
        <w:t>BŪVPROJEKTĒŠANAS DARBI UN AUTRORUZRAUDZĪBA SLIEŽU CEĻA PAMATLĪNIJAS CAUR RĪGU POSMAM</w:t>
      </w:r>
    </w:p>
    <w:bookmarkEnd w:id="9"/>
    <w:bookmarkEnd w:id="10"/>
    <w:bookmarkEnd w:id="11"/>
    <w:bookmarkEnd w:id="12"/>
    <w:p w:rsidR="002745D1" w:rsidRPr="002745D1" w:rsidRDefault="002745D1">
      <w:pPr>
        <w:keepNext/>
        <w:keepLines/>
        <w:widowControl w:val="0"/>
        <w:ind w:left="278" w:right="84"/>
        <w:jc w:val="center"/>
        <w:outlineLvl w:val="3"/>
        <w:rPr>
          <w:rFonts w:ascii="Myriad Pro" w:eastAsia="Times New Roman" w:hAnsi="Myriad Pro" w:cs="Times New Roman"/>
          <w:lang w:val="en-GB"/>
        </w:rPr>
      </w:pPr>
    </w:p>
    <w:p w:rsidR="005C16C2" w:rsidRPr="002745D1" w:rsidRDefault="002745D1">
      <w:pPr>
        <w:keepNext/>
        <w:keepLines/>
        <w:widowControl w:val="0"/>
        <w:ind w:left="278" w:right="84"/>
        <w:jc w:val="center"/>
        <w:outlineLvl w:val="3"/>
      </w:pPr>
      <w:r>
        <w:rPr>
          <w:rFonts w:ascii="Myriad Pro" w:hAnsi="Myriad Pro"/>
        </w:rPr>
        <w:t xml:space="preserve"> (Identifikācijas Nr. RBR 2017/28)</w:t>
      </w:r>
    </w:p>
    <w:bookmarkEnd w:id="13"/>
    <w:p w:rsidR="005C16C2" w:rsidRPr="00142881" w:rsidRDefault="005C16C2" w:rsidP="005C16C2">
      <w:pPr>
        <w:widowControl w:val="0"/>
        <w:spacing w:after="280" w:line="270" w:lineRule="exact"/>
        <w:ind w:left="20" w:right="84" w:firstLine="720"/>
        <w:jc w:val="both"/>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Default="005C16C2" w:rsidP="005C16C2">
      <w:pPr>
        <w:rPr>
          <w:rFonts w:ascii="Myriad Pro" w:eastAsia="Times New Roman" w:hAnsi="Myriad Pro" w:cs="Times New Roman"/>
          <w:highlight w:val="yellow"/>
          <w:lang w:val="en-GB"/>
        </w:rPr>
      </w:pPr>
    </w:p>
    <w:p w:rsidR="002745D1" w:rsidRDefault="002745D1" w:rsidP="005C16C2">
      <w:pPr>
        <w:rPr>
          <w:rFonts w:ascii="Myriad Pro" w:eastAsia="Times New Roman" w:hAnsi="Myriad Pro" w:cs="Times New Roman"/>
          <w:highlight w:val="yellow"/>
          <w:lang w:val="en-GB"/>
        </w:rPr>
      </w:pPr>
    </w:p>
    <w:p w:rsidR="002745D1" w:rsidRDefault="002745D1" w:rsidP="005C16C2">
      <w:pPr>
        <w:rPr>
          <w:rFonts w:ascii="Myriad Pro" w:eastAsia="Times New Roman" w:hAnsi="Myriad Pro" w:cs="Times New Roman"/>
          <w:highlight w:val="yellow"/>
          <w:lang w:val="en-GB"/>
        </w:rPr>
      </w:pPr>
    </w:p>
    <w:p w:rsidR="002745D1" w:rsidRDefault="002745D1" w:rsidP="005C16C2">
      <w:pPr>
        <w:rPr>
          <w:rFonts w:ascii="Myriad Pro" w:eastAsia="Times New Roman" w:hAnsi="Myriad Pro" w:cs="Times New Roman"/>
          <w:highlight w:val="yellow"/>
          <w:lang w:val="en-GB"/>
        </w:rPr>
      </w:pPr>
    </w:p>
    <w:p w:rsidR="002745D1" w:rsidRDefault="002745D1" w:rsidP="005C16C2">
      <w:pPr>
        <w:rPr>
          <w:rFonts w:ascii="Myriad Pro" w:eastAsia="Times New Roman" w:hAnsi="Myriad Pro" w:cs="Times New Roman"/>
          <w:highlight w:val="yellow"/>
          <w:lang w:val="en-GB"/>
        </w:rPr>
      </w:pPr>
    </w:p>
    <w:p w:rsidR="002745D1" w:rsidRPr="00142881" w:rsidRDefault="002745D1" w:rsidP="005C16C2">
      <w:pPr>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Default="005C16C2"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D71CB4" w:rsidRDefault="00D71CB4" w:rsidP="005C16C2">
      <w:pPr>
        <w:rPr>
          <w:rFonts w:ascii="Myriad Pro" w:eastAsia="Times New Roman" w:hAnsi="Myriad Pro" w:cs="Times New Roman"/>
          <w:highlight w:val="yellow"/>
          <w:lang w:val="en-GB"/>
        </w:rPr>
      </w:pPr>
    </w:p>
    <w:p w:rsidR="005C16C2" w:rsidRPr="00142881" w:rsidRDefault="005C16C2" w:rsidP="005C16C2">
      <w:pPr>
        <w:rPr>
          <w:rFonts w:ascii="Myriad Pro" w:eastAsia="Times New Roman" w:hAnsi="Myriad Pro" w:cs="Times New Roman"/>
          <w:highlight w:val="yellow"/>
          <w:lang w:val="en-GB"/>
        </w:rPr>
      </w:pPr>
    </w:p>
    <w:p w:rsidR="005C16C2" w:rsidRPr="00142881" w:rsidRDefault="005C16C2" w:rsidP="005C16C2">
      <w:pPr>
        <w:jc w:val="center"/>
        <w:rPr>
          <w:rFonts w:ascii="Myriad Pro" w:eastAsia="Times New Roman" w:hAnsi="Myriad Pro" w:cs="Times New Roman"/>
          <w:highlight w:val="yellow"/>
        </w:rPr>
      </w:pPr>
      <w:r w:rsidRPr="00142881">
        <w:rPr>
          <w:rFonts w:ascii="Myriad Pro" w:eastAsia="Times New Roman" w:hAnsi="Myriad Pro" w:cs="Times New Roman"/>
          <w:noProof/>
          <w:highlight w:val="yellow"/>
        </w:rPr>
        <w:drawing>
          <wp:inline distT="0" distB="0" distL="0" distR="0" wp14:anchorId="47726870" wp14:editId="0B1D697B">
            <wp:extent cx="3253105" cy="452755"/>
            <wp:effectExtent l="0" t="0" r="4445" b="4445"/>
            <wp:docPr id="4"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rsidR="005C16C2" w:rsidRPr="00142881" w:rsidRDefault="005C16C2" w:rsidP="005C16C2">
      <w:pPr>
        <w:rPr>
          <w:rFonts w:ascii="Myriad Pro" w:eastAsia="Times New Roman" w:hAnsi="Myriad Pro" w:cs="Times New Roman"/>
          <w:highlight w:val="yellow"/>
          <w:lang w:val="en-GB"/>
        </w:rPr>
      </w:pPr>
    </w:p>
    <w:p w:rsidR="005C16C2" w:rsidRPr="008C09AC" w:rsidRDefault="00D71CB4" w:rsidP="005C16C2">
      <w:pPr>
        <w:jc w:val="center"/>
        <w:rPr>
          <w:rFonts w:ascii="Myriad Pro" w:eastAsia="Times New Roman" w:hAnsi="Myriad Pro" w:cs="Times New Roman"/>
        </w:rPr>
      </w:pPr>
      <w:r>
        <w:rPr>
          <w:rFonts w:ascii="Myriad Pro" w:hAnsi="Myriad Pro"/>
        </w:rPr>
        <w:t>2017</w:t>
      </w:r>
    </w:p>
    <w:p w:rsidR="005C16C2" w:rsidRPr="00142881" w:rsidRDefault="005C16C2" w:rsidP="005C16C2">
      <w:pPr>
        <w:rPr>
          <w:rFonts w:ascii="Myriad Pro" w:eastAsia="Times New Roman" w:hAnsi="Myriad Pro" w:cs="Times New Roman"/>
          <w:highlight w:val="yellow"/>
        </w:rPr>
      </w:pPr>
      <w:r>
        <w:br w:type="page"/>
      </w:r>
    </w:p>
    <w:sdt>
      <w:sdtPr>
        <w:rPr>
          <w:rFonts w:ascii="Times New Roman" w:eastAsiaTheme="minorHAnsi" w:hAnsi="Times New Roman" w:cstheme="minorBidi"/>
          <w:color w:val="auto"/>
          <w:sz w:val="22"/>
          <w:szCs w:val="22"/>
        </w:rPr>
        <w:id w:val="347911371"/>
        <w:docPartObj>
          <w:docPartGallery w:val="Table of Contents"/>
          <w:docPartUnique/>
        </w:docPartObj>
      </w:sdtPr>
      <w:sdtEndPr>
        <w:rPr>
          <w:b/>
          <w:bCs/>
          <w:noProof/>
        </w:rPr>
      </w:sdtEndPr>
      <w:sdtContent>
        <w:p w:rsidR="006A5E5F" w:rsidRPr="00555B94" w:rsidRDefault="006A5E5F">
          <w:pPr>
            <w:pStyle w:val="TOCHeading"/>
            <w:rPr>
              <w:b/>
            </w:rPr>
          </w:pPr>
          <w:r>
            <w:rPr>
              <w:b/>
            </w:rPr>
            <w:t>Saturs</w:t>
          </w:r>
        </w:p>
        <w:p w:rsidR="001A336F" w:rsidRDefault="001E26DF">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r>
            <w:rPr>
              <w:caps w:val="0"/>
            </w:rPr>
            <w:fldChar w:fldCharType="begin"/>
          </w:r>
          <w:r>
            <w:rPr>
              <w:caps w:val="0"/>
            </w:rPr>
            <w:instrText xml:space="preserve"> TOC \o "1-1" \h \z \u </w:instrText>
          </w:r>
          <w:r>
            <w:rPr>
              <w:caps w:val="0"/>
            </w:rPr>
            <w:fldChar w:fldCharType="separate"/>
          </w:r>
          <w:hyperlink w:anchor="_Toc504737920" w:history="1">
            <w:r w:rsidR="001A336F" w:rsidRPr="00FB4D89">
              <w:rPr>
                <w:rStyle w:val="Hyperlink"/>
                <w:rFonts w:ascii="Myriad Pro" w:eastAsia="Times New Roman" w:hAnsi="Myriad Pro" w:cs="Times New Roman"/>
                <w:noProof/>
                <w:spacing w:val="25"/>
                <w:kern w:val="24"/>
              </w:rPr>
              <w:t>1.</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Vispārīga informācija</w:t>
            </w:r>
            <w:r w:rsidR="001A336F">
              <w:rPr>
                <w:noProof/>
                <w:webHidden/>
              </w:rPr>
              <w:tab/>
            </w:r>
            <w:r w:rsidR="001A336F">
              <w:rPr>
                <w:noProof/>
                <w:webHidden/>
              </w:rPr>
              <w:fldChar w:fldCharType="begin"/>
            </w:r>
            <w:r w:rsidR="001A336F">
              <w:rPr>
                <w:noProof/>
                <w:webHidden/>
              </w:rPr>
              <w:instrText xml:space="preserve"> PAGEREF _Toc504737920 \h </w:instrText>
            </w:r>
            <w:r w:rsidR="001A336F">
              <w:rPr>
                <w:noProof/>
                <w:webHidden/>
              </w:rPr>
            </w:r>
            <w:r w:rsidR="001A336F">
              <w:rPr>
                <w:noProof/>
                <w:webHidden/>
              </w:rPr>
              <w:fldChar w:fldCharType="separate"/>
            </w:r>
            <w:r w:rsidR="001A336F">
              <w:rPr>
                <w:noProof/>
                <w:webHidden/>
              </w:rPr>
              <w:t>3</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21" w:history="1">
            <w:r w:rsidR="001A336F" w:rsidRPr="00FB4D89">
              <w:rPr>
                <w:rStyle w:val="Hyperlink"/>
                <w:rFonts w:ascii="Myriad Pro" w:eastAsia="Times New Roman" w:hAnsi="Myriad Pro" w:cs="Times New Roman"/>
                <w:noProof/>
                <w:spacing w:val="25"/>
                <w:kern w:val="24"/>
              </w:rPr>
              <w:t>2.</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Iepirkumu komisijas tiesības</w:t>
            </w:r>
            <w:r w:rsidR="001A336F">
              <w:rPr>
                <w:noProof/>
                <w:webHidden/>
              </w:rPr>
              <w:tab/>
            </w:r>
            <w:r w:rsidR="001A336F">
              <w:rPr>
                <w:noProof/>
                <w:webHidden/>
              </w:rPr>
              <w:fldChar w:fldCharType="begin"/>
            </w:r>
            <w:r w:rsidR="001A336F">
              <w:rPr>
                <w:noProof/>
                <w:webHidden/>
              </w:rPr>
              <w:instrText xml:space="preserve"> PAGEREF _Toc504737921 \h </w:instrText>
            </w:r>
            <w:r w:rsidR="001A336F">
              <w:rPr>
                <w:noProof/>
                <w:webHidden/>
              </w:rPr>
            </w:r>
            <w:r w:rsidR="001A336F">
              <w:rPr>
                <w:noProof/>
                <w:webHidden/>
              </w:rPr>
              <w:fldChar w:fldCharType="separate"/>
            </w:r>
            <w:r w:rsidR="001A336F">
              <w:rPr>
                <w:noProof/>
                <w:webHidden/>
              </w:rPr>
              <w:t>4</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22" w:history="1">
            <w:r w:rsidR="001A336F" w:rsidRPr="00FB4D89">
              <w:rPr>
                <w:rStyle w:val="Hyperlink"/>
                <w:rFonts w:ascii="Myriad Pro" w:eastAsia="Times New Roman" w:hAnsi="Myriad Pro" w:cs="Times New Roman"/>
                <w:noProof/>
                <w:spacing w:val="25"/>
                <w:kern w:val="24"/>
              </w:rPr>
              <w:t>3.</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Iepirkumu komisijas pienākumi</w:t>
            </w:r>
            <w:r w:rsidR="001A336F">
              <w:rPr>
                <w:noProof/>
                <w:webHidden/>
              </w:rPr>
              <w:tab/>
            </w:r>
            <w:r w:rsidR="001A336F">
              <w:rPr>
                <w:noProof/>
                <w:webHidden/>
              </w:rPr>
              <w:fldChar w:fldCharType="begin"/>
            </w:r>
            <w:r w:rsidR="001A336F">
              <w:rPr>
                <w:noProof/>
                <w:webHidden/>
              </w:rPr>
              <w:instrText xml:space="preserve"> PAGEREF _Toc504737922 \h </w:instrText>
            </w:r>
            <w:r w:rsidR="001A336F">
              <w:rPr>
                <w:noProof/>
                <w:webHidden/>
              </w:rPr>
            </w:r>
            <w:r w:rsidR="001A336F">
              <w:rPr>
                <w:noProof/>
                <w:webHidden/>
              </w:rPr>
              <w:fldChar w:fldCharType="separate"/>
            </w:r>
            <w:r w:rsidR="001A336F">
              <w:rPr>
                <w:noProof/>
                <w:webHidden/>
              </w:rPr>
              <w:t>4</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23" w:history="1">
            <w:r w:rsidR="001A336F" w:rsidRPr="00FB4D89">
              <w:rPr>
                <w:rStyle w:val="Hyperlink"/>
                <w:rFonts w:ascii="Myriad Pro" w:eastAsia="Times New Roman" w:hAnsi="Myriad Pro" w:cs="Times New Roman"/>
                <w:noProof/>
                <w:spacing w:val="25"/>
                <w:kern w:val="24"/>
              </w:rPr>
              <w:t>4.</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KANDIDĀTA tiesības</w:t>
            </w:r>
            <w:r w:rsidR="001A336F">
              <w:rPr>
                <w:noProof/>
                <w:webHidden/>
              </w:rPr>
              <w:tab/>
            </w:r>
            <w:r w:rsidR="001A336F">
              <w:rPr>
                <w:noProof/>
                <w:webHidden/>
              </w:rPr>
              <w:fldChar w:fldCharType="begin"/>
            </w:r>
            <w:r w:rsidR="001A336F">
              <w:rPr>
                <w:noProof/>
                <w:webHidden/>
              </w:rPr>
              <w:instrText xml:space="preserve"> PAGEREF _Toc504737923 \h </w:instrText>
            </w:r>
            <w:r w:rsidR="001A336F">
              <w:rPr>
                <w:noProof/>
                <w:webHidden/>
              </w:rPr>
            </w:r>
            <w:r w:rsidR="001A336F">
              <w:rPr>
                <w:noProof/>
                <w:webHidden/>
              </w:rPr>
              <w:fldChar w:fldCharType="separate"/>
            </w:r>
            <w:r w:rsidR="001A336F">
              <w:rPr>
                <w:noProof/>
                <w:webHidden/>
              </w:rPr>
              <w:t>5</w:t>
            </w:r>
            <w:r w:rsidR="001A336F">
              <w:rPr>
                <w:noProof/>
                <w:webHidden/>
              </w:rPr>
              <w:fldChar w:fldCharType="end"/>
            </w:r>
          </w:hyperlink>
        </w:p>
        <w:p w:rsidR="001A336F" w:rsidRDefault="00C01286">
          <w:pPr>
            <w:pStyle w:val="TOC1"/>
            <w:tabs>
              <w:tab w:val="left" w:pos="440"/>
              <w:tab w:val="right" w:leader="dot" w:pos="9771"/>
            </w:tabs>
            <w:rPr>
              <w:rFonts w:asciiTheme="minorHAnsi" w:eastAsiaTheme="minorEastAsia" w:hAnsiTheme="minorHAnsi" w:cstheme="minorBidi"/>
              <w:b w:val="0"/>
              <w:bCs w:val="0"/>
              <w:caps w:val="0"/>
              <w:noProof/>
              <w:sz w:val="22"/>
              <w:szCs w:val="22"/>
              <w:lang w:eastAsia="lv-LV"/>
            </w:rPr>
          </w:pPr>
          <w:hyperlink w:anchor="_Toc504737924" w:history="1">
            <w:r w:rsidR="001A336F" w:rsidRPr="00FB4D89">
              <w:rPr>
                <w:rStyle w:val="Hyperlink"/>
                <w:rFonts w:ascii="Myriad Pro" w:eastAsia="Times New Roman" w:hAnsi="Myriad Pro" w:cs="Times New Roman"/>
                <w:noProof/>
                <w:kern w:val="24"/>
              </w:rPr>
              <w:t>5.</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Konkursa priekšmets</w:t>
            </w:r>
            <w:r w:rsidR="001A336F">
              <w:rPr>
                <w:noProof/>
                <w:webHidden/>
              </w:rPr>
              <w:tab/>
            </w:r>
            <w:r w:rsidR="001A336F">
              <w:rPr>
                <w:noProof/>
                <w:webHidden/>
              </w:rPr>
              <w:fldChar w:fldCharType="begin"/>
            </w:r>
            <w:r w:rsidR="001A336F">
              <w:rPr>
                <w:noProof/>
                <w:webHidden/>
              </w:rPr>
              <w:instrText xml:space="preserve"> PAGEREF _Toc504737924 \h </w:instrText>
            </w:r>
            <w:r w:rsidR="001A336F">
              <w:rPr>
                <w:noProof/>
                <w:webHidden/>
              </w:rPr>
            </w:r>
            <w:r w:rsidR="001A336F">
              <w:rPr>
                <w:noProof/>
                <w:webHidden/>
              </w:rPr>
              <w:fldChar w:fldCharType="separate"/>
            </w:r>
            <w:r w:rsidR="001A336F">
              <w:rPr>
                <w:noProof/>
                <w:webHidden/>
              </w:rPr>
              <w:t>5</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25" w:history="1">
            <w:r w:rsidR="001A336F" w:rsidRPr="00FB4D89">
              <w:rPr>
                <w:rStyle w:val="Hyperlink"/>
                <w:rFonts w:ascii="Myriad Pro" w:eastAsia="Times New Roman" w:hAnsi="Myriad Pro" w:cs="Times New Roman"/>
                <w:noProof/>
                <w:spacing w:val="25"/>
                <w:kern w:val="24"/>
              </w:rPr>
              <w:t>6.</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KANDIDĀTS</w:t>
            </w:r>
            <w:r w:rsidR="001A336F">
              <w:rPr>
                <w:noProof/>
                <w:webHidden/>
              </w:rPr>
              <w:tab/>
            </w:r>
            <w:r w:rsidR="001A336F">
              <w:rPr>
                <w:noProof/>
                <w:webHidden/>
              </w:rPr>
              <w:fldChar w:fldCharType="begin"/>
            </w:r>
            <w:r w:rsidR="001A336F">
              <w:rPr>
                <w:noProof/>
                <w:webHidden/>
              </w:rPr>
              <w:instrText xml:space="preserve"> PAGEREF _Toc504737925 \h </w:instrText>
            </w:r>
            <w:r w:rsidR="001A336F">
              <w:rPr>
                <w:noProof/>
                <w:webHidden/>
              </w:rPr>
            </w:r>
            <w:r w:rsidR="001A336F">
              <w:rPr>
                <w:noProof/>
                <w:webHidden/>
              </w:rPr>
              <w:fldChar w:fldCharType="separate"/>
            </w:r>
            <w:r w:rsidR="001A336F">
              <w:rPr>
                <w:noProof/>
                <w:webHidden/>
              </w:rPr>
              <w:t>5</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26" w:history="1">
            <w:r w:rsidR="001A336F" w:rsidRPr="00FB4D89">
              <w:rPr>
                <w:rStyle w:val="Hyperlink"/>
                <w:rFonts w:ascii="Myriad Pro" w:eastAsia="Times New Roman" w:hAnsi="Myriad Pro" w:cs="Times New Roman"/>
                <w:noProof/>
                <w:spacing w:val="25"/>
                <w:kern w:val="24"/>
              </w:rPr>
              <w:t>7.</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KANDIDĀTU atlases kritēriji</w:t>
            </w:r>
            <w:r w:rsidR="001A336F">
              <w:rPr>
                <w:noProof/>
                <w:webHidden/>
              </w:rPr>
              <w:tab/>
            </w:r>
            <w:r w:rsidR="001A336F">
              <w:rPr>
                <w:noProof/>
                <w:webHidden/>
              </w:rPr>
              <w:fldChar w:fldCharType="begin"/>
            </w:r>
            <w:r w:rsidR="001A336F">
              <w:rPr>
                <w:noProof/>
                <w:webHidden/>
              </w:rPr>
              <w:instrText xml:space="preserve"> PAGEREF _Toc504737926 \h </w:instrText>
            </w:r>
            <w:r w:rsidR="001A336F">
              <w:rPr>
                <w:noProof/>
                <w:webHidden/>
              </w:rPr>
            </w:r>
            <w:r w:rsidR="001A336F">
              <w:rPr>
                <w:noProof/>
                <w:webHidden/>
              </w:rPr>
              <w:fldChar w:fldCharType="separate"/>
            </w:r>
            <w:r w:rsidR="001A336F">
              <w:rPr>
                <w:noProof/>
                <w:webHidden/>
              </w:rPr>
              <w:t>5</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27" w:history="1">
            <w:r w:rsidR="001A336F" w:rsidRPr="00FB4D89">
              <w:rPr>
                <w:rStyle w:val="Hyperlink"/>
                <w:rFonts w:ascii="Myriad Pro" w:eastAsia="Times New Roman" w:hAnsi="Myriad Pro" w:cs="Times New Roman"/>
                <w:noProof/>
                <w:spacing w:val="25"/>
                <w:kern w:val="24"/>
              </w:rPr>
              <w:t>8.</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Paļaušanās uz citu personu spējām</w:t>
            </w:r>
            <w:r w:rsidR="001A336F">
              <w:rPr>
                <w:noProof/>
                <w:webHidden/>
              </w:rPr>
              <w:tab/>
            </w:r>
            <w:r w:rsidR="001A336F">
              <w:rPr>
                <w:noProof/>
                <w:webHidden/>
              </w:rPr>
              <w:fldChar w:fldCharType="begin"/>
            </w:r>
            <w:r w:rsidR="001A336F">
              <w:rPr>
                <w:noProof/>
                <w:webHidden/>
              </w:rPr>
              <w:instrText xml:space="preserve"> PAGEREF _Toc504737927 \h </w:instrText>
            </w:r>
            <w:r w:rsidR="001A336F">
              <w:rPr>
                <w:noProof/>
                <w:webHidden/>
              </w:rPr>
            </w:r>
            <w:r w:rsidR="001A336F">
              <w:rPr>
                <w:noProof/>
                <w:webHidden/>
              </w:rPr>
              <w:fldChar w:fldCharType="separate"/>
            </w:r>
            <w:r w:rsidR="001A336F">
              <w:rPr>
                <w:noProof/>
                <w:webHidden/>
              </w:rPr>
              <w:t>13</w:t>
            </w:r>
            <w:r w:rsidR="001A336F">
              <w:rPr>
                <w:noProof/>
                <w:webHidden/>
              </w:rPr>
              <w:fldChar w:fldCharType="end"/>
            </w:r>
          </w:hyperlink>
        </w:p>
        <w:p w:rsidR="001A336F" w:rsidRDefault="00C01286">
          <w:pPr>
            <w:pStyle w:val="TOC1"/>
            <w:tabs>
              <w:tab w:val="left" w:pos="440"/>
              <w:tab w:val="right" w:leader="dot" w:pos="9771"/>
            </w:tabs>
            <w:rPr>
              <w:rFonts w:asciiTheme="minorHAnsi" w:eastAsiaTheme="minorEastAsia" w:hAnsiTheme="minorHAnsi" w:cstheme="minorBidi"/>
              <w:b w:val="0"/>
              <w:bCs w:val="0"/>
              <w:caps w:val="0"/>
              <w:noProof/>
              <w:sz w:val="22"/>
              <w:szCs w:val="22"/>
              <w:lang w:eastAsia="lv-LV"/>
            </w:rPr>
          </w:pPr>
          <w:hyperlink w:anchor="_Toc504737928" w:history="1">
            <w:r w:rsidR="001A336F" w:rsidRPr="00FB4D89">
              <w:rPr>
                <w:rStyle w:val="Hyperlink"/>
                <w:rFonts w:ascii="Myriad Pro" w:hAnsi="Myriad Pro"/>
                <w:noProof/>
              </w:rPr>
              <w:t>9.</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Apakšuzņēmēji</w:t>
            </w:r>
            <w:r w:rsidR="001A336F">
              <w:rPr>
                <w:noProof/>
                <w:webHidden/>
              </w:rPr>
              <w:tab/>
            </w:r>
            <w:r w:rsidR="001A336F">
              <w:rPr>
                <w:noProof/>
                <w:webHidden/>
              </w:rPr>
              <w:fldChar w:fldCharType="begin"/>
            </w:r>
            <w:r w:rsidR="001A336F">
              <w:rPr>
                <w:noProof/>
                <w:webHidden/>
              </w:rPr>
              <w:instrText xml:space="preserve"> PAGEREF _Toc504737928 \h </w:instrText>
            </w:r>
            <w:r w:rsidR="001A336F">
              <w:rPr>
                <w:noProof/>
                <w:webHidden/>
              </w:rPr>
            </w:r>
            <w:r w:rsidR="001A336F">
              <w:rPr>
                <w:noProof/>
                <w:webHidden/>
              </w:rPr>
              <w:fldChar w:fldCharType="separate"/>
            </w:r>
            <w:r w:rsidR="001A336F">
              <w:rPr>
                <w:noProof/>
                <w:webHidden/>
              </w:rPr>
              <w:t>14</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29" w:history="1">
            <w:r w:rsidR="001A336F" w:rsidRPr="00FB4D89">
              <w:rPr>
                <w:rStyle w:val="Hyperlink"/>
                <w:rFonts w:ascii="Myriad Pro" w:eastAsia="Times New Roman" w:hAnsi="Myriad Pro" w:cs="Times New Roman"/>
                <w:noProof/>
                <w:spacing w:val="25"/>
                <w:kern w:val="24"/>
              </w:rPr>
              <w:t>10.</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PIETEIKUMA saturs un noformējums</w:t>
            </w:r>
            <w:r w:rsidR="001A336F">
              <w:rPr>
                <w:noProof/>
                <w:webHidden/>
              </w:rPr>
              <w:tab/>
            </w:r>
            <w:r w:rsidR="001A336F">
              <w:rPr>
                <w:noProof/>
                <w:webHidden/>
              </w:rPr>
              <w:fldChar w:fldCharType="begin"/>
            </w:r>
            <w:r w:rsidR="001A336F">
              <w:rPr>
                <w:noProof/>
                <w:webHidden/>
              </w:rPr>
              <w:instrText xml:space="preserve"> PAGEREF _Toc504737929 \h </w:instrText>
            </w:r>
            <w:r w:rsidR="001A336F">
              <w:rPr>
                <w:noProof/>
                <w:webHidden/>
              </w:rPr>
            </w:r>
            <w:r w:rsidR="001A336F">
              <w:rPr>
                <w:noProof/>
                <w:webHidden/>
              </w:rPr>
              <w:fldChar w:fldCharType="separate"/>
            </w:r>
            <w:r w:rsidR="001A336F">
              <w:rPr>
                <w:noProof/>
                <w:webHidden/>
              </w:rPr>
              <w:t>14</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30" w:history="1">
            <w:r w:rsidR="001A336F" w:rsidRPr="00FB4D89">
              <w:rPr>
                <w:rStyle w:val="Hyperlink"/>
                <w:rFonts w:ascii="Myriad Pro" w:hAnsi="Myriad Pro"/>
                <w:noProof/>
              </w:rPr>
              <w:t>11.</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shd w:val="clear" w:color="auto" w:fill="FFFFFF"/>
              </w:rPr>
              <w:t>Pieteikuma informācijas šifrēšana</w:t>
            </w:r>
            <w:r w:rsidR="001A336F">
              <w:rPr>
                <w:noProof/>
                <w:webHidden/>
              </w:rPr>
              <w:tab/>
            </w:r>
            <w:r w:rsidR="001A336F">
              <w:rPr>
                <w:noProof/>
                <w:webHidden/>
              </w:rPr>
              <w:fldChar w:fldCharType="begin"/>
            </w:r>
            <w:r w:rsidR="001A336F">
              <w:rPr>
                <w:noProof/>
                <w:webHidden/>
              </w:rPr>
              <w:instrText xml:space="preserve"> PAGEREF _Toc504737930 \h </w:instrText>
            </w:r>
            <w:r w:rsidR="001A336F">
              <w:rPr>
                <w:noProof/>
                <w:webHidden/>
              </w:rPr>
            </w:r>
            <w:r w:rsidR="001A336F">
              <w:rPr>
                <w:noProof/>
                <w:webHidden/>
              </w:rPr>
              <w:fldChar w:fldCharType="separate"/>
            </w:r>
            <w:r w:rsidR="001A336F">
              <w:rPr>
                <w:noProof/>
                <w:webHidden/>
              </w:rPr>
              <w:t>15</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31" w:history="1">
            <w:r w:rsidR="001A336F" w:rsidRPr="00FB4D89">
              <w:rPr>
                <w:rStyle w:val="Hyperlink"/>
                <w:rFonts w:ascii="Myriad Pro" w:hAnsi="Myriad Pro"/>
                <w:noProof/>
              </w:rPr>
              <w:t>12.</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Pieteikuma iesniegšana</w:t>
            </w:r>
            <w:r w:rsidR="001A336F">
              <w:rPr>
                <w:noProof/>
                <w:webHidden/>
              </w:rPr>
              <w:tab/>
            </w:r>
            <w:r w:rsidR="001A336F">
              <w:rPr>
                <w:noProof/>
                <w:webHidden/>
              </w:rPr>
              <w:fldChar w:fldCharType="begin"/>
            </w:r>
            <w:r w:rsidR="001A336F">
              <w:rPr>
                <w:noProof/>
                <w:webHidden/>
              </w:rPr>
              <w:instrText xml:space="preserve"> PAGEREF _Toc504737931 \h </w:instrText>
            </w:r>
            <w:r w:rsidR="001A336F">
              <w:rPr>
                <w:noProof/>
                <w:webHidden/>
              </w:rPr>
            </w:r>
            <w:r w:rsidR="001A336F">
              <w:rPr>
                <w:noProof/>
                <w:webHidden/>
              </w:rPr>
              <w:fldChar w:fldCharType="separate"/>
            </w:r>
            <w:r w:rsidR="001A336F">
              <w:rPr>
                <w:noProof/>
                <w:webHidden/>
              </w:rPr>
              <w:t>15</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32" w:history="1">
            <w:r w:rsidR="001A336F" w:rsidRPr="00FB4D89">
              <w:rPr>
                <w:rStyle w:val="Hyperlink"/>
                <w:rFonts w:ascii="Myriad Pro" w:eastAsia="Times New Roman" w:hAnsi="Myriad Pro" w:cs="Times New Roman"/>
                <w:noProof/>
                <w:spacing w:val="25"/>
                <w:kern w:val="24"/>
              </w:rPr>
              <w:t>13.</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Pieteikumu atvēršana</w:t>
            </w:r>
            <w:r w:rsidR="001A336F">
              <w:rPr>
                <w:noProof/>
                <w:webHidden/>
              </w:rPr>
              <w:tab/>
            </w:r>
            <w:r w:rsidR="001A336F">
              <w:rPr>
                <w:noProof/>
                <w:webHidden/>
              </w:rPr>
              <w:fldChar w:fldCharType="begin"/>
            </w:r>
            <w:r w:rsidR="001A336F">
              <w:rPr>
                <w:noProof/>
                <w:webHidden/>
              </w:rPr>
              <w:instrText xml:space="preserve"> PAGEREF _Toc504737932 \h </w:instrText>
            </w:r>
            <w:r w:rsidR="001A336F">
              <w:rPr>
                <w:noProof/>
                <w:webHidden/>
              </w:rPr>
            </w:r>
            <w:r w:rsidR="001A336F">
              <w:rPr>
                <w:noProof/>
                <w:webHidden/>
              </w:rPr>
              <w:fldChar w:fldCharType="separate"/>
            </w:r>
            <w:r w:rsidR="001A336F">
              <w:rPr>
                <w:noProof/>
                <w:webHidden/>
              </w:rPr>
              <w:t>16</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33" w:history="1">
            <w:r w:rsidR="001A336F" w:rsidRPr="00FB4D89">
              <w:rPr>
                <w:rStyle w:val="Hyperlink"/>
                <w:rFonts w:ascii="Myriad Pro" w:eastAsia="Times New Roman" w:hAnsi="Myriad Pro" w:cs="Times New Roman"/>
                <w:noProof/>
                <w:spacing w:val="25"/>
                <w:kern w:val="24"/>
              </w:rPr>
              <w:t>14.</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Pieteikumu pārbaude</w:t>
            </w:r>
            <w:r w:rsidR="001A336F">
              <w:rPr>
                <w:noProof/>
                <w:webHidden/>
              </w:rPr>
              <w:tab/>
            </w:r>
            <w:r w:rsidR="001A336F">
              <w:rPr>
                <w:noProof/>
                <w:webHidden/>
              </w:rPr>
              <w:fldChar w:fldCharType="begin"/>
            </w:r>
            <w:r w:rsidR="001A336F">
              <w:rPr>
                <w:noProof/>
                <w:webHidden/>
              </w:rPr>
              <w:instrText xml:space="preserve"> PAGEREF _Toc504737933 \h </w:instrText>
            </w:r>
            <w:r w:rsidR="001A336F">
              <w:rPr>
                <w:noProof/>
                <w:webHidden/>
              </w:rPr>
            </w:r>
            <w:r w:rsidR="001A336F">
              <w:rPr>
                <w:noProof/>
                <w:webHidden/>
              </w:rPr>
              <w:fldChar w:fldCharType="separate"/>
            </w:r>
            <w:r w:rsidR="001A336F">
              <w:rPr>
                <w:noProof/>
                <w:webHidden/>
              </w:rPr>
              <w:t>16</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34" w:history="1">
            <w:r w:rsidR="001A336F" w:rsidRPr="00FB4D89">
              <w:rPr>
                <w:rStyle w:val="Hyperlink"/>
                <w:rFonts w:ascii="Myriad Pro" w:eastAsia="Times New Roman" w:hAnsi="Myriad Pro" w:cs="Times New Roman"/>
                <w:noProof/>
                <w:spacing w:val="25"/>
                <w:kern w:val="24"/>
              </w:rPr>
              <w:t>15.</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Lēmuma pieņemšana un rezultātu paziņošana</w:t>
            </w:r>
            <w:r w:rsidR="001A336F">
              <w:rPr>
                <w:noProof/>
                <w:webHidden/>
              </w:rPr>
              <w:tab/>
            </w:r>
            <w:r w:rsidR="001A336F">
              <w:rPr>
                <w:noProof/>
                <w:webHidden/>
              </w:rPr>
              <w:fldChar w:fldCharType="begin"/>
            </w:r>
            <w:r w:rsidR="001A336F">
              <w:rPr>
                <w:noProof/>
                <w:webHidden/>
              </w:rPr>
              <w:instrText xml:space="preserve"> PAGEREF _Toc504737934 \h </w:instrText>
            </w:r>
            <w:r w:rsidR="001A336F">
              <w:rPr>
                <w:noProof/>
                <w:webHidden/>
              </w:rPr>
            </w:r>
            <w:r w:rsidR="001A336F">
              <w:rPr>
                <w:noProof/>
                <w:webHidden/>
              </w:rPr>
              <w:fldChar w:fldCharType="separate"/>
            </w:r>
            <w:r w:rsidR="001A336F">
              <w:rPr>
                <w:noProof/>
                <w:webHidden/>
              </w:rPr>
              <w:t>16</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35" w:history="1">
            <w:r w:rsidR="001A336F" w:rsidRPr="00FB4D89">
              <w:rPr>
                <w:rStyle w:val="Hyperlink"/>
                <w:rFonts w:ascii="Myriad Pro" w:eastAsia="Times New Roman" w:hAnsi="Myriad Pro" w:cs="Times New Roman"/>
                <w:noProof/>
                <w:spacing w:val="25"/>
                <w:kern w:val="24"/>
              </w:rPr>
              <w:t>16.</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Vispārīga informācija par Konkursa otro posmu</w:t>
            </w:r>
            <w:r w:rsidR="001A336F">
              <w:rPr>
                <w:noProof/>
                <w:webHidden/>
              </w:rPr>
              <w:tab/>
            </w:r>
            <w:r w:rsidR="001A336F">
              <w:rPr>
                <w:noProof/>
                <w:webHidden/>
              </w:rPr>
              <w:fldChar w:fldCharType="begin"/>
            </w:r>
            <w:r w:rsidR="001A336F">
              <w:rPr>
                <w:noProof/>
                <w:webHidden/>
              </w:rPr>
              <w:instrText xml:space="preserve"> PAGEREF _Toc504737935 \h </w:instrText>
            </w:r>
            <w:r w:rsidR="001A336F">
              <w:rPr>
                <w:noProof/>
                <w:webHidden/>
              </w:rPr>
            </w:r>
            <w:r w:rsidR="001A336F">
              <w:rPr>
                <w:noProof/>
                <w:webHidden/>
              </w:rPr>
              <w:fldChar w:fldCharType="separate"/>
            </w:r>
            <w:r w:rsidR="001A336F">
              <w:rPr>
                <w:noProof/>
                <w:webHidden/>
              </w:rPr>
              <w:t>17</w:t>
            </w:r>
            <w:r w:rsidR="001A336F">
              <w:rPr>
                <w:noProof/>
                <w:webHidden/>
              </w:rPr>
              <w:fldChar w:fldCharType="end"/>
            </w:r>
          </w:hyperlink>
        </w:p>
        <w:p w:rsidR="001A336F" w:rsidRDefault="00C01286">
          <w:pPr>
            <w:pStyle w:val="TOC1"/>
            <w:tabs>
              <w:tab w:val="left" w:pos="660"/>
              <w:tab w:val="right" w:leader="dot" w:pos="9771"/>
            </w:tabs>
            <w:rPr>
              <w:rFonts w:asciiTheme="minorHAnsi" w:eastAsiaTheme="minorEastAsia" w:hAnsiTheme="minorHAnsi" w:cstheme="minorBidi"/>
              <w:b w:val="0"/>
              <w:bCs w:val="0"/>
              <w:caps w:val="0"/>
              <w:noProof/>
              <w:sz w:val="22"/>
              <w:szCs w:val="22"/>
              <w:lang w:eastAsia="lv-LV"/>
            </w:rPr>
          </w:pPr>
          <w:hyperlink w:anchor="_Toc504737936" w:history="1">
            <w:r w:rsidR="001A336F" w:rsidRPr="00FB4D89">
              <w:rPr>
                <w:rStyle w:val="Hyperlink"/>
                <w:rFonts w:ascii="Myriad Pro" w:eastAsia="Times New Roman" w:hAnsi="Myriad Pro" w:cs="Times New Roman"/>
                <w:noProof/>
                <w:spacing w:val="25"/>
                <w:kern w:val="24"/>
              </w:rPr>
              <w:t>17.</w:t>
            </w:r>
            <w:r w:rsidR="001A336F">
              <w:rPr>
                <w:rFonts w:asciiTheme="minorHAnsi" w:eastAsiaTheme="minorEastAsia" w:hAnsiTheme="minorHAnsi" w:cstheme="minorBidi"/>
                <w:b w:val="0"/>
                <w:bCs w:val="0"/>
                <w:caps w:val="0"/>
                <w:noProof/>
                <w:sz w:val="22"/>
                <w:szCs w:val="22"/>
                <w:lang w:eastAsia="lv-LV"/>
              </w:rPr>
              <w:tab/>
            </w:r>
            <w:r w:rsidR="001A336F" w:rsidRPr="00FB4D89">
              <w:rPr>
                <w:rStyle w:val="Hyperlink"/>
                <w:rFonts w:ascii="Myriad Pro" w:hAnsi="Myriad Pro"/>
                <w:noProof/>
              </w:rPr>
              <w:t>Pielikumi:</w:t>
            </w:r>
            <w:r w:rsidR="001A336F">
              <w:rPr>
                <w:noProof/>
                <w:webHidden/>
              </w:rPr>
              <w:tab/>
            </w:r>
            <w:r w:rsidR="001A336F">
              <w:rPr>
                <w:noProof/>
                <w:webHidden/>
              </w:rPr>
              <w:fldChar w:fldCharType="begin"/>
            </w:r>
            <w:r w:rsidR="001A336F">
              <w:rPr>
                <w:noProof/>
                <w:webHidden/>
              </w:rPr>
              <w:instrText xml:space="preserve"> PAGEREF _Toc504737936 \h </w:instrText>
            </w:r>
            <w:r w:rsidR="001A336F">
              <w:rPr>
                <w:noProof/>
                <w:webHidden/>
              </w:rPr>
            </w:r>
            <w:r w:rsidR="001A336F">
              <w:rPr>
                <w:noProof/>
                <w:webHidden/>
              </w:rPr>
              <w:fldChar w:fldCharType="separate"/>
            </w:r>
            <w:r w:rsidR="001A336F">
              <w:rPr>
                <w:noProof/>
                <w:webHidden/>
              </w:rPr>
              <w:t>17</w:t>
            </w:r>
            <w:r w:rsidR="001A336F">
              <w:rPr>
                <w:noProof/>
                <w:webHidden/>
              </w:rPr>
              <w:fldChar w:fldCharType="end"/>
            </w:r>
          </w:hyperlink>
        </w:p>
        <w:p w:rsidR="006A5E5F" w:rsidRDefault="001E26DF">
          <w:r>
            <w:rPr>
              <w:rFonts w:asciiTheme="majorHAnsi" w:hAnsiTheme="majorHAnsi" w:cstheme="majorHAnsi"/>
              <w:caps/>
              <w:sz w:val="24"/>
              <w:szCs w:val="24"/>
            </w:rPr>
            <w:fldChar w:fldCharType="end"/>
          </w:r>
        </w:p>
      </w:sdtContent>
    </w:sdt>
    <w:p w:rsidR="00515A6F" w:rsidRDefault="00515A6F">
      <w:pPr>
        <w:spacing w:after="160" w:line="259" w:lineRule="auto"/>
        <w:rPr>
          <w:rFonts w:ascii="Myriad Pro" w:eastAsia="Times New Roman" w:hAnsi="Myriad Pro" w:cs="Times New Roman"/>
          <w:highlight w:val="yellow"/>
          <w:lang w:val="en-GB"/>
        </w:rPr>
      </w:pPr>
    </w:p>
    <w:p w:rsidR="00C422F6" w:rsidRDefault="00C422F6">
      <w:pPr>
        <w:spacing w:after="160" w:line="259" w:lineRule="auto"/>
        <w:rPr>
          <w:rFonts w:ascii="Myriad Pro" w:eastAsia="Times New Roman" w:hAnsi="Myriad Pro" w:cs="Times New Roman"/>
          <w:highlight w:val="yellow"/>
        </w:rPr>
      </w:pPr>
      <w:r>
        <w:br w:type="page"/>
      </w:r>
    </w:p>
    <w:p w:rsidR="005C16C2" w:rsidRPr="00142881" w:rsidRDefault="005C16C2" w:rsidP="005C16C2">
      <w:pPr>
        <w:widowControl w:val="0"/>
        <w:spacing w:after="240"/>
        <w:ind w:right="85"/>
        <w:jc w:val="both"/>
        <w:rPr>
          <w:rFonts w:ascii="Myriad Pro" w:eastAsia="Times New Roman" w:hAnsi="Myriad Pro" w:cs="Times New Roman"/>
          <w:highlight w:val="yellow"/>
          <w:lang w:val="en-GB"/>
        </w:rPr>
      </w:pPr>
    </w:p>
    <w:p w:rsidR="005C16C2" w:rsidRPr="004C3464" w:rsidRDefault="005C16C2" w:rsidP="004C3464">
      <w:pPr>
        <w:keepNext/>
        <w:spacing w:before="360" w:after="360"/>
        <w:jc w:val="center"/>
        <w:rPr>
          <w:rFonts w:ascii="Myriad Pro" w:eastAsia="Times New Roman" w:hAnsi="Myriad Pro" w:cs="Times New Roman"/>
          <w:b/>
          <w:bCs/>
          <w:caps/>
          <w:spacing w:val="25"/>
          <w:kern w:val="24"/>
        </w:rPr>
      </w:pPr>
      <w:r>
        <w:rPr>
          <w:rFonts w:ascii="Myriad Pro" w:hAnsi="Myriad Pro"/>
          <w:b/>
          <w:bCs/>
          <w:caps/>
        </w:rPr>
        <w:t xml:space="preserve"> Nolikums</w:t>
      </w:r>
    </w:p>
    <w:p w:rsidR="005C16C2" w:rsidRPr="004C3464"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14" w:name="_Toc471214447"/>
      <w:bookmarkStart w:id="15" w:name="_Toc471229313"/>
      <w:bookmarkStart w:id="16" w:name="_Toc471229466"/>
      <w:bookmarkStart w:id="17" w:name="_Toc471229619"/>
      <w:bookmarkStart w:id="18" w:name="_Toc471232218"/>
      <w:bookmarkStart w:id="19" w:name="_Toc471252290"/>
      <w:bookmarkStart w:id="20" w:name="_Toc485283996"/>
      <w:bookmarkStart w:id="21" w:name="_Toc485809586"/>
      <w:bookmarkStart w:id="22" w:name="_Toc504737920"/>
      <w:bookmarkEnd w:id="14"/>
      <w:bookmarkEnd w:id="15"/>
      <w:bookmarkEnd w:id="16"/>
      <w:bookmarkEnd w:id="17"/>
      <w:bookmarkEnd w:id="18"/>
      <w:bookmarkEnd w:id="19"/>
      <w:r>
        <w:rPr>
          <w:rFonts w:ascii="Myriad Pro" w:hAnsi="Myriad Pro"/>
          <w:b/>
          <w:bCs/>
          <w:caps/>
        </w:rPr>
        <w:t>Vispārīga informācija</w:t>
      </w:r>
      <w:bookmarkEnd w:id="20"/>
      <w:bookmarkEnd w:id="21"/>
      <w:bookmarkEnd w:id="22"/>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23" w:name="_Toc493844623"/>
      <w:r>
        <w:rPr>
          <w:rFonts w:ascii="Myriad Pro" w:hAnsi="Myriad Pro"/>
        </w:rPr>
        <w:t xml:space="preserve">Šī slēgtā iepirkumu konkursa identifikācijas numurs ir </w:t>
      </w:r>
      <w:bookmarkStart w:id="24" w:name="OLE_LINK4"/>
      <w:r>
        <w:rPr>
          <w:rFonts w:ascii="Myriad Pro" w:hAnsi="Myriad Pro"/>
        </w:rPr>
        <w:t xml:space="preserve">RBR 2017/28 (turpmāk tekstā — </w:t>
      </w:r>
      <w:r>
        <w:rPr>
          <w:rFonts w:ascii="Myriad Pro" w:hAnsi="Myriad Pro"/>
          <w:b/>
          <w:bCs/>
        </w:rPr>
        <w:t>Konkurss</w:t>
      </w:r>
      <w:r>
        <w:rPr>
          <w:rFonts w:ascii="Myriad Pro" w:hAnsi="Myriad Pro"/>
        </w:rPr>
        <w:t>).</w:t>
      </w:r>
      <w:bookmarkEnd w:id="23"/>
      <w:bookmarkEnd w:id="24"/>
    </w:p>
    <w:p w:rsidR="005C16C2" w:rsidRPr="00AB62D9" w:rsidRDefault="005C16C2" w:rsidP="00622CE6">
      <w:pPr>
        <w:numPr>
          <w:ilvl w:val="1"/>
          <w:numId w:val="33"/>
        </w:numPr>
        <w:spacing w:before="120" w:after="120"/>
        <w:jc w:val="both"/>
        <w:outlineLvl w:val="1"/>
        <w:rPr>
          <w:rFonts w:ascii="Myriad Pro" w:eastAsia="Times New Roman" w:hAnsi="Myriad Pro" w:cs="Times New Roman"/>
          <w:kern w:val="24"/>
        </w:rPr>
      </w:pPr>
      <w:r>
        <w:rPr>
          <w:rFonts w:ascii="Myriad Pro" w:hAnsi="Myriad Pro"/>
        </w:rPr>
        <w:t xml:space="preserve">Attiecināmais CPV kods: </w:t>
      </w:r>
      <w:bookmarkStart w:id="25" w:name="_Toc493844624"/>
      <w:r>
        <w:rPr>
          <w:rFonts w:ascii="Myriad Pro" w:hAnsi="Myriad Pro"/>
        </w:rPr>
        <w:t>71000000-8 (</w:t>
      </w:r>
      <w:r>
        <w:rPr>
          <w:rFonts w:ascii="Myriad Pro" w:hAnsi="Myriad Pro"/>
          <w:shd w:val="clear" w:color="auto" w:fill="F8FBFF"/>
        </w:rPr>
        <w:t>Arhitektūras, būvniecības, inženiertehniskie un pārbaudes pakalpojumi)</w:t>
      </w:r>
      <w:bookmarkEnd w:id="25"/>
      <w:r>
        <w:rPr>
          <w:rFonts w:ascii="Myriad Pro" w:hAnsi="Myriad Pro"/>
          <w:shd w:val="clear" w:color="auto" w:fill="F8FBFF"/>
        </w:rPr>
        <w:t>.</w:t>
      </w:r>
    </w:p>
    <w:p w:rsidR="005C16C2" w:rsidRPr="00142881" w:rsidRDefault="00EF3F8C" w:rsidP="00622CE6">
      <w:pPr>
        <w:numPr>
          <w:ilvl w:val="1"/>
          <w:numId w:val="33"/>
        </w:numPr>
        <w:spacing w:before="120" w:after="120"/>
        <w:jc w:val="both"/>
        <w:outlineLvl w:val="1"/>
        <w:rPr>
          <w:rFonts w:ascii="Myriad Pro" w:eastAsia="Times New Roman" w:hAnsi="Myriad Pro" w:cs="Times New Roman"/>
          <w:kern w:val="24"/>
        </w:rPr>
      </w:pPr>
      <w:bookmarkStart w:id="26" w:name="_Toc493844625"/>
      <w:r>
        <w:rPr>
          <w:rFonts w:ascii="Myriad Pro" w:hAnsi="Myriad Pro"/>
        </w:rPr>
        <w:t>Pasūtītājs</w:t>
      </w:r>
      <w:r w:rsidR="005C16C2">
        <w:rPr>
          <w:rFonts w:ascii="Myriad Pro" w:hAnsi="Myriad Pro"/>
        </w:rPr>
        <w:t xml:space="preserve"> ir akciju sabiedrība “RB Rail AS”, jurid. adrese: Kr. Valdemāra iela 8–7, Rīga, LV–1010, Latvija (turpmāk tekstā — </w:t>
      </w:r>
      <w:r>
        <w:rPr>
          <w:rFonts w:ascii="Myriad Pro" w:hAnsi="Myriad Pro"/>
          <w:b/>
          <w:bCs/>
        </w:rPr>
        <w:t>Pasūtītājs</w:t>
      </w:r>
      <w:r w:rsidR="005C16C2">
        <w:rPr>
          <w:rFonts w:ascii="Myriad Pro" w:hAnsi="Myriad Pro"/>
        </w:rPr>
        <w:t>).</w:t>
      </w:r>
      <w:bookmarkEnd w:id="26"/>
      <w:r w:rsidR="005C16C2">
        <w:rPr>
          <w:rFonts w:ascii="Myriad Pro" w:hAnsi="Myriad Pro"/>
        </w:rPr>
        <w:t xml:space="preserve"> </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27" w:name="_Toc493844626"/>
      <w:r>
        <w:rPr>
          <w:rFonts w:ascii="Myriad Pro" w:hAnsi="Myriad Pro"/>
        </w:rPr>
        <w:t>Konkursu līdzfinansē Eiropas infrastruktūras savienošanas instruments (</w:t>
      </w:r>
      <w:r w:rsidR="003F0418">
        <w:rPr>
          <w:rFonts w:ascii="Myriad Pro" w:hAnsi="Myriad Pro"/>
        </w:rPr>
        <w:t>“</w:t>
      </w:r>
      <w:r>
        <w:rPr>
          <w:rFonts w:ascii="Myriad Pro" w:hAnsi="Myriad Pro"/>
        </w:rPr>
        <w:t>EISI</w:t>
      </w:r>
      <w:r w:rsidR="003F0418">
        <w:rPr>
          <w:rFonts w:ascii="Myriad Pro" w:hAnsi="Myriad Pro"/>
        </w:rPr>
        <w:t>”</w:t>
      </w:r>
      <w:r>
        <w:rPr>
          <w:rFonts w:ascii="Myriad Pro" w:hAnsi="Myriad Pro"/>
        </w:rPr>
        <w:t>).</w:t>
      </w:r>
      <w:bookmarkEnd w:id="27"/>
      <w:r>
        <w:rPr>
          <w:rFonts w:ascii="Myriad Pro" w:hAnsi="Myriad Pro"/>
        </w:rPr>
        <w:t xml:space="preserve"> </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28" w:name="_Toc493844628"/>
      <w:r>
        <w:rPr>
          <w:rFonts w:ascii="Myriad Pro" w:hAnsi="Myriad Pro"/>
        </w:rPr>
        <w:t>Konkurss ir slēgts konkurss, kuru organizē saskaņā ar Latvijas Publisko iepirkumu likumu, kas ir spēkā līguma paziņojuma publicēšanas datumā. Konkurss ietver divus posmus:</w:t>
      </w:r>
      <w:bookmarkEnd w:id="28"/>
    </w:p>
    <w:p w:rsidR="00F02AB1" w:rsidRPr="00EC557B" w:rsidRDefault="00DA7141" w:rsidP="00622CE6">
      <w:pPr>
        <w:pStyle w:val="3rdlevelheading"/>
        <w:numPr>
          <w:ilvl w:val="2"/>
          <w:numId w:val="33"/>
        </w:numPr>
        <w:spacing w:before="120" w:after="120"/>
        <w:outlineLvl w:val="1"/>
        <w:rPr>
          <w:rFonts w:ascii="Myriad Pro" w:hAnsi="Myriad Pro"/>
          <w:sz w:val="22"/>
          <w:szCs w:val="22"/>
        </w:rPr>
      </w:pPr>
      <w:bookmarkStart w:id="29" w:name="_Toc493844629"/>
      <w:r>
        <w:rPr>
          <w:rFonts w:ascii="Myriad Pro" w:hAnsi="Myriad Pro"/>
          <w:b w:val="0"/>
          <w:i w:val="0"/>
          <w:sz w:val="22"/>
          <w:szCs w:val="22"/>
        </w:rPr>
        <w:t xml:space="preserve">Konkursa pirmais posms — </w:t>
      </w:r>
      <w:r w:rsidR="00B11BC5">
        <w:rPr>
          <w:rFonts w:ascii="Myriad Pro" w:hAnsi="Myriad Pro"/>
          <w:b w:val="0"/>
          <w:i w:val="0"/>
          <w:sz w:val="22"/>
          <w:szCs w:val="22"/>
        </w:rPr>
        <w:t>kandidātu</w:t>
      </w:r>
      <w:r>
        <w:rPr>
          <w:rFonts w:ascii="Myriad Pro" w:hAnsi="Myriad Pro"/>
          <w:b w:val="0"/>
          <w:i w:val="0"/>
          <w:sz w:val="22"/>
          <w:szCs w:val="22"/>
        </w:rPr>
        <w:t>, kas tiks aicināti iesniegt piedāvājumu Konkursa otrajā posmā, atlase. Iepirkumā ietverto pakalpojumu vispārīgs klāsts ir norādīts 2. pielikumā;</w:t>
      </w:r>
      <w:bookmarkEnd w:id="29"/>
    </w:p>
    <w:p w:rsidR="00F02AB1" w:rsidRPr="00EC557B" w:rsidRDefault="00F92119" w:rsidP="00622CE6">
      <w:pPr>
        <w:pStyle w:val="3rdlevelheading"/>
        <w:numPr>
          <w:ilvl w:val="2"/>
          <w:numId w:val="33"/>
        </w:numPr>
        <w:spacing w:before="120" w:after="120"/>
        <w:outlineLvl w:val="1"/>
        <w:rPr>
          <w:rFonts w:ascii="Myriad Pro" w:hAnsi="Myriad Pro"/>
          <w:b w:val="0"/>
          <w:i w:val="0"/>
          <w:sz w:val="22"/>
          <w:szCs w:val="22"/>
        </w:rPr>
      </w:pPr>
      <w:r>
        <w:rPr>
          <w:rFonts w:ascii="Myriad Pro" w:hAnsi="Myriad Pro"/>
          <w:b w:val="0"/>
          <w:i w:val="0"/>
          <w:sz w:val="22"/>
          <w:szCs w:val="22"/>
        </w:rPr>
        <w:t xml:space="preserve">Konkursa otrais posms — </w:t>
      </w:r>
      <w:r w:rsidR="00B11BC5">
        <w:rPr>
          <w:rFonts w:ascii="Myriad Pro" w:hAnsi="Myriad Pro"/>
          <w:b w:val="0"/>
          <w:i w:val="0"/>
          <w:sz w:val="22"/>
          <w:szCs w:val="22"/>
        </w:rPr>
        <w:t>kandidātu</w:t>
      </w:r>
      <w:r>
        <w:rPr>
          <w:rFonts w:ascii="Myriad Pro" w:hAnsi="Myriad Pro"/>
          <w:b w:val="0"/>
          <w:i w:val="0"/>
          <w:sz w:val="22"/>
          <w:szCs w:val="22"/>
        </w:rPr>
        <w:t xml:space="preserve">, kas uzaicināti iesniegt piedāvājumus, iesniegto piedāvājumu vērtēšana un līguma slēgšanas tiesību piešķiršana. </w:t>
      </w:r>
      <w:bookmarkStart w:id="30" w:name="_Toc493844630"/>
      <w:r>
        <w:rPr>
          <w:rFonts w:ascii="Myriad Pro" w:hAnsi="Myriad Pro"/>
          <w:b w:val="0"/>
          <w:i w:val="0"/>
          <w:sz w:val="22"/>
          <w:szCs w:val="22"/>
        </w:rPr>
        <w:t xml:space="preserve">Detalizēta informācija par iepirkumā ietverto pakalpojumu klāstu tiks sniegta </w:t>
      </w:r>
      <w:r w:rsidR="00B11BC5">
        <w:rPr>
          <w:rFonts w:ascii="Myriad Pro" w:hAnsi="Myriad Pro"/>
          <w:b w:val="0"/>
          <w:i w:val="0"/>
          <w:sz w:val="22"/>
          <w:szCs w:val="22"/>
        </w:rPr>
        <w:t>kandidātiem</w:t>
      </w:r>
      <w:r>
        <w:rPr>
          <w:rFonts w:ascii="Myriad Pro" w:hAnsi="Myriad Pro"/>
          <w:b w:val="0"/>
          <w:i w:val="0"/>
          <w:sz w:val="22"/>
          <w:szCs w:val="22"/>
        </w:rPr>
        <w:t>, kas kvalificēsies Konkursa pirmajā posmā</w:t>
      </w:r>
      <w:bookmarkEnd w:id="30"/>
      <w:r>
        <w:rPr>
          <w:rFonts w:ascii="Myriad Pro" w:hAnsi="Myriad Pro"/>
          <w:b w:val="0"/>
          <w:i w:val="0"/>
          <w:sz w:val="22"/>
          <w:szCs w:val="22"/>
        </w:rPr>
        <w:t>.</w:t>
      </w:r>
    </w:p>
    <w:p w:rsidR="008F6B77" w:rsidRPr="008F6B77" w:rsidRDefault="008F6B77" w:rsidP="00622CE6">
      <w:pPr>
        <w:numPr>
          <w:ilvl w:val="1"/>
          <w:numId w:val="33"/>
        </w:numPr>
        <w:spacing w:before="120" w:after="120"/>
        <w:jc w:val="both"/>
        <w:outlineLvl w:val="1"/>
        <w:rPr>
          <w:rFonts w:ascii="Myriad Pro" w:eastAsia="Times New Roman" w:hAnsi="Myriad Pro" w:cs="Times New Roman"/>
          <w:kern w:val="24"/>
        </w:rPr>
      </w:pPr>
      <w:bookmarkStart w:id="31" w:name="_Toc493844631"/>
      <w:r>
        <w:rPr>
          <w:rFonts w:ascii="Myriad Pro" w:hAnsi="Myriad Pro"/>
        </w:rPr>
        <w:t>Šis slēgtais konkurss tiek organizēts, izmantojot Elektronisko iepirkumu sistēmas apakšsistēmu — e-iepirkumu sistēmu (</w:t>
      </w:r>
      <w:hyperlink r:id="rId13" w:history="1">
        <w:r>
          <w:rPr>
            <w:rStyle w:val="Hyperlink"/>
            <w:rFonts w:ascii="Myriad Pro" w:hAnsi="Myriad Pro"/>
          </w:rPr>
          <w:t>https://www.eis.gov.lv/EKEIS/Supplier</w:t>
        </w:r>
      </w:hyperlink>
      <w:r>
        <w:rPr>
          <w:rFonts w:ascii="Myriad Pro" w:hAnsi="Myriad Pro"/>
        </w:rPr>
        <w:t>).</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r>
        <w:rPr>
          <w:rFonts w:ascii="Myriad Pro" w:hAnsi="Myriad Pro"/>
        </w:rPr>
        <w:t xml:space="preserve">Konkursa nolikums un visi tā pielikumi ir brīvi pieejami </w:t>
      </w:r>
      <w:r w:rsidR="00EF3F8C">
        <w:rPr>
          <w:rFonts w:ascii="Myriad Pro" w:hAnsi="Myriad Pro"/>
        </w:rPr>
        <w:t>Pasūtītāja</w:t>
      </w:r>
      <w:r>
        <w:rPr>
          <w:rFonts w:ascii="Myriad Pro" w:hAnsi="Myriad Pro"/>
        </w:rPr>
        <w:t xml:space="preserve"> profilā e-iepirkumu sistēmā tīmekļa vietnē </w:t>
      </w:r>
      <w:hyperlink r:id="rId14" w:history="1">
        <w:r>
          <w:rPr>
            <w:rStyle w:val="Hyperlink"/>
            <w:rFonts w:ascii="Myriad Pro" w:hAnsi="Myriad Pro"/>
          </w:rPr>
          <w:t>https://www.eis.gov.lv/EKEIS/Supplier</w:t>
        </w:r>
      </w:hyperlink>
      <w:r>
        <w:rPr>
          <w:rFonts w:ascii="Myriad Pro" w:hAnsi="Myriad Pro"/>
        </w:rPr>
        <w:t xml:space="preserve"> </w:t>
      </w:r>
      <w:bookmarkStart w:id="32" w:name="_Hlk485228011"/>
      <w:r>
        <w:rPr>
          <w:rFonts w:ascii="Myriad Pro" w:hAnsi="Myriad Pro"/>
        </w:rPr>
        <w:t xml:space="preserve">un </w:t>
      </w:r>
      <w:r w:rsidR="00EF3F8C">
        <w:rPr>
          <w:rFonts w:ascii="Myriad Pro" w:hAnsi="Myriad Pro"/>
        </w:rPr>
        <w:t>Pasūtītāja</w:t>
      </w:r>
      <w:r>
        <w:rPr>
          <w:rFonts w:ascii="Myriad Pro" w:hAnsi="Myriad Pro"/>
        </w:rPr>
        <w:t xml:space="preserve"> tīmekļa lapā </w:t>
      </w:r>
      <w:bookmarkEnd w:id="31"/>
      <w:r w:rsidR="00A23DAA">
        <w:fldChar w:fldCharType="begin"/>
      </w:r>
      <w:r w:rsidR="00A23DAA">
        <w:instrText xml:space="preserve"> HYPERLINK "http://railbaltica.org/tenders/" </w:instrText>
      </w:r>
      <w:r w:rsidR="00A23DAA">
        <w:fldChar w:fldCharType="separate"/>
      </w:r>
      <w:r>
        <w:rPr>
          <w:rStyle w:val="Hyperlink"/>
          <w:rFonts w:ascii="Myriad Pro" w:hAnsi="Myriad Pro"/>
        </w:rPr>
        <w:t>http://railbaltica.org/tenders/</w:t>
      </w:r>
      <w:r w:rsidR="00A23DAA">
        <w:rPr>
          <w:rStyle w:val="Hyperlink"/>
          <w:rFonts w:ascii="Myriad Pro" w:hAnsi="Myriad Pro"/>
        </w:rPr>
        <w:fldChar w:fldCharType="end"/>
      </w:r>
      <w:bookmarkEnd w:id="32"/>
      <w:r>
        <w:rPr>
          <w:rFonts w:ascii="Myriad Pro" w:hAnsi="Myriad Pro"/>
        </w:rPr>
        <w:t>.</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33" w:name="_Toc493844632"/>
      <w:r>
        <w:rPr>
          <w:rFonts w:ascii="Myriad Pro" w:hAnsi="Myriad Pro"/>
        </w:rPr>
        <w:t xml:space="preserve">Konkursa Nolikuma grozījumi un atbildes uz </w:t>
      </w:r>
      <w:r w:rsidR="00D71CB4">
        <w:rPr>
          <w:rFonts w:ascii="Myriad Pro" w:hAnsi="Myriad Pro"/>
        </w:rPr>
        <w:t>ieinteresēto piegādātāju</w:t>
      </w:r>
      <w:r w:rsidR="00B11BC5">
        <w:rPr>
          <w:rFonts w:ascii="Myriad Pro" w:hAnsi="Myriad Pro"/>
        </w:rPr>
        <w:t xml:space="preserve"> </w:t>
      </w:r>
      <w:r>
        <w:rPr>
          <w:rFonts w:ascii="Myriad Pro" w:hAnsi="Myriad Pro"/>
        </w:rPr>
        <w:t>jautājumiem tiks publicēt</w:t>
      </w:r>
      <w:r w:rsidR="00D71CB4">
        <w:rPr>
          <w:rFonts w:ascii="Myriad Pro" w:hAnsi="Myriad Pro"/>
        </w:rPr>
        <w:t>as</w:t>
      </w:r>
      <w:r>
        <w:rPr>
          <w:rFonts w:ascii="Myriad Pro" w:hAnsi="Myriad Pro"/>
        </w:rPr>
        <w:t xml:space="preserve"> e-iepirkumu sistēmas tīmekļa lapā </w:t>
      </w:r>
      <w:hyperlink r:id="rId15" w:history="1">
        <w:r>
          <w:rPr>
            <w:rStyle w:val="Hyperlink"/>
            <w:rFonts w:ascii="Myriad Pro" w:hAnsi="Myriad Pro"/>
          </w:rPr>
          <w:t>https://www.eis.gov.lv/EKEIS/Supplier</w:t>
        </w:r>
      </w:hyperlink>
      <w:r>
        <w:rPr>
          <w:rStyle w:val="Hyperlink"/>
          <w:rFonts w:ascii="Myriad Pro" w:hAnsi="Myriad Pro"/>
        </w:rPr>
        <w:t xml:space="preserve"> </w:t>
      </w:r>
      <w:r>
        <w:rPr>
          <w:rFonts w:ascii="Myriad Pro" w:hAnsi="Myriad Pro"/>
        </w:rPr>
        <w:t xml:space="preserve">un </w:t>
      </w:r>
      <w:r w:rsidR="00EF3F8C">
        <w:rPr>
          <w:rFonts w:ascii="Myriad Pro" w:hAnsi="Myriad Pro"/>
        </w:rPr>
        <w:t>Pasūtītāja</w:t>
      </w:r>
      <w:r>
        <w:rPr>
          <w:rFonts w:ascii="Myriad Pro" w:hAnsi="Myriad Pro"/>
        </w:rPr>
        <w:t xml:space="preserve"> tīmekļa lapā </w:t>
      </w:r>
      <w:hyperlink r:id="rId16" w:history="1">
        <w:r>
          <w:rPr>
            <w:rStyle w:val="Hyperlink"/>
            <w:rFonts w:ascii="Myriad Pro" w:hAnsi="Myriad Pro"/>
          </w:rPr>
          <w:t>http://www.railbaltica.org/tenders/</w:t>
        </w:r>
      </w:hyperlink>
      <w:r>
        <w:rPr>
          <w:rFonts w:ascii="Myriad Pro" w:hAnsi="Myriad Pro"/>
        </w:rPr>
        <w:t>. Piegādātāja atbildība ir pastāvīgi sekot līdzi aktuālajai informācijai, kas publicēta šajā tīmekļa lapā, un ņemt to vērā piedāvājuma sagatavošanas procesā.</w:t>
      </w:r>
      <w:bookmarkEnd w:id="33"/>
      <w:r>
        <w:rPr>
          <w:rFonts w:ascii="Myriad Pro" w:hAnsi="Myriad Pro"/>
        </w:rPr>
        <w:t xml:space="preserve"> </w:t>
      </w:r>
    </w:p>
    <w:p w:rsidR="005C16C2" w:rsidRPr="00142881" w:rsidRDefault="00EF3F8C" w:rsidP="00622CE6">
      <w:pPr>
        <w:numPr>
          <w:ilvl w:val="1"/>
          <w:numId w:val="33"/>
        </w:numPr>
        <w:spacing w:before="120" w:after="120"/>
        <w:jc w:val="both"/>
        <w:outlineLvl w:val="1"/>
        <w:rPr>
          <w:rFonts w:ascii="Myriad Pro" w:eastAsia="Times New Roman" w:hAnsi="Myriad Pro" w:cs="Times New Roman"/>
          <w:kern w:val="24"/>
        </w:rPr>
      </w:pPr>
      <w:bookmarkStart w:id="34" w:name="_Toc493844633"/>
      <w:r>
        <w:rPr>
          <w:rFonts w:ascii="Myriad Pro" w:hAnsi="Myriad Pro"/>
        </w:rPr>
        <w:t>Pasūtītāja</w:t>
      </w:r>
      <w:r w:rsidR="005C16C2">
        <w:rPr>
          <w:rFonts w:ascii="Myriad Pro" w:hAnsi="Myriad Pro"/>
        </w:rPr>
        <w:t xml:space="preserve"> kontaktpersonas saistībā ar šo Konkursu:</w:t>
      </w:r>
      <w:bookmarkEnd w:id="34"/>
      <w:r w:rsidR="005C16C2">
        <w:rPr>
          <w:rFonts w:ascii="Myriad Pro" w:hAnsi="Myriad Pro"/>
        </w:rPr>
        <w:t xml:space="preserve"> </w:t>
      </w:r>
    </w:p>
    <w:p w:rsidR="00E25BAB" w:rsidRDefault="005C16C2" w:rsidP="00622CE6">
      <w:pPr>
        <w:numPr>
          <w:ilvl w:val="3"/>
          <w:numId w:val="33"/>
        </w:numPr>
        <w:spacing w:before="120" w:after="120"/>
        <w:jc w:val="both"/>
        <w:outlineLvl w:val="3"/>
        <w:rPr>
          <w:rFonts w:ascii="Myriad Pro" w:eastAsia="Times New Roman" w:hAnsi="Myriad Pro" w:cs="Times New Roman"/>
          <w:kern w:val="24"/>
        </w:rPr>
      </w:pPr>
      <w:r>
        <w:rPr>
          <w:rFonts w:ascii="Myriad Pro" w:hAnsi="Myriad Pro"/>
        </w:rPr>
        <w:t xml:space="preserve">Konkursa administratīvajos jautājumos: </w:t>
      </w:r>
      <w:r w:rsidR="00B11BC5">
        <w:rPr>
          <w:rFonts w:ascii="Myriad Pro" w:hAnsi="Myriad Pro"/>
        </w:rPr>
        <w:t xml:space="preserve">vadošais </w:t>
      </w:r>
      <w:r>
        <w:rPr>
          <w:rFonts w:ascii="Myriad Pro" w:hAnsi="Myriad Pro"/>
        </w:rPr>
        <w:t>iepirkumu speciālists Mārtiņš Blaus, tālrunis: +371 2811 8533, e-pasta adrese:</w:t>
      </w:r>
      <w:r w:rsidR="00C13436">
        <w:rPr>
          <w:rFonts w:ascii="Myriad Pro" w:hAnsi="Myriad Pro"/>
        </w:rPr>
        <w:t xml:space="preserve"> </w:t>
      </w:r>
      <w:hyperlink r:id="rId17" w:history="1">
        <w:r w:rsidR="00C13436" w:rsidRPr="00870B22">
          <w:rPr>
            <w:rStyle w:val="Hyperlink"/>
            <w:rFonts w:ascii="Myriad Pro" w:hAnsi="Myriad Pro"/>
          </w:rPr>
          <w:t>martins.blaus@railbaltica.org;</w:t>
        </w:r>
      </w:hyperlink>
      <w:r>
        <w:rPr>
          <w:rFonts w:ascii="Myriad Pro" w:hAnsi="Myriad Pro"/>
        </w:rPr>
        <w:t xml:space="preserve">  </w:t>
      </w:r>
    </w:p>
    <w:p w:rsidR="004C3464" w:rsidRPr="00E25BAB" w:rsidRDefault="005C16C2" w:rsidP="00622CE6">
      <w:pPr>
        <w:numPr>
          <w:ilvl w:val="3"/>
          <w:numId w:val="33"/>
        </w:numPr>
        <w:spacing w:before="120" w:after="120"/>
        <w:jc w:val="both"/>
        <w:outlineLvl w:val="3"/>
        <w:rPr>
          <w:rFonts w:ascii="Myriad Pro" w:eastAsia="Times New Roman" w:hAnsi="Myriad Pro" w:cs="Times New Roman"/>
          <w:kern w:val="24"/>
        </w:rPr>
      </w:pPr>
      <w:r>
        <w:rPr>
          <w:rFonts w:ascii="Myriad Pro" w:hAnsi="Myriad Pro"/>
        </w:rPr>
        <w:t xml:space="preserve">Jautājumos, kas saistīti ar Konkursa priekšmetu: </w:t>
      </w:r>
      <w:r w:rsidR="00C13436">
        <w:rPr>
          <w:rFonts w:ascii="Myriad Pro" w:hAnsi="Myriad Pro"/>
        </w:rPr>
        <w:t>t</w:t>
      </w:r>
      <w:r>
        <w:rPr>
          <w:rFonts w:ascii="Myriad Pro" w:hAnsi="Myriad Pro"/>
        </w:rPr>
        <w:t>ehnisko projektu vadītājs Mārtiņš Krauklis, tālrunis:</w:t>
      </w:r>
      <w:r>
        <w:rPr>
          <w:rFonts w:ascii="Myriad Pro" w:hAnsi="Myriad Pro"/>
          <w:b/>
        </w:rPr>
        <w:t xml:space="preserve"> </w:t>
      </w:r>
      <w:r>
        <w:rPr>
          <w:rFonts w:ascii="Myriad Pro" w:hAnsi="Myriad Pro"/>
        </w:rPr>
        <w:t xml:space="preserve">+371 27330734, e-pasta adrese: </w:t>
      </w:r>
      <w:hyperlink r:id="rId18" w:history="1">
        <w:r>
          <w:rPr>
            <w:rStyle w:val="Hyperlink"/>
            <w:rFonts w:ascii="Myriad Pro" w:hAnsi="Myriad Pro"/>
            <w:color w:val="3333FF"/>
          </w:rPr>
          <w:t>martins.krauklis@railbaltica.org</w:t>
        </w:r>
      </w:hyperlink>
      <w:r>
        <w:rPr>
          <w:rFonts w:ascii="Myriad Pro" w:hAnsi="Myriad Pro"/>
        </w:rPr>
        <w:t>.</w:t>
      </w:r>
    </w:p>
    <w:p w:rsidR="001E26DF" w:rsidRPr="001E26DF" w:rsidRDefault="001E26DF" w:rsidP="00622CE6">
      <w:pPr>
        <w:numPr>
          <w:ilvl w:val="1"/>
          <w:numId w:val="33"/>
        </w:numPr>
        <w:spacing w:before="120" w:after="120"/>
        <w:jc w:val="both"/>
        <w:outlineLvl w:val="1"/>
        <w:rPr>
          <w:rFonts w:ascii="Myriad Pro" w:eastAsia="Times New Roman" w:hAnsi="Myriad Pro" w:cs="Times New Roman"/>
          <w:kern w:val="24"/>
        </w:rPr>
      </w:pPr>
      <w:bookmarkStart w:id="35" w:name="_Toc454882353"/>
      <w:bookmarkStart w:id="36" w:name="_Toc458981500"/>
      <w:bookmarkStart w:id="37" w:name="_Toc471229373"/>
      <w:bookmarkStart w:id="38" w:name="_Toc471229679"/>
      <w:bookmarkStart w:id="39" w:name="_Toc493844634"/>
      <w:bookmarkStart w:id="40" w:name="_Toc493844635"/>
      <w:bookmarkEnd w:id="35"/>
      <w:bookmarkEnd w:id="36"/>
      <w:bookmarkEnd w:id="37"/>
      <w:bookmarkEnd w:id="38"/>
      <w:r>
        <w:rPr>
          <w:rFonts w:ascii="Myriad Pro" w:hAnsi="Myriad Pro"/>
        </w:rPr>
        <w:t>Iepirkumu komisija un piegādātājs apmainās ar informāciju rakstveidā angļu vai latviešu valodā (pievienojot tulkojumu angļu valodā), nosūtot dokumentus elektroniski e-pastā (1.9. </w:t>
      </w:r>
      <w:r w:rsidR="00C30037">
        <w:rPr>
          <w:rFonts w:ascii="Myriad Pro" w:hAnsi="Myriad Pro"/>
        </w:rPr>
        <w:t>(</w:t>
      </w:r>
      <w:r>
        <w:rPr>
          <w:rFonts w:ascii="Myriad Pro" w:hAnsi="Myriad Pro"/>
        </w:rPr>
        <w:t xml:space="preserve">a) sadaļa) vai izmantojot e-iepirkumu sistēmu. </w:t>
      </w:r>
    </w:p>
    <w:bookmarkEnd w:id="39"/>
    <w:p w:rsidR="00DD32AF" w:rsidRPr="002F0814" w:rsidRDefault="00DD32AF" w:rsidP="00622CE6">
      <w:pPr>
        <w:pStyle w:val="2ndlevelheading"/>
        <w:numPr>
          <w:ilvl w:val="1"/>
          <w:numId w:val="33"/>
        </w:numPr>
        <w:tabs>
          <w:tab w:val="num" w:pos="1440"/>
        </w:tabs>
        <w:rPr>
          <w:rFonts w:ascii="Myriad Pro" w:hAnsi="Myriad Pro"/>
          <w:b w:val="0"/>
          <w:sz w:val="22"/>
          <w:szCs w:val="22"/>
        </w:rPr>
      </w:pPr>
      <w:r>
        <w:rPr>
          <w:rFonts w:ascii="Myriad Pro" w:hAnsi="Myriad Pro"/>
          <w:b w:val="0"/>
          <w:sz w:val="22"/>
          <w:szCs w:val="22"/>
        </w:rPr>
        <w:t xml:space="preserve">Piegādātājam ir tiesības pieprasīt papildu informāciju saistībā ar šo Nolikumu. Papildu informācija tiek pieprasīta rakstveidā, nosūtot pieprasījumu iepirkumu komisijai elektroniski e-pastā vai izmantojot e-iepirkumu sistēmu. Papildu informācija ir pieprasāma </w:t>
      </w:r>
      <w:r w:rsidR="00646A44">
        <w:rPr>
          <w:rFonts w:ascii="Myriad Pro" w:hAnsi="Myriad Pro"/>
          <w:b w:val="0"/>
          <w:sz w:val="22"/>
          <w:szCs w:val="22"/>
        </w:rPr>
        <w:t>sav</w:t>
      </w:r>
      <w:r>
        <w:rPr>
          <w:rFonts w:ascii="Myriad Pro" w:hAnsi="Myriad Pro"/>
          <w:b w:val="0"/>
          <w:sz w:val="22"/>
          <w:szCs w:val="22"/>
        </w:rPr>
        <w:t>laicīgi, lai iepirkumu komisija varētu sniegt atbildi ne vēlāk kā 6 (sešas) dienas pirms piedāvājumu iesniegšanas termiņa. Iepirkumu komisija sniedz papildu informāciju 5 (piecu) darba dienu laikā no pieprasījuma saņemšanas dienas.</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41" w:name="_Toc493844636"/>
      <w:bookmarkEnd w:id="40"/>
      <w:r>
        <w:rPr>
          <w:rFonts w:ascii="Myriad Pro" w:hAnsi="Myriad Pro"/>
        </w:rPr>
        <w:t xml:space="preserve">Piegādātājs sedz visas ar pieteikuma sagatavošanu un iesniegšanu </w:t>
      </w:r>
      <w:r w:rsidR="00EF3F8C">
        <w:rPr>
          <w:rFonts w:ascii="Myriad Pro" w:hAnsi="Myriad Pro"/>
        </w:rPr>
        <w:t>Pasūtītājam</w:t>
      </w:r>
      <w:r>
        <w:rPr>
          <w:rFonts w:ascii="Myriad Pro" w:hAnsi="Myriad Pro"/>
        </w:rPr>
        <w:t xml:space="preserve"> saistītās izmaksas. Iesniegtie pieteikumi netiek atgriezti </w:t>
      </w:r>
      <w:r w:rsidR="00CA3D59">
        <w:rPr>
          <w:rFonts w:ascii="Myriad Pro" w:hAnsi="Myriad Pro"/>
        </w:rPr>
        <w:t>kandidātam</w:t>
      </w:r>
      <w:r>
        <w:rPr>
          <w:rFonts w:ascii="Myriad Pro" w:hAnsi="Myriad Pro"/>
        </w:rPr>
        <w:t>, izņemot gadījumus, kad tas attiecīgi paredzēts Nolikumā.</w:t>
      </w:r>
      <w:bookmarkEnd w:id="41"/>
    </w:p>
    <w:p w:rsidR="005C16C2" w:rsidRPr="00E25BAB"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42" w:name="_Toc471229374"/>
      <w:bookmarkStart w:id="43" w:name="_Toc471229680"/>
      <w:bookmarkStart w:id="44" w:name="_Toc485283997"/>
      <w:bookmarkStart w:id="45" w:name="_Toc485809587"/>
      <w:bookmarkStart w:id="46" w:name="_Toc504737921"/>
      <w:bookmarkStart w:id="47" w:name="_Toc454882354"/>
      <w:bookmarkStart w:id="48" w:name="_Toc458981501"/>
      <w:r>
        <w:rPr>
          <w:rFonts w:ascii="Myriad Pro" w:hAnsi="Myriad Pro"/>
          <w:b/>
          <w:bCs/>
          <w:caps/>
        </w:rPr>
        <w:lastRenderedPageBreak/>
        <w:t>Iepirkumu komisijas tiesības</w:t>
      </w:r>
      <w:bookmarkEnd w:id="42"/>
      <w:bookmarkEnd w:id="43"/>
      <w:bookmarkEnd w:id="44"/>
      <w:bookmarkEnd w:id="45"/>
      <w:bookmarkEnd w:id="46"/>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49" w:name="_Toc493844638"/>
      <w:r>
        <w:rPr>
          <w:rFonts w:ascii="Myriad Pro" w:hAnsi="Myriad Pro"/>
        </w:rPr>
        <w:t xml:space="preserve">Iepirkumu komisijai ir tiesības jebkurā Konkursa posmā pieprasīt </w:t>
      </w:r>
      <w:r w:rsidR="00B11BC5">
        <w:rPr>
          <w:rFonts w:ascii="Myriad Pro" w:hAnsi="Myriad Pro"/>
        </w:rPr>
        <w:t xml:space="preserve">kandidātam </w:t>
      </w:r>
      <w:r w:rsidR="00FE3312">
        <w:rPr>
          <w:rFonts w:ascii="Myriad Pro" w:hAnsi="Myriad Pro"/>
        </w:rPr>
        <w:t xml:space="preserve">pilnīgi vai daļēji </w:t>
      </w:r>
      <w:r>
        <w:rPr>
          <w:rFonts w:ascii="Myriad Pro" w:hAnsi="Myriad Pro"/>
        </w:rPr>
        <w:t xml:space="preserve">iesniegt </w:t>
      </w:r>
      <w:r w:rsidR="00FE3312">
        <w:rPr>
          <w:rFonts w:ascii="Myriad Pro" w:hAnsi="Myriad Pro"/>
        </w:rPr>
        <w:t>dokumentus</w:t>
      </w:r>
      <w:r>
        <w:rPr>
          <w:rFonts w:ascii="Myriad Pro" w:hAnsi="Myriad Pro"/>
        </w:rPr>
        <w:t xml:space="preserve">, kas apliecina </w:t>
      </w:r>
      <w:r w:rsidR="00B11BC5">
        <w:rPr>
          <w:rFonts w:ascii="Myriad Pro" w:hAnsi="Myriad Pro"/>
        </w:rPr>
        <w:t xml:space="preserve">kandidāta </w:t>
      </w:r>
      <w:r>
        <w:rPr>
          <w:rFonts w:ascii="Myriad Pro" w:hAnsi="Myriad Pro"/>
        </w:rPr>
        <w:t xml:space="preserve">atbilstību </w:t>
      </w:r>
      <w:r w:rsidR="00B11BC5">
        <w:rPr>
          <w:rFonts w:ascii="Myriad Pro" w:hAnsi="Myriad Pro"/>
        </w:rPr>
        <w:t xml:space="preserve">kandidātu </w:t>
      </w:r>
      <w:r>
        <w:rPr>
          <w:rFonts w:ascii="Myriad Pro" w:hAnsi="Myriad Pro"/>
        </w:rPr>
        <w:t>atlases prasībām. Iepirkumu komisija nepieprasa dokumentus vai informāciju, kas tai jau ir pieejama vai ir ietverta publiski pieejamajās datu bāzēs.</w:t>
      </w:r>
      <w:bookmarkEnd w:id="49"/>
      <w:r>
        <w:rPr>
          <w:rFonts w:ascii="Myriad Pro" w:hAnsi="Myriad Pro"/>
        </w:rPr>
        <w:t xml:space="preserve"> </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50" w:name="_Toc493844639"/>
      <w:r>
        <w:rPr>
          <w:rFonts w:ascii="Myriad Pro" w:hAnsi="Myriad Pro"/>
        </w:rPr>
        <w:t xml:space="preserve">Ja </w:t>
      </w:r>
      <w:r w:rsidR="00B11BC5">
        <w:rPr>
          <w:rFonts w:ascii="Myriad Pro" w:hAnsi="Myriad Pro"/>
        </w:rPr>
        <w:t xml:space="preserve">kandidāts </w:t>
      </w:r>
      <w:r>
        <w:rPr>
          <w:rFonts w:ascii="Myriad Pro" w:hAnsi="Myriad Pro"/>
        </w:rPr>
        <w:t xml:space="preserve">iesniedz dokumentu atvasinājumus (piem., kopijas) un ir pamats apšaubīt iesniegtā dokumenta atvasinājuma autentiskumu, iepirkumu komisija var pieprasīt </w:t>
      </w:r>
      <w:r w:rsidR="00B11BC5">
        <w:rPr>
          <w:rFonts w:ascii="Myriad Pro" w:hAnsi="Myriad Pro"/>
        </w:rPr>
        <w:t xml:space="preserve">kandidātam </w:t>
      </w:r>
      <w:r>
        <w:rPr>
          <w:rFonts w:ascii="Myriad Pro" w:hAnsi="Myriad Pro"/>
        </w:rPr>
        <w:t>uzrādīt dokumentu oriģinālus.</w:t>
      </w:r>
      <w:bookmarkEnd w:id="50"/>
      <w:r>
        <w:rPr>
          <w:rFonts w:ascii="Myriad Pro" w:hAnsi="Myriad Pro"/>
        </w:rPr>
        <w:t xml:space="preserve"> </w:t>
      </w:r>
    </w:p>
    <w:p w:rsidR="005C16C2" w:rsidRPr="00142881" w:rsidRDefault="00B11BC5" w:rsidP="00622CE6">
      <w:pPr>
        <w:numPr>
          <w:ilvl w:val="1"/>
          <w:numId w:val="33"/>
        </w:numPr>
        <w:spacing w:before="120" w:after="120"/>
        <w:jc w:val="both"/>
        <w:outlineLvl w:val="1"/>
        <w:rPr>
          <w:rFonts w:ascii="Myriad Pro" w:eastAsia="Times New Roman" w:hAnsi="Myriad Pro" w:cs="Times New Roman"/>
          <w:kern w:val="24"/>
        </w:rPr>
      </w:pPr>
      <w:bookmarkStart w:id="51" w:name="_Toc493844640"/>
      <w:r>
        <w:rPr>
          <w:rFonts w:ascii="Myriad Pro" w:hAnsi="Myriad Pro"/>
        </w:rPr>
        <w:t xml:space="preserve">Kandidātu </w:t>
      </w:r>
      <w:r w:rsidR="005C16C2">
        <w:rPr>
          <w:rFonts w:ascii="Myriad Pro" w:hAnsi="Myriad Pro"/>
        </w:rPr>
        <w:t xml:space="preserve">atlases laikā iepirkumu komisijai ir tiesības pieprasīt skaidrojumu attiecībā uz </w:t>
      </w:r>
      <w:r w:rsidR="001E1EDB">
        <w:rPr>
          <w:rFonts w:ascii="Myriad Pro" w:hAnsi="Myriad Pro"/>
        </w:rPr>
        <w:t>informāciju, kas ietverta slēgta</w:t>
      </w:r>
      <w:r w:rsidR="005C16C2">
        <w:rPr>
          <w:rFonts w:ascii="Myriad Pro" w:hAnsi="Myriad Pro"/>
        </w:rPr>
        <w:t xml:space="preserve"> konkursa dalības pieteikumā.</w:t>
      </w:r>
      <w:bookmarkEnd w:id="51"/>
      <w:r w:rsidR="005C16C2">
        <w:rPr>
          <w:rFonts w:ascii="Myriad Pro" w:hAnsi="Myriad Pro"/>
        </w:rPr>
        <w:t xml:space="preserve"> </w:t>
      </w:r>
    </w:p>
    <w:p w:rsidR="005C16C2" w:rsidRPr="00E25BAB" w:rsidRDefault="005C16C2" w:rsidP="00622CE6">
      <w:pPr>
        <w:keepNext/>
        <w:numPr>
          <w:ilvl w:val="0"/>
          <w:numId w:val="33"/>
        </w:numPr>
        <w:spacing w:before="360" w:after="240"/>
        <w:outlineLvl w:val="0"/>
        <w:rPr>
          <w:rFonts w:ascii="Myriad Pro" w:eastAsia="Times New Roman" w:hAnsi="Myriad Pro" w:cs="Times New Roman"/>
          <w:b/>
          <w:bCs/>
          <w:caps/>
          <w:spacing w:val="25"/>
          <w:kern w:val="24"/>
        </w:rPr>
      </w:pPr>
      <w:bookmarkStart w:id="52" w:name="_Toc454882355"/>
      <w:bookmarkStart w:id="53" w:name="_Toc458981502"/>
      <w:bookmarkStart w:id="54" w:name="_Toc471229375"/>
      <w:bookmarkStart w:id="55" w:name="_Toc471229681"/>
      <w:bookmarkStart w:id="56" w:name="_Toc485283998"/>
      <w:bookmarkStart w:id="57" w:name="_Toc485809588"/>
      <w:bookmarkStart w:id="58" w:name="_Toc504737922"/>
      <w:bookmarkEnd w:id="47"/>
      <w:bookmarkEnd w:id="48"/>
      <w:r>
        <w:rPr>
          <w:rFonts w:ascii="Myriad Pro" w:hAnsi="Myriad Pro"/>
          <w:b/>
          <w:bCs/>
          <w:caps/>
        </w:rPr>
        <w:t>Iepirkumu komisijas pienākumi</w:t>
      </w:r>
      <w:bookmarkEnd w:id="52"/>
      <w:bookmarkEnd w:id="53"/>
      <w:bookmarkEnd w:id="54"/>
      <w:bookmarkEnd w:id="55"/>
      <w:bookmarkEnd w:id="56"/>
      <w:bookmarkEnd w:id="57"/>
      <w:bookmarkEnd w:id="58"/>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59" w:name="_Toc493844642"/>
      <w:r>
        <w:rPr>
          <w:rFonts w:ascii="Myriad Pro" w:hAnsi="Myriad Pro"/>
        </w:rPr>
        <w:t>Iepirkumu komisija nodrošina Konkursa procedūras norises dokumentēšanu.</w:t>
      </w:r>
      <w:bookmarkEnd w:id="59"/>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60" w:name="_Toc493844643"/>
      <w:r>
        <w:rPr>
          <w:rFonts w:ascii="Myriad Pro" w:hAnsi="Myriad Pro"/>
        </w:rPr>
        <w:t xml:space="preserve">Iepirkumu komisija nodrošina brīvu un tiešu elektronisko piekļuvi Konkursa procedūras dokumentiem e-iepirkumu sistēmā vietnē </w:t>
      </w:r>
      <w:hyperlink r:id="rId19" w:history="1">
        <w:r>
          <w:rPr>
            <w:rStyle w:val="Hyperlink"/>
            <w:rFonts w:ascii="Myriad Pro" w:hAnsi="Myriad Pro"/>
          </w:rPr>
          <w:t>https://www.eis.gov.lv/EKEIS/Supplier</w:t>
        </w:r>
      </w:hyperlink>
      <w:r>
        <w:rPr>
          <w:rFonts w:ascii="Myriad Pro" w:hAnsi="Myriad Pro"/>
        </w:rPr>
        <w:t xml:space="preserve"> un akciju sabiedrības “RB Rail AS” tīmekļa lapā </w:t>
      </w:r>
      <w:r>
        <w:rPr>
          <w:rFonts w:ascii="Myriad Pro" w:hAnsi="Myriad Pro"/>
          <w:color w:val="0000FF"/>
          <w:u w:val="single"/>
        </w:rPr>
        <w:t>http://railbaltica.org/tenders/</w:t>
      </w:r>
      <w:r>
        <w:rPr>
          <w:rFonts w:ascii="Myriad Pro" w:hAnsi="Myriad Pro"/>
        </w:rPr>
        <w:t>.</w:t>
      </w:r>
      <w:bookmarkEnd w:id="60"/>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61" w:name="_Toc493844644"/>
      <w:bookmarkStart w:id="62" w:name="_Hlk501711541"/>
      <w:r>
        <w:rPr>
          <w:rFonts w:ascii="Myriad Pro" w:hAnsi="Myriad Pro"/>
        </w:rPr>
        <w:t xml:space="preserve">Ja ieinteresētais piegādātājs savlaicīgi rakstveidā, nosūtot pa pastu vai elektroniski vai iesniedzot personīgi, pieprasa papildu informāciju par Konkursa procedūras dokumentos iekļautajām prasībām saistībā ar pieteikuma sagatavošanu un iesniegšanu vai </w:t>
      </w:r>
      <w:r w:rsidR="00B11BC5">
        <w:rPr>
          <w:rFonts w:ascii="Myriad Pro" w:hAnsi="Myriad Pro"/>
        </w:rPr>
        <w:t xml:space="preserve">kandidātu </w:t>
      </w:r>
      <w:r>
        <w:rPr>
          <w:rFonts w:ascii="Myriad Pro" w:hAnsi="Myriad Pro"/>
        </w:rPr>
        <w:t xml:space="preserve">atlasi, iepirkumu komisija sniedz atbildi elektroniski (ja piegādātājs ir pieprasījis atbildes sniegšanu elektroniski) 5 (piecu) darba dienu laikā, taču ne vēlāk kā 6 (sešas) dienas pirms piedāvājumu iesniegšanas termiņa. Vienlaikus ar informācijas nosūtīšanu piegādātājam, kurš uzdevis attiecīgo jautājumu, </w:t>
      </w:r>
      <w:r w:rsidR="00EF3F8C">
        <w:rPr>
          <w:rFonts w:ascii="Myriad Pro" w:hAnsi="Myriad Pro"/>
        </w:rPr>
        <w:t>Pasūtītājs</w:t>
      </w:r>
      <w:r>
        <w:rPr>
          <w:rFonts w:ascii="Myriad Pro" w:hAnsi="Myriad Pro"/>
        </w:rPr>
        <w:t xml:space="preserve"> publicē šo informāciju </w:t>
      </w:r>
      <w:bookmarkStart w:id="63" w:name="_Hlk493749983"/>
      <w:bookmarkStart w:id="64" w:name="_Hlk493750171"/>
      <w:r>
        <w:rPr>
          <w:rFonts w:ascii="Myriad Pro" w:hAnsi="Myriad Pro"/>
        </w:rPr>
        <w:t xml:space="preserve">e-iepirkumu sistēmas tīmekļa lapā </w:t>
      </w:r>
      <w:hyperlink r:id="rId20" w:history="1">
        <w:r>
          <w:rPr>
            <w:rStyle w:val="Hyperlink"/>
            <w:rFonts w:ascii="Myriad Pro" w:hAnsi="Myriad Pro"/>
          </w:rPr>
          <w:t>https://www.eis.gov.lv/EKEIS/Supplier</w:t>
        </w:r>
      </w:hyperlink>
      <w:bookmarkEnd w:id="63"/>
      <w:bookmarkEnd w:id="64"/>
      <w:r>
        <w:rPr>
          <w:rFonts w:ascii="Myriad Pro" w:hAnsi="Myriad Pro"/>
        </w:rPr>
        <w:t xml:space="preserve"> un </w:t>
      </w:r>
      <w:r w:rsidR="00EF3F8C">
        <w:rPr>
          <w:rFonts w:ascii="Myriad Pro" w:hAnsi="Myriad Pro"/>
        </w:rPr>
        <w:t>Pasūtītāja</w:t>
      </w:r>
      <w:r>
        <w:rPr>
          <w:rFonts w:ascii="Myriad Pro" w:hAnsi="Myriad Pro"/>
        </w:rPr>
        <w:t xml:space="preserve"> tīmekļa lapā </w:t>
      </w:r>
      <w:hyperlink r:id="rId21" w:history="1">
        <w:r>
          <w:rPr>
            <w:rStyle w:val="Hyperlink"/>
            <w:rFonts w:ascii="Myriad Pro" w:hAnsi="Myriad Pro"/>
          </w:rPr>
          <w:t>http://railbaltica.org/tenders/</w:t>
        </w:r>
      </w:hyperlink>
      <w:r>
        <w:rPr>
          <w:rFonts w:ascii="Myriad Pro" w:hAnsi="Myriad Pro"/>
        </w:rPr>
        <w:t>, kur ir pieejami Konkursa procedūras dokumenti, norādot uzdoto jautājumu.</w:t>
      </w:r>
      <w:bookmarkEnd w:id="61"/>
      <w:r>
        <w:rPr>
          <w:rFonts w:ascii="Myriad Pro" w:hAnsi="Myriad Pro"/>
        </w:rPr>
        <w:t xml:space="preserve"> </w:t>
      </w:r>
    </w:p>
    <w:p w:rsidR="005C16C2" w:rsidRPr="003C36E7" w:rsidRDefault="005C16C2" w:rsidP="00622CE6">
      <w:pPr>
        <w:numPr>
          <w:ilvl w:val="1"/>
          <w:numId w:val="33"/>
        </w:numPr>
        <w:spacing w:before="120" w:after="120"/>
        <w:jc w:val="both"/>
        <w:outlineLvl w:val="1"/>
        <w:rPr>
          <w:rFonts w:ascii="Myriad Pro" w:eastAsia="Times New Roman" w:hAnsi="Myriad Pro" w:cs="Times New Roman"/>
          <w:kern w:val="24"/>
        </w:rPr>
      </w:pPr>
      <w:bookmarkStart w:id="65" w:name="_Toc493844645"/>
      <w:bookmarkEnd w:id="62"/>
      <w:r>
        <w:rPr>
          <w:rFonts w:ascii="Myriad Pro" w:hAnsi="Myriad Pro"/>
        </w:rPr>
        <w:t xml:space="preserve">Ja </w:t>
      </w:r>
      <w:r w:rsidR="00EF3F8C">
        <w:rPr>
          <w:rFonts w:ascii="Myriad Pro" w:hAnsi="Myriad Pro"/>
        </w:rPr>
        <w:t>Pasūtītājs</w:t>
      </w:r>
      <w:r>
        <w:rPr>
          <w:rFonts w:ascii="Myriad Pro" w:hAnsi="Myriad Pro"/>
        </w:rPr>
        <w:t xml:space="preserve"> ir vei</w:t>
      </w:r>
      <w:r w:rsidR="00EF3F8C">
        <w:rPr>
          <w:rFonts w:ascii="Myriad Pro" w:hAnsi="Myriad Pro"/>
        </w:rPr>
        <w:t>cis</w:t>
      </w:r>
      <w:r>
        <w:rPr>
          <w:rFonts w:ascii="Myriad Pro" w:hAnsi="Myriad Pro"/>
        </w:rPr>
        <w:t xml:space="preserve"> grozījumus Konkursa procedūras dokumentos, tā publicē attiecīgo informāciju e-iepirkumu sistēmas tīmekļa lapā </w:t>
      </w:r>
      <w:hyperlink r:id="rId22" w:history="1">
        <w:r>
          <w:rPr>
            <w:rStyle w:val="Hyperlink"/>
            <w:rFonts w:ascii="Myriad Pro" w:hAnsi="Myriad Pro"/>
          </w:rPr>
          <w:t>https://www.eis.gov.lv/EKEIS/Supplier</w:t>
        </w:r>
      </w:hyperlink>
      <w:r>
        <w:rPr>
          <w:rFonts w:ascii="Myriad Pro" w:hAnsi="Myriad Pro"/>
        </w:rPr>
        <w:t xml:space="preserve"> un </w:t>
      </w:r>
      <w:r w:rsidR="00EF3F8C">
        <w:rPr>
          <w:rFonts w:ascii="Myriad Pro" w:hAnsi="Myriad Pro"/>
        </w:rPr>
        <w:t>Pasūtītāja</w:t>
      </w:r>
      <w:r>
        <w:rPr>
          <w:rFonts w:ascii="Myriad Pro" w:hAnsi="Myriad Pro"/>
        </w:rPr>
        <w:t xml:space="preserve"> tīmekļa lapā </w:t>
      </w:r>
      <w:hyperlink r:id="rId23" w:history="1">
        <w:r>
          <w:rPr>
            <w:rStyle w:val="Hyperlink"/>
            <w:rFonts w:ascii="Myriad Pro" w:hAnsi="Myriad Pro"/>
          </w:rPr>
          <w:t>http://railbaltica.org/tenders/</w:t>
        </w:r>
      </w:hyperlink>
      <w:r>
        <w:rPr>
          <w:rFonts w:ascii="Myriad Pro" w:hAnsi="Myriad Pro"/>
        </w:rPr>
        <w:t>, kur ir pieejami Konkursa procedūras dokumenti, ne vēlāk kā 1 (vienu) dienu pēc paziņojuma par veiktajiem grozījumiem iesniegšanas publicēšanai Iepirkumu uzraudzības birojā.</w:t>
      </w:r>
      <w:bookmarkEnd w:id="65"/>
      <w:r>
        <w:rPr>
          <w:rFonts w:ascii="Myriad Pro" w:hAnsi="Myriad Pro"/>
        </w:rPr>
        <w:t xml:space="preserve"> </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66" w:name="_Toc493844646"/>
      <w:r>
        <w:rPr>
          <w:rFonts w:ascii="Myriad Pro" w:hAnsi="Myriad Pro"/>
        </w:rPr>
        <w:t xml:space="preserve">Informācijas apmaiņa un glabāšana tiek veikta tā, lai visi pieteikumos ietvertie dati tiktu aizsargāti un </w:t>
      </w:r>
      <w:r w:rsidR="00EF3F8C">
        <w:rPr>
          <w:rFonts w:ascii="Myriad Pro" w:hAnsi="Myriad Pro"/>
        </w:rPr>
        <w:t>Pasūtītājs</w:t>
      </w:r>
      <w:r>
        <w:rPr>
          <w:rFonts w:ascii="Myriad Pro" w:hAnsi="Myriad Pro"/>
        </w:rPr>
        <w:t xml:space="preserve"> varētu pārbaudīt pieteikumu saturu tikai pēc pieteikumu iesniegšanas termiņa beigām. Laikā no pieteikumu iesniegšanas dienas līdz to atvēršanai </w:t>
      </w:r>
      <w:r w:rsidR="00EF3F8C">
        <w:rPr>
          <w:rFonts w:ascii="Myriad Pro" w:hAnsi="Myriad Pro"/>
        </w:rPr>
        <w:t>Pasūtītājs</w:t>
      </w:r>
      <w:r>
        <w:rPr>
          <w:rFonts w:ascii="Myriad Pro" w:hAnsi="Myriad Pro"/>
        </w:rPr>
        <w:t xml:space="preserve"> neizpauž informāciju attiecībā uz citu pieteikumu esamību. </w:t>
      </w:r>
      <w:r w:rsidR="00B11BC5">
        <w:rPr>
          <w:rFonts w:ascii="Myriad Pro" w:hAnsi="Myriad Pro"/>
        </w:rPr>
        <w:t xml:space="preserve">Kandidātu </w:t>
      </w:r>
      <w:r>
        <w:rPr>
          <w:rFonts w:ascii="Myriad Pro" w:hAnsi="Myriad Pro"/>
        </w:rPr>
        <w:t xml:space="preserve">vērtēšanas periodā līdz </w:t>
      </w:r>
      <w:r w:rsidR="00B11BC5">
        <w:rPr>
          <w:rFonts w:ascii="Myriad Pro" w:hAnsi="Myriad Pro"/>
        </w:rPr>
        <w:t xml:space="preserve">kandidātu </w:t>
      </w:r>
      <w:r>
        <w:rPr>
          <w:rFonts w:ascii="Myriad Pro" w:hAnsi="Myriad Pro"/>
        </w:rPr>
        <w:t xml:space="preserve">atlases procesa rezultātu paziņošanai </w:t>
      </w:r>
      <w:r w:rsidR="00EF3F8C">
        <w:rPr>
          <w:rFonts w:ascii="Myriad Pro" w:hAnsi="Myriad Pro"/>
        </w:rPr>
        <w:t>Pasūtītājs</w:t>
      </w:r>
      <w:r>
        <w:rPr>
          <w:rFonts w:ascii="Myriad Pro" w:hAnsi="Myriad Pro"/>
        </w:rPr>
        <w:t xml:space="preserve"> neizpauž informāciju saistībā ar pieteikumu vērtēšanas procesu.</w:t>
      </w:r>
      <w:bookmarkEnd w:id="66"/>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67" w:name="_Toc493844647"/>
      <w:r>
        <w:rPr>
          <w:rFonts w:ascii="Myriad Pro" w:hAnsi="Myriad Pro"/>
        </w:rPr>
        <w:t xml:space="preserve">Iepirkumu komisija vērtē </w:t>
      </w:r>
      <w:r w:rsidR="00B11BC5">
        <w:rPr>
          <w:rFonts w:ascii="Myriad Pro" w:hAnsi="Myriad Pro"/>
        </w:rPr>
        <w:t xml:space="preserve">kandidātus </w:t>
      </w:r>
      <w:r>
        <w:rPr>
          <w:rFonts w:ascii="Myriad Pro" w:hAnsi="Myriad Pro"/>
        </w:rPr>
        <w:t>un to iesniegtos pieteikumus, pamatojoties uz Publisko iepirkumu likumu, slēgtā konkursa procedūras nolikumu un citiem normatīvajiem aktiem.</w:t>
      </w:r>
      <w:bookmarkEnd w:id="67"/>
      <w:r>
        <w:rPr>
          <w:rFonts w:ascii="Myriad Pro" w:hAnsi="Myriad Pro"/>
        </w:rPr>
        <w:t xml:space="preserve"> </w:t>
      </w:r>
    </w:p>
    <w:p w:rsidR="007F2066" w:rsidRDefault="005C16C2" w:rsidP="00622CE6">
      <w:pPr>
        <w:pStyle w:val="5thlevelheading"/>
        <w:numPr>
          <w:ilvl w:val="1"/>
          <w:numId w:val="33"/>
        </w:numPr>
        <w:tabs>
          <w:tab w:val="clear" w:pos="964"/>
        </w:tabs>
        <w:rPr>
          <w:rFonts w:ascii="Myriad Pro" w:hAnsi="Myriad Pro"/>
          <w:sz w:val="22"/>
          <w:szCs w:val="22"/>
          <w:u w:val="none"/>
        </w:rPr>
      </w:pPr>
      <w:bookmarkStart w:id="68" w:name="_Toc493844648"/>
      <w:r>
        <w:rPr>
          <w:rFonts w:ascii="Myriad Pro" w:hAnsi="Myriad Pro"/>
          <w:sz w:val="22"/>
          <w:szCs w:val="22"/>
          <w:u w:val="none"/>
        </w:rPr>
        <w:t xml:space="preserve">Ja iepirkumu komisija konstatē, ka par </w:t>
      </w:r>
      <w:r w:rsidR="0015738D">
        <w:rPr>
          <w:rFonts w:ascii="Myriad Pro" w:hAnsi="Myriad Pro"/>
          <w:sz w:val="22"/>
          <w:szCs w:val="22"/>
          <w:u w:val="none"/>
        </w:rPr>
        <w:t>kandidātu</w:t>
      </w:r>
      <w:r>
        <w:rPr>
          <w:rFonts w:ascii="Myriad Pro" w:hAnsi="Myriad Pro"/>
          <w:sz w:val="22"/>
          <w:szCs w:val="22"/>
          <w:u w:val="none"/>
        </w:rPr>
        <w:t xml:space="preserve">, tā apakšuzņēmējiem vai personām, uz kuru </w:t>
      </w:r>
      <w:r w:rsidR="001E1EDB">
        <w:rPr>
          <w:rFonts w:ascii="Myriad Pro" w:hAnsi="Myriad Pro"/>
          <w:sz w:val="22"/>
          <w:szCs w:val="22"/>
          <w:u w:val="none"/>
        </w:rPr>
        <w:t>ie</w:t>
      </w:r>
      <w:r>
        <w:rPr>
          <w:rFonts w:ascii="Myriad Pro" w:hAnsi="Myriad Pro"/>
          <w:sz w:val="22"/>
          <w:szCs w:val="22"/>
          <w:u w:val="none"/>
        </w:rPr>
        <w:t xml:space="preserve">spējām </w:t>
      </w:r>
      <w:r w:rsidR="0015738D">
        <w:rPr>
          <w:rFonts w:ascii="Myriad Pro" w:hAnsi="Myriad Pro"/>
          <w:sz w:val="22"/>
          <w:szCs w:val="22"/>
          <w:u w:val="none"/>
        </w:rPr>
        <w:t>kandidāts balstās</w:t>
      </w:r>
      <w:r>
        <w:rPr>
          <w:rFonts w:ascii="Myriad Pro" w:hAnsi="Myriad Pro"/>
          <w:sz w:val="22"/>
          <w:szCs w:val="22"/>
          <w:u w:val="none"/>
        </w:rPr>
        <w:t xml:space="preserve">, iesniegtajos dokumentos ietvertā informācija ir neskaidra vai nepilnīga, iepirkumu komisija pieprasa </w:t>
      </w:r>
      <w:r w:rsidR="0015738D">
        <w:rPr>
          <w:rFonts w:ascii="Myriad Pro" w:hAnsi="Myriad Pro"/>
          <w:sz w:val="22"/>
          <w:szCs w:val="22"/>
          <w:u w:val="none"/>
        </w:rPr>
        <w:t xml:space="preserve">kandidātam </w:t>
      </w:r>
      <w:r>
        <w:rPr>
          <w:rFonts w:ascii="Myriad Pro" w:hAnsi="Myriad Pro"/>
          <w:sz w:val="22"/>
          <w:szCs w:val="22"/>
          <w:u w:val="none"/>
        </w:rPr>
        <w:t xml:space="preserve">vai kompetentai iestādei precizēt vai iesniegt izvērstu informāciju saistībā ar pieteikumā iesniegtajiem datiem. Nepieciešamās informācijas iesniegšanas termiņu nosaka proporcionāli laikam, kāds ir nepieciešams šādas informācijas sagatavošanai un iesniegšanai. Ja iepirkumu komisija ir pieprasījusi precizēt vai iesniegt izvērstu informāciju saistībā ar iesniegtajiem dokumentiem, taču </w:t>
      </w:r>
      <w:r w:rsidR="0015738D">
        <w:rPr>
          <w:rFonts w:ascii="Myriad Pro" w:hAnsi="Myriad Pro"/>
          <w:sz w:val="22"/>
          <w:szCs w:val="22"/>
          <w:u w:val="none"/>
        </w:rPr>
        <w:t xml:space="preserve">kandidāts </w:t>
      </w:r>
      <w:r>
        <w:rPr>
          <w:rFonts w:ascii="Myriad Pro" w:hAnsi="Myriad Pro"/>
          <w:sz w:val="22"/>
          <w:szCs w:val="22"/>
          <w:u w:val="none"/>
        </w:rPr>
        <w:t xml:space="preserve">to nav izdarījis saskaņā ar iepirkumu komisijas noteiktajām prasībām, iepirkumu komisijai nav pienākuma atkārtoti pieprasīt šajos dokumentos iekļautās informācijas precizēšanu vai izvērstas informācijas iesniegšanu un tā vērtē pieteikumu, pamatojoties uz </w:t>
      </w:r>
      <w:r w:rsidR="00093B90">
        <w:rPr>
          <w:rFonts w:ascii="Myriad Pro" w:hAnsi="Myriad Pro"/>
          <w:sz w:val="22"/>
          <w:szCs w:val="22"/>
          <w:u w:val="none"/>
        </w:rPr>
        <w:t>tajā</w:t>
      </w:r>
      <w:r>
        <w:rPr>
          <w:rFonts w:ascii="Myriad Pro" w:hAnsi="Myriad Pro"/>
          <w:sz w:val="22"/>
          <w:szCs w:val="22"/>
          <w:u w:val="none"/>
        </w:rPr>
        <w:t xml:space="preserve"> </w:t>
      </w:r>
      <w:r w:rsidR="001E1EDB">
        <w:rPr>
          <w:rFonts w:ascii="Myriad Pro" w:hAnsi="Myriad Pro"/>
          <w:sz w:val="22"/>
          <w:szCs w:val="22"/>
          <w:u w:val="none"/>
        </w:rPr>
        <w:t xml:space="preserve">sākotnēji </w:t>
      </w:r>
      <w:r>
        <w:rPr>
          <w:rFonts w:ascii="Myriad Pro" w:hAnsi="Myriad Pro"/>
          <w:sz w:val="22"/>
          <w:szCs w:val="22"/>
          <w:u w:val="none"/>
        </w:rPr>
        <w:t>iekļauto informāciju.</w:t>
      </w:r>
      <w:bookmarkEnd w:id="68"/>
      <w:r>
        <w:rPr>
          <w:rFonts w:ascii="Myriad Pro" w:hAnsi="Myriad Pro"/>
          <w:sz w:val="22"/>
          <w:szCs w:val="22"/>
          <w:u w:val="none"/>
        </w:rPr>
        <w:t xml:space="preserve"> </w:t>
      </w:r>
    </w:p>
    <w:p w:rsidR="005C16C2" w:rsidRPr="007F2066" w:rsidRDefault="007F2066" w:rsidP="00622CE6">
      <w:pPr>
        <w:pStyle w:val="5thlevelheading"/>
        <w:numPr>
          <w:ilvl w:val="1"/>
          <w:numId w:val="33"/>
        </w:numPr>
        <w:tabs>
          <w:tab w:val="clear" w:pos="964"/>
        </w:tabs>
        <w:rPr>
          <w:rFonts w:ascii="Myriad Pro" w:hAnsi="Myriad Pro"/>
          <w:sz w:val="22"/>
          <w:szCs w:val="22"/>
          <w:u w:val="none"/>
        </w:rPr>
      </w:pPr>
      <w:r>
        <w:rPr>
          <w:rFonts w:ascii="Myriad Pro" w:hAnsi="Myriad Pro"/>
          <w:sz w:val="22"/>
          <w:szCs w:val="22"/>
          <w:u w:val="none"/>
        </w:rPr>
        <w:t xml:space="preserve">Iepirkumu komisija sagatavo aicinājumu dalībai konkursa otrajā posmā, tajā ietverot slēgtā konkursa otrā posma nolikumu, tehniskās specifikācijas un līguma projektu, un nosūta to atlasītajiem </w:t>
      </w:r>
      <w:r w:rsidR="0015738D">
        <w:rPr>
          <w:rFonts w:ascii="Myriad Pro" w:hAnsi="Myriad Pro"/>
          <w:sz w:val="22"/>
          <w:szCs w:val="22"/>
          <w:u w:val="none"/>
        </w:rPr>
        <w:t>kandidātiem</w:t>
      </w:r>
      <w:r>
        <w:rPr>
          <w:rFonts w:ascii="Myriad Pro" w:hAnsi="Myriad Pro"/>
          <w:sz w:val="22"/>
          <w:szCs w:val="22"/>
          <w:u w:val="none"/>
        </w:rPr>
        <w:t>, kas kvalificējušies slēgtā konkursa otrajam posmam.</w:t>
      </w:r>
    </w:p>
    <w:p w:rsidR="005C16C2" w:rsidRPr="00672A0E" w:rsidRDefault="00CA3D59"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69" w:name="_Toc454882356"/>
      <w:bookmarkStart w:id="70" w:name="_Toc458981503"/>
      <w:bookmarkStart w:id="71" w:name="_Toc471229376"/>
      <w:bookmarkStart w:id="72" w:name="_Toc471229682"/>
      <w:bookmarkStart w:id="73" w:name="_Toc485283999"/>
      <w:bookmarkStart w:id="74" w:name="_Toc485809589"/>
      <w:bookmarkStart w:id="75" w:name="_Toc504737923"/>
      <w:r>
        <w:rPr>
          <w:rFonts w:ascii="Myriad Pro" w:hAnsi="Myriad Pro"/>
          <w:b/>
          <w:bCs/>
          <w:caps/>
        </w:rPr>
        <w:lastRenderedPageBreak/>
        <w:t>KANDIDĀTA</w:t>
      </w:r>
      <w:r w:rsidR="005C16C2">
        <w:rPr>
          <w:rFonts w:ascii="Myriad Pro" w:hAnsi="Myriad Pro"/>
          <w:b/>
          <w:bCs/>
          <w:caps/>
        </w:rPr>
        <w:t xml:space="preserve"> </w:t>
      </w:r>
      <w:bookmarkEnd w:id="69"/>
      <w:bookmarkEnd w:id="70"/>
      <w:bookmarkEnd w:id="71"/>
      <w:bookmarkEnd w:id="72"/>
      <w:bookmarkEnd w:id="73"/>
      <w:bookmarkEnd w:id="74"/>
      <w:r w:rsidR="005C16C2">
        <w:rPr>
          <w:rFonts w:ascii="Myriad Pro" w:hAnsi="Myriad Pro"/>
          <w:b/>
          <w:bCs/>
          <w:caps/>
        </w:rPr>
        <w:t>tiesības</w:t>
      </w:r>
      <w:bookmarkEnd w:id="75"/>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76" w:name="_Toc493844651"/>
      <w:r>
        <w:rPr>
          <w:rFonts w:ascii="Myriad Pro" w:hAnsi="Myriad Pro"/>
        </w:rPr>
        <w:t xml:space="preserve">Ja </w:t>
      </w:r>
      <w:r w:rsidR="00EF3F8C">
        <w:rPr>
          <w:rFonts w:ascii="Myriad Pro" w:hAnsi="Myriad Pro"/>
        </w:rPr>
        <w:t xml:space="preserve">Pasūtītājs </w:t>
      </w:r>
      <w:r>
        <w:rPr>
          <w:rFonts w:ascii="Myriad Pro" w:hAnsi="Myriad Pro"/>
        </w:rPr>
        <w:t xml:space="preserve">saņem nepieciešamo informāciju par </w:t>
      </w:r>
      <w:r w:rsidR="0015738D">
        <w:rPr>
          <w:rFonts w:ascii="Myriad Pro" w:hAnsi="Myriad Pro"/>
        </w:rPr>
        <w:t xml:space="preserve">kandidātu </w:t>
      </w:r>
      <w:r>
        <w:rPr>
          <w:rFonts w:ascii="Myriad Pro" w:hAnsi="Myriad Pro"/>
        </w:rPr>
        <w:t xml:space="preserve">tieši no kompetentas iestādes, izmantojot datu bāzes vai citus informācijas avotus, attiecīgajam </w:t>
      </w:r>
      <w:r w:rsidR="0015738D">
        <w:rPr>
          <w:rFonts w:ascii="Myriad Pro" w:hAnsi="Myriad Pro"/>
        </w:rPr>
        <w:t xml:space="preserve">kandidātam </w:t>
      </w:r>
      <w:r>
        <w:rPr>
          <w:rFonts w:ascii="Myriad Pro" w:hAnsi="Myriad Pro"/>
        </w:rPr>
        <w:t xml:space="preserve">ir tiesības iesniegt paziņojumu vai cita veida dokumentu saistībā ar attiecīgo faktu gadījumā, ja </w:t>
      </w:r>
      <w:r w:rsidR="00EF3F8C">
        <w:rPr>
          <w:rFonts w:ascii="Myriad Pro" w:hAnsi="Myriad Pro"/>
        </w:rPr>
        <w:t>Pasūtītāja</w:t>
      </w:r>
      <w:r>
        <w:rPr>
          <w:rFonts w:ascii="Myriad Pro" w:hAnsi="Myriad Pro"/>
        </w:rPr>
        <w:t xml:space="preserve"> saņemtā informācija neatbilst faktiskajai situācijai.</w:t>
      </w:r>
      <w:bookmarkEnd w:id="76"/>
      <w:r>
        <w:rPr>
          <w:rFonts w:ascii="Myriad Pro" w:hAnsi="Myriad Pro"/>
        </w:rPr>
        <w:t xml:space="preserve"> </w:t>
      </w:r>
    </w:p>
    <w:p w:rsidR="005C16C2" w:rsidRDefault="005C16C2" w:rsidP="00622CE6">
      <w:pPr>
        <w:numPr>
          <w:ilvl w:val="1"/>
          <w:numId w:val="33"/>
        </w:numPr>
        <w:spacing w:before="120" w:after="120"/>
        <w:jc w:val="both"/>
        <w:outlineLvl w:val="1"/>
        <w:rPr>
          <w:rFonts w:ascii="Myriad Pro" w:eastAsia="Times New Roman" w:hAnsi="Myriad Pro" w:cs="Times New Roman"/>
          <w:kern w:val="24"/>
        </w:rPr>
      </w:pPr>
      <w:bookmarkStart w:id="77" w:name="_Toc493844652"/>
      <w:r>
        <w:rPr>
          <w:rFonts w:ascii="Myriad Pro" w:hAnsi="Myriad Pro"/>
        </w:rPr>
        <w:t xml:space="preserve">Ja </w:t>
      </w:r>
      <w:r w:rsidR="0015738D">
        <w:rPr>
          <w:rFonts w:ascii="Myriad Pro" w:hAnsi="Myriad Pro"/>
        </w:rPr>
        <w:t xml:space="preserve">kandidāts </w:t>
      </w:r>
      <w:r>
        <w:rPr>
          <w:rFonts w:ascii="Myriad Pro" w:hAnsi="Myriad Pro"/>
        </w:rPr>
        <w:t xml:space="preserve">uzskata, ka viņa tiesības ir pārkāptas vai </w:t>
      </w:r>
      <w:r w:rsidR="001E1EDB">
        <w:rPr>
          <w:rFonts w:ascii="Myriad Pro" w:hAnsi="Myriad Pro"/>
        </w:rPr>
        <w:t>ir iespējams šo tiesību pārkāpums</w:t>
      </w:r>
      <w:r>
        <w:rPr>
          <w:rFonts w:ascii="Myriad Pro" w:hAnsi="Myriad Pro"/>
        </w:rPr>
        <w:t xml:space="preserve"> sakarā ar Eiropas Savienības vai citu normatīvo aktu pārkāpumu, </w:t>
      </w:r>
      <w:r w:rsidR="0015738D">
        <w:rPr>
          <w:rFonts w:ascii="Myriad Pro" w:hAnsi="Myriad Pro"/>
        </w:rPr>
        <w:t xml:space="preserve">kandidātam </w:t>
      </w:r>
      <w:r>
        <w:rPr>
          <w:rFonts w:ascii="Myriad Pro" w:hAnsi="Myriad Pro"/>
        </w:rPr>
        <w:t xml:space="preserve">ir tiesības iesniegt </w:t>
      </w:r>
      <w:r w:rsidR="003415FF">
        <w:rPr>
          <w:rFonts w:ascii="Myriad Pro" w:hAnsi="Myriad Pro"/>
        </w:rPr>
        <w:t xml:space="preserve">iesniegumu </w:t>
      </w:r>
      <w:r>
        <w:rPr>
          <w:rFonts w:ascii="Myriad Pro" w:hAnsi="Myriad Pro"/>
        </w:rPr>
        <w:t xml:space="preserve">Iepirkumu uzraudzības birojā saskaņā ar Publisko iepirkumu likumā noteikto kārtību saistībā ar </w:t>
      </w:r>
      <w:r w:rsidR="0015738D">
        <w:rPr>
          <w:rFonts w:ascii="Myriad Pro" w:hAnsi="Myriad Pro"/>
        </w:rPr>
        <w:t xml:space="preserve">kandidātu </w:t>
      </w:r>
      <w:r>
        <w:rPr>
          <w:rFonts w:ascii="Myriad Pro" w:hAnsi="Myriad Pro"/>
        </w:rPr>
        <w:t xml:space="preserve">atlases prasībām, tehniskajām specifikācijām vai citām prasībām attiecībā uz šo slēgto konkursu vai </w:t>
      </w:r>
      <w:r w:rsidR="00EF3F8C">
        <w:rPr>
          <w:rFonts w:ascii="Myriad Pro" w:hAnsi="Myriad Pro"/>
        </w:rPr>
        <w:t>Pasūtītāja</w:t>
      </w:r>
      <w:r>
        <w:rPr>
          <w:rFonts w:ascii="Myriad Pro" w:hAnsi="Myriad Pro"/>
        </w:rPr>
        <w:t xml:space="preserve"> vai iepirkumu komisijas darbībām slēgtā konkursa procedūras ietvaros.</w:t>
      </w:r>
      <w:bookmarkEnd w:id="77"/>
      <w:r>
        <w:rPr>
          <w:rFonts w:ascii="Myriad Pro" w:hAnsi="Myriad Pro"/>
        </w:rPr>
        <w:t xml:space="preserve"> </w:t>
      </w:r>
    </w:p>
    <w:p w:rsidR="00A77BA0" w:rsidRPr="00142881" w:rsidRDefault="00A77BA0" w:rsidP="00622CE6">
      <w:pPr>
        <w:numPr>
          <w:ilvl w:val="1"/>
          <w:numId w:val="33"/>
        </w:numPr>
        <w:spacing w:before="120" w:after="120"/>
        <w:jc w:val="both"/>
        <w:outlineLvl w:val="1"/>
        <w:rPr>
          <w:rFonts w:ascii="Myriad Pro" w:eastAsia="Times New Roman" w:hAnsi="Myriad Pro" w:cs="Times New Roman"/>
          <w:kern w:val="24"/>
        </w:rPr>
      </w:pPr>
      <w:r>
        <w:rPr>
          <w:rFonts w:ascii="Myriad Pro" w:hAnsi="Myriad Pro"/>
        </w:rPr>
        <w:t xml:space="preserve">Iesniegt </w:t>
      </w:r>
      <w:r w:rsidR="003415FF">
        <w:rPr>
          <w:rFonts w:ascii="Myriad Pro" w:hAnsi="Myriad Pro"/>
        </w:rPr>
        <w:t>piegādātāja</w:t>
      </w:r>
      <w:r w:rsidR="0015738D">
        <w:rPr>
          <w:rFonts w:ascii="Myriad Pro" w:hAnsi="Myriad Pro"/>
        </w:rPr>
        <w:t xml:space="preserve"> </w:t>
      </w:r>
      <w:r>
        <w:rPr>
          <w:rFonts w:ascii="Myriad Pro" w:hAnsi="Myriad Pro"/>
        </w:rPr>
        <w:t>reģistrācijas elektronisk</w:t>
      </w:r>
      <w:r w:rsidR="003415FF">
        <w:rPr>
          <w:rFonts w:ascii="Myriad Pro" w:hAnsi="Myriad Pro"/>
        </w:rPr>
        <w:t>o</w:t>
      </w:r>
      <w:r>
        <w:rPr>
          <w:rFonts w:ascii="Myriad Pro" w:hAnsi="Myriad Pro"/>
        </w:rPr>
        <w:t xml:space="preserve"> iepirkumu sistēmā dokumentus (ja </w:t>
      </w:r>
      <w:r w:rsidR="00CA3D59">
        <w:rPr>
          <w:rFonts w:ascii="Myriad Pro" w:hAnsi="Myriad Pro"/>
        </w:rPr>
        <w:t>kandidāts</w:t>
      </w:r>
      <w:r w:rsidR="001A336F">
        <w:rPr>
          <w:rFonts w:ascii="Myriad Pro" w:hAnsi="Myriad Pro"/>
        </w:rPr>
        <w:t>/ pretendents</w:t>
      </w:r>
      <w:r w:rsidR="00CA3D59">
        <w:rPr>
          <w:rFonts w:ascii="Myriad Pro" w:hAnsi="Myriad Pro"/>
        </w:rPr>
        <w:t xml:space="preserve"> </w:t>
      </w:r>
      <w:r>
        <w:rPr>
          <w:rFonts w:ascii="Myriad Pro" w:hAnsi="Myriad Pro"/>
        </w:rPr>
        <w:t xml:space="preserve">nav reģistrēts elektroniskajā iepirkumu sistēmā) Valsts Reģionālās attīstības aģentūrā (lūdzu, skatiet informāciju šeit: </w:t>
      </w:r>
      <w:hyperlink r:id="rId24" w:history="1">
        <w:r>
          <w:rPr>
            <w:rStyle w:val="Hyperlink"/>
            <w:rFonts w:ascii="Myriad Pro" w:hAnsi="Myriad Pro"/>
          </w:rPr>
          <w:t>http://www.railbaltica.org/procurement/e-procurementsystem/</w:t>
        </w:r>
      </w:hyperlink>
      <w:r>
        <w:rPr>
          <w:rFonts w:ascii="Myriad Pro" w:hAnsi="Myriad Pro"/>
        </w:rPr>
        <w:t>).</w:t>
      </w:r>
    </w:p>
    <w:p w:rsidR="005C16C2" w:rsidRPr="00142881" w:rsidRDefault="005C16C2" w:rsidP="00622CE6">
      <w:pPr>
        <w:keepNext/>
        <w:numPr>
          <w:ilvl w:val="0"/>
          <w:numId w:val="33"/>
        </w:numPr>
        <w:spacing w:before="360" w:after="240"/>
        <w:jc w:val="both"/>
        <w:outlineLvl w:val="0"/>
        <w:rPr>
          <w:rFonts w:ascii="Myriad Pro" w:eastAsia="Times New Roman" w:hAnsi="Myriad Pro" w:cs="Times New Roman"/>
          <w:b/>
          <w:bCs/>
          <w:caps/>
          <w:kern w:val="24"/>
        </w:rPr>
      </w:pPr>
      <w:bookmarkStart w:id="78" w:name="_Toc471214450"/>
      <w:bookmarkStart w:id="79" w:name="_Toc471229317"/>
      <w:bookmarkStart w:id="80" w:name="_Toc471229470"/>
      <w:bookmarkStart w:id="81" w:name="_Toc471229623"/>
      <w:bookmarkStart w:id="82" w:name="_Toc471232222"/>
      <w:bookmarkStart w:id="83" w:name="_Toc471252294"/>
      <w:bookmarkStart w:id="84" w:name="_Toc471229318"/>
      <w:bookmarkStart w:id="85" w:name="_Toc471229624"/>
      <w:bookmarkStart w:id="86" w:name="_Toc485284000"/>
      <w:bookmarkStart w:id="87" w:name="_Toc485809590"/>
      <w:bookmarkStart w:id="88" w:name="_Toc504737924"/>
      <w:bookmarkEnd w:id="78"/>
      <w:bookmarkEnd w:id="79"/>
      <w:bookmarkEnd w:id="80"/>
      <w:bookmarkEnd w:id="81"/>
      <w:bookmarkEnd w:id="82"/>
      <w:bookmarkEnd w:id="83"/>
      <w:r>
        <w:rPr>
          <w:rFonts w:ascii="Myriad Pro" w:hAnsi="Myriad Pro"/>
          <w:b/>
          <w:bCs/>
          <w:caps/>
        </w:rPr>
        <w:t>Konkursa priekšmets</w:t>
      </w:r>
      <w:bookmarkEnd w:id="84"/>
      <w:bookmarkEnd w:id="85"/>
      <w:bookmarkEnd w:id="86"/>
      <w:bookmarkEnd w:id="87"/>
      <w:bookmarkEnd w:id="88"/>
      <w:r>
        <w:rPr>
          <w:rFonts w:ascii="Myriad Pro" w:hAnsi="Myriad Pro"/>
          <w:b/>
          <w:bCs/>
          <w:caps/>
        </w:rPr>
        <w:t xml:space="preserve"> </w:t>
      </w:r>
    </w:p>
    <w:p w:rsidR="00F94D8D" w:rsidRPr="008145D1" w:rsidRDefault="007E7FAC" w:rsidP="00622CE6">
      <w:pPr>
        <w:numPr>
          <w:ilvl w:val="1"/>
          <w:numId w:val="33"/>
        </w:numPr>
        <w:spacing w:before="120" w:after="120"/>
        <w:jc w:val="both"/>
        <w:outlineLvl w:val="1"/>
        <w:rPr>
          <w:rFonts w:ascii="Myriad Pro" w:eastAsia="Times New Roman" w:hAnsi="Myriad Pro" w:cs="Times New Roman"/>
          <w:kern w:val="24"/>
        </w:rPr>
      </w:pPr>
      <w:bookmarkStart w:id="89" w:name="_Toc493844654"/>
      <w:r>
        <w:rPr>
          <w:rFonts w:ascii="Myriad Pro" w:hAnsi="Myriad Pro"/>
        </w:rPr>
        <w:t xml:space="preserve">Konkursa </w:t>
      </w:r>
      <w:r w:rsidR="003415FF">
        <w:rPr>
          <w:rFonts w:ascii="Myriad Pro" w:hAnsi="Myriad Pro"/>
        </w:rPr>
        <w:t xml:space="preserve">iepirkuma </w:t>
      </w:r>
      <w:r>
        <w:rPr>
          <w:rFonts w:ascii="Myriad Pro" w:hAnsi="Myriad Pro"/>
        </w:rPr>
        <w:t xml:space="preserve">priekšmets ir dzelzceļa pazemes un virszemes konstrukciju un saistīto civilo struktūru izbūves projektēšanas un projektēšanas uzraudzības pakalpojumu nodrošināšana jaunā standarta sliežu ceļa platuma (1435 mm) ātrgaitas dubultsliežu elektriskā dzelzceļa “Rail Baltica” līnijas posmā caur Rīgu. Konkursa priekšmeta vispārīgs apraksts ir ietverts šī Nolikuma 2. pielikumā. Konkursa priekšmeta detalizēts apraksts tiks atklāts </w:t>
      </w:r>
      <w:r w:rsidR="001A336F">
        <w:rPr>
          <w:rFonts w:ascii="Myriad Pro" w:hAnsi="Myriad Pro"/>
        </w:rPr>
        <w:t>kandidātiem</w:t>
      </w:r>
      <w:r>
        <w:rPr>
          <w:rFonts w:ascii="Myriad Pro" w:hAnsi="Myriad Pro"/>
        </w:rPr>
        <w:t>, kas tiks atlasīti piedāvājuma iesniegšanai Konkursa otrajā posmā.</w:t>
      </w:r>
      <w:bookmarkEnd w:id="89"/>
    </w:p>
    <w:p w:rsidR="00F453DA" w:rsidRPr="00386EE0" w:rsidRDefault="00386EE0" w:rsidP="00622CE6">
      <w:pPr>
        <w:numPr>
          <w:ilvl w:val="1"/>
          <w:numId w:val="33"/>
        </w:numPr>
        <w:spacing w:before="120" w:after="120"/>
        <w:jc w:val="both"/>
        <w:outlineLvl w:val="1"/>
        <w:rPr>
          <w:rFonts w:ascii="Myriad Pro" w:eastAsia="Times New Roman" w:hAnsi="Myriad Pro" w:cs="Times New Roman"/>
          <w:kern w:val="24"/>
        </w:rPr>
      </w:pPr>
      <w:bookmarkStart w:id="90" w:name="_Toc493844655"/>
      <w:r>
        <w:rPr>
          <w:rFonts w:ascii="Myriad Pro" w:hAnsi="Myriad Pro"/>
        </w:rPr>
        <w:t xml:space="preserve">Projektēšanas pakalpojumu sniegšanas periods ir 24 mēneši; projektēšanas uzraudzības pakalpojumu periods ilgst līdz pilnīgai būvniecības darbu pieņemšanai. </w:t>
      </w:r>
      <w:bookmarkEnd w:id="90"/>
      <w:r>
        <w:rPr>
          <w:rFonts w:ascii="Myriad Pro" w:hAnsi="Myriad Pro"/>
        </w:rPr>
        <w:t>Iepirkumā ietverto pakalpojumu vispārīgs klāsts ir norādīts 2. pielikumā.</w:t>
      </w:r>
    </w:p>
    <w:p w:rsidR="005C16C2" w:rsidRPr="00672A0E" w:rsidRDefault="0015738D"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91" w:name="_Toc504737925"/>
      <w:r>
        <w:rPr>
          <w:rFonts w:ascii="Myriad Pro" w:hAnsi="Myriad Pro"/>
          <w:b/>
          <w:bCs/>
          <w:caps/>
        </w:rPr>
        <w:t>KANDIDĀTS</w:t>
      </w:r>
      <w:bookmarkEnd w:id="91"/>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92" w:name="_Ref455956715"/>
      <w:bookmarkStart w:id="93" w:name="_Toc493844657"/>
      <w:bookmarkStart w:id="94" w:name="_Hlk504662149"/>
      <w:r>
        <w:rPr>
          <w:rFonts w:ascii="Myriad Pro" w:hAnsi="Myriad Pro"/>
        </w:rPr>
        <w:t>Pieteikumu var iesniegt:</w:t>
      </w:r>
      <w:bookmarkEnd w:id="92"/>
      <w:bookmarkEnd w:id="93"/>
    </w:p>
    <w:p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rPr>
      </w:pPr>
      <w:bookmarkStart w:id="95" w:name="_Toc493844658"/>
      <w:r>
        <w:rPr>
          <w:rFonts w:ascii="Myriad Pro" w:hAnsi="Myriad Pro"/>
        </w:rPr>
        <w:t xml:space="preserve">piegādātājs, kurš ir juridiska vai </w:t>
      </w:r>
      <w:r w:rsidR="0015738D">
        <w:rPr>
          <w:rFonts w:ascii="Myriad Pro" w:hAnsi="Myriad Pro"/>
        </w:rPr>
        <w:t xml:space="preserve">fiziska </w:t>
      </w:r>
      <w:r>
        <w:rPr>
          <w:rFonts w:ascii="Myriad Pro" w:hAnsi="Myriad Pro"/>
        </w:rPr>
        <w:t xml:space="preserve">persona un kurš atbilst </w:t>
      </w:r>
      <w:r w:rsidR="0015738D">
        <w:rPr>
          <w:rFonts w:ascii="Myriad Pro" w:hAnsi="Myriad Pro"/>
        </w:rPr>
        <w:t xml:space="preserve">kandidātu </w:t>
      </w:r>
      <w:r>
        <w:rPr>
          <w:rFonts w:ascii="Myriad Pro" w:hAnsi="Myriad Pro"/>
        </w:rPr>
        <w:t>atlases kritērijiem;</w:t>
      </w:r>
      <w:bookmarkEnd w:id="95"/>
    </w:p>
    <w:p w:rsidR="005C16C2" w:rsidRPr="00142881" w:rsidRDefault="0015738D" w:rsidP="00622CE6">
      <w:pPr>
        <w:numPr>
          <w:ilvl w:val="2"/>
          <w:numId w:val="33"/>
        </w:numPr>
        <w:spacing w:before="120" w:after="120"/>
        <w:jc w:val="both"/>
        <w:outlineLvl w:val="2"/>
        <w:rPr>
          <w:rFonts w:ascii="Myriad Pro" w:eastAsia="Times New Roman" w:hAnsi="Myriad Pro" w:cs="Times New Roman"/>
          <w:kern w:val="24"/>
        </w:rPr>
      </w:pPr>
      <w:bookmarkStart w:id="96" w:name="_Toc493844659"/>
      <w:bookmarkStart w:id="97" w:name="_Ref455957861"/>
      <w:bookmarkStart w:id="98" w:name="_Hlk493767342"/>
      <w:r>
        <w:rPr>
          <w:rFonts w:ascii="Myriad Pro" w:hAnsi="Myriad Pro"/>
        </w:rPr>
        <w:t>piegādātāju apvienība, kas atbilst kandidātu atlases prasībām:</w:t>
      </w:r>
      <w:bookmarkEnd w:id="96"/>
    </w:p>
    <w:p w:rsidR="005C16C2" w:rsidRPr="00142881" w:rsidRDefault="003415FF" w:rsidP="00622CE6">
      <w:pPr>
        <w:numPr>
          <w:ilvl w:val="3"/>
          <w:numId w:val="33"/>
        </w:numPr>
        <w:spacing w:before="120" w:after="120"/>
        <w:jc w:val="both"/>
        <w:outlineLvl w:val="3"/>
        <w:rPr>
          <w:rFonts w:ascii="Myriad Pro" w:eastAsia="Times New Roman" w:hAnsi="Myriad Pro" w:cs="Times New Roman"/>
          <w:kern w:val="24"/>
        </w:rPr>
      </w:pPr>
      <w:r>
        <w:rPr>
          <w:rFonts w:ascii="Myriad Pro" w:hAnsi="Myriad Pro"/>
        </w:rPr>
        <w:t>piegādātāju apvienība</w:t>
      </w:r>
      <w:r w:rsidR="00357835">
        <w:rPr>
          <w:rFonts w:ascii="Myriad Pro" w:hAnsi="Myriad Pro"/>
        </w:rPr>
        <w:t xml:space="preserve">, kas </w:t>
      </w:r>
      <w:r w:rsidR="005C16C2">
        <w:rPr>
          <w:rFonts w:ascii="Myriad Pro" w:hAnsi="Myriad Pro"/>
        </w:rPr>
        <w:t>šī konkrētā slēgtā konkursa vajadzībām izveidojuš</w:t>
      </w:r>
      <w:r w:rsidR="00357835">
        <w:rPr>
          <w:rFonts w:ascii="Myriad Pro" w:hAnsi="Myriad Pro"/>
        </w:rPr>
        <w:t>i</w:t>
      </w:r>
      <w:r w:rsidR="005C16C2">
        <w:rPr>
          <w:rFonts w:ascii="Myriad Pro" w:hAnsi="Myriad Pro"/>
        </w:rPr>
        <w:t xml:space="preserve"> </w:t>
      </w:r>
      <w:r w:rsidR="00357835">
        <w:rPr>
          <w:rFonts w:ascii="Myriad Pro" w:hAnsi="Myriad Pro"/>
        </w:rPr>
        <w:t>apvienību</w:t>
      </w:r>
      <w:r w:rsidR="005C16C2">
        <w:rPr>
          <w:rFonts w:ascii="Myriad Pro" w:hAnsi="Myriad Pro"/>
        </w:rPr>
        <w:t xml:space="preserve">. Šajā gadījumā visi </w:t>
      </w:r>
      <w:r w:rsidR="00357835">
        <w:rPr>
          <w:rFonts w:ascii="Myriad Pro" w:hAnsi="Myriad Pro"/>
        </w:rPr>
        <w:t xml:space="preserve">piegādātāju apvienības </w:t>
      </w:r>
      <w:r w:rsidR="005C16C2">
        <w:rPr>
          <w:rFonts w:ascii="Myriad Pro" w:hAnsi="Myriad Pro"/>
        </w:rPr>
        <w:t xml:space="preserve">dalībnieki tiek norādīti 1. pielikumā “Pieteikuma veidlapa”. Ja tiek pieņemts lēmums piešķirt šādai </w:t>
      </w:r>
      <w:r w:rsidR="00357835">
        <w:rPr>
          <w:rFonts w:ascii="Myriad Pro" w:hAnsi="Myriad Pro"/>
        </w:rPr>
        <w:t xml:space="preserve">piegādātāju apvienībai </w:t>
      </w:r>
      <w:r w:rsidR="005C16C2">
        <w:rPr>
          <w:rFonts w:ascii="Myriad Pro" w:hAnsi="Myriad Pro"/>
        </w:rPr>
        <w:t xml:space="preserve">līguma slēgšanas tiesības, pirms Līguma slēgšanas </w:t>
      </w:r>
      <w:r w:rsidR="00357835">
        <w:rPr>
          <w:rFonts w:ascii="Myriad Pro" w:hAnsi="Myriad Pro"/>
        </w:rPr>
        <w:t xml:space="preserve">piegādātāju apvienība </w:t>
      </w:r>
      <w:r w:rsidR="005C16C2">
        <w:rPr>
          <w:rFonts w:ascii="Myriad Pro" w:hAnsi="Myriad Pro"/>
        </w:rPr>
        <w:t xml:space="preserve">pēc izvēles noslēdz </w:t>
      </w:r>
      <w:r w:rsidR="00357835">
        <w:rPr>
          <w:rFonts w:ascii="Myriad Pro" w:hAnsi="Myriad Pro"/>
        </w:rPr>
        <w:t xml:space="preserve">sabiedrības </w:t>
      </w:r>
      <w:r w:rsidR="005C16C2">
        <w:rPr>
          <w:rFonts w:ascii="Myriad Pro" w:hAnsi="Myriad Pro"/>
        </w:rPr>
        <w:t xml:space="preserve">līgumu (Latvijas Republikas Civillikuma 2241.-2280. sadaļā ietvertajā izpratnē) un iesniedz </w:t>
      </w:r>
      <w:r w:rsidR="00EF3F8C">
        <w:rPr>
          <w:rFonts w:ascii="Myriad Pro" w:hAnsi="Myriad Pro"/>
        </w:rPr>
        <w:t>Pasūtītājam</w:t>
      </w:r>
      <w:r w:rsidR="005C16C2">
        <w:rPr>
          <w:rFonts w:ascii="Myriad Pro" w:hAnsi="Myriad Pro"/>
        </w:rPr>
        <w:t xml:space="preserve"> vienu šī līguma kopiju vai nodibina pilnsabiedrību vai komandītsabiedrību (Latvijas Republikas Komerclikuma IX un X nodaļas izpratnē) un paziņo par to rakstveidā </w:t>
      </w:r>
      <w:r w:rsidR="00EF3F8C">
        <w:rPr>
          <w:rFonts w:ascii="Myriad Pro" w:hAnsi="Myriad Pro"/>
        </w:rPr>
        <w:t>Pasūtītājam</w:t>
      </w:r>
      <w:r w:rsidR="005C16C2">
        <w:rPr>
          <w:rFonts w:ascii="Myriad Pro" w:hAnsi="Myriad Pro"/>
        </w:rPr>
        <w:t>;</w:t>
      </w:r>
      <w:bookmarkEnd w:id="97"/>
      <w:r w:rsidR="005C16C2">
        <w:rPr>
          <w:rFonts w:ascii="Myriad Pro" w:hAnsi="Myriad Pro"/>
        </w:rPr>
        <w:t xml:space="preserve"> </w:t>
      </w:r>
    </w:p>
    <w:p w:rsidR="005C16C2" w:rsidRPr="00142881" w:rsidRDefault="005C16C2" w:rsidP="00622CE6">
      <w:pPr>
        <w:numPr>
          <w:ilvl w:val="3"/>
          <w:numId w:val="33"/>
        </w:numPr>
        <w:spacing w:before="120" w:after="120"/>
        <w:jc w:val="both"/>
        <w:outlineLvl w:val="3"/>
        <w:rPr>
          <w:rFonts w:ascii="Myriad Pro" w:eastAsia="Times New Roman" w:hAnsi="Myriad Pro" w:cs="Times New Roman"/>
          <w:kern w:val="24"/>
        </w:rPr>
      </w:pPr>
      <w:r>
        <w:rPr>
          <w:rFonts w:ascii="Myriad Pro" w:hAnsi="Myriad Pro"/>
        </w:rPr>
        <w:t xml:space="preserve">nodibināta un reģistrēta </w:t>
      </w:r>
      <w:r w:rsidR="00357835">
        <w:rPr>
          <w:rFonts w:ascii="Myriad Pro" w:hAnsi="Myriad Pro"/>
        </w:rPr>
        <w:t xml:space="preserve">piegādātāju apvienība </w:t>
      </w:r>
      <w:r>
        <w:rPr>
          <w:rFonts w:ascii="Myriad Pro" w:hAnsi="Myriad Pro"/>
        </w:rPr>
        <w:t xml:space="preserve">(pilnsabiedrība vai komandītsabiedrība Latvijas Republikas Komerclikuma IX un X nodaļas izpratnē), kas atbilst </w:t>
      </w:r>
      <w:r w:rsidR="00357835">
        <w:rPr>
          <w:rFonts w:ascii="Myriad Pro" w:hAnsi="Myriad Pro"/>
        </w:rPr>
        <w:t xml:space="preserve">kandidātu </w:t>
      </w:r>
      <w:r>
        <w:rPr>
          <w:rFonts w:ascii="Myriad Pro" w:hAnsi="Myriad Pro"/>
        </w:rPr>
        <w:t xml:space="preserve">atlases kritērijiem. </w:t>
      </w:r>
    </w:p>
    <w:p w:rsidR="005C16C2" w:rsidRPr="00672A0E" w:rsidRDefault="00357835"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99" w:name="_Toc504737926"/>
      <w:bookmarkStart w:id="100" w:name="_Ref471226083"/>
      <w:bookmarkStart w:id="101" w:name="_Toc471229320"/>
      <w:bookmarkStart w:id="102" w:name="_Toc471229626"/>
      <w:bookmarkEnd w:id="94"/>
      <w:bookmarkEnd w:id="98"/>
      <w:r>
        <w:rPr>
          <w:rFonts w:ascii="Myriad Pro" w:hAnsi="Myriad Pro"/>
          <w:b/>
          <w:bCs/>
          <w:caps/>
        </w:rPr>
        <w:t xml:space="preserve">KANDIDĀTU </w:t>
      </w:r>
      <w:r w:rsidR="005C16C2">
        <w:rPr>
          <w:rFonts w:ascii="Myriad Pro" w:hAnsi="Myriad Pro"/>
          <w:b/>
          <w:bCs/>
          <w:caps/>
        </w:rPr>
        <w:t>atlases kritēriji</w:t>
      </w:r>
      <w:bookmarkEnd w:id="99"/>
    </w:p>
    <w:p w:rsidR="005C16C2" w:rsidRPr="00672A0E" w:rsidRDefault="00357835" w:rsidP="00622CE6">
      <w:pPr>
        <w:numPr>
          <w:ilvl w:val="1"/>
          <w:numId w:val="33"/>
        </w:numPr>
        <w:spacing w:before="240" w:after="240"/>
        <w:jc w:val="both"/>
        <w:outlineLvl w:val="1"/>
        <w:rPr>
          <w:rFonts w:ascii="Myriad Pro" w:eastAsia="Times New Roman" w:hAnsi="Myriad Pro" w:cs="Times New Roman"/>
          <w:b/>
          <w:bCs/>
          <w:kern w:val="24"/>
        </w:rPr>
      </w:pPr>
      <w:bookmarkStart w:id="103" w:name="_Ref480285143"/>
      <w:bookmarkStart w:id="104" w:name="_Toc493844661"/>
      <w:r>
        <w:rPr>
          <w:rFonts w:ascii="Myriad Pro" w:hAnsi="Myriad Pro"/>
          <w:b/>
          <w:bCs/>
        </w:rPr>
        <w:t xml:space="preserve">Kandidātu </w:t>
      </w:r>
      <w:r w:rsidR="005C16C2">
        <w:rPr>
          <w:rFonts w:ascii="Myriad Pro" w:hAnsi="Myriad Pro"/>
          <w:b/>
          <w:bCs/>
        </w:rPr>
        <w:t xml:space="preserve">izslēgšanas </w:t>
      </w:r>
      <w:bookmarkEnd w:id="103"/>
      <w:bookmarkEnd w:id="104"/>
      <w:r>
        <w:rPr>
          <w:rFonts w:ascii="Myriad Pro" w:hAnsi="Myriad Pro"/>
          <w:b/>
          <w:bCs/>
        </w:rPr>
        <w:t>nosacījumi</w:t>
      </w:r>
    </w:p>
    <w:p w:rsidR="005C16C2" w:rsidRPr="00142881" w:rsidRDefault="00EF3F8C" w:rsidP="005C16C2">
      <w:pPr>
        <w:tabs>
          <w:tab w:val="left" w:pos="1928"/>
        </w:tabs>
        <w:spacing w:before="120" w:after="120"/>
        <w:ind w:left="964"/>
        <w:jc w:val="both"/>
        <w:outlineLvl w:val="3"/>
        <w:rPr>
          <w:rFonts w:ascii="Myriad Pro" w:eastAsia="Times New Roman" w:hAnsi="Myriad Pro" w:cs="Times New Roman"/>
          <w:kern w:val="24"/>
        </w:rPr>
      </w:pPr>
      <w:r>
        <w:rPr>
          <w:rFonts w:ascii="Myriad Pro" w:hAnsi="Myriad Pro"/>
        </w:rPr>
        <w:t>Pasūtītājs</w:t>
      </w:r>
      <w:r w:rsidR="00605F6F">
        <w:rPr>
          <w:rFonts w:ascii="Myriad Pro" w:hAnsi="Myriad Pro"/>
        </w:rPr>
        <w:t xml:space="preserve"> jebkurā no tālāk konstatētajiem gadījumiem </w:t>
      </w:r>
      <w:r w:rsidR="005C16C2">
        <w:rPr>
          <w:rFonts w:ascii="Myriad Pro" w:hAnsi="Myriad Pro"/>
        </w:rPr>
        <w:t xml:space="preserve">izslēdz </w:t>
      </w:r>
      <w:r w:rsidR="00357835">
        <w:rPr>
          <w:rFonts w:ascii="Myriad Pro" w:hAnsi="Myriad Pro"/>
        </w:rPr>
        <w:t xml:space="preserve">kandidātu </w:t>
      </w:r>
      <w:r w:rsidR="005C16C2">
        <w:rPr>
          <w:rFonts w:ascii="Myriad Pro" w:hAnsi="Myriad Pro"/>
        </w:rPr>
        <w:t>no turpmākas dalības Konkursā.</w:t>
      </w:r>
    </w:p>
    <w:tbl>
      <w:tblPr>
        <w:tblStyle w:val="ListTable3-Accent11"/>
        <w:tblW w:w="9918" w:type="dxa"/>
        <w:tblLook w:val="04A0" w:firstRow="1" w:lastRow="0" w:firstColumn="1" w:lastColumn="0" w:noHBand="0" w:noVBand="1"/>
      </w:tblPr>
      <w:tblGrid>
        <w:gridCol w:w="562"/>
        <w:gridCol w:w="4581"/>
        <w:gridCol w:w="4775"/>
      </w:tblGrid>
      <w:tr w:rsidR="005C16C2" w:rsidRPr="00142881" w:rsidTr="009972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rsidR="005C16C2" w:rsidRPr="00142881" w:rsidRDefault="005C16C2" w:rsidP="005C16C2">
            <w:pPr>
              <w:spacing w:before="120" w:after="120"/>
              <w:jc w:val="both"/>
              <w:rPr>
                <w:rFonts w:ascii="Myriad Pro" w:hAnsi="Myriad Pro"/>
                <w:kern w:val="24"/>
                <w:sz w:val="22"/>
                <w:szCs w:val="22"/>
              </w:rPr>
            </w:pPr>
            <w:r>
              <w:rPr>
                <w:rFonts w:ascii="Myriad Pro" w:hAnsi="Myriad Pro"/>
                <w:sz w:val="22"/>
                <w:szCs w:val="22"/>
              </w:rPr>
              <w:lastRenderedPageBreak/>
              <w:t>Nr.</w:t>
            </w:r>
          </w:p>
        </w:tc>
        <w:tc>
          <w:tcPr>
            <w:tcW w:w="4581"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Prasība</w:t>
            </w:r>
          </w:p>
        </w:tc>
        <w:tc>
          <w:tcPr>
            <w:tcW w:w="4775"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Iesniedzamie dokumenti </w:t>
            </w:r>
            <w:r>
              <w:rPr>
                <w:rFonts w:ascii="Myriad Pro" w:hAnsi="Myriad Pro"/>
                <w:i/>
                <w:iCs/>
                <w:sz w:val="22"/>
              </w:rPr>
              <w:t xml:space="preserve">(ja </w:t>
            </w:r>
            <w:r w:rsidR="001A336F">
              <w:rPr>
                <w:rFonts w:ascii="Myriad Pro" w:hAnsi="Myriad Pro"/>
                <w:i/>
                <w:iCs/>
                <w:sz w:val="22"/>
              </w:rPr>
              <w:t>kandidāts</w:t>
            </w:r>
            <w:r>
              <w:rPr>
                <w:rFonts w:ascii="Myriad Pro" w:hAnsi="Myriad Pro"/>
                <w:i/>
                <w:iCs/>
                <w:sz w:val="22"/>
              </w:rPr>
              <w:t xml:space="preserve"> kā sākotnējo apliecinājumu iesniedz Eiropas vienoto iepirkumu procedūras dokumentu, tam nav pienākuma iesniegt citus dokumentus, ja vien iepirkumu komisija to konkrēti nepieprasa)</w:t>
            </w:r>
          </w:p>
        </w:tc>
      </w:tr>
      <w:tr w:rsidR="005C16C2" w:rsidRPr="00142881" w:rsidTr="00997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9F6D56"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9F6D56">
              <w:rPr>
                <w:rFonts w:ascii="Myriad Pro" w:hAnsi="Myriad Pro"/>
                <w:sz w:val="22"/>
                <w:szCs w:val="22"/>
              </w:rPr>
              <w:t>Pēdējo 3 (trīs) gad</w:t>
            </w:r>
            <w:r w:rsidR="006041AB" w:rsidRPr="009F6D56">
              <w:rPr>
                <w:rFonts w:ascii="Myriad Pro" w:hAnsi="Myriad Pro"/>
                <w:sz w:val="22"/>
                <w:szCs w:val="22"/>
              </w:rPr>
              <w:t>u</w:t>
            </w:r>
            <w:r w:rsidRPr="009F6D56">
              <w:rPr>
                <w:rFonts w:ascii="Myriad Pro" w:hAnsi="Myriad Pro"/>
                <w:sz w:val="22"/>
                <w:szCs w:val="22"/>
              </w:rPr>
              <w:t xml:space="preserve"> </w:t>
            </w:r>
            <w:r w:rsidR="006041AB" w:rsidRPr="009F6D56">
              <w:rPr>
                <w:rFonts w:ascii="Myriad Pro" w:hAnsi="Myriad Pro"/>
                <w:sz w:val="22"/>
                <w:szCs w:val="22"/>
              </w:rPr>
              <w:t xml:space="preserve">laikā </w:t>
            </w:r>
            <w:r w:rsidRPr="009F6D56">
              <w:rPr>
                <w:rFonts w:ascii="Myriad Pro" w:hAnsi="Myriad Pro"/>
                <w:sz w:val="22"/>
                <w:szCs w:val="22"/>
              </w:rPr>
              <w:t xml:space="preserve">pirms pieteikuma iesniegšanas </w:t>
            </w:r>
            <w:r w:rsidR="00605F6F" w:rsidRPr="009F6D56">
              <w:rPr>
                <w:rFonts w:ascii="Myriad Pro" w:hAnsi="Myriad Pro"/>
                <w:sz w:val="22"/>
                <w:szCs w:val="22"/>
              </w:rPr>
              <w:t>kandidāts</w:t>
            </w:r>
            <w:r w:rsidRPr="009F6D56">
              <w:rPr>
                <w:rFonts w:ascii="Myriad Pro" w:hAnsi="Myriad Pro"/>
                <w:sz w:val="22"/>
                <w:szCs w:val="22"/>
              </w:rPr>
              <w:t xml:space="preserve"> vai persona, kas ir </w:t>
            </w:r>
            <w:r w:rsidR="00605F6F" w:rsidRPr="009F6D56">
              <w:rPr>
                <w:rFonts w:ascii="Myriad Pro" w:hAnsi="Myriad Pro"/>
                <w:sz w:val="22"/>
                <w:szCs w:val="22"/>
              </w:rPr>
              <w:t xml:space="preserve">kandidāta </w:t>
            </w:r>
            <w:r w:rsidRPr="009F6D56">
              <w:rPr>
                <w:rFonts w:ascii="Myriad Pro" w:hAnsi="Myriad Pro"/>
                <w:sz w:val="22"/>
                <w:szCs w:val="22"/>
              </w:rPr>
              <w:t xml:space="preserve">valdes vai padomes </w:t>
            </w:r>
            <w:r w:rsidR="006041AB" w:rsidRPr="009F6D56">
              <w:rPr>
                <w:rFonts w:ascii="Myriad Pro" w:hAnsi="Myriad Pro"/>
                <w:sz w:val="22"/>
                <w:szCs w:val="22"/>
              </w:rPr>
              <w:t>loceklis</w:t>
            </w:r>
            <w:r w:rsidRPr="009F6D56">
              <w:rPr>
                <w:rFonts w:ascii="Myriad Pro" w:hAnsi="Myriad Pro"/>
                <w:sz w:val="22"/>
                <w:szCs w:val="22"/>
              </w:rPr>
              <w:t xml:space="preserve">, </w:t>
            </w:r>
            <w:r w:rsidR="009F6D56" w:rsidRPr="009F6D56">
              <w:rPr>
                <w:rFonts w:ascii="Myriad Pro" w:hAnsi="Myriad Pro"/>
                <w:sz w:val="22"/>
                <w:szCs w:val="22"/>
              </w:rPr>
              <w:t>pārstāvēt tiesīgā</w:t>
            </w:r>
            <w:r w:rsidR="006041AB" w:rsidRPr="009F6D56">
              <w:rPr>
                <w:rFonts w:ascii="Myriad Pro" w:hAnsi="Myriad Pro"/>
                <w:sz w:val="22"/>
                <w:szCs w:val="22"/>
              </w:rPr>
              <w:t xml:space="preserve"> persona</w:t>
            </w:r>
            <w:r w:rsidRPr="009F6D56">
              <w:rPr>
                <w:rFonts w:ascii="Myriad Pro" w:hAnsi="Myriad Pro"/>
                <w:sz w:val="22"/>
                <w:szCs w:val="22"/>
              </w:rPr>
              <w:t xml:space="preserve"> vai prokūrists, vai </w:t>
            </w:r>
            <w:r w:rsidR="006041AB" w:rsidRPr="003B397D">
              <w:rPr>
                <w:rFonts w:ascii="Myriad Pro" w:hAnsi="Myriad Pro" w:cs="Arial"/>
                <w:color w:val="414142"/>
                <w:sz w:val="22"/>
                <w:szCs w:val="22"/>
                <w:shd w:val="clear" w:color="auto" w:fill="F1F1F1"/>
              </w:rPr>
              <w:t>persona, kura ir pilnvarota pārstāvēt kandidātu darbībās, kas saistītas ar filiāli</w:t>
            </w:r>
            <w:r w:rsidRPr="009F6D56">
              <w:rPr>
                <w:rFonts w:ascii="Myriad Pro" w:hAnsi="Myriad Pro"/>
                <w:sz w:val="22"/>
                <w:szCs w:val="22"/>
              </w:rPr>
              <w:t xml:space="preserve">, </w:t>
            </w:r>
            <w:r w:rsidR="006041AB" w:rsidRPr="003B397D">
              <w:rPr>
                <w:rFonts w:ascii="Myriad Pro" w:hAnsi="Myriad Pro" w:cs="Arial"/>
                <w:color w:val="414142"/>
                <w:sz w:val="22"/>
                <w:szCs w:val="22"/>
                <w:shd w:val="clear" w:color="auto" w:fill="F1F1F1"/>
              </w:rPr>
              <w:t>ar tādu prokurora priekšrakstu par sodu vai tiesas spriedumu, kas stājies spēkā un kļuvis neapstrīdams un nepārsūdzams, ir atzīta par vainīgu vai tai ir piemērots piespiedu ietekmēšanas līdzeklis par jebkuru no šādiem noziedzīgiem nodarījumiem</w:t>
            </w:r>
            <w:r w:rsidR="009F6D56" w:rsidRPr="009F6D56">
              <w:rPr>
                <w:rFonts w:ascii="Myriad Pro" w:hAnsi="Myriad Pro" w:cs="Arial"/>
                <w:color w:val="414142"/>
                <w:sz w:val="22"/>
                <w:szCs w:val="22"/>
                <w:shd w:val="clear" w:color="auto" w:fill="F1F1F1"/>
              </w:rPr>
              <w:t>:</w:t>
            </w:r>
          </w:p>
          <w:p w:rsidR="005C16C2" w:rsidRPr="009F6D56"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9F6D56">
              <w:rPr>
                <w:rFonts w:ascii="Myriad Pro" w:hAnsi="Myriad Pro"/>
                <w:sz w:val="22"/>
                <w:szCs w:val="22"/>
              </w:rPr>
              <w:t>a) </w:t>
            </w:r>
            <w:r w:rsidR="006041AB" w:rsidRPr="009F6D56">
              <w:rPr>
                <w:rFonts w:ascii="Myriad Pro" w:hAnsi="Myriad Pro" w:cs="Arial"/>
                <w:color w:val="414142"/>
                <w:sz w:val="22"/>
                <w:szCs w:val="22"/>
                <w:shd w:val="clear" w:color="auto" w:fill="F1F1F1"/>
              </w:rPr>
              <w:t>noziedzīgas organizācijas izveidošana, vadīšana, iesaistīšanās tajā vai tās sastāvā ietilpstošā organizētā grupā vai citā noziedzīgā formējumā vai piedalīšanās šādas organizācijas izdarītos noziedzīgos nodarījumos</w:t>
            </w:r>
            <w:r w:rsidRPr="009F6D56">
              <w:rPr>
                <w:rFonts w:ascii="Myriad Pro" w:hAnsi="Myriad Pro"/>
                <w:sz w:val="22"/>
                <w:szCs w:val="22"/>
              </w:rPr>
              <w:t>;</w:t>
            </w:r>
          </w:p>
          <w:p w:rsidR="005C16C2" w:rsidRPr="009F6D56"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9F6D56">
              <w:rPr>
                <w:rFonts w:ascii="Myriad Pro" w:hAnsi="Myriad Pro"/>
                <w:sz w:val="22"/>
                <w:szCs w:val="22"/>
              </w:rPr>
              <w:t>b) </w:t>
            </w:r>
            <w:r w:rsidR="006041AB" w:rsidRPr="003B397D">
              <w:rPr>
                <w:rFonts w:ascii="Myriad Pro" w:hAnsi="Myriad Pro" w:cs="Arial"/>
                <w:color w:val="414142"/>
                <w:sz w:val="22"/>
                <w:szCs w:val="22"/>
                <w:shd w:val="clear" w:color="auto" w:fill="F1F1F1"/>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r w:rsidRPr="009F6D56">
              <w:rPr>
                <w:rFonts w:ascii="Myriad Pro" w:hAnsi="Myriad Pro"/>
                <w:sz w:val="22"/>
                <w:szCs w:val="22"/>
              </w:rPr>
              <w:t>;</w:t>
            </w:r>
          </w:p>
          <w:p w:rsidR="005C16C2" w:rsidRPr="009F6D56"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9F6D56">
              <w:rPr>
                <w:rFonts w:ascii="Myriad Pro" w:hAnsi="Myriad Pro"/>
                <w:sz w:val="22"/>
                <w:szCs w:val="22"/>
              </w:rPr>
              <w:t>c) </w:t>
            </w:r>
            <w:r w:rsidR="006041AB" w:rsidRPr="003B397D">
              <w:rPr>
                <w:rFonts w:ascii="Myriad Pro" w:hAnsi="Myriad Pro" w:cs="Arial"/>
                <w:color w:val="414142"/>
                <w:sz w:val="22"/>
                <w:szCs w:val="22"/>
                <w:shd w:val="clear" w:color="auto" w:fill="F1F1F1"/>
              </w:rPr>
              <w:t>krāpšana, piesavināšanās vai noziedzīgi iegūtu līdzekļu legalizēšana</w:t>
            </w:r>
            <w:r w:rsidRPr="009F6D56">
              <w:rPr>
                <w:rFonts w:ascii="Myriad Pro" w:hAnsi="Myriad Pro"/>
                <w:sz w:val="22"/>
                <w:szCs w:val="22"/>
              </w:rPr>
              <w:t>;</w:t>
            </w:r>
          </w:p>
          <w:p w:rsidR="005C16C2" w:rsidRPr="009F6D56"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9F6D56">
              <w:rPr>
                <w:rFonts w:ascii="Myriad Pro" w:hAnsi="Myriad Pro"/>
                <w:sz w:val="22"/>
                <w:szCs w:val="22"/>
              </w:rPr>
              <w:t>d) </w:t>
            </w:r>
            <w:r w:rsidR="006041AB" w:rsidRPr="003B397D">
              <w:rPr>
                <w:rFonts w:ascii="Myriad Pro" w:hAnsi="Myriad Pro" w:cs="Arial"/>
                <w:color w:val="414142"/>
                <w:sz w:val="22"/>
                <w:szCs w:val="22"/>
                <w:shd w:val="clear" w:color="auto" w:fill="FFFFFF"/>
              </w:rPr>
              <w:t>terorisms, terorisma finansēšana, aicinājums uz terorismu, terorisma draudi vai personas vervēšana un apmācīšana terora aktu veikšanai</w:t>
            </w:r>
            <w:r w:rsidRPr="009F6D56">
              <w:rPr>
                <w:rFonts w:ascii="Myriad Pro" w:hAnsi="Myriad Pro"/>
                <w:sz w:val="22"/>
                <w:szCs w:val="22"/>
              </w:rPr>
              <w:t>;</w:t>
            </w:r>
          </w:p>
          <w:p w:rsidR="005C16C2" w:rsidRPr="009F6D56"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9F6D56">
              <w:rPr>
                <w:rFonts w:ascii="Myriad Pro" w:hAnsi="Myriad Pro"/>
                <w:sz w:val="22"/>
                <w:szCs w:val="22"/>
              </w:rPr>
              <w:t>e) cilvēku tirdzniecība;</w:t>
            </w:r>
          </w:p>
          <w:p w:rsidR="005C16C2" w:rsidRPr="009F6D56"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9F6D56">
              <w:rPr>
                <w:rFonts w:ascii="Myriad Pro" w:hAnsi="Myriad Pro"/>
                <w:sz w:val="22"/>
                <w:szCs w:val="22"/>
              </w:rPr>
              <w:t>f) </w:t>
            </w:r>
            <w:r w:rsidR="006041AB" w:rsidRPr="003B397D">
              <w:rPr>
                <w:rFonts w:ascii="Myriad Pro" w:hAnsi="Myriad Pro" w:cs="Arial"/>
                <w:color w:val="414142"/>
                <w:sz w:val="22"/>
                <w:szCs w:val="22"/>
                <w:shd w:val="clear" w:color="auto" w:fill="F1F1F1"/>
              </w:rPr>
              <w:t>izvairīšanās no nodokļu un tiem pielīdzināto maksājumu samaksas</w:t>
            </w:r>
            <w:r w:rsidRPr="009F6D56">
              <w:rPr>
                <w:rFonts w:ascii="Myriad Pro" w:hAnsi="Myriad Pro"/>
                <w:sz w:val="22"/>
                <w:szCs w:val="22"/>
              </w:rPr>
              <w:t>.</w:t>
            </w:r>
          </w:p>
        </w:tc>
        <w:tc>
          <w:tcPr>
            <w:tcW w:w="4775" w:type="dxa"/>
          </w:tcPr>
          <w:p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Latvijā reģistrētu vai dzīvojošu </w:t>
            </w:r>
            <w:r w:rsidR="00605F6F">
              <w:rPr>
                <w:rFonts w:ascii="Myriad Pro" w:hAnsi="Myriad Pro"/>
                <w:sz w:val="22"/>
                <w:szCs w:val="22"/>
              </w:rPr>
              <w:t xml:space="preserve">kandidātu </w:t>
            </w:r>
            <w:r>
              <w:rPr>
                <w:rFonts w:ascii="Myriad Pro" w:hAnsi="Myriad Pro"/>
                <w:sz w:val="22"/>
                <w:szCs w:val="22"/>
              </w:rPr>
              <w:t xml:space="preserve">vai personu, kas ir </w:t>
            </w:r>
            <w:r w:rsidR="00605F6F">
              <w:rPr>
                <w:rFonts w:ascii="Myriad Pro" w:hAnsi="Myriad Pro"/>
                <w:sz w:val="22"/>
                <w:szCs w:val="22"/>
              </w:rPr>
              <w:t xml:space="preserve">kandidāta </w:t>
            </w:r>
            <w:r>
              <w:rPr>
                <w:rFonts w:ascii="Myriad Pro" w:hAnsi="Myriad Pro"/>
                <w:sz w:val="22"/>
                <w:szCs w:val="22"/>
              </w:rPr>
              <w:t xml:space="preserve">valdes vai padomes </w:t>
            </w:r>
            <w:r w:rsidR="004F4BE9">
              <w:rPr>
                <w:rFonts w:ascii="Myriad Pro" w:hAnsi="Myriad Pro"/>
                <w:sz w:val="22"/>
                <w:szCs w:val="22"/>
              </w:rPr>
              <w:t>loceklis</w:t>
            </w:r>
            <w:r>
              <w:rPr>
                <w:rFonts w:ascii="Myriad Pro" w:hAnsi="Myriad Pro"/>
                <w:sz w:val="22"/>
                <w:szCs w:val="22"/>
              </w:rPr>
              <w:t xml:space="preserve">, </w:t>
            </w:r>
            <w:r w:rsidR="009F6D56">
              <w:rPr>
                <w:rFonts w:ascii="Myriad Pro" w:hAnsi="Myriad Pro"/>
                <w:sz w:val="22"/>
                <w:szCs w:val="22"/>
              </w:rPr>
              <w:t>pārstāvēt tiesīgā</w:t>
            </w:r>
            <w:r w:rsidR="00152A4B">
              <w:rPr>
                <w:rFonts w:ascii="Myriad Pro" w:hAnsi="Myriad Pro"/>
                <w:sz w:val="22"/>
                <w:szCs w:val="22"/>
              </w:rPr>
              <w:t xml:space="preserve"> persona</w:t>
            </w:r>
            <w:r>
              <w:rPr>
                <w:rFonts w:ascii="Myriad Pro" w:hAnsi="Myriad Pro"/>
                <w:sz w:val="22"/>
                <w:szCs w:val="22"/>
              </w:rPr>
              <w:t xml:space="preserve"> vai prokūrists, vai persona, kas ir pilnvarota pārstāvēt </w:t>
            </w:r>
            <w:r w:rsidR="00605F6F">
              <w:rPr>
                <w:rFonts w:ascii="Myriad Pro" w:hAnsi="Myriad Pro"/>
                <w:sz w:val="22"/>
                <w:szCs w:val="22"/>
              </w:rPr>
              <w:t xml:space="preserve">kandidātu </w:t>
            </w:r>
            <w:r>
              <w:rPr>
                <w:rFonts w:ascii="Myriad Pro" w:hAnsi="Myriad Pro"/>
                <w:sz w:val="22"/>
                <w:szCs w:val="22"/>
              </w:rPr>
              <w:t>darbībās</w:t>
            </w:r>
            <w:r w:rsidR="00152A4B">
              <w:rPr>
                <w:rFonts w:ascii="Myriad Pro" w:hAnsi="Myriad Pro"/>
                <w:sz w:val="22"/>
                <w:szCs w:val="22"/>
              </w:rPr>
              <w:t>,</w:t>
            </w:r>
            <w:r>
              <w:rPr>
                <w:rFonts w:ascii="Myriad Pro" w:hAnsi="Myriad Pro"/>
                <w:sz w:val="22"/>
                <w:szCs w:val="22"/>
              </w:rPr>
              <w:t xml:space="preserve"> </w:t>
            </w:r>
            <w:r w:rsidR="00152A4B">
              <w:rPr>
                <w:rFonts w:ascii="Myriad Pro" w:hAnsi="Myriad Pro"/>
                <w:sz w:val="22"/>
                <w:szCs w:val="22"/>
              </w:rPr>
              <w:t xml:space="preserve">kas saistītas </w:t>
            </w:r>
            <w:r>
              <w:rPr>
                <w:rFonts w:ascii="Myriad Pro" w:hAnsi="Myriad Pro"/>
                <w:sz w:val="22"/>
                <w:szCs w:val="22"/>
              </w:rPr>
              <w:t xml:space="preserve">ar filiāli, </w:t>
            </w:r>
            <w:r w:rsidR="00EF3F8C">
              <w:rPr>
                <w:rFonts w:ascii="Myriad Pro" w:hAnsi="Myriad Pro"/>
                <w:sz w:val="22"/>
                <w:szCs w:val="22"/>
              </w:rPr>
              <w:t>Pasūtītājs</w:t>
            </w:r>
            <w:r>
              <w:rPr>
                <w:rFonts w:ascii="Myriad Pro" w:hAnsi="Myriad Pro"/>
                <w:sz w:val="22"/>
                <w:szCs w:val="22"/>
              </w:rPr>
              <w:t xml:space="preserve"> patstāvīgi pārbaudīs informāciju publiski pieejamajās datu bāzēs.</w:t>
            </w:r>
          </w:p>
          <w:p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Attiecībā uz ārpus Latvij</w:t>
            </w:r>
            <w:r w:rsidR="00F83B98">
              <w:rPr>
                <w:rFonts w:ascii="Myriad Pro" w:hAnsi="Myriad Pro"/>
                <w:sz w:val="22"/>
                <w:szCs w:val="22"/>
              </w:rPr>
              <w:t>as</w:t>
            </w:r>
            <w:r>
              <w:rPr>
                <w:rFonts w:ascii="Myriad Pro" w:hAnsi="Myriad Pro"/>
                <w:sz w:val="22"/>
                <w:szCs w:val="22"/>
              </w:rPr>
              <w:t xml:space="preserve"> reģistrētu vai </w:t>
            </w:r>
            <w:r w:rsidR="009F6D56">
              <w:rPr>
                <w:rFonts w:ascii="Myriad Pro" w:hAnsi="Myriad Pro"/>
                <w:sz w:val="22"/>
                <w:szCs w:val="22"/>
              </w:rPr>
              <w:t xml:space="preserve">pastāvīgi </w:t>
            </w:r>
            <w:r>
              <w:rPr>
                <w:rFonts w:ascii="Myriad Pro" w:hAnsi="Myriad Pro"/>
                <w:sz w:val="22"/>
                <w:szCs w:val="22"/>
              </w:rPr>
              <w:t xml:space="preserve">dzīvojošu </w:t>
            </w:r>
            <w:r w:rsidR="00605F6F">
              <w:rPr>
                <w:rFonts w:ascii="Myriad Pro" w:hAnsi="Myriad Pro"/>
                <w:sz w:val="22"/>
                <w:szCs w:val="22"/>
              </w:rPr>
              <w:t xml:space="preserve">kandidātu </w:t>
            </w:r>
            <w:r>
              <w:rPr>
                <w:rFonts w:ascii="Myriad Pro" w:hAnsi="Myriad Pro"/>
                <w:sz w:val="22"/>
                <w:szCs w:val="22"/>
              </w:rPr>
              <w:t xml:space="preserve">vai personu, kas ir </w:t>
            </w:r>
            <w:r w:rsidR="00605F6F">
              <w:rPr>
                <w:rFonts w:ascii="Myriad Pro" w:hAnsi="Myriad Pro"/>
                <w:sz w:val="22"/>
                <w:szCs w:val="22"/>
              </w:rPr>
              <w:t xml:space="preserve">kandidāta </w:t>
            </w:r>
            <w:r>
              <w:rPr>
                <w:rFonts w:ascii="Myriad Pro" w:hAnsi="Myriad Pro"/>
                <w:sz w:val="22"/>
                <w:szCs w:val="22"/>
              </w:rPr>
              <w:t xml:space="preserve">valdes vai padomes </w:t>
            </w:r>
            <w:r w:rsidR="00152A4B">
              <w:rPr>
                <w:rFonts w:ascii="Myriad Pro" w:hAnsi="Myriad Pro"/>
                <w:sz w:val="22"/>
                <w:szCs w:val="22"/>
              </w:rPr>
              <w:t>loceklis</w:t>
            </w:r>
            <w:r>
              <w:rPr>
                <w:rFonts w:ascii="Myriad Pro" w:hAnsi="Myriad Pro"/>
                <w:sz w:val="22"/>
                <w:szCs w:val="22"/>
              </w:rPr>
              <w:t xml:space="preserve">, </w:t>
            </w:r>
            <w:r w:rsidR="009F6D56">
              <w:rPr>
                <w:rFonts w:ascii="Myriad Pro" w:hAnsi="Myriad Pro"/>
                <w:sz w:val="22"/>
                <w:szCs w:val="22"/>
              </w:rPr>
              <w:t>pārstāvēt tiesīgā</w:t>
            </w:r>
            <w:r w:rsidR="004F4BE9">
              <w:rPr>
                <w:rFonts w:ascii="Myriad Pro" w:hAnsi="Myriad Pro"/>
                <w:sz w:val="22"/>
                <w:szCs w:val="22"/>
              </w:rPr>
              <w:t xml:space="preserve"> persona</w:t>
            </w:r>
            <w:r>
              <w:rPr>
                <w:rFonts w:ascii="Myriad Pro" w:hAnsi="Myriad Pro"/>
                <w:sz w:val="22"/>
                <w:szCs w:val="22"/>
              </w:rPr>
              <w:t xml:space="preserve"> vai prokūrists, vai persona, kas ir pilnvarota pārstāvēt </w:t>
            </w:r>
            <w:r w:rsidR="00152A4B">
              <w:rPr>
                <w:rFonts w:ascii="Myriad Pro" w:hAnsi="Myriad Pro"/>
                <w:sz w:val="22"/>
                <w:szCs w:val="22"/>
              </w:rPr>
              <w:t xml:space="preserve">kandidātu </w:t>
            </w:r>
            <w:r>
              <w:rPr>
                <w:rFonts w:ascii="Myriad Pro" w:hAnsi="Myriad Pro"/>
                <w:sz w:val="22"/>
                <w:szCs w:val="22"/>
              </w:rPr>
              <w:t>darbībās</w:t>
            </w:r>
            <w:r w:rsidR="00152A4B">
              <w:rPr>
                <w:rFonts w:ascii="Myriad Pro" w:hAnsi="Myriad Pro"/>
                <w:sz w:val="22"/>
                <w:szCs w:val="22"/>
              </w:rPr>
              <w:t>, kas saistītas</w:t>
            </w:r>
            <w:r>
              <w:rPr>
                <w:rFonts w:ascii="Myriad Pro" w:hAnsi="Myriad Pro"/>
                <w:sz w:val="22"/>
                <w:szCs w:val="22"/>
              </w:rPr>
              <w:t xml:space="preserve"> ar filiāli, </w:t>
            </w:r>
            <w:r w:rsidR="00152A4B">
              <w:rPr>
                <w:rFonts w:ascii="Myriad Pro" w:hAnsi="Myriad Pro"/>
                <w:sz w:val="22"/>
                <w:szCs w:val="22"/>
              </w:rPr>
              <w:t xml:space="preserve">kandidātam </w:t>
            </w:r>
            <w:r>
              <w:rPr>
                <w:rFonts w:ascii="Myriad Pro" w:hAnsi="Myriad Pro"/>
                <w:sz w:val="22"/>
                <w:szCs w:val="22"/>
              </w:rPr>
              <w:t xml:space="preserve">jāiesniedz attiecīga izziņa, ko izsniegusi kompetenta iestāde </w:t>
            </w:r>
            <w:r w:rsidR="00152A4B">
              <w:rPr>
                <w:rFonts w:ascii="Myriad Pro" w:hAnsi="Myriad Pro"/>
                <w:sz w:val="22"/>
                <w:szCs w:val="22"/>
              </w:rPr>
              <w:t xml:space="preserve">reģistrācijas </w:t>
            </w:r>
            <w:r>
              <w:rPr>
                <w:rFonts w:ascii="Myriad Pro" w:hAnsi="Myriad Pro"/>
                <w:sz w:val="22"/>
                <w:szCs w:val="22"/>
              </w:rPr>
              <w:t xml:space="preserve">vai </w:t>
            </w:r>
            <w:r w:rsidR="00152A4B">
              <w:rPr>
                <w:rFonts w:ascii="Myriad Pro" w:hAnsi="Myriad Pro"/>
                <w:sz w:val="22"/>
                <w:szCs w:val="22"/>
              </w:rPr>
              <w:t xml:space="preserve">pastāvīgās </w:t>
            </w:r>
            <w:r>
              <w:rPr>
                <w:rFonts w:ascii="Myriad Pro" w:hAnsi="Myriad Pro"/>
                <w:sz w:val="22"/>
                <w:szCs w:val="22"/>
              </w:rPr>
              <w:t>dzīvesvietas valstī.</w:t>
            </w:r>
          </w:p>
        </w:tc>
      </w:tr>
      <w:tr w:rsidR="005C16C2" w:rsidRPr="00142881" w:rsidTr="009972FB">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3B397D"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Pieteikumu iesniegšanas termiņa pēdējā dienā vai dienā, kad tiek pieņemts lēmums par </w:t>
            </w:r>
            <w:r w:rsidR="006041AB">
              <w:rPr>
                <w:rFonts w:ascii="Myriad Pro" w:hAnsi="Myriad Pro"/>
                <w:sz w:val="22"/>
                <w:szCs w:val="22"/>
              </w:rPr>
              <w:t xml:space="preserve">iespējamu iepirkuma </w:t>
            </w:r>
            <w:r>
              <w:rPr>
                <w:rFonts w:ascii="Myriad Pro" w:hAnsi="Myriad Pro"/>
                <w:sz w:val="22"/>
                <w:szCs w:val="22"/>
              </w:rPr>
              <w:t xml:space="preserve">līguma slēgšanas tiesību piešķiršanu, </w:t>
            </w:r>
            <w:r w:rsidR="006041AB">
              <w:rPr>
                <w:rFonts w:ascii="Myriad Pro" w:hAnsi="Myriad Pro"/>
                <w:sz w:val="22"/>
                <w:szCs w:val="22"/>
              </w:rPr>
              <w:t xml:space="preserve">kandidātam </w:t>
            </w:r>
            <w:r>
              <w:rPr>
                <w:rFonts w:ascii="Myriad Pro" w:hAnsi="Myriad Pro"/>
                <w:sz w:val="22"/>
                <w:szCs w:val="22"/>
              </w:rPr>
              <w:t xml:space="preserve">Latvijā vai valstī, kurā </w:t>
            </w:r>
            <w:r w:rsidR="00152A4B">
              <w:rPr>
                <w:rFonts w:ascii="Myriad Pro" w:hAnsi="Myriad Pro"/>
                <w:sz w:val="22"/>
                <w:szCs w:val="22"/>
              </w:rPr>
              <w:t>atrodas tā pastāvīgā dzīvesvieta</w:t>
            </w:r>
            <w:r>
              <w:rPr>
                <w:rFonts w:ascii="Myriad Pro" w:hAnsi="Myriad Pro"/>
                <w:sz w:val="22"/>
                <w:szCs w:val="22"/>
              </w:rPr>
              <w:t xml:space="preserve">, ir nodokļu parādi, </w:t>
            </w:r>
            <w:r w:rsidR="00152A4B">
              <w:rPr>
                <w:rFonts w:ascii="Myriad Pro" w:hAnsi="Myriad Pro"/>
                <w:sz w:val="22"/>
                <w:szCs w:val="22"/>
              </w:rPr>
              <w:t xml:space="preserve">tai skaitā </w:t>
            </w:r>
            <w:r>
              <w:rPr>
                <w:rFonts w:ascii="Myriad Pro" w:hAnsi="Myriad Pro"/>
                <w:sz w:val="22"/>
                <w:szCs w:val="22"/>
              </w:rPr>
              <w:t>valsts sociālās apdrošināšanas obligāto iemaksu parād</w:t>
            </w:r>
            <w:r w:rsidR="00152A4B">
              <w:rPr>
                <w:rFonts w:ascii="Myriad Pro" w:hAnsi="Myriad Pro"/>
                <w:sz w:val="22"/>
                <w:szCs w:val="22"/>
              </w:rPr>
              <w:t>i</w:t>
            </w:r>
            <w:r>
              <w:rPr>
                <w:rFonts w:ascii="Myriad Pro" w:hAnsi="Myriad Pro"/>
                <w:sz w:val="22"/>
                <w:szCs w:val="22"/>
              </w:rPr>
              <w:t xml:space="preserve">, kas </w:t>
            </w:r>
            <w:r w:rsidR="00152A4B" w:rsidRPr="009F6D56">
              <w:rPr>
                <w:rFonts w:ascii="Myriad Pro" w:hAnsi="Myriad Pro"/>
                <w:sz w:val="22"/>
                <w:szCs w:val="22"/>
              </w:rPr>
              <w:t>kopsummā kādā no valstīm pārsniedz 150 </w:t>
            </w:r>
            <w:r w:rsidR="009F6D56" w:rsidRPr="009F6D56">
              <w:rPr>
                <w:rFonts w:ascii="Myriad Pro" w:hAnsi="Myriad Pro"/>
                <w:i/>
                <w:sz w:val="22"/>
                <w:szCs w:val="22"/>
              </w:rPr>
              <w:t>euro</w:t>
            </w:r>
            <w:r>
              <w:rPr>
                <w:rFonts w:ascii="Myriad Pro" w:hAnsi="Myriad Pro"/>
                <w:sz w:val="22"/>
                <w:szCs w:val="22"/>
              </w:rPr>
              <w:t xml:space="preserve">. </w:t>
            </w:r>
          </w:p>
        </w:tc>
        <w:tc>
          <w:tcPr>
            <w:tcW w:w="4775" w:type="dxa"/>
          </w:tcPr>
          <w:p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Latvijā reģistrētu vai </w:t>
            </w:r>
            <w:r w:rsidR="00152A4B">
              <w:rPr>
                <w:rFonts w:ascii="Myriad Pro" w:hAnsi="Myriad Pro"/>
                <w:sz w:val="22"/>
                <w:szCs w:val="22"/>
              </w:rPr>
              <w:t xml:space="preserve">pastāvīgi </w:t>
            </w:r>
            <w:r>
              <w:rPr>
                <w:rFonts w:ascii="Myriad Pro" w:hAnsi="Myriad Pro"/>
                <w:sz w:val="22"/>
                <w:szCs w:val="22"/>
              </w:rPr>
              <w:t xml:space="preserve">dzīvojošu </w:t>
            </w:r>
            <w:r w:rsidR="00152A4B">
              <w:rPr>
                <w:rFonts w:ascii="Myriad Pro" w:hAnsi="Myriad Pro"/>
                <w:sz w:val="22"/>
                <w:szCs w:val="22"/>
              </w:rPr>
              <w:t xml:space="preserve">kandidātu </w:t>
            </w:r>
            <w:r>
              <w:rPr>
                <w:rFonts w:ascii="Myriad Pro" w:hAnsi="Myriad Pro"/>
                <w:sz w:val="22"/>
                <w:szCs w:val="22"/>
              </w:rPr>
              <w:t xml:space="preserve">vai personu, kas ir </w:t>
            </w:r>
            <w:r w:rsidR="00152A4B">
              <w:rPr>
                <w:rFonts w:ascii="Myriad Pro" w:hAnsi="Myriad Pro"/>
                <w:sz w:val="22"/>
                <w:szCs w:val="22"/>
              </w:rPr>
              <w:t xml:space="preserve">kandidāta </w:t>
            </w:r>
            <w:r>
              <w:rPr>
                <w:rFonts w:ascii="Myriad Pro" w:hAnsi="Myriad Pro"/>
                <w:sz w:val="22"/>
                <w:szCs w:val="22"/>
              </w:rPr>
              <w:t xml:space="preserve">valdes vai padomes </w:t>
            </w:r>
            <w:r w:rsidR="00152A4B">
              <w:rPr>
                <w:rFonts w:ascii="Myriad Pro" w:hAnsi="Myriad Pro"/>
                <w:sz w:val="22"/>
                <w:szCs w:val="22"/>
              </w:rPr>
              <w:t>loceklis</w:t>
            </w:r>
            <w:r>
              <w:rPr>
                <w:rFonts w:ascii="Myriad Pro" w:hAnsi="Myriad Pro"/>
                <w:sz w:val="22"/>
                <w:szCs w:val="22"/>
              </w:rPr>
              <w:t xml:space="preserve">, </w:t>
            </w:r>
            <w:r w:rsidR="009F6D56">
              <w:rPr>
                <w:rFonts w:ascii="Myriad Pro" w:hAnsi="Myriad Pro"/>
                <w:sz w:val="22"/>
                <w:szCs w:val="22"/>
              </w:rPr>
              <w:t>pārstāvēt tiesīgā persona</w:t>
            </w:r>
            <w:r>
              <w:rPr>
                <w:rFonts w:ascii="Myriad Pro" w:hAnsi="Myriad Pro"/>
                <w:sz w:val="22"/>
                <w:szCs w:val="22"/>
              </w:rPr>
              <w:t xml:space="preserve"> vai prokūrists, vai persona, kas ir pilnvarota pārstāvēt </w:t>
            </w:r>
            <w:r w:rsidR="00356496">
              <w:rPr>
                <w:rFonts w:ascii="Myriad Pro" w:hAnsi="Myriad Pro"/>
                <w:sz w:val="22"/>
                <w:szCs w:val="22"/>
              </w:rPr>
              <w:t xml:space="preserve">kandidātu </w:t>
            </w:r>
            <w:r>
              <w:rPr>
                <w:rFonts w:ascii="Myriad Pro" w:hAnsi="Myriad Pro"/>
                <w:sz w:val="22"/>
                <w:szCs w:val="22"/>
              </w:rPr>
              <w:t>darbībās</w:t>
            </w:r>
            <w:r w:rsidR="009F6D56">
              <w:rPr>
                <w:rFonts w:ascii="Myriad Pro" w:hAnsi="Myriad Pro"/>
                <w:sz w:val="22"/>
                <w:szCs w:val="22"/>
              </w:rPr>
              <w:t>, kas</w:t>
            </w:r>
            <w:r>
              <w:rPr>
                <w:rFonts w:ascii="Myriad Pro" w:hAnsi="Myriad Pro"/>
                <w:sz w:val="22"/>
                <w:szCs w:val="22"/>
              </w:rPr>
              <w:t xml:space="preserve"> </w:t>
            </w:r>
            <w:r w:rsidR="009F6D56">
              <w:rPr>
                <w:rFonts w:ascii="Myriad Pro" w:hAnsi="Myriad Pro"/>
                <w:sz w:val="22"/>
                <w:szCs w:val="22"/>
              </w:rPr>
              <w:t>saistītas</w:t>
            </w:r>
            <w:r w:rsidR="00BB2E86">
              <w:rPr>
                <w:rFonts w:ascii="Myriad Pro" w:hAnsi="Myriad Pro"/>
                <w:sz w:val="22"/>
                <w:szCs w:val="22"/>
              </w:rPr>
              <w:t xml:space="preserve"> </w:t>
            </w:r>
            <w:r>
              <w:rPr>
                <w:rFonts w:ascii="Myriad Pro" w:hAnsi="Myriad Pro"/>
                <w:sz w:val="22"/>
                <w:szCs w:val="22"/>
              </w:rPr>
              <w:t xml:space="preserve">ar filiāli, </w:t>
            </w:r>
            <w:r w:rsidR="00EF3F8C">
              <w:rPr>
                <w:rFonts w:ascii="Myriad Pro" w:hAnsi="Myriad Pro"/>
                <w:sz w:val="22"/>
                <w:szCs w:val="22"/>
              </w:rPr>
              <w:t>Pasūtītājs</w:t>
            </w:r>
            <w:r>
              <w:rPr>
                <w:rFonts w:ascii="Myriad Pro" w:hAnsi="Myriad Pro"/>
                <w:sz w:val="22"/>
                <w:szCs w:val="22"/>
              </w:rPr>
              <w:t xml:space="preserve"> patstāvīgi pārbaudīs informāciju publiski pieejamajās datu bāzēs.</w:t>
            </w:r>
          </w:p>
          <w:p w:rsidR="005C16C2" w:rsidRPr="00556935" w:rsidRDefault="005C16C2" w:rsidP="00E75E3E">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ārpus Latvijas reģistrētu vai </w:t>
            </w:r>
            <w:r w:rsidR="00BB2E86">
              <w:rPr>
                <w:rFonts w:ascii="Myriad Pro" w:hAnsi="Myriad Pro"/>
                <w:sz w:val="22"/>
                <w:szCs w:val="22"/>
              </w:rPr>
              <w:t xml:space="preserve">pastāvīgi </w:t>
            </w:r>
            <w:r>
              <w:rPr>
                <w:rFonts w:ascii="Myriad Pro" w:hAnsi="Myriad Pro"/>
                <w:sz w:val="22"/>
                <w:szCs w:val="22"/>
              </w:rPr>
              <w:t xml:space="preserve">dzīvojošu </w:t>
            </w:r>
            <w:r w:rsidR="00356496">
              <w:rPr>
                <w:rFonts w:ascii="Myriad Pro" w:hAnsi="Myriad Pro"/>
                <w:sz w:val="22"/>
                <w:szCs w:val="22"/>
              </w:rPr>
              <w:t xml:space="preserve">kandidātu </w:t>
            </w:r>
            <w:r>
              <w:rPr>
                <w:rFonts w:ascii="Myriad Pro" w:hAnsi="Myriad Pro"/>
                <w:sz w:val="22"/>
                <w:szCs w:val="22"/>
              </w:rPr>
              <w:t xml:space="preserve">vai personu, kas ir </w:t>
            </w:r>
            <w:r w:rsidR="00356496">
              <w:rPr>
                <w:rFonts w:ascii="Myriad Pro" w:hAnsi="Myriad Pro"/>
                <w:sz w:val="22"/>
                <w:szCs w:val="22"/>
              </w:rPr>
              <w:t xml:space="preserve">kandidāta </w:t>
            </w:r>
            <w:r>
              <w:rPr>
                <w:rFonts w:ascii="Myriad Pro" w:hAnsi="Myriad Pro"/>
                <w:sz w:val="22"/>
                <w:szCs w:val="22"/>
              </w:rPr>
              <w:t xml:space="preserve">valdes vai padomes </w:t>
            </w:r>
            <w:r w:rsidR="00356496">
              <w:rPr>
                <w:rFonts w:ascii="Myriad Pro" w:hAnsi="Myriad Pro"/>
                <w:sz w:val="22"/>
                <w:szCs w:val="22"/>
              </w:rPr>
              <w:t>loceklis</w:t>
            </w:r>
            <w:r>
              <w:rPr>
                <w:rFonts w:ascii="Myriad Pro" w:hAnsi="Myriad Pro"/>
                <w:sz w:val="22"/>
                <w:szCs w:val="22"/>
              </w:rPr>
              <w:t xml:space="preserve">, </w:t>
            </w:r>
            <w:r w:rsidR="00BB2E86">
              <w:rPr>
                <w:rFonts w:ascii="Myriad Pro" w:hAnsi="Myriad Pro"/>
                <w:sz w:val="22"/>
                <w:szCs w:val="22"/>
              </w:rPr>
              <w:t>pārstāvēt tiesīgā persona</w:t>
            </w:r>
            <w:r>
              <w:rPr>
                <w:rFonts w:ascii="Myriad Pro" w:hAnsi="Myriad Pro"/>
                <w:sz w:val="22"/>
                <w:szCs w:val="22"/>
              </w:rPr>
              <w:t xml:space="preserve"> vai prokūrists, vai persona</w:t>
            </w:r>
            <w:r w:rsidRPr="00BB2E86">
              <w:rPr>
                <w:rFonts w:ascii="Myriad Pro" w:hAnsi="Myriad Pro"/>
                <w:sz w:val="22"/>
                <w:szCs w:val="22"/>
              </w:rPr>
              <w:t xml:space="preserve">, kas ir pilnvarota pārstāvēt </w:t>
            </w:r>
            <w:r w:rsidR="00BB2E86" w:rsidRPr="00BB2E86">
              <w:rPr>
                <w:rFonts w:ascii="Myriad Pro" w:hAnsi="Myriad Pro"/>
                <w:sz w:val="22"/>
                <w:szCs w:val="22"/>
              </w:rPr>
              <w:t xml:space="preserve">kandidātu darbībās, kas saistītas </w:t>
            </w:r>
            <w:r w:rsidRPr="00BB2E86">
              <w:rPr>
                <w:rFonts w:ascii="Myriad Pro" w:hAnsi="Myriad Pro"/>
                <w:sz w:val="22"/>
                <w:szCs w:val="22"/>
              </w:rPr>
              <w:t xml:space="preserve">ar filiāli, </w:t>
            </w:r>
            <w:r w:rsidR="00BB2E86" w:rsidRPr="00BB2E86">
              <w:rPr>
                <w:rFonts w:ascii="Myriad Pro" w:hAnsi="Myriad Pro"/>
                <w:sz w:val="22"/>
                <w:szCs w:val="22"/>
              </w:rPr>
              <w:t>kandidātam</w:t>
            </w:r>
            <w:r w:rsidRPr="00BB2E86">
              <w:rPr>
                <w:rFonts w:ascii="Myriad Pro" w:hAnsi="Myriad Pro"/>
                <w:sz w:val="22"/>
                <w:szCs w:val="22"/>
              </w:rPr>
              <w:t xml:space="preserve"> jāiesniedz attiecīga izziņa, ko izsniegusi kompetenta iestāde reģistrēšanas vai </w:t>
            </w:r>
            <w:r w:rsidR="00BB2E86">
              <w:rPr>
                <w:rFonts w:ascii="Myriad Pro" w:hAnsi="Myriad Pro"/>
                <w:sz w:val="22"/>
                <w:szCs w:val="22"/>
              </w:rPr>
              <w:t xml:space="preserve">pastāvīgās </w:t>
            </w:r>
            <w:r w:rsidRPr="00BB2E86">
              <w:rPr>
                <w:rFonts w:ascii="Myriad Pro" w:hAnsi="Myriad Pro"/>
                <w:sz w:val="22"/>
                <w:szCs w:val="22"/>
              </w:rPr>
              <w:t>dzīvesvietas valstī.</w:t>
            </w:r>
          </w:p>
        </w:tc>
      </w:tr>
      <w:tr w:rsidR="005C16C2" w:rsidRPr="00142881" w:rsidTr="00997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142881" w:rsidRDefault="00342D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Ir uzsākts </w:t>
            </w:r>
            <w:r w:rsidR="00BB2E86">
              <w:rPr>
                <w:rFonts w:ascii="Myriad Pro" w:hAnsi="Myriad Pro"/>
                <w:sz w:val="22"/>
                <w:szCs w:val="22"/>
              </w:rPr>
              <w:t>kandidāta</w:t>
            </w:r>
            <w:r>
              <w:rPr>
                <w:rFonts w:ascii="Myriad Pro" w:hAnsi="Myriad Pro"/>
                <w:sz w:val="22"/>
                <w:szCs w:val="22"/>
              </w:rPr>
              <w:t xml:space="preserve"> maksātnespējas process, </w:t>
            </w:r>
            <w:r w:rsidR="00BB2E86">
              <w:rPr>
                <w:rFonts w:ascii="Myriad Pro" w:hAnsi="Myriad Pro"/>
                <w:sz w:val="22"/>
                <w:szCs w:val="22"/>
              </w:rPr>
              <w:t>kandidāta</w:t>
            </w:r>
            <w:r>
              <w:rPr>
                <w:rFonts w:ascii="Myriad Pro" w:hAnsi="Myriad Pro"/>
                <w:sz w:val="22"/>
                <w:szCs w:val="22"/>
              </w:rPr>
              <w:t xml:space="preserve"> </w:t>
            </w:r>
            <w:r w:rsidR="00BB2E86">
              <w:rPr>
                <w:rFonts w:ascii="Myriad Pro" w:hAnsi="Myriad Pro"/>
                <w:sz w:val="22"/>
                <w:szCs w:val="22"/>
              </w:rPr>
              <w:t>saimnieciskā darbība</w:t>
            </w:r>
            <w:r>
              <w:rPr>
                <w:rFonts w:ascii="Myriad Pro" w:hAnsi="Myriad Pro"/>
                <w:sz w:val="22"/>
                <w:szCs w:val="22"/>
              </w:rPr>
              <w:t xml:space="preserve"> ir apturēta, </w:t>
            </w:r>
            <w:r w:rsidR="00BB2E86">
              <w:rPr>
                <w:rFonts w:ascii="Myriad Pro" w:hAnsi="Myriad Pro"/>
                <w:sz w:val="22"/>
                <w:szCs w:val="22"/>
              </w:rPr>
              <w:t>kandidāts/ pretendents tiek likvidēts</w:t>
            </w:r>
            <w:r>
              <w:rPr>
                <w:rFonts w:ascii="Myriad Pro" w:hAnsi="Myriad Pro"/>
                <w:sz w:val="22"/>
                <w:szCs w:val="22"/>
              </w:rPr>
              <w:t>.</w:t>
            </w:r>
          </w:p>
        </w:tc>
        <w:tc>
          <w:tcPr>
            <w:tcW w:w="4775" w:type="dxa"/>
          </w:tcPr>
          <w:p w:rsidR="005C16C2" w:rsidRPr="00556935" w:rsidRDefault="005C16C2"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Latvijā reģistrētu vai dzīvojošu </w:t>
            </w:r>
            <w:r w:rsidR="00BB2E86">
              <w:rPr>
                <w:rFonts w:ascii="Myriad Pro" w:hAnsi="Myriad Pro"/>
                <w:sz w:val="22"/>
                <w:szCs w:val="22"/>
              </w:rPr>
              <w:t>kandidātu</w:t>
            </w:r>
            <w:r>
              <w:rPr>
                <w:rFonts w:ascii="Myriad Pro" w:hAnsi="Myriad Pro"/>
                <w:sz w:val="22"/>
                <w:szCs w:val="22"/>
              </w:rPr>
              <w:t xml:space="preserve"> vai personu, kas ir </w:t>
            </w:r>
            <w:r w:rsidR="00BB2E86">
              <w:rPr>
                <w:rFonts w:ascii="Myriad Pro" w:hAnsi="Myriad Pro"/>
                <w:sz w:val="22"/>
                <w:szCs w:val="22"/>
              </w:rPr>
              <w:t>kandidāta</w:t>
            </w:r>
            <w:r>
              <w:rPr>
                <w:rFonts w:ascii="Myriad Pro" w:hAnsi="Myriad Pro"/>
                <w:sz w:val="22"/>
                <w:szCs w:val="22"/>
              </w:rPr>
              <w:t xml:space="preserve"> valdes vai padomes </w:t>
            </w:r>
            <w:r w:rsidR="00BB2E86">
              <w:rPr>
                <w:rFonts w:ascii="Myriad Pro" w:hAnsi="Myriad Pro"/>
                <w:sz w:val="22"/>
                <w:szCs w:val="22"/>
              </w:rPr>
              <w:t>loceklis</w:t>
            </w:r>
            <w:r>
              <w:rPr>
                <w:rFonts w:ascii="Myriad Pro" w:hAnsi="Myriad Pro"/>
                <w:sz w:val="22"/>
                <w:szCs w:val="22"/>
              </w:rPr>
              <w:t xml:space="preserve">, </w:t>
            </w:r>
            <w:r w:rsidR="00BB2E86">
              <w:rPr>
                <w:rFonts w:ascii="Myriad Pro" w:hAnsi="Myriad Pro"/>
                <w:sz w:val="22"/>
                <w:szCs w:val="22"/>
              </w:rPr>
              <w:t>pārstāvēt tiesīgā persona</w:t>
            </w:r>
            <w:r>
              <w:rPr>
                <w:rFonts w:ascii="Myriad Pro" w:hAnsi="Myriad Pro"/>
                <w:sz w:val="22"/>
                <w:szCs w:val="22"/>
              </w:rPr>
              <w:t xml:space="preserve"> vai prokūrists, vai persona, kas ir pilnvarota pārstāvēt </w:t>
            </w:r>
            <w:r w:rsidR="00BB2E86">
              <w:rPr>
                <w:rFonts w:ascii="Myriad Pro" w:hAnsi="Myriad Pro"/>
                <w:sz w:val="22"/>
                <w:szCs w:val="22"/>
              </w:rPr>
              <w:t>kandidātu</w:t>
            </w:r>
            <w:r>
              <w:rPr>
                <w:rFonts w:ascii="Myriad Pro" w:hAnsi="Myriad Pro"/>
                <w:sz w:val="22"/>
                <w:szCs w:val="22"/>
              </w:rPr>
              <w:t xml:space="preserve"> darbībās</w:t>
            </w:r>
            <w:r w:rsidR="00BB2E86">
              <w:rPr>
                <w:rFonts w:ascii="Myriad Pro" w:hAnsi="Myriad Pro"/>
                <w:sz w:val="22"/>
                <w:szCs w:val="22"/>
              </w:rPr>
              <w:t>,</w:t>
            </w:r>
            <w:r>
              <w:rPr>
                <w:rFonts w:ascii="Myriad Pro" w:hAnsi="Myriad Pro"/>
                <w:sz w:val="22"/>
                <w:szCs w:val="22"/>
              </w:rPr>
              <w:t xml:space="preserve"> </w:t>
            </w:r>
            <w:r w:rsidR="00BB2E86">
              <w:rPr>
                <w:rFonts w:ascii="Myriad Pro" w:hAnsi="Myriad Pro"/>
                <w:sz w:val="22"/>
                <w:szCs w:val="22"/>
              </w:rPr>
              <w:t>kas saistītas</w:t>
            </w:r>
            <w:r>
              <w:rPr>
                <w:rFonts w:ascii="Myriad Pro" w:hAnsi="Myriad Pro"/>
                <w:sz w:val="22"/>
                <w:szCs w:val="22"/>
              </w:rPr>
              <w:t xml:space="preserve"> ar filiāli, </w:t>
            </w:r>
            <w:r w:rsidR="00EF3F8C">
              <w:rPr>
                <w:rFonts w:ascii="Myriad Pro" w:hAnsi="Myriad Pro"/>
                <w:sz w:val="22"/>
                <w:szCs w:val="22"/>
              </w:rPr>
              <w:t>Pasūtītājs</w:t>
            </w:r>
            <w:r>
              <w:rPr>
                <w:rFonts w:ascii="Myriad Pro" w:hAnsi="Myriad Pro"/>
                <w:sz w:val="22"/>
                <w:szCs w:val="22"/>
              </w:rPr>
              <w:t xml:space="preserve"> patstāvīgi pārbaudīs informāciju publiski pieejamajās datu bāzēs.</w:t>
            </w:r>
          </w:p>
          <w:p w:rsidR="005C16C2" w:rsidRPr="00556935" w:rsidRDefault="00BB2E86" w:rsidP="00E75E3E">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Attiecībā uz ārpus Latvij</w:t>
            </w:r>
            <w:r w:rsidR="00F83B98">
              <w:rPr>
                <w:rFonts w:ascii="Myriad Pro" w:hAnsi="Myriad Pro"/>
                <w:sz w:val="22"/>
                <w:szCs w:val="22"/>
              </w:rPr>
              <w:t>as</w:t>
            </w:r>
            <w:r w:rsidR="005C16C2">
              <w:rPr>
                <w:rFonts w:ascii="Myriad Pro" w:hAnsi="Myriad Pro"/>
                <w:sz w:val="22"/>
                <w:szCs w:val="22"/>
              </w:rPr>
              <w:t xml:space="preserve"> reģistrētu vai </w:t>
            </w:r>
            <w:r>
              <w:rPr>
                <w:rFonts w:ascii="Myriad Pro" w:hAnsi="Myriad Pro"/>
                <w:sz w:val="22"/>
                <w:szCs w:val="22"/>
              </w:rPr>
              <w:t xml:space="preserve">pastāvīgi </w:t>
            </w:r>
            <w:r w:rsidR="005C16C2">
              <w:rPr>
                <w:rFonts w:ascii="Myriad Pro" w:hAnsi="Myriad Pro"/>
                <w:sz w:val="22"/>
                <w:szCs w:val="22"/>
              </w:rPr>
              <w:t xml:space="preserve">dzīvojošu </w:t>
            </w:r>
            <w:r>
              <w:rPr>
                <w:rFonts w:ascii="Myriad Pro" w:hAnsi="Myriad Pro"/>
                <w:sz w:val="22"/>
                <w:szCs w:val="22"/>
              </w:rPr>
              <w:t>kandidātu</w:t>
            </w:r>
            <w:r w:rsidR="005C16C2">
              <w:rPr>
                <w:rFonts w:ascii="Myriad Pro" w:hAnsi="Myriad Pro"/>
                <w:sz w:val="22"/>
                <w:szCs w:val="22"/>
              </w:rPr>
              <w:t xml:space="preserve"> vai personu, kas ir </w:t>
            </w:r>
            <w:r>
              <w:rPr>
                <w:rFonts w:ascii="Myriad Pro" w:hAnsi="Myriad Pro"/>
                <w:sz w:val="22"/>
                <w:szCs w:val="22"/>
              </w:rPr>
              <w:t>kandidāta</w:t>
            </w:r>
            <w:r w:rsidR="005C16C2">
              <w:rPr>
                <w:rFonts w:ascii="Myriad Pro" w:hAnsi="Myriad Pro"/>
                <w:sz w:val="22"/>
                <w:szCs w:val="22"/>
              </w:rPr>
              <w:t xml:space="preserve"> valdes vai padomes </w:t>
            </w:r>
            <w:r>
              <w:rPr>
                <w:rFonts w:ascii="Myriad Pro" w:hAnsi="Myriad Pro"/>
                <w:sz w:val="22"/>
                <w:szCs w:val="22"/>
              </w:rPr>
              <w:t>loceklis</w:t>
            </w:r>
            <w:r w:rsidR="005C16C2">
              <w:rPr>
                <w:rFonts w:ascii="Myriad Pro" w:hAnsi="Myriad Pro"/>
                <w:sz w:val="22"/>
                <w:szCs w:val="22"/>
              </w:rPr>
              <w:t xml:space="preserve">, </w:t>
            </w:r>
            <w:r>
              <w:rPr>
                <w:rFonts w:ascii="Myriad Pro" w:hAnsi="Myriad Pro"/>
                <w:sz w:val="22"/>
                <w:szCs w:val="22"/>
              </w:rPr>
              <w:t>pārstāvēt tiesīgā persona</w:t>
            </w:r>
            <w:r w:rsidR="005C16C2">
              <w:rPr>
                <w:rFonts w:ascii="Myriad Pro" w:hAnsi="Myriad Pro"/>
                <w:sz w:val="22"/>
                <w:szCs w:val="22"/>
              </w:rPr>
              <w:t xml:space="preserve"> vai prokūrists, vai persona, kas ir pilnvarota pārstāvēt </w:t>
            </w:r>
            <w:r w:rsidR="001A336F">
              <w:rPr>
                <w:rFonts w:ascii="Myriad Pro" w:hAnsi="Myriad Pro"/>
                <w:sz w:val="22"/>
                <w:szCs w:val="22"/>
              </w:rPr>
              <w:t>kandidātu</w:t>
            </w:r>
            <w:r>
              <w:rPr>
                <w:rFonts w:ascii="Myriad Pro" w:hAnsi="Myriad Pro"/>
                <w:sz w:val="22"/>
                <w:szCs w:val="22"/>
              </w:rPr>
              <w:t xml:space="preserve"> darbībās, kas saistītas </w:t>
            </w:r>
            <w:r w:rsidR="005C16C2">
              <w:rPr>
                <w:rFonts w:ascii="Myriad Pro" w:hAnsi="Myriad Pro"/>
                <w:sz w:val="22"/>
                <w:szCs w:val="22"/>
              </w:rPr>
              <w:t xml:space="preserve">ar filiāli, </w:t>
            </w:r>
            <w:r>
              <w:rPr>
                <w:rFonts w:ascii="Myriad Pro" w:hAnsi="Myriad Pro"/>
                <w:sz w:val="22"/>
                <w:szCs w:val="22"/>
              </w:rPr>
              <w:t xml:space="preserve">kandidātam </w:t>
            </w:r>
            <w:r w:rsidR="005C16C2">
              <w:rPr>
                <w:rFonts w:ascii="Myriad Pro" w:hAnsi="Myriad Pro"/>
                <w:sz w:val="22"/>
                <w:szCs w:val="22"/>
              </w:rPr>
              <w:t>jāiesniedz attiecīga izziņa, ko izsniegusi kompetenta iestāde reģistr</w:t>
            </w:r>
            <w:r>
              <w:rPr>
                <w:rFonts w:ascii="Myriad Pro" w:hAnsi="Myriad Pro"/>
                <w:sz w:val="22"/>
                <w:szCs w:val="22"/>
              </w:rPr>
              <w:t xml:space="preserve">ācijas </w:t>
            </w:r>
            <w:r w:rsidR="005C16C2">
              <w:rPr>
                <w:rFonts w:ascii="Myriad Pro" w:hAnsi="Myriad Pro"/>
                <w:sz w:val="22"/>
                <w:szCs w:val="22"/>
              </w:rPr>
              <w:t xml:space="preserve">vai </w:t>
            </w:r>
            <w:r>
              <w:rPr>
                <w:rFonts w:ascii="Myriad Pro" w:hAnsi="Myriad Pro"/>
                <w:sz w:val="22"/>
                <w:szCs w:val="22"/>
              </w:rPr>
              <w:t xml:space="preserve">pastāvīgās </w:t>
            </w:r>
            <w:r w:rsidR="005C16C2">
              <w:rPr>
                <w:rFonts w:ascii="Myriad Pro" w:hAnsi="Myriad Pro"/>
                <w:sz w:val="22"/>
                <w:szCs w:val="22"/>
              </w:rPr>
              <w:t>dzīvesvietas valstī.</w:t>
            </w:r>
          </w:p>
        </w:tc>
      </w:tr>
      <w:tr w:rsidR="005C16C2" w:rsidRPr="00142881" w:rsidTr="009972FB">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142881" w:rsidRDefault="00BB2E86"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Iepirkumu procedūras dokumentācijas</w:t>
            </w:r>
            <w:r w:rsidR="005C16C2">
              <w:rPr>
                <w:rFonts w:ascii="Myriad Pro" w:hAnsi="Myriad Pro"/>
                <w:sz w:val="22"/>
                <w:szCs w:val="22"/>
              </w:rPr>
              <w:t xml:space="preserve"> </w:t>
            </w:r>
            <w:r>
              <w:rPr>
                <w:rFonts w:ascii="Myriad Pro" w:hAnsi="Myriad Pro"/>
                <w:sz w:val="22"/>
                <w:szCs w:val="22"/>
              </w:rPr>
              <w:t>sagatavotājs</w:t>
            </w:r>
            <w:r w:rsidR="005C16C2">
              <w:rPr>
                <w:rFonts w:ascii="Myriad Pro" w:hAnsi="Myriad Pro"/>
                <w:sz w:val="22"/>
                <w:szCs w:val="22"/>
              </w:rPr>
              <w:t xml:space="preserve"> (</w:t>
            </w:r>
            <w:r w:rsidR="00EF3F8C">
              <w:rPr>
                <w:rFonts w:ascii="Myriad Pro" w:hAnsi="Myriad Pro"/>
                <w:sz w:val="22"/>
                <w:szCs w:val="22"/>
              </w:rPr>
              <w:t>Pasūtītāja</w:t>
            </w:r>
            <w:r w:rsidR="005C16C2">
              <w:rPr>
                <w:rFonts w:ascii="Myriad Pro" w:hAnsi="Myriad Pro"/>
                <w:sz w:val="22"/>
                <w:szCs w:val="22"/>
              </w:rPr>
              <w:t xml:space="preserve"> amatpersona vai darbinieks), iepirkumu komisijas </w:t>
            </w:r>
            <w:r>
              <w:rPr>
                <w:rFonts w:ascii="Myriad Pro" w:hAnsi="Myriad Pro"/>
                <w:sz w:val="22"/>
                <w:szCs w:val="22"/>
              </w:rPr>
              <w:t>loceklis</w:t>
            </w:r>
            <w:r w:rsidR="005C16C2">
              <w:rPr>
                <w:rFonts w:ascii="Myriad Pro" w:hAnsi="Myriad Pro"/>
                <w:sz w:val="22"/>
                <w:szCs w:val="22"/>
              </w:rPr>
              <w:t xml:space="preserve"> vai eksperts ir saistīts(-a) ar </w:t>
            </w:r>
            <w:r>
              <w:rPr>
                <w:rFonts w:ascii="Myriad Pro" w:hAnsi="Myriad Pro"/>
                <w:sz w:val="22"/>
                <w:szCs w:val="22"/>
              </w:rPr>
              <w:t>kandidātu</w:t>
            </w:r>
            <w:r w:rsidR="001A336F">
              <w:rPr>
                <w:rFonts w:ascii="Myriad Pro" w:hAnsi="Myriad Pro"/>
                <w:sz w:val="22"/>
                <w:szCs w:val="22"/>
              </w:rPr>
              <w:t>/ pretendentu</w:t>
            </w:r>
            <w:r w:rsidR="005C16C2">
              <w:rPr>
                <w:rFonts w:ascii="Myriad Pro" w:hAnsi="Myriad Pro"/>
                <w:sz w:val="22"/>
                <w:szCs w:val="22"/>
              </w:rPr>
              <w:t xml:space="preserve"> vai ir ieinteresēts(-a) noteikta </w:t>
            </w:r>
            <w:r>
              <w:rPr>
                <w:rFonts w:ascii="Myriad Pro" w:hAnsi="Myriad Pro"/>
                <w:sz w:val="22"/>
                <w:szCs w:val="22"/>
              </w:rPr>
              <w:t>kandidāta</w:t>
            </w:r>
            <w:r w:rsidR="005C16C2">
              <w:rPr>
                <w:rFonts w:ascii="Myriad Pro" w:hAnsi="Myriad Pro"/>
                <w:sz w:val="22"/>
                <w:szCs w:val="22"/>
              </w:rPr>
              <w:t xml:space="preserve"> izvēlē, un </w:t>
            </w:r>
            <w:r w:rsidR="00EF3F8C">
              <w:rPr>
                <w:rFonts w:ascii="Myriad Pro" w:hAnsi="Myriad Pro"/>
                <w:sz w:val="22"/>
                <w:szCs w:val="22"/>
              </w:rPr>
              <w:t>Pasūtītājam</w:t>
            </w:r>
            <w:r w:rsidR="005C16C2">
              <w:rPr>
                <w:rFonts w:ascii="Myriad Pro" w:hAnsi="Myriad Pro"/>
                <w:sz w:val="22"/>
                <w:szCs w:val="22"/>
              </w:rPr>
              <w:t xml:space="preserve"> </w:t>
            </w:r>
            <w:r w:rsidR="006B79DD" w:rsidRPr="006B79DD">
              <w:rPr>
                <w:rFonts w:ascii="Myriad Pro" w:hAnsi="Myriad Pro"/>
                <w:sz w:val="22"/>
                <w:szCs w:val="22"/>
              </w:rPr>
              <w:t>nav iespējams novērst šo situāciju ar kandidātu mazāk ierobežojošiem pasākumiem</w:t>
            </w:r>
            <w:r w:rsidR="005C16C2">
              <w:rPr>
                <w:rFonts w:ascii="Myriad Pro" w:hAnsi="Myriad Pro"/>
                <w:sz w:val="22"/>
                <w:szCs w:val="22"/>
              </w:rPr>
              <w:t xml:space="preserve">. Ir pamats uzskatīt, ka iepirkumu procedūras dokumentus </w:t>
            </w:r>
            <w:r w:rsidR="006B79DD">
              <w:rPr>
                <w:rFonts w:ascii="Myriad Pro" w:hAnsi="Myriad Pro"/>
                <w:sz w:val="22"/>
                <w:szCs w:val="22"/>
              </w:rPr>
              <w:t>sagatavotājs</w:t>
            </w:r>
            <w:r w:rsidR="005C16C2">
              <w:rPr>
                <w:rFonts w:ascii="Myriad Pro" w:hAnsi="Myriad Pro"/>
                <w:sz w:val="22"/>
                <w:szCs w:val="22"/>
              </w:rPr>
              <w:t xml:space="preserve"> (</w:t>
            </w:r>
            <w:r w:rsidR="00EF3F8C">
              <w:rPr>
                <w:rFonts w:ascii="Myriad Pro" w:hAnsi="Myriad Pro"/>
                <w:sz w:val="22"/>
                <w:szCs w:val="22"/>
              </w:rPr>
              <w:t>Pasūtītāja</w:t>
            </w:r>
            <w:r w:rsidR="005C16C2">
              <w:rPr>
                <w:rFonts w:ascii="Myriad Pro" w:hAnsi="Myriad Pro"/>
                <w:sz w:val="22"/>
                <w:szCs w:val="22"/>
              </w:rPr>
              <w:t xml:space="preserve"> amatpersona vai darbinieks), iepirkumu komisijas </w:t>
            </w:r>
            <w:r w:rsidR="006B79DD">
              <w:rPr>
                <w:rFonts w:ascii="Myriad Pro" w:hAnsi="Myriad Pro"/>
                <w:sz w:val="22"/>
                <w:szCs w:val="22"/>
              </w:rPr>
              <w:t xml:space="preserve">loceklis </w:t>
            </w:r>
            <w:r w:rsidR="005C16C2">
              <w:rPr>
                <w:rFonts w:ascii="Myriad Pro" w:hAnsi="Myriad Pro"/>
                <w:sz w:val="22"/>
                <w:szCs w:val="22"/>
              </w:rPr>
              <w:t>vai ekspert</w:t>
            </w:r>
            <w:r w:rsidR="001A336F">
              <w:rPr>
                <w:rFonts w:ascii="Myriad Pro" w:hAnsi="Myriad Pro"/>
                <w:sz w:val="22"/>
                <w:szCs w:val="22"/>
              </w:rPr>
              <w:t>s ir saistīts(-a) ar kandidātu</w:t>
            </w:r>
            <w:r w:rsidR="005C16C2">
              <w:rPr>
                <w:rFonts w:ascii="Myriad Pro" w:hAnsi="Myriad Pro"/>
                <w:sz w:val="22"/>
                <w:szCs w:val="22"/>
              </w:rPr>
              <w:t xml:space="preserve"> kādā no tālāk minētajiem gadījumiem:</w:t>
            </w:r>
          </w:p>
          <w:p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a) ja šī persona ir </w:t>
            </w:r>
            <w:r w:rsidR="001A336F">
              <w:rPr>
                <w:rFonts w:ascii="Myriad Pro" w:hAnsi="Myriad Pro"/>
                <w:sz w:val="22"/>
                <w:szCs w:val="22"/>
              </w:rPr>
              <w:t>kandi</w:t>
            </w:r>
            <w:r w:rsidR="006B79DD">
              <w:rPr>
                <w:rFonts w:ascii="Myriad Pro" w:hAnsi="Myriad Pro"/>
                <w:sz w:val="22"/>
                <w:szCs w:val="22"/>
              </w:rPr>
              <w:t>dāta</w:t>
            </w:r>
            <w:r>
              <w:rPr>
                <w:rFonts w:ascii="Myriad Pro" w:hAnsi="Myriad Pro"/>
                <w:sz w:val="22"/>
                <w:szCs w:val="22"/>
              </w:rPr>
              <w:t xml:space="preserve"> vai tā apakšuzņēmēja, kas ir juridiska persona, esošais vai bijušais darbinieks, amatpersona, akcionārs, prokūrists vai dalībnieks vai šādas attiecības ar attiecīgo juridisko personu ir izbeigtas pēdējo 24 mēnešu laikā;</w:t>
            </w:r>
          </w:p>
          <w:p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b) ja šī persona ir </w:t>
            </w:r>
            <w:r w:rsidR="006B79DD">
              <w:rPr>
                <w:rFonts w:ascii="Myriad Pro" w:hAnsi="Myriad Pro"/>
                <w:sz w:val="22"/>
                <w:szCs w:val="22"/>
              </w:rPr>
              <w:t>kandidāta</w:t>
            </w:r>
            <w:r>
              <w:rPr>
                <w:rFonts w:ascii="Myriad Pro" w:hAnsi="Myriad Pro"/>
                <w:sz w:val="22"/>
                <w:szCs w:val="22"/>
              </w:rPr>
              <w:t xml:space="preserve"> vai tā apakšuzņēmēja, kas ir juridiska persona, akcionāra ar vismaz 10 % akcijas sabiedrības akciju īpašumā, daļas īpašnieka sabiedrībā ar ierobežotu atbildību, prokūrista vai amatpersonas tēvs, māte, vecmāte, vectēvs, bērns, mazbērns, adoptētā persona, adoptētājs, brālis, māsa, pusbrālis, pusmāsa vai laulātais(-ā) (turpmāk — radinieks);</w:t>
            </w:r>
          </w:p>
          <w:p w:rsidR="005C16C2" w:rsidRPr="00556935" w:rsidRDefault="00845A04"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c) ja šī persona ir </w:t>
            </w:r>
            <w:r w:rsidR="001A336F">
              <w:rPr>
                <w:rFonts w:ascii="Myriad Pro" w:hAnsi="Myriad Pro"/>
                <w:sz w:val="22"/>
                <w:szCs w:val="22"/>
              </w:rPr>
              <w:t>pretendenta/ kandidāta</w:t>
            </w:r>
            <w:r>
              <w:rPr>
                <w:rFonts w:ascii="Myriad Pro" w:hAnsi="Myriad Pro"/>
                <w:sz w:val="22"/>
                <w:szCs w:val="22"/>
              </w:rPr>
              <w:t xml:space="preserve"> vai apakšuzņēmēja, kas ir fiziska persona, radinieks.</w:t>
            </w:r>
          </w:p>
          <w:p w:rsidR="005C16C2" w:rsidRPr="00142881" w:rsidRDefault="005C16C2" w:rsidP="005C16C2">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Ja </w:t>
            </w:r>
            <w:r w:rsidR="001A336F">
              <w:rPr>
                <w:rFonts w:ascii="Myriad Pro" w:hAnsi="Myriad Pro"/>
                <w:sz w:val="22"/>
                <w:szCs w:val="22"/>
              </w:rPr>
              <w:t>kandidāts</w:t>
            </w:r>
            <w:r>
              <w:rPr>
                <w:rFonts w:ascii="Myriad Pro" w:hAnsi="Myriad Pro"/>
                <w:sz w:val="22"/>
                <w:szCs w:val="22"/>
              </w:rPr>
              <w:t xml:space="preserve"> ir </w:t>
            </w:r>
            <w:r w:rsidR="006B79DD">
              <w:rPr>
                <w:rFonts w:ascii="Myriad Pro" w:hAnsi="Myriad Pro"/>
                <w:sz w:val="22"/>
                <w:szCs w:val="22"/>
              </w:rPr>
              <w:t>piegādātāju apvienība</w:t>
            </w:r>
            <w:r>
              <w:rPr>
                <w:rFonts w:ascii="Myriad Pro" w:hAnsi="Myriad Pro"/>
                <w:sz w:val="22"/>
                <w:szCs w:val="22"/>
              </w:rPr>
              <w:t xml:space="preserve">, kas sastāv no fiziskām un juridiskām personām, tiek </w:t>
            </w:r>
            <w:r>
              <w:rPr>
                <w:rFonts w:ascii="Myriad Pro" w:hAnsi="Myriad Pro"/>
                <w:sz w:val="22"/>
                <w:szCs w:val="22"/>
              </w:rPr>
              <w:lastRenderedPageBreak/>
              <w:t xml:space="preserve">uzskatīts, ka pastāv saistība ar </w:t>
            </w:r>
            <w:r w:rsidR="006B79DD">
              <w:rPr>
                <w:rFonts w:ascii="Myriad Pro" w:hAnsi="Myriad Pro"/>
                <w:sz w:val="22"/>
                <w:szCs w:val="22"/>
              </w:rPr>
              <w:t>kandidātu</w:t>
            </w:r>
            <w:r>
              <w:rPr>
                <w:rFonts w:ascii="Myriad Pro" w:hAnsi="Myriad Pro"/>
                <w:sz w:val="22"/>
                <w:szCs w:val="22"/>
              </w:rPr>
              <w:t xml:space="preserve"> arī tad, ja</w:t>
            </w:r>
            <w:r w:rsidR="006B79DD">
              <w:rPr>
                <w:rFonts w:ascii="Myriad Pro" w:hAnsi="Myriad Pro"/>
                <w:sz w:val="22"/>
                <w:szCs w:val="22"/>
              </w:rPr>
              <w:t xml:space="preserve"> iepirkumu procedūras dokumentu</w:t>
            </w:r>
            <w:r>
              <w:rPr>
                <w:rFonts w:ascii="Myriad Pro" w:hAnsi="Myriad Pro"/>
                <w:sz w:val="22"/>
                <w:szCs w:val="22"/>
              </w:rPr>
              <w:t xml:space="preserve"> </w:t>
            </w:r>
            <w:r w:rsidR="006B79DD">
              <w:rPr>
                <w:rFonts w:ascii="Myriad Pro" w:hAnsi="Myriad Pro"/>
                <w:sz w:val="22"/>
                <w:szCs w:val="22"/>
              </w:rPr>
              <w:t>sagatavotājs</w:t>
            </w:r>
            <w:r>
              <w:rPr>
                <w:rFonts w:ascii="Myriad Pro" w:hAnsi="Myriad Pro"/>
                <w:sz w:val="22"/>
                <w:szCs w:val="22"/>
              </w:rPr>
              <w:t xml:space="preserve"> (</w:t>
            </w:r>
            <w:r w:rsidR="00EF3F8C">
              <w:rPr>
                <w:rFonts w:ascii="Myriad Pro" w:hAnsi="Myriad Pro"/>
                <w:sz w:val="22"/>
                <w:szCs w:val="22"/>
              </w:rPr>
              <w:t>Pasūtītāja</w:t>
            </w:r>
            <w:r>
              <w:rPr>
                <w:rFonts w:ascii="Myriad Pro" w:hAnsi="Myriad Pro"/>
                <w:sz w:val="22"/>
                <w:szCs w:val="22"/>
              </w:rPr>
              <w:t xml:space="preserve"> amatpersona vai darbinieks), iepirkumu komisijas </w:t>
            </w:r>
            <w:r w:rsidR="006B79DD">
              <w:rPr>
                <w:rFonts w:ascii="Myriad Pro" w:hAnsi="Myriad Pro"/>
                <w:sz w:val="22"/>
                <w:szCs w:val="22"/>
              </w:rPr>
              <w:t>loceklis</w:t>
            </w:r>
            <w:r>
              <w:rPr>
                <w:rFonts w:ascii="Myriad Pro" w:hAnsi="Myriad Pro"/>
                <w:sz w:val="22"/>
                <w:szCs w:val="22"/>
              </w:rPr>
              <w:t xml:space="preserve"> vai eksperts ir saistīts(-a) ar </w:t>
            </w:r>
            <w:r w:rsidR="006B79DD">
              <w:rPr>
                <w:rFonts w:ascii="Myriad Pro" w:hAnsi="Myriad Pro"/>
                <w:sz w:val="22"/>
                <w:szCs w:val="22"/>
              </w:rPr>
              <w:t>piegādātāju apvienības</w:t>
            </w:r>
            <w:r>
              <w:rPr>
                <w:rFonts w:ascii="Myriad Pro" w:hAnsi="Myriad Pro"/>
                <w:sz w:val="22"/>
                <w:szCs w:val="22"/>
              </w:rPr>
              <w:t xml:space="preserve"> dalībnieku kādā no iepriekšminētajiem </w:t>
            </w:r>
            <w:r w:rsidR="006B79DD">
              <w:rPr>
                <w:rFonts w:ascii="Myriad Pro" w:hAnsi="Myriad Pro"/>
                <w:sz w:val="22"/>
                <w:szCs w:val="22"/>
              </w:rPr>
              <w:t>gadījumiem</w:t>
            </w:r>
            <w:r>
              <w:rPr>
                <w:rFonts w:ascii="Myriad Pro" w:hAnsi="Myriad Pro"/>
                <w:sz w:val="22"/>
                <w:szCs w:val="22"/>
              </w:rPr>
              <w:t>.</w:t>
            </w:r>
          </w:p>
        </w:tc>
        <w:tc>
          <w:tcPr>
            <w:tcW w:w="4775" w:type="dxa"/>
          </w:tcPr>
          <w:p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lastRenderedPageBreak/>
              <w:t>Nav pienākuma iesniegt dokumentus, izņemot gadījumus, kad to konkrēti pieprasījusi iepirkum</w:t>
            </w:r>
            <w:r w:rsidR="006B79DD">
              <w:rPr>
                <w:rFonts w:ascii="Myriad Pro" w:hAnsi="Myriad Pro"/>
                <w:sz w:val="22"/>
                <w:szCs w:val="22"/>
              </w:rPr>
              <w:t>a</w:t>
            </w:r>
            <w:r>
              <w:rPr>
                <w:rFonts w:ascii="Myriad Pro" w:hAnsi="Myriad Pro"/>
                <w:sz w:val="22"/>
                <w:szCs w:val="22"/>
              </w:rPr>
              <w:t xml:space="preserve"> komisija.   </w:t>
            </w:r>
          </w:p>
        </w:tc>
      </w:tr>
      <w:tr w:rsidR="005C16C2" w:rsidRPr="00142881" w:rsidTr="00997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142881" w:rsidRDefault="006B79DD"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6B79DD">
              <w:rPr>
                <w:rFonts w:ascii="Myriad Pro" w:hAnsi="Myriad Pro"/>
                <w:sz w:val="22"/>
                <w:szCs w:val="22"/>
              </w:rPr>
              <w:t>Kandidātam ir konkurenci ierobežojošas priekšrocības iepirkuma procedūrā, ja tas vai ar to saistīta juridiskā persona iesaistījās iepirkuma procedūras sagatavošanā</w:t>
            </w:r>
            <w:r w:rsidR="005C16C2">
              <w:rPr>
                <w:rFonts w:ascii="Myriad Pro" w:hAnsi="Myriad Pro"/>
                <w:sz w:val="22"/>
                <w:szCs w:val="22"/>
              </w:rPr>
              <w:t xml:space="preserve"> un </w:t>
            </w:r>
            <w:r w:rsidRPr="006B79DD">
              <w:rPr>
                <w:rFonts w:ascii="Myriad Pro" w:hAnsi="Myriad Pro"/>
                <w:sz w:val="22"/>
                <w:szCs w:val="22"/>
              </w:rPr>
              <w:t>šīs priekšrocības nevar novērst ar mazāk ierobežojošiem pasākumiem, un kandidāts</w:t>
            </w:r>
            <w:r w:rsidR="00D15EDB">
              <w:rPr>
                <w:rFonts w:ascii="Myriad Pro" w:hAnsi="Myriad Pro"/>
                <w:sz w:val="22"/>
                <w:szCs w:val="22"/>
              </w:rPr>
              <w:t>/ pretendents</w:t>
            </w:r>
            <w:r w:rsidRPr="006B79DD">
              <w:rPr>
                <w:rFonts w:ascii="Myriad Pro" w:hAnsi="Myriad Pro"/>
                <w:sz w:val="22"/>
                <w:szCs w:val="22"/>
              </w:rPr>
              <w:t xml:space="preserve"> nevar pierādīt, ka tā vai ar to saistītas juridiskās personas dalība iepirkuma procedūras sagatavošanā neierobežo konkurenci</w:t>
            </w:r>
            <w:r w:rsidR="005C16C2">
              <w:rPr>
                <w:rFonts w:ascii="Myriad Pro" w:hAnsi="Myriad Pro"/>
                <w:sz w:val="22"/>
                <w:szCs w:val="22"/>
              </w:rPr>
              <w:t>.</w:t>
            </w:r>
          </w:p>
        </w:tc>
        <w:tc>
          <w:tcPr>
            <w:tcW w:w="4775" w:type="dxa"/>
          </w:tcPr>
          <w:p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Nav pienākuma iesniegt dokumentus, izņemot gadījumus, kad to konkrēti pieprasījusi iepirkum</w:t>
            </w:r>
            <w:r w:rsidR="006B79DD">
              <w:rPr>
                <w:rFonts w:ascii="Myriad Pro" w:hAnsi="Myriad Pro"/>
                <w:sz w:val="22"/>
                <w:szCs w:val="22"/>
              </w:rPr>
              <w:t>a</w:t>
            </w:r>
            <w:r>
              <w:rPr>
                <w:rFonts w:ascii="Myriad Pro" w:hAnsi="Myriad Pro"/>
                <w:sz w:val="22"/>
                <w:szCs w:val="22"/>
              </w:rPr>
              <w:t xml:space="preserve"> komisija.</w:t>
            </w:r>
          </w:p>
        </w:tc>
      </w:tr>
      <w:tr w:rsidR="005C16C2" w:rsidRPr="00142881" w:rsidTr="009972FB">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142881"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Pēdējo 12 (divpadsmit) mēnešu laikā pirms pieteikuma iesniegšanas </w:t>
            </w:r>
            <w:r w:rsidR="006B79DD">
              <w:rPr>
                <w:rFonts w:ascii="Myriad Pro" w:hAnsi="Myriad Pro"/>
                <w:sz w:val="22"/>
                <w:szCs w:val="22"/>
              </w:rPr>
              <w:t>kandidāts</w:t>
            </w:r>
            <w:r w:rsidR="00D15EDB">
              <w:rPr>
                <w:rFonts w:ascii="Myriad Pro" w:hAnsi="Myriad Pro"/>
                <w:sz w:val="22"/>
                <w:szCs w:val="22"/>
              </w:rPr>
              <w:t>/ pretendents</w:t>
            </w:r>
            <w:r>
              <w:rPr>
                <w:rFonts w:ascii="Myriad Pro" w:hAnsi="Myriad Pro"/>
                <w:sz w:val="22"/>
                <w:szCs w:val="22"/>
              </w:rPr>
              <w:t xml:space="preserve"> saskaņā ar kompetentas iestādes lēmumu vai tiesas spriedumu, kas stājies spēkā un </w:t>
            </w:r>
            <w:r w:rsidR="006B79DD">
              <w:rPr>
                <w:rFonts w:ascii="Myriad Pro" w:hAnsi="Myriad Pro"/>
                <w:sz w:val="22"/>
                <w:szCs w:val="22"/>
              </w:rPr>
              <w:t>kļuvis neapstrīdams un nepārsūdzams</w:t>
            </w:r>
            <w:r>
              <w:rPr>
                <w:rFonts w:ascii="Myriad Pro" w:hAnsi="Myriad Pro"/>
                <w:sz w:val="22"/>
                <w:szCs w:val="22"/>
              </w:rPr>
              <w:t xml:space="preserve">, ir atzīts par vainīgu konkurences </w:t>
            </w:r>
            <w:r w:rsidR="006B79DD">
              <w:rPr>
                <w:rFonts w:ascii="Myriad Pro" w:hAnsi="Myriad Pro"/>
                <w:sz w:val="22"/>
                <w:szCs w:val="22"/>
              </w:rPr>
              <w:t>tiesību pārkāpumā,</w:t>
            </w:r>
            <w:r>
              <w:rPr>
                <w:rFonts w:ascii="Myriad Pro" w:hAnsi="Myriad Pro"/>
                <w:sz w:val="22"/>
                <w:szCs w:val="22"/>
              </w:rPr>
              <w:t xml:space="preserve"> </w:t>
            </w:r>
            <w:r w:rsidR="006B79DD" w:rsidRPr="006B79DD">
              <w:rPr>
                <w:rFonts w:ascii="Myriad Pro" w:hAnsi="Myriad Pro"/>
                <w:sz w:val="22"/>
                <w:szCs w:val="22"/>
              </w:rPr>
              <w:t>kas izpaužas kā horizontālā karteļa vienošanās, izņemot gadījumu, kad attiecīgā institūcija, konstatējot konkurences tiesību pārkāpumu, par sadarbību iecietības programmas ietvaros ir kandidātu atbrīvojusi no naudas soda vai naudas sodu samazinājusi</w:t>
            </w:r>
            <w:r>
              <w:rPr>
                <w:rFonts w:ascii="Myriad Pro" w:hAnsi="Myriad Pro"/>
                <w:sz w:val="22"/>
                <w:szCs w:val="22"/>
              </w:rPr>
              <w:t>.</w:t>
            </w:r>
          </w:p>
        </w:tc>
        <w:tc>
          <w:tcPr>
            <w:tcW w:w="4775" w:type="dxa"/>
          </w:tcPr>
          <w:p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Latvijā reģistrētu vai </w:t>
            </w:r>
            <w:r w:rsidR="006B79DD">
              <w:rPr>
                <w:rFonts w:ascii="Myriad Pro" w:hAnsi="Myriad Pro"/>
                <w:sz w:val="22"/>
                <w:szCs w:val="22"/>
              </w:rPr>
              <w:t xml:space="preserve">pastāvīgi </w:t>
            </w:r>
            <w:r>
              <w:rPr>
                <w:rFonts w:ascii="Myriad Pro" w:hAnsi="Myriad Pro"/>
                <w:sz w:val="22"/>
                <w:szCs w:val="22"/>
              </w:rPr>
              <w:t xml:space="preserve">dzīvojošu </w:t>
            </w:r>
            <w:r w:rsidR="006B79DD">
              <w:rPr>
                <w:rFonts w:ascii="Myriad Pro" w:hAnsi="Myriad Pro"/>
                <w:sz w:val="22"/>
                <w:szCs w:val="22"/>
              </w:rPr>
              <w:t>kandidātu</w:t>
            </w:r>
            <w:r>
              <w:rPr>
                <w:rFonts w:ascii="Myriad Pro" w:hAnsi="Myriad Pro"/>
                <w:sz w:val="22"/>
                <w:szCs w:val="22"/>
              </w:rPr>
              <w:t xml:space="preserve"> vai personu, kas ir </w:t>
            </w:r>
            <w:r w:rsidR="001A336F">
              <w:rPr>
                <w:rFonts w:ascii="Myriad Pro" w:hAnsi="Myriad Pro"/>
                <w:sz w:val="22"/>
                <w:szCs w:val="22"/>
              </w:rPr>
              <w:t>kandidāta</w:t>
            </w:r>
            <w:r>
              <w:rPr>
                <w:rFonts w:ascii="Myriad Pro" w:hAnsi="Myriad Pro"/>
                <w:sz w:val="22"/>
                <w:szCs w:val="22"/>
              </w:rPr>
              <w:t xml:space="preserve"> valdes vai padomes </w:t>
            </w:r>
            <w:r w:rsidR="006B79DD">
              <w:rPr>
                <w:rFonts w:ascii="Myriad Pro" w:hAnsi="Myriad Pro"/>
                <w:sz w:val="22"/>
                <w:szCs w:val="22"/>
              </w:rPr>
              <w:t>loceklis</w:t>
            </w:r>
            <w:r>
              <w:rPr>
                <w:rFonts w:ascii="Myriad Pro" w:hAnsi="Myriad Pro"/>
                <w:sz w:val="22"/>
                <w:szCs w:val="22"/>
              </w:rPr>
              <w:t xml:space="preserve">, </w:t>
            </w:r>
            <w:r w:rsidR="006B79DD">
              <w:rPr>
                <w:rFonts w:ascii="Myriad Pro" w:hAnsi="Myriad Pro"/>
                <w:sz w:val="22"/>
                <w:szCs w:val="22"/>
              </w:rPr>
              <w:t>pārstāvēt</w:t>
            </w:r>
            <w:r w:rsidR="005666E5">
              <w:rPr>
                <w:rFonts w:ascii="Myriad Pro" w:hAnsi="Myriad Pro"/>
                <w:sz w:val="22"/>
                <w:szCs w:val="22"/>
              </w:rPr>
              <w:t xml:space="preserve"> </w:t>
            </w:r>
            <w:r w:rsidR="006B79DD">
              <w:rPr>
                <w:rFonts w:ascii="Myriad Pro" w:hAnsi="Myriad Pro"/>
                <w:sz w:val="22"/>
                <w:szCs w:val="22"/>
              </w:rPr>
              <w:t>tiesīgā persona</w:t>
            </w:r>
            <w:r>
              <w:rPr>
                <w:rFonts w:ascii="Myriad Pro" w:hAnsi="Myriad Pro"/>
                <w:sz w:val="22"/>
                <w:szCs w:val="22"/>
              </w:rPr>
              <w:t xml:space="preserve"> vai prokūrists, vai persona, kas ir pilnvarota pārstāvēt </w:t>
            </w:r>
            <w:r w:rsidR="001A336F">
              <w:rPr>
                <w:rFonts w:ascii="Myriad Pro" w:hAnsi="Myriad Pro"/>
                <w:sz w:val="22"/>
                <w:szCs w:val="22"/>
              </w:rPr>
              <w:t>kandidātu</w:t>
            </w:r>
            <w:r>
              <w:rPr>
                <w:rFonts w:ascii="Myriad Pro" w:hAnsi="Myriad Pro"/>
                <w:sz w:val="22"/>
                <w:szCs w:val="22"/>
              </w:rPr>
              <w:t xml:space="preserve"> darbībās</w:t>
            </w:r>
            <w:r w:rsidR="005666E5">
              <w:rPr>
                <w:rFonts w:ascii="Myriad Pro" w:hAnsi="Myriad Pro"/>
                <w:sz w:val="22"/>
                <w:szCs w:val="22"/>
              </w:rPr>
              <w:t xml:space="preserve">, kas saistītas </w:t>
            </w:r>
            <w:r>
              <w:rPr>
                <w:rFonts w:ascii="Myriad Pro" w:hAnsi="Myriad Pro"/>
                <w:sz w:val="22"/>
                <w:szCs w:val="22"/>
              </w:rPr>
              <w:t xml:space="preserve">ar filiāli, </w:t>
            </w:r>
            <w:r w:rsidR="00EF3F8C">
              <w:rPr>
                <w:rFonts w:ascii="Myriad Pro" w:hAnsi="Myriad Pro"/>
                <w:sz w:val="22"/>
                <w:szCs w:val="22"/>
              </w:rPr>
              <w:t>Pasūtītājs</w:t>
            </w:r>
            <w:r>
              <w:rPr>
                <w:rFonts w:ascii="Myriad Pro" w:hAnsi="Myriad Pro"/>
                <w:sz w:val="22"/>
                <w:szCs w:val="22"/>
              </w:rPr>
              <w:t xml:space="preserve"> patstāvīgi pārbaudīs informāciju publiski pieejamajās datu bāzēs.</w:t>
            </w:r>
          </w:p>
          <w:p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ārpus Latvijas reģistrētu vai </w:t>
            </w:r>
            <w:r w:rsidR="005666E5">
              <w:rPr>
                <w:rFonts w:ascii="Myriad Pro" w:hAnsi="Myriad Pro"/>
                <w:sz w:val="22"/>
                <w:szCs w:val="22"/>
              </w:rPr>
              <w:t xml:space="preserve">pastāvīgi </w:t>
            </w:r>
            <w:r>
              <w:rPr>
                <w:rFonts w:ascii="Myriad Pro" w:hAnsi="Myriad Pro"/>
                <w:sz w:val="22"/>
                <w:szCs w:val="22"/>
              </w:rPr>
              <w:t xml:space="preserve">dzīvojošu </w:t>
            </w:r>
            <w:r w:rsidR="005666E5">
              <w:rPr>
                <w:rFonts w:ascii="Myriad Pro" w:hAnsi="Myriad Pro"/>
                <w:sz w:val="22"/>
                <w:szCs w:val="22"/>
              </w:rPr>
              <w:t>kandidātu</w:t>
            </w:r>
            <w:r>
              <w:rPr>
                <w:rFonts w:ascii="Myriad Pro" w:hAnsi="Myriad Pro"/>
                <w:sz w:val="22"/>
                <w:szCs w:val="22"/>
              </w:rPr>
              <w:t xml:space="preserve"> vai personu, kas ir </w:t>
            </w:r>
            <w:r w:rsidR="005666E5">
              <w:rPr>
                <w:rFonts w:ascii="Myriad Pro" w:hAnsi="Myriad Pro"/>
                <w:sz w:val="22"/>
                <w:szCs w:val="22"/>
              </w:rPr>
              <w:t>kandidāta</w:t>
            </w:r>
            <w:r>
              <w:rPr>
                <w:rFonts w:ascii="Myriad Pro" w:hAnsi="Myriad Pro"/>
                <w:sz w:val="22"/>
                <w:szCs w:val="22"/>
              </w:rPr>
              <w:t xml:space="preserve"> valdes vai padomes </w:t>
            </w:r>
            <w:r w:rsidR="005666E5">
              <w:rPr>
                <w:rFonts w:ascii="Myriad Pro" w:hAnsi="Myriad Pro"/>
                <w:sz w:val="22"/>
                <w:szCs w:val="22"/>
              </w:rPr>
              <w:t>loceklis</w:t>
            </w:r>
            <w:r>
              <w:rPr>
                <w:rFonts w:ascii="Myriad Pro" w:hAnsi="Myriad Pro"/>
                <w:sz w:val="22"/>
                <w:szCs w:val="22"/>
              </w:rPr>
              <w:t xml:space="preserve">, </w:t>
            </w:r>
            <w:r w:rsidR="005666E5">
              <w:rPr>
                <w:rFonts w:ascii="Myriad Pro" w:hAnsi="Myriad Pro"/>
                <w:sz w:val="22"/>
                <w:szCs w:val="22"/>
              </w:rPr>
              <w:t>pārstāvēt tiesīgā persona</w:t>
            </w:r>
            <w:r>
              <w:rPr>
                <w:rFonts w:ascii="Myriad Pro" w:hAnsi="Myriad Pro"/>
                <w:sz w:val="22"/>
                <w:szCs w:val="22"/>
              </w:rPr>
              <w:t xml:space="preserve"> vai prokūrists, vai persona, kas ir pilnvarota pārstāvēt </w:t>
            </w:r>
            <w:r w:rsidR="005666E5">
              <w:rPr>
                <w:rFonts w:ascii="Myriad Pro" w:hAnsi="Myriad Pro"/>
                <w:sz w:val="22"/>
                <w:szCs w:val="22"/>
              </w:rPr>
              <w:t xml:space="preserve">kandidātu darbībās, kas saistītas </w:t>
            </w:r>
            <w:r>
              <w:rPr>
                <w:rFonts w:ascii="Myriad Pro" w:hAnsi="Myriad Pro"/>
                <w:sz w:val="22"/>
                <w:szCs w:val="22"/>
              </w:rPr>
              <w:t xml:space="preserve">ar filiāli, </w:t>
            </w:r>
            <w:r w:rsidR="005666E5">
              <w:rPr>
                <w:rFonts w:ascii="Myriad Pro" w:hAnsi="Myriad Pro"/>
                <w:sz w:val="22"/>
                <w:szCs w:val="22"/>
              </w:rPr>
              <w:t>kandidātam</w:t>
            </w:r>
            <w:r>
              <w:rPr>
                <w:rFonts w:ascii="Myriad Pro" w:hAnsi="Myriad Pro"/>
                <w:sz w:val="22"/>
                <w:szCs w:val="22"/>
              </w:rPr>
              <w:t xml:space="preserve"> jāiesniedz attiecīga izziņa, ko izsniegusi kompetenta iestāde reģistr</w:t>
            </w:r>
            <w:r w:rsidR="005666E5">
              <w:rPr>
                <w:rFonts w:ascii="Myriad Pro" w:hAnsi="Myriad Pro"/>
                <w:sz w:val="22"/>
                <w:szCs w:val="22"/>
              </w:rPr>
              <w:t>ācijas</w:t>
            </w:r>
            <w:r>
              <w:rPr>
                <w:rFonts w:ascii="Myriad Pro" w:hAnsi="Myriad Pro"/>
                <w:sz w:val="22"/>
                <w:szCs w:val="22"/>
              </w:rPr>
              <w:t xml:space="preserve"> vai </w:t>
            </w:r>
            <w:r w:rsidR="005666E5">
              <w:rPr>
                <w:rFonts w:ascii="Myriad Pro" w:hAnsi="Myriad Pro"/>
                <w:sz w:val="22"/>
                <w:szCs w:val="22"/>
              </w:rPr>
              <w:t xml:space="preserve">pastāvīgās </w:t>
            </w:r>
            <w:r>
              <w:rPr>
                <w:rFonts w:ascii="Myriad Pro" w:hAnsi="Myriad Pro"/>
                <w:sz w:val="22"/>
                <w:szCs w:val="22"/>
              </w:rPr>
              <w:t>dzīvesvietas valstī.</w:t>
            </w:r>
          </w:p>
        </w:tc>
      </w:tr>
      <w:tr w:rsidR="005C16C2" w:rsidRPr="00142881" w:rsidTr="00997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Pēdējo 3 (trīs) gadu laikā pirms pieteikuma iesniegšanas </w:t>
            </w:r>
            <w:r w:rsidR="005666E5">
              <w:rPr>
                <w:rFonts w:ascii="Myriad Pro" w:hAnsi="Myriad Pro"/>
                <w:sz w:val="22"/>
                <w:szCs w:val="22"/>
              </w:rPr>
              <w:t>kandidāts</w:t>
            </w:r>
            <w:r>
              <w:rPr>
                <w:rFonts w:ascii="Myriad Pro" w:hAnsi="Myriad Pro"/>
                <w:sz w:val="22"/>
                <w:szCs w:val="22"/>
              </w:rPr>
              <w:t xml:space="preserve"> saskaņā ar kompetentas iestādes lēmumu vai tiesas spriedumu, kas stājies spēkā un </w:t>
            </w:r>
            <w:r w:rsidR="005666E5">
              <w:rPr>
                <w:rFonts w:ascii="Myriad Pro" w:hAnsi="Myriad Pro"/>
                <w:sz w:val="22"/>
                <w:szCs w:val="22"/>
              </w:rPr>
              <w:t>kļuvis</w:t>
            </w:r>
            <w:r>
              <w:rPr>
                <w:rFonts w:ascii="Myriad Pro" w:hAnsi="Myriad Pro"/>
                <w:sz w:val="22"/>
                <w:szCs w:val="22"/>
              </w:rPr>
              <w:t xml:space="preserve"> </w:t>
            </w:r>
            <w:r w:rsidR="005666E5">
              <w:rPr>
                <w:rFonts w:ascii="Myriad Pro" w:hAnsi="Myriad Pro"/>
                <w:sz w:val="22"/>
                <w:szCs w:val="22"/>
              </w:rPr>
              <w:t>ne</w:t>
            </w:r>
            <w:r>
              <w:rPr>
                <w:rFonts w:ascii="Myriad Pro" w:hAnsi="Myriad Pro"/>
                <w:sz w:val="22"/>
                <w:szCs w:val="22"/>
              </w:rPr>
              <w:t xml:space="preserve">apstrīdams </w:t>
            </w:r>
            <w:r w:rsidR="007D4490">
              <w:rPr>
                <w:rFonts w:ascii="Myriad Pro" w:hAnsi="Myriad Pro"/>
                <w:sz w:val="22"/>
                <w:szCs w:val="22"/>
              </w:rPr>
              <w:t>un</w:t>
            </w:r>
            <w:r>
              <w:rPr>
                <w:rFonts w:ascii="Myriad Pro" w:hAnsi="Myriad Pro"/>
                <w:sz w:val="22"/>
                <w:szCs w:val="22"/>
              </w:rPr>
              <w:t xml:space="preserve"> </w:t>
            </w:r>
            <w:r w:rsidR="005666E5">
              <w:rPr>
                <w:rFonts w:ascii="Myriad Pro" w:hAnsi="Myriad Pro"/>
                <w:sz w:val="22"/>
                <w:szCs w:val="22"/>
              </w:rPr>
              <w:t>ne</w:t>
            </w:r>
            <w:r>
              <w:rPr>
                <w:rFonts w:ascii="Myriad Pro" w:hAnsi="Myriad Pro"/>
                <w:sz w:val="22"/>
                <w:szCs w:val="22"/>
              </w:rPr>
              <w:t>pārsūdzams, ir atzīts par vainīgu pārkāpumā</w:t>
            </w:r>
            <w:r w:rsidR="005666E5">
              <w:rPr>
                <w:rFonts w:ascii="Myriad Pro" w:hAnsi="Myriad Pro"/>
                <w:sz w:val="22"/>
                <w:szCs w:val="22"/>
              </w:rPr>
              <w:t>, kas izpaužas kā</w:t>
            </w:r>
            <w:r>
              <w:rPr>
                <w:rFonts w:ascii="Myriad Pro" w:hAnsi="Myriad Pro"/>
                <w:sz w:val="22"/>
                <w:szCs w:val="22"/>
              </w:rPr>
              <w:t xml:space="preserve"> </w:t>
            </w:r>
            <w:r w:rsidR="005666E5" w:rsidRPr="005666E5">
              <w:rPr>
                <w:rFonts w:ascii="Myriad Pro" w:hAnsi="Myriad Pro"/>
                <w:sz w:val="22"/>
                <w:szCs w:val="22"/>
              </w:rPr>
              <w:t>vienas vai vairāku personu nodarbināšana, ja tām nav nepieciešamās darba atļaujas vai ja tās nav tiesīgas uzturēties Eiropas Savienības dalībvalstī</w:t>
            </w:r>
            <w:r>
              <w:rPr>
                <w:rFonts w:ascii="Myriad Pro" w:hAnsi="Myriad Pro"/>
                <w:sz w:val="22"/>
                <w:szCs w:val="22"/>
              </w:rPr>
              <w:t xml:space="preserve">. </w:t>
            </w:r>
          </w:p>
        </w:tc>
        <w:tc>
          <w:tcPr>
            <w:tcW w:w="4775" w:type="dxa"/>
          </w:tcPr>
          <w:p w:rsidR="005C16C2" w:rsidRPr="00556935" w:rsidRDefault="005C16C2"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Latvijā reģistrētu vai </w:t>
            </w:r>
            <w:r w:rsidR="00473F39">
              <w:rPr>
                <w:rFonts w:ascii="Myriad Pro" w:hAnsi="Myriad Pro"/>
                <w:sz w:val="22"/>
                <w:szCs w:val="22"/>
              </w:rPr>
              <w:t xml:space="preserve">pastāvīgi </w:t>
            </w:r>
            <w:r>
              <w:rPr>
                <w:rFonts w:ascii="Myriad Pro" w:hAnsi="Myriad Pro"/>
                <w:sz w:val="22"/>
                <w:szCs w:val="22"/>
              </w:rPr>
              <w:t xml:space="preserve">dzīvojošu </w:t>
            </w:r>
            <w:r w:rsidR="00473F39">
              <w:rPr>
                <w:rFonts w:ascii="Myriad Pro" w:hAnsi="Myriad Pro"/>
                <w:sz w:val="22"/>
                <w:szCs w:val="22"/>
              </w:rPr>
              <w:t>kandidātu</w:t>
            </w:r>
            <w:r>
              <w:rPr>
                <w:rFonts w:ascii="Myriad Pro" w:hAnsi="Myriad Pro"/>
                <w:sz w:val="22"/>
                <w:szCs w:val="22"/>
              </w:rPr>
              <w:t xml:space="preserve"> vai personu, kas ir </w:t>
            </w:r>
            <w:r w:rsidR="00473F39">
              <w:rPr>
                <w:rFonts w:ascii="Myriad Pro" w:hAnsi="Myriad Pro"/>
                <w:sz w:val="22"/>
                <w:szCs w:val="22"/>
              </w:rPr>
              <w:t>kandidāta</w:t>
            </w:r>
            <w:r>
              <w:rPr>
                <w:rFonts w:ascii="Myriad Pro" w:hAnsi="Myriad Pro"/>
                <w:sz w:val="22"/>
                <w:szCs w:val="22"/>
              </w:rPr>
              <w:t xml:space="preserve"> valdes vai padomes </w:t>
            </w:r>
            <w:r w:rsidR="00473F39">
              <w:rPr>
                <w:rFonts w:ascii="Myriad Pro" w:hAnsi="Myriad Pro"/>
                <w:sz w:val="22"/>
                <w:szCs w:val="22"/>
              </w:rPr>
              <w:t>loceklis</w:t>
            </w:r>
            <w:r>
              <w:rPr>
                <w:rFonts w:ascii="Myriad Pro" w:hAnsi="Myriad Pro"/>
                <w:sz w:val="22"/>
                <w:szCs w:val="22"/>
              </w:rPr>
              <w:t xml:space="preserve">, </w:t>
            </w:r>
            <w:r w:rsidR="00F83B98">
              <w:rPr>
                <w:rFonts w:ascii="Myriad Pro" w:hAnsi="Myriad Pro"/>
                <w:sz w:val="22"/>
                <w:szCs w:val="22"/>
              </w:rPr>
              <w:t>pārstāvēttiesīgā persona</w:t>
            </w:r>
            <w:r>
              <w:rPr>
                <w:rFonts w:ascii="Myriad Pro" w:hAnsi="Myriad Pro"/>
                <w:sz w:val="22"/>
                <w:szCs w:val="22"/>
              </w:rPr>
              <w:t xml:space="preserve"> vai prokūrists, vai persona, kas ir </w:t>
            </w:r>
            <w:r w:rsidR="00F83B98">
              <w:rPr>
                <w:rFonts w:ascii="Myriad Pro" w:hAnsi="Myriad Pro"/>
                <w:sz w:val="22"/>
                <w:szCs w:val="22"/>
              </w:rPr>
              <w:t>pilnvarota pārstāvēt kandidātu</w:t>
            </w:r>
            <w:r>
              <w:rPr>
                <w:rFonts w:ascii="Myriad Pro" w:hAnsi="Myriad Pro"/>
                <w:sz w:val="22"/>
                <w:szCs w:val="22"/>
              </w:rPr>
              <w:t xml:space="preserve"> darbībās</w:t>
            </w:r>
            <w:r w:rsidR="00F83B98">
              <w:rPr>
                <w:rFonts w:ascii="Myriad Pro" w:hAnsi="Myriad Pro"/>
                <w:sz w:val="22"/>
                <w:szCs w:val="22"/>
              </w:rPr>
              <w:t xml:space="preserve">, kas saistītas </w:t>
            </w:r>
            <w:r>
              <w:rPr>
                <w:rFonts w:ascii="Myriad Pro" w:hAnsi="Myriad Pro"/>
                <w:sz w:val="22"/>
                <w:szCs w:val="22"/>
              </w:rPr>
              <w:t xml:space="preserve">ar filiāli, </w:t>
            </w:r>
            <w:r w:rsidR="00EF3F8C">
              <w:rPr>
                <w:rFonts w:ascii="Myriad Pro" w:hAnsi="Myriad Pro"/>
                <w:sz w:val="22"/>
                <w:szCs w:val="22"/>
              </w:rPr>
              <w:t>Pasūtītājs</w:t>
            </w:r>
            <w:r>
              <w:rPr>
                <w:rFonts w:ascii="Myriad Pro" w:hAnsi="Myriad Pro"/>
                <w:sz w:val="22"/>
                <w:szCs w:val="22"/>
              </w:rPr>
              <w:t xml:space="preserve"> patstāvīgi pārbaudīs informāciju publiski pieejamajās datu bāzēs.</w:t>
            </w:r>
          </w:p>
          <w:p w:rsidR="005C16C2" w:rsidRPr="00556935" w:rsidRDefault="00F83B98" w:rsidP="00F55F8B">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Attiecībā uz ārpus Latvijas</w:t>
            </w:r>
            <w:r w:rsidR="005C16C2">
              <w:rPr>
                <w:rFonts w:ascii="Myriad Pro" w:hAnsi="Myriad Pro"/>
                <w:sz w:val="22"/>
                <w:szCs w:val="22"/>
              </w:rPr>
              <w:t xml:space="preserve"> reģistrētu vai </w:t>
            </w:r>
            <w:r>
              <w:rPr>
                <w:rFonts w:ascii="Myriad Pro" w:hAnsi="Myriad Pro"/>
                <w:sz w:val="22"/>
                <w:szCs w:val="22"/>
              </w:rPr>
              <w:t xml:space="preserve">pastāvīgi </w:t>
            </w:r>
            <w:r w:rsidR="005C16C2">
              <w:rPr>
                <w:rFonts w:ascii="Myriad Pro" w:hAnsi="Myriad Pro"/>
                <w:sz w:val="22"/>
                <w:szCs w:val="22"/>
              </w:rPr>
              <w:t xml:space="preserve">dzīvojošu </w:t>
            </w:r>
            <w:r>
              <w:rPr>
                <w:rFonts w:ascii="Myriad Pro" w:hAnsi="Myriad Pro"/>
                <w:sz w:val="22"/>
                <w:szCs w:val="22"/>
              </w:rPr>
              <w:t>kandidātu</w:t>
            </w:r>
            <w:r w:rsidR="005C16C2">
              <w:rPr>
                <w:rFonts w:ascii="Myriad Pro" w:hAnsi="Myriad Pro"/>
                <w:sz w:val="22"/>
                <w:szCs w:val="22"/>
              </w:rPr>
              <w:t xml:space="preserve"> vai personu, kas ir </w:t>
            </w:r>
            <w:r>
              <w:rPr>
                <w:rFonts w:ascii="Myriad Pro" w:hAnsi="Myriad Pro"/>
                <w:sz w:val="22"/>
                <w:szCs w:val="22"/>
              </w:rPr>
              <w:t>kandidāta</w:t>
            </w:r>
            <w:r w:rsidR="005C16C2">
              <w:rPr>
                <w:rFonts w:ascii="Myriad Pro" w:hAnsi="Myriad Pro"/>
                <w:sz w:val="22"/>
                <w:szCs w:val="22"/>
              </w:rPr>
              <w:t xml:space="preserve"> valdes vai padomes </w:t>
            </w:r>
            <w:r>
              <w:rPr>
                <w:rFonts w:ascii="Myriad Pro" w:hAnsi="Myriad Pro"/>
                <w:sz w:val="22"/>
                <w:szCs w:val="22"/>
              </w:rPr>
              <w:t>loceklis</w:t>
            </w:r>
            <w:r w:rsidR="005C16C2">
              <w:rPr>
                <w:rFonts w:ascii="Myriad Pro" w:hAnsi="Myriad Pro"/>
                <w:sz w:val="22"/>
                <w:szCs w:val="22"/>
              </w:rPr>
              <w:t xml:space="preserve">, </w:t>
            </w:r>
            <w:r>
              <w:rPr>
                <w:rFonts w:ascii="Myriad Pro" w:hAnsi="Myriad Pro"/>
                <w:sz w:val="22"/>
                <w:szCs w:val="22"/>
              </w:rPr>
              <w:t>pārstāvēttiesīgā persona</w:t>
            </w:r>
            <w:r w:rsidR="005C16C2">
              <w:rPr>
                <w:rFonts w:ascii="Myriad Pro" w:hAnsi="Myriad Pro"/>
                <w:sz w:val="22"/>
                <w:szCs w:val="22"/>
              </w:rPr>
              <w:t xml:space="preserve"> vai prokūrists, vai persona, kas ir pilnvarota pārstāvēt </w:t>
            </w:r>
            <w:r>
              <w:rPr>
                <w:rFonts w:ascii="Myriad Pro" w:hAnsi="Myriad Pro"/>
                <w:sz w:val="22"/>
                <w:szCs w:val="22"/>
              </w:rPr>
              <w:t>kandidātu</w:t>
            </w:r>
            <w:r w:rsidR="005C16C2">
              <w:rPr>
                <w:rFonts w:ascii="Myriad Pro" w:hAnsi="Myriad Pro"/>
                <w:sz w:val="22"/>
                <w:szCs w:val="22"/>
              </w:rPr>
              <w:t xml:space="preserve"> darbībās</w:t>
            </w:r>
            <w:r>
              <w:rPr>
                <w:rFonts w:ascii="Myriad Pro" w:hAnsi="Myriad Pro"/>
                <w:sz w:val="22"/>
                <w:szCs w:val="22"/>
              </w:rPr>
              <w:t>, kas saistītas</w:t>
            </w:r>
            <w:r w:rsidR="005C16C2">
              <w:rPr>
                <w:rFonts w:ascii="Myriad Pro" w:hAnsi="Myriad Pro"/>
                <w:sz w:val="22"/>
                <w:szCs w:val="22"/>
              </w:rPr>
              <w:t xml:space="preserve"> ar filiāli, </w:t>
            </w:r>
            <w:r>
              <w:rPr>
                <w:rFonts w:ascii="Myriad Pro" w:hAnsi="Myriad Pro"/>
                <w:sz w:val="22"/>
                <w:szCs w:val="22"/>
              </w:rPr>
              <w:t>kandidātam</w:t>
            </w:r>
            <w:r w:rsidR="005C16C2">
              <w:rPr>
                <w:rFonts w:ascii="Myriad Pro" w:hAnsi="Myriad Pro"/>
                <w:sz w:val="22"/>
                <w:szCs w:val="22"/>
              </w:rPr>
              <w:t xml:space="preserve"> jāiesniedz attiecīga izziņa, ko izsniegusi </w:t>
            </w:r>
            <w:r>
              <w:rPr>
                <w:rFonts w:ascii="Myriad Pro" w:hAnsi="Myriad Pro"/>
                <w:sz w:val="22"/>
                <w:szCs w:val="22"/>
              </w:rPr>
              <w:lastRenderedPageBreak/>
              <w:t>kompetenta iestāde reģistrācijas</w:t>
            </w:r>
            <w:r w:rsidR="005C16C2">
              <w:rPr>
                <w:rFonts w:ascii="Myriad Pro" w:hAnsi="Myriad Pro"/>
                <w:sz w:val="22"/>
                <w:szCs w:val="22"/>
              </w:rPr>
              <w:t xml:space="preserve"> vai </w:t>
            </w:r>
            <w:r>
              <w:rPr>
                <w:rFonts w:ascii="Myriad Pro" w:hAnsi="Myriad Pro"/>
                <w:sz w:val="22"/>
                <w:szCs w:val="22"/>
              </w:rPr>
              <w:t xml:space="preserve">pastāvīgās </w:t>
            </w:r>
            <w:r w:rsidR="005C16C2">
              <w:rPr>
                <w:rFonts w:ascii="Myriad Pro" w:hAnsi="Myriad Pro"/>
                <w:sz w:val="22"/>
                <w:szCs w:val="22"/>
              </w:rPr>
              <w:t>dzīvesvietas valstī.</w:t>
            </w:r>
          </w:p>
        </w:tc>
      </w:tr>
      <w:tr w:rsidR="005C16C2" w:rsidRPr="00142881" w:rsidTr="009972FB">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474F8E" w:rsidRPr="00F83B98" w:rsidRDefault="005C16C2"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Pēdējo 12 (divpadsmit) mēnešu laikā pirms pieteikuma iesniegšanas </w:t>
            </w:r>
            <w:r w:rsidR="00F83B98">
              <w:rPr>
                <w:rFonts w:ascii="Myriad Pro" w:hAnsi="Myriad Pro"/>
                <w:sz w:val="22"/>
                <w:szCs w:val="22"/>
              </w:rPr>
              <w:t>kandidāts</w:t>
            </w:r>
            <w:r>
              <w:rPr>
                <w:rFonts w:ascii="Myriad Pro" w:hAnsi="Myriad Pro"/>
                <w:sz w:val="22"/>
                <w:szCs w:val="22"/>
              </w:rPr>
              <w:t xml:space="preserve"> saskaņā ar kompetentas iestādes lēmumu vai tiesas spriedumu, kas stājies spēkā un </w:t>
            </w:r>
            <w:r w:rsidR="00F83B98">
              <w:rPr>
                <w:rFonts w:ascii="Myriad Pro" w:hAnsi="Myriad Pro"/>
                <w:sz w:val="22"/>
                <w:szCs w:val="22"/>
              </w:rPr>
              <w:t>kļuvis</w:t>
            </w:r>
            <w:r>
              <w:rPr>
                <w:rFonts w:ascii="Myriad Pro" w:hAnsi="Myriad Pro"/>
                <w:sz w:val="22"/>
                <w:szCs w:val="22"/>
              </w:rPr>
              <w:t xml:space="preserve"> </w:t>
            </w:r>
            <w:r w:rsidR="00F83B98">
              <w:rPr>
                <w:rFonts w:ascii="Myriad Pro" w:hAnsi="Myriad Pro"/>
                <w:sz w:val="22"/>
                <w:szCs w:val="22"/>
              </w:rPr>
              <w:t>ne</w:t>
            </w:r>
            <w:r>
              <w:rPr>
                <w:rFonts w:ascii="Myriad Pro" w:hAnsi="Myriad Pro"/>
                <w:sz w:val="22"/>
                <w:szCs w:val="22"/>
              </w:rPr>
              <w:t xml:space="preserve">apstrīdams </w:t>
            </w:r>
            <w:r w:rsidR="007D4490">
              <w:rPr>
                <w:rFonts w:ascii="Myriad Pro" w:hAnsi="Myriad Pro"/>
                <w:sz w:val="22"/>
                <w:szCs w:val="22"/>
              </w:rPr>
              <w:t xml:space="preserve">un </w:t>
            </w:r>
            <w:r w:rsidR="00F83B98">
              <w:rPr>
                <w:rFonts w:ascii="Myriad Pro" w:hAnsi="Myriad Pro"/>
                <w:sz w:val="22"/>
                <w:szCs w:val="22"/>
              </w:rPr>
              <w:t>ne</w:t>
            </w:r>
            <w:r>
              <w:rPr>
                <w:rFonts w:ascii="Myriad Pro" w:hAnsi="Myriad Pro"/>
                <w:sz w:val="22"/>
                <w:szCs w:val="22"/>
              </w:rPr>
              <w:t xml:space="preserve">pārsūdzams, </w:t>
            </w:r>
            <w:r w:rsidR="00F83B98">
              <w:rPr>
                <w:rFonts w:ascii="Myriad Pro" w:hAnsi="Myriad Pro"/>
                <w:sz w:val="22"/>
                <w:szCs w:val="22"/>
              </w:rPr>
              <w:t xml:space="preserve">ir atzīts par vainīgu pārkāpumā, kas izpaužas kā </w:t>
            </w:r>
            <w:r w:rsidR="00F83B98" w:rsidRPr="00F83B98">
              <w:rPr>
                <w:rFonts w:ascii="Myriad Pro" w:hAnsi="Myriad Pro"/>
                <w:sz w:val="22"/>
                <w:szCs w:val="22"/>
              </w:rPr>
              <w:t>personas nodarbināšana bez rakstveidā noslēgta darba līguma, nodokļu normatīvajos aktos noteiktajā termiņā neiesniedzot par šo personu informatīvo deklarāciju par darbiniekiem, kas iesniedzama par personām, kuras uzsāk darbu</w:t>
            </w:r>
            <w:r>
              <w:rPr>
                <w:rFonts w:ascii="Myriad Pro" w:hAnsi="Myriad Pro"/>
                <w:sz w:val="22"/>
                <w:szCs w:val="22"/>
              </w:rPr>
              <w:t>.</w:t>
            </w:r>
          </w:p>
        </w:tc>
        <w:tc>
          <w:tcPr>
            <w:tcW w:w="4775" w:type="dxa"/>
          </w:tcPr>
          <w:p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Attiecībā uz Latvij</w:t>
            </w:r>
            <w:r w:rsidR="008F7060">
              <w:rPr>
                <w:rFonts w:ascii="Myriad Pro" w:hAnsi="Myriad Pro"/>
                <w:sz w:val="22"/>
                <w:szCs w:val="22"/>
              </w:rPr>
              <w:t>ā</w:t>
            </w:r>
            <w:r>
              <w:rPr>
                <w:rFonts w:ascii="Myriad Pro" w:hAnsi="Myriad Pro"/>
                <w:sz w:val="22"/>
                <w:szCs w:val="22"/>
              </w:rPr>
              <w:t xml:space="preserve"> reģistrētu vai </w:t>
            </w:r>
            <w:r w:rsidR="00F83B98">
              <w:rPr>
                <w:rFonts w:ascii="Myriad Pro" w:hAnsi="Myriad Pro"/>
                <w:sz w:val="22"/>
                <w:szCs w:val="22"/>
              </w:rPr>
              <w:t xml:space="preserve">pastāvīgi </w:t>
            </w:r>
            <w:r>
              <w:rPr>
                <w:rFonts w:ascii="Myriad Pro" w:hAnsi="Myriad Pro"/>
                <w:sz w:val="22"/>
                <w:szCs w:val="22"/>
              </w:rPr>
              <w:t xml:space="preserve">dzīvojošu </w:t>
            </w:r>
            <w:r w:rsidR="00F83B98">
              <w:rPr>
                <w:rFonts w:ascii="Myriad Pro" w:hAnsi="Myriad Pro"/>
                <w:sz w:val="22"/>
                <w:szCs w:val="22"/>
              </w:rPr>
              <w:t>kandidātu</w:t>
            </w:r>
            <w:r>
              <w:rPr>
                <w:rFonts w:ascii="Myriad Pro" w:hAnsi="Myriad Pro"/>
                <w:sz w:val="22"/>
                <w:szCs w:val="22"/>
              </w:rPr>
              <w:t xml:space="preserve"> vai personu, kas ir </w:t>
            </w:r>
            <w:r w:rsidR="00F83B98">
              <w:rPr>
                <w:rFonts w:ascii="Myriad Pro" w:hAnsi="Myriad Pro"/>
                <w:sz w:val="22"/>
                <w:szCs w:val="22"/>
              </w:rPr>
              <w:t>kandidāta</w:t>
            </w:r>
            <w:r>
              <w:rPr>
                <w:rFonts w:ascii="Myriad Pro" w:hAnsi="Myriad Pro"/>
                <w:sz w:val="22"/>
                <w:szCs w:val="22"/>
              </w:rPr>
              <w:t xml:space="preserve"> valdes vai padomes </w:t>
            </w:r>
            <w:r w:rsidR="00F83B98">
              <w:rPr>
                <w:rFonts w:ascii="Myriad Pro" w:hAnsi="Myriad Pro"/>
                <w:sz w:val="22"/>
                <w:szCs w:val="22"/>
              </w:rPr>
              <w:t>loceklis</w:t>
            </w:r>
            <w:r>
              <w:rPr>
                <w:rFonts w:ascii="Myriad Pro" w:hAnsi="Myriad Pro"/>
                <w:sz w:val="22"/>
                <w:szCs w:val="22"/>
              </w:rPr>
              <w:t xml:space="preserve">, </w:t>
            </w:r>
            <w:r w:rsidR="00F83B98">
              <w:rPr>
                <w:rFonts w:ascii="Myriad Pro" w:hAnsi="Myriad Pro"/>
                <w:sz w:val="22"/>
                <w:szCs w:val="22"/>
              </w:rPr>
              <w:t>pārstāvēttiesīgā persona</w:t>
            </w:r>
            <w:r>
              <w:rPr>
                <w:rFonts w:ascii="Myriad Pro" w:hAnsi="Myriad Pro"/>
                <w:sz w:val="22"/>
                <w:szCs w:val="22"/>
              </w:rPr>
              <w:t xml:space="preserve"> vai prokūrists, vai persona, kas ir pilnvarota pārstāvēt </w:t>
            </w:r>
            <w:r w:rsidR="00F83B98">
              <w:rPr>
                <w:rFonts w:ascii="Myriad Pro" w:hAnsi="Myriad Pro"/>
                <w:sz w:val="22"/>
                <w:szCs w:val="22"/>
              </w:rPr>
              <w:t>kandidātu</w:t>
            </w:r>
            <w:r>
              <w:rPr>
                <w:rFonts w:ascii="Myriad Pro" w:hAnsi="Myriad Pro"/>
                <w:sz w:val="22"/>
                <w:szCs w:val="22"/>
              </w:rPr>
              <w:t xml:space="preserve"> darbībās</w:t>
            </w:r>
            <w:r w:rsidR="00F83B98">
              <w:rPr>
                <w:rFonts w:ascii="Myriad Pro" w:hAnsi="Myriad Pro"/>
                <w:sz w:val="22"/>
                <w:szCs w:val="22"/>
              </w:rPr>
              <w:t xml:space="preserve">, kas saistītas </w:t>
            </w:r>
            <w:r>
              <w:rPr>
                <w:rFonts w:ascii="Myriad Pro" w:hAnsi="Myriad Pro"/>
                <w:sz w:val="22"/>
                <w:szCs w:val="22"/>
              </w:rPr>
              <w:t xml:space="preserve">ar filiāli, </w:t>
            </w:r>
            <w:r w:rsidR="00EF3F8C">
              <w:rPr>
                <w:rFonts w:ascii="Myriad Pro" w:hAnsi="Myriad Pro"/>
                <w:sz w:val="22"/>
                <w:szCs w:val="22"/>
              </w:rPr>
              <w:t>Pasūtītājs</w:t>
            </w:r>
            <w:r>
              <w:rPr>
                <w:rFonts w:ascii="Myriad Pro" w:hAnsi="Myriad Pro"/>
                <w:sz w:val="22"/>
                <w:szCs w:val="22"/>
              </w:rPr>
              <w:t xml:space="preserve"> patstāvīgi pārbaudīs informāciju publiski pieejamajās datu bāzēs.</w:t>
            </w:r>
          </w:p>
          <w:p w:rsidR="005C16C2" w:rsidRPr="00556935" w:rsidRDefault="005C16C2" w:rsidP="00F55F8B">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Attiecībā uz ārpus</w:t>
            </w:r>
            <w:r w:rsidR="00F83B98">
              <w:rPr>
                <w:rFonts w:ascii="Myriad Pro" w:hAnsi="Myriad Pro"/>
                <w:sz w:val="22"/>
                <w:szCs w:val="22"/>
              </w:rPr>
              <w:t xml:space="preserve"> Latvijas</w:t>
            </w:r>
            <w:r>
              <w:rPr>
                <w:rFonts w:ascii="Myriad Pro" w:hAnsi="Myriad Pro"/>
                <w:sz w:val="22"/>
                <w:szCs w:val="22"/>
              </w:rPr>
              <w:t xml:space="preserve"> reģistrētu vai </w:t>
            </w:r>
            <w:r w:rsidR="00F83B98">
              <w:rPr>
                <w:rFonts w:ascii="Myriad Pro" w:hAnsi="Myriad Pro"/>
                <w:sz w:val="22"/>
                <w:szCs w:val="22"/>
              </w:rPr>
              <w:t xml:space="preserve">pastāvīgi </w:t>
            </w:r>
            <w:r>
              <w:rPr>
                <w:rFonts w:ascii="Myriad Pro" w:hAnsi="Myriad Pro"/>
                <w:sz w:val="22"/>
                <w:szCs w:val="22"/>
              </w:rPr>
              <w:t xml:space="preserve">dzīvojošu </w:t>
            </w:r>
            <w:r w:rsidR="001A336F">
              <w:rPr>
                <w:rFonts w:ascii="Myriad Pro" w:hAnsi="Myriad Pro"/>
                <w:sz w:val="22"/>
                <w:szCs w:val="22"/>
              </w:rPr>
              <w:t>kandidātu</w:t>
            </w:r>
            <w:r>
              <w:rPr>
                <w:rFonts w:ascii="Myriad Pro" w:hAnsi="Myriad Pro"/>
                <w:sz w:val="22"/>
                <w:szCs w:val="22"/>
              </w:rPr>
              <w:t xml:space="preserve"> vai personu, kas ir </w:t>
            </w:r>
            <w:r w:rsidR="001A336F">
              <w:rPr>
                <w:rFonts w:ascii="Myriad Pro" w:hAnsi="Myriad Pro"/>
                <w:sz w:val="22"/>
                <w:szCs w:val="22"/>
              </w:rPr>
              <w:t>kandidāta</w:t>
            </w:r>
            <w:r>
              <w:rPr>
                <w:rFonts w:ascii="Myriad Pro" w:hAnsi="Myriad Pro"/>
                <w:sz w:val="22"/>
                <w:szCs w:val="22"/>
              </w:rPr>
              <w:t xml:space="preserve"> valdes vai padomes pārstāvis, </w:t>
            </w:r>
            <w:r w:rsidR="001A336F">
              <w:rPr>
                <w:rFonts w:ascii="Myriad Pro" w:hAnsi="Myriad Pro"/>
                <w:sz w:val="22"/>
                <w:szCs w:val="22"/>
              </w:rPr>
              <w:t>pārstāvēt tiesīgā persona</w:t>
            </w:r>
            <w:r>
              <w:rPr>
                <w:rFonts w:ascii="Myriad Pro" w:hAnsi="Myriad Pro"/>
                <w:sz w:val="22"/>
                <w:szCs w:val="22"/>
              </w:rPr>
              <w:t xml:space="preserve"> vai prokūrists, vai persona, kas ir pilnvarota pārstāvēt </w:t>
            </w:r>
            <w:r w:rsidR="001A336F">
              <w:rPr>
                <w:rFonts w:ascii="Myriad Pro" w:hAnsi="Myriad Pro"/>
                <w:sz w:val="22"/>
                <w:szCs w:val="22"/>
              </w:rPr>
              <w:t>kandidātu</w:t>
            </w:r>
            <w:r>
              <w:rPr>
                <w:rFonts w:ascii="Myriad Pro" w:hAnsi="Myriad Pro"/>
                <w:sz w:val="22"/>
                <w:szCs w:val="22"/>
              </w:rPr>
              <w:t xml:space="preserve"> darbībās</w:t>
            </w:r>
            <w:r w:rsidR="001A336F">
              <w:rPr>
                <w:rFonts w:ascii="Myriad Pro" w:hAnsi="Myriad Pro"/>
                <w:sz w:val="22"/>
                <w:szCs w:val="22"/>
              </w:rPr>
              <w:t>, kas saistītas</w:t>
            </w:r>
            <w:r>
              <w:rPr>
                <w:rFonts w:ascii="Myriad Pro" w:hAnsi="Myriad Pro"/>
                <w:sz w:val="22"/>
                <w:szCs w:val="22"/>
              </w:rPr>
              <w:t xml:space="preserve"> ar filiāli, </w:t>
            </w:r>
            <w:r w:rsidR="001A336F">
              <w:rPr>
                <w:rFonts w:ascii="Myriad Pro" w:hAnsi="Myriad Pro"/>
                <w:sz w:val="22"/>
                <w:szCs w:val="22"/>
              </w:rPr>
              <w:t>kandidātam</w:t>
            </w:r>
            <w:r>
              <w:rPr>
                <w:rFonts w:ascii="Myriad Pro" w:hAnsi="Myriad Pro"/>
                <w:sz w:val="22"/>
                <w:szCs w:val="22"/>
              </w:rPr>
              <w:t xml:space="preserve"> jāiesniedz attiecīga izziņa, ko izsniegusi kompetenta iestāde reģistrēšanas vai dzīvesvietas valstī.</w:t>
            </w:r>
          </w:p>
        </w:tc>
      </w:tr>
      <w:tr w:rsidR="00441F9B" w:rsidRPr="00142881" w:rsidTr="00997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41F9B" w:rsidRPr="00142881" w:rsidRDefault="00441F9B" w:rsidP="00622CE6">
            <w:pPr>
              <w:numPr>
                <w:ilvl w:val="0"/>
                <w:numId w:val="23"/>
              </w:numPr>
              <w:spacing w:before="120" w:after="120"/>
              <w:jc w:val="both"/>
              <w:rPr>
                <w:rFonts w:ascii="Myriad Pro" w:hAnsi="Myriad Pro"/>
                <w:kern w:val="24"/>
                <w:sz w:val="22"/>
                <w:szCs w:val="22"/>
                <w:lang w:val="en-GB"/>
              </w:rPr>
            </w:pPr>
          </w:p>
        </w:tc>
        <w:tc>
          <w:tcPr>
            <w:tcW w:w="4581" w:type="dxa"/>
          </w:tcPr>
          <w:p w:rsidR="00441F9B" w:rsidRPr="007D4490" w:rsidRDefault="0022677E"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Pēdējo 12 (divpadsmit) mēnešu laikā pirms pieteikuma iesniegšanas </w:t>
            </w:r>
            <w:r w:rsidR="00EF3F8C">
              <w:rPr>
                <w:rFonts w:ascii="Myriad Pro" w:hAnsi="Myriad Pro"/>
                <w:sz w:val="22"/>
                <w:szCs w:val="22"/>
              </w:rPr>
              <w:t>Pasūtītājs</w:t>
            </w:r>
            <w:r>
              <w:rPr>
                <w:rFonts w:ascii="Myriad Pro" w:hAnsi="Myriad Pro"/>
                <w:sz w:val="22"/>
                <w:szCs w:val="22"/>
              </w:rPr>
              <w:t xml:space="preserve"> ir izmantojusi savas tiesības, kas paredzētas iepirkumu līgumā vai vispārīgās vienošanās dokumentā, vai koncesijas līgumā, vienpusēji atkāpties no publiska piegādes, pakalpojumu vai darbu līguma, vispārīgās vienošanās par piegādi, pakalpojumiem vai darbiem vai koncesijas līguma par darbiem vai pakalpojumiem sakarā ar </w:t>
            </w:r>
            <w:r w:rsidR="008F7060">
              <w:rPr>
                <w:rFonts w:ascii="Myriad Pro" w:hAnsi="Myriad Pro"/>
                <w:sz w:val="22"/>
                <w:szCs w:val="22"/>
              </w:rPr>
              <w:t>kandidāta (</w:t>
            </w:r>
            <w:r w:rsidR="008F7060" w:rsidRPr="007D4490">
              <w:rPr>
                <w:rFonts w:ascii="Myriad Pro" w:hAnsi="Myriad Pro"/>
                <w:sz w:val="22"/>
                <w:szCs w:val="22"/>
              </w:rPr>
              <w:t>kā līgumslēdzēja puse vai līgumslēdzējas puses dalībnieks vai biedrs, ja līgumslēdzēja puse ir bijusi piegādātāju apvienība vai pe</w:t>
            </w:r>
            <w:r w:rsidR="007D4490">
              <w:rPr>
                <w:rFonts w:ascii="Myriad Pro" w:hAnsi="Myriad Pro"/>
                <w:sz w:val="22"/>
                <w:szCs w:val="22"/>
              </w:rPr>
              <w:t>rsonālsabiedrība), tā dalībnieka vai biedra</w:t>
            </w:r>
            <w:r w:rsidR="008F7060" w:rsidRPr="007D4490">
              <w:rPr>
                <w:rFonts w:ascii="Myriad Pro" w:hAnsi="Myriad Pro"/>
                <w:sz w:val="22"/>
                <w:szCs w:val="22"/>
              </w:rPr>
              <w:t xml:space="preserve"> (ja kandidāts ir piegādātāju apvienība vai personālsabiedrība)</w:t>
            </w:r>
            <w:r w:rsidR="007D4490">
              <w:rPr>
                <w:rFonts w:ascii="Myriad Pro" w:hAnsi="Myriad Pro"/>
                <w:sz w:val="22"/>
                <w:szCs w:val="22"/>
              </w:rPr>
              <w:t xml:space="preserve"> </w:t>
            </w:r>
            <w:r>
              <w:rPr>
                <w:rFonts w:ascii="Myriad Pro" w:hAnsi="Myriad Pro"/>
                <w:sz w:val="22"/>
                <w:szCs w:val="22"/>
              </w:rPr>
              <w:t xml:space="preserve">vai personas, uz kuras kvalifikāciju </w:t>
            </w:r>
            <w:r w:rsidR="007D4490">
              <w:rPr>
                <w:rFonts w:ascii="Myriad Pro" w:hAnsi="Myriad Pro"/>
                <w:sz w:val="22"/>
                <w:szCs w:val="22"/>
              </w:rPr>
              <w:t>kandidāts</w:t>
            </w:r>
            <w:r>
              <w:rPr>
                <w:rFonts w:ascii="Myriad Pro" w:hAnsi="Myriad Pro"/>
                <w:sz w:val="22"/>
                <w:szCs w:val="22"/>
              </w:rPr>
              <w:t xml:space="preserve"> </w:t>
            </w:r>
            <w:r w:rsidR="007D4490">
              <w:rPr>
                <w:rFonts w:ascii="Myriad Pro" w:hAnsi="Myriad Pro"/>
                <w:sz w:val="22"/>
                <w:szCs w:val="22"/>
              </w:rPr>
              <w:t>balstās</w:t>
            </w:r>
            <w:r>
              <w:rPr>
                <w:rFonts w:ascii="Myriad Pro" w:hAnsi="Myriad Pro"/>
                <w:sz w:val="22"/>
                <w:szCs w:val="22"/>
              </w:rPr>
              <w:t xml:space="preserve"> ar mērķi apliecināt savas kvalifikācijas atbilstību šī Nolikuma prasībām, nespēju izpildīt publiskā iepirkuma līguma, vispārīgās vienošanās vai koncesijas līguma, kas noslēgts ar </w:t>
            </w:r>
            <w:r w:rsidR="00EF3F8C">
              <w:rPr>
                <w:rFonts w:ascii="Myriad Pro" w:hAnsi="Myriad Pro"/>
                <w:sz w:val="22"/>
                <w:szCs w:val="22"/>
              </w:rPr>
              <w:t>Pasūtītāju</w:t>
            </w:r>
            <w:r>
              <w:rPr>
                <w:rFonts w:ascii="Myriad Pro" w:hAnsi="Myriad Pro"/>
                <w:sz w:val="22"/>
                <w:szCs w:val="22"/>
              </w:rPr>
              <w:t>, prasības.</w:t>
            </w:r>
          </w:p>
          <w:p w:rsidR="00412120" w:rsidRPr="007D4490" w:rsidRDefault="00EF3F8C" w:rsidP="00D54B9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Pasūtītājam</w:t>
            </w:r>
            <w:r w:rsidR="007E2802">
              <w:rPr>
                <w:rFonts w:ascii="Myriad Pro" w:hAnsi="Myriad Pro"/>
                <w:sz w:val="22"/>
                <w:szCs w:val="22"/>
              </w:rPr>
              <w:t xml:space="preserve"> ir tiesības neizslēgt </w:t>
            </w:r>
            <w:r w:rsidR="007D4490">
              <w:rPr>
                <w:rFonts w:ascii="Myriad Pro" w:hAnsi="Myriad Pro"/>
                <w:sz w:val="22"/>
                <w:szCs w:val="22"/>
              </w:rPr>
              <w:t>kandidātu</w:t>
            </w:r>
            <w:r w:rsidR="007E2802">
              <w:rPr>
                <w:rFonts w:ascii="Myriad Pro" w:hAnsi="Myriad Pro"/>
                <w:sz w:val="22"/>
                <w:szCs w:val="22"/>
              </w:rPr>
              <w:t xml:space="preserve"> no turpmākas dalības Konkursā, pamatojoties uz šo Prasību, paredzot līguma izpildes papildu nodrošinājumu vai tādus līguma nosacījumus, kas padara šī iepirkum</w:t>
            </w:r>
            <w:r w:rsidR="007D4490">
              <w:rPr>
                <w:rFonts w:ascii="Myriad Pro" w:hAnsi="Myriad Pro"/>
                <w:sz w:val="22"/>
                <w:szCs w:val="22"/>
              </w:rPr>
              <w:t>a</w:t>
            </w:r>
            <w:r w:rsidR="007E2802">
              <w:rPr>
                <w:rFonts w:ascii="Myriad Pro" w:hAnsi="Myriad Pro"/>
                <w:sz w:val="22"/>
                <w:szCs w:val="22"/>
              </w:rPr>
              <w:t xml:space="preserve"> līguma vai vispārējās vienošanās pamata nosac</w:t>
            </w:r>
            <w:r w:rsidR="007D4490">
              <w:rPr>
                <w:rFonts w:ascii="Myriad Pro" w:hAnsi="Myriad Pro"/>
                <w:sz w:val="22"/>
                <w:szCs w:val="22"/>
              </w:rPr>
              <w:t>ījumu neizpildi kandidātam</w:t>
            </w:r>
            <w:r w:rsidR="00D15EDB">
              <w:rPr>
                <w:rFonts w:ascii="Myriad Pro" w:hAnsi="Myriad Pro"/>
                <w:sz w:val="22"/>
                <w:szCs w:val="22"/>
              </w:rPr>
              <w:t xml:space="preserve"> vai pretendentam</w:t>
            </w:r>
            <w:r w:rsidR="007E2802">
              <w:rPr>
                <w:rFonts w:ascii="Myriad Pro" w:hAnsi="Myriad Pro"/>
                <w:sz w:val="22"/>
                <w:szCs w:val="22"/>
              </w:rPr>
              <w:t xml:space="preserve"> ekonomiski neizdevīgu.</w:t>
            </w:r>
          </w:p>
        </w:tc>
        <w:tc>
          <w:tcPr>
            <w:tcW w:w="4775" w:type="dxa"/>
          </w:tcPr>
          <w:p w:rsidR="00441F9B" w:rsidRPr="0003779D" w:rsidRDefault="0027185A"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Nav pienākuma iesniegt dokumentus, izņemot gadījumus, kad to konkrēti pieprasījusi iepirkumu komisija.</w:t>
            </w:r>
          </w:p>
        </w:tc>
      </w:tr>
      <w:tr w:rsidR="00474F8E" w:rsidRPr="00142881" w:rsidTr="009972FB">
        <w:tc>
          <w:tcPr>
            <w:cnfStyle w:val="001000000000" w:firstRow="0" w:lastRow="0" w:firstColumn="1" w:lastColumn="0" w:oddVBand="0" w:evenVBand="0" w:oddHBand="0" w:evenHBand="0" w:firstRowFirstColumn="0" w:firstRowLastColumn="0" w:lastRowFirstColumn="0" w:lastRowLastColumn="0"/>
            <w:tcW w:w="562" w:type="dxa"/>
          </w:tcPr>
          <w:p w:rsidR="00474F8E" w:rsidRPr="00142881" w:rsidRDefault="00474F8E" w:rsidP="00622CE6">
            <w:pPr>
              <w:numPr>
                <w:ilvl w:val="0"/>
                <w:numId w:val="23"/>
              </w:numPr>
              <w:spacing w:before="120" w:after="120"/>
              <w:jc w:val="both"/>
              <w:rPr>
                <w:rFonts w:ascii="Myriad Pro" w:hAnsi="Myriad Pro"/>
                <w:kern w:val="24"/>
                <w:sz w:val="22"/>
                <w:szCs w:val="22"/>
                <w:lang w:val="en-GB"/>
              </w:rPr>
            </w:pPr>
          </w:p>
        </w:tc>
        <w:tc>
          <w:tcPr>
            <w:tcW w:w="4581" w:type="dxa"/>
          </w:tcPr>
          <w:p w:rsidR="00474F8E" w:rsidRPr="00142881" w:rsidRDefault="009A385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Pēdējo 12 (divpadsmit) mēnešu laikā pirms pieteikuma iesniegšanas </w:t>
            </w:r>
            <w:r w:rsidR="007D4490">
              <w:rPr>
                <w:rFonts w:ascii="Myriad Pro" w:hAnsi="Myriad Pro"/>
                <w:sz w:val="22"/>
                <w:szCs w:val="22"/>
              </w:rPr>
              <w:t>kandidāts</w:t>
            </w:r>
            <w:r>
              <w:rPr>
                <w:rFonts w:ascii="Myriad Pro" w:hAnsi="Myriad Pro"/>
                <w:sz w:val="22"/>
                <w:szCs w:val="22"/>
              </w:rPr>
              <w:t xml:space="preserve"> saskaņā ar</w:t>
            </w:r>
            <w:r>
              <w:rPr>
                <w:rFonts w:ascii="Myriad Pro" w:hAnsi="Myriad Pro"/>
              </w:rPr>
              <w:t xml:space="preserve"> </w:t>
            </w:r>
            <w:r>
              <w:rPr>
                <w:rFonts w:ascii="Myriad Pro" w:hAnsi="Myriad Pro"/>
                <w:sz w:val="22"/>
                <w:szCs w:val="22"/>
              </w:rPr>
              <w:t xml:space="preserve">kompetentas iestādes lēmumu vai tiesas spriedumu, kas stājies spēkā un </w:t>
            </w:r>
            <w:r w:rsidR="007D4490">
              <w:rPr>
                <w:rFonts w:ascii="Myriad Pro" w:hAnsi="Myriad Pro"/>
                <w:sz w:val="22"/>
                <w:szCs w:val="22"/>
              </w:rPr>
              <w:t>kļuvis</w:t>
            </w:r>
            <w:r>
              <w:rPr>
                <w:rFonts w:ascii="Myriad Pro" w:hAnsi="Myriad Pro"/>
                <w:sz w:val="22"/>
                <w:szCs w:val="22"/>
              </w:rPr>
              <w:t xml:space="preserve"> </w:t>
            </w:r>
            <w:r w:rsidR="007D4490">
              <w:rPr>
                <w:rFonts w:ascii="Myriad Pro" w:hAnsi="Myriad Pro"/>
                <w:sz w:val="22"/>
                <w:szCs w:val="22"/>
              </w:rPr>
              <w:t>ne</w:t>
            </w:r>
            <w:r>
              <w:rPr>
                <w:rFonts w:ascii="Myriad Pro" w:hAnsi="Myriad Pro"/>
                <w:sz w:val="22"/>
                <w:szCs w:val="22"/>
              </w:rPr>
              <w:t xml:space="preserve">apstrīdams </w:t>
            </w:r>
            <w:r w:rsidR="007D4490">
              <w:rPr>
                <w:rFonts w:ascii="Myriad Pro" w:hAnsi="Myriad Pro"/>
                <w:sz w:val="22"/>
                <w:szCs w:val="22"/>
              </w:rPr>
              <w:t>un</w:t>
            </w:r>
            <w:r>
              <w:rPr>
                <w:rFonts w:ascii="Myriad Pro" w:hAnsi="Myriad Pro"/>
                <w:sz w:val="22"/>
                <w:szCs w:val="22"/>
              </w:rPr>
              <w:t xml:space="preserve"> </w:t>
            </w:r>
            <w:r w:rsidR="007D4490">
              <w:rPr>
                <w:rFonts w:ascii="Myriad Pro" w:hAnsi="Myriad Pro"/>
                <w:sz w:val="22"/>
                <w:szCs w:val="22"/>
              </w:rPr>
              <w:t>ne</w:t>
            </w:r>
            <w:r>
              <w:rPr>
                <w:rFonts w:ascii="Myriad Pro" w:hAnsi="Myriad Pro"/>
                <w:sz w:val="22"/>
                <w:szCs w:val="22"/>
              </w:rPr>
              <w:t xml:space="preserve">pārsūdzams, ir konstatēts fakts, ka </w:t>
            </w:r>
            <w:r w:rsidR="007D4490">
              <w:rPr>
                <w:rFonts w:ascii="Myriad Pro" w:hAnsi="Myriad Pro"/>
                <w:sz w:val="22"/>
                <w:szCs w:val="22"/>
              </w:rPr>
              <w:t>kandidāts</w:t>
            </w:r>
            <w:r>
              <w:rPr>
                <w:rFonts w:ascii="Myriad Pro" w:hAnsi="Myriad Pro"/>
                <w:sz w:val="22"/>
                <w:szCs w:val="22"/>
              </w:rPr>
              <w:t xml:space="preserve"> vai tā dalībnieks (ja </w:t>
            </w:r>
            <w:r w:rsidR="007D4490">
              <w:rPr>
                <w:rFonts w:ascii="Myriad Pro" w:hAnsi="Myriad Pro"/>
                <w:sz w:val="22"/>
                <w:szCs w:val="22"/>
              </w:rPr>
              <w:t>kandidāts</w:t>
            </w:r>
            <w:r>
              <w:rPr>
                <w:rFonts w:ascii="Myriad Pro" w:hAnsi="Myriad Pro"/>
                <w:sz w:val="22"/>
                <w:szCs w:val="22"/>
              </w:rPr>
              <w:t xml:space="preserve"> ir </w:t>
            </w:r>
            <w:r w:rsidR="007D4490">
              <w:rPr>
                <w:rFonts w:ascii="Myriad Pro" w:hAnsi="Myriad Pro"/>
                <w:sz w:val="22"/>
                <w:szCs w:val="22"/>
              </w:rPr>
              <w:t>piegādātāju apvienība</w:t>
            </w:r>
            <w:r>
              <w:rPr>
                <w:rFonts w:ascii="Myriad Pro" w:hAnsi="Myriad Pro"/>
                <w:sz w:val="22"/>
                <w:szCs w:val="22"/>
              </w:rPr>
              <w:t xml:space="preserve">), vai persona, uz kuras kvalifikāciju </w:t>
            </w:r>
            <w:r w:rsidR="001A336F">
              <w:rPr>
                <w:rFonts w:ascii="Myriad Pro" w:hAnsi="Myriad Pro"/>
                <w:sz w:val="22"/>
                <w:szCs w:val="22"/>
              </w:rPr>
              <w:t>kandidāts</w:t>
            </w:r>
            <w:r>
              <w:rPr>
                <w:rFonts w:ascii="Myriad Pro" w:hAnsi="Myriad Pro"/>
                <w:sz w:val="22"/>
                <w:szCs w:val="22"/>
              </w:rPr>
              <w:t xml:space="preserve"> </w:t>
            </w:r>
            <w:r w:rsidR="001A336F">
              <w:rPr>
                <w:rFonts w:ascii="Myriad Pro" w:hAnsi="Myriad Pro"/>
                <w:sz w:val="22"/>
                <w:szCs w:val="22"/>
              </w:rPr>
              <w:t>balstās</w:t>
            </w:r>
            <w:r>
              <w:rPr>
                <w:rFonts w:ascii="Myriad Pro" w:hAnsi="Myriad Pro"/>
                <w:sz w:val="22"/>
                <w:szCs w:val="22"/>
              </w:rPr>
              <w:t xml:space="preserve"> ar mērķi apliecināt savas kvalifikācijas atbilstību šī Nolikuma </w:t>
            </w:r>
            <w:r w:rsidRPr="007D4490">
              <w:rPr>
                <w:rFonts w:ascii="Myriad Pro" w:hAnsi="Myriad Pro"/>
                <w:sz w:val="22"/>
                <w:szCs w:val="22"/>
              </w:rPr>
              <w:t>prasībām, nav spējis(-usi) izpildīt publisko līgumu, vispārīgo vienošanos vai koncesijas līgumu, kas noslēgt</w:t>
            </w:r>
            <w:r w:rsidR="00840FAF">
              <w:rPr>
                <w:rFonts w:ascii="Myriad Pro" w:hAnsi="Myriad Pro"/>
                <w:sz w:val="22"/>
                <w:szCs w:val="22"/>
              </w:rPr>
              <w:t xml:space="preserve">s ar </w:t>
            </w:r>
            <w:r w:rsidR="00EF3F8C">
              <w:rPr>
                <w:rFonts w:ascii="Myriad Pro" w:hAnsi="Myriad Pro"/>
                <w:sz w:val="22"/>
                <w:szCs w:val="22"/>
              </w:rPr>
              <w:t>Pasūtītāju</w:t>
            </w:r>
            <w:r w:rsidR="00840FAF">
              <w:rPr>
                <w:rFonts w:ascii="Myriad Pro" w:hAnsi="Myriad Pro"/>
                <w:sz w:val="22"/>
                <w:szCs w:val="22"/>
              </w:rPr>
              <w:t xml:space="preserve"> vai publisko</w:t>
            </w:r>
            <w:r w:rsidRPr="007D4490">
              <w:rPr>
                <w:rFonts w:ascii="Myriad Pro" w:hAnsi="Myriad Pro"/>
                <w:sz w:val="22"/>
                <w:szCs w:val="22"/>
              </w:rPr>
              <w:t xml:space="preserve"> partneri.</w:t>
            </w:r>
          </w:p>
        </w:tc>
        <w:tc>
          <w:tcPr>
            <w:tcW w:w="4775" w:type="dxa"/>
          </w:tcPr>
          <w:p w:rsidR="00474F8E" w:rsidRPr="00556935" w:rsidRDefault="001C6816"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 xml:space="preserve">Rakstisks apliecinājums, kurā </w:t>
            </w:r>
            <w:r w:rsidR="007D4490">
              <w:rPr>
                <w:rFonts w:ascii="Myriad Pro" w:hAnsi="Myriad Pro"/>
                <w:sz w:val="22"/>
                <w:szCs w:val="22"/>
              </w:rPr>
              <w:t>kandidāts</w:t>
            </w:r>
            <w:r>
              <w:rPr>
                <w:rFonts w:ascii="Myriad Pro" w:hAnsi="Myriad Pro"/>
                <w:sz w:val="22"/>
                <w:szCs w:val="22"/>
              </w:rPr>
              <w:t xml:space="preserve"> apliecina, ka šīs sadaļas nosacījumi nav attiecināmi uz </w:t>
            </w:r>
            <w:r w:rsidR="007D4490">
              <w:rPr>
                <w:rFonts w:ascii="Myriad Pro" w:hAnsi="Myriad Pro"/>
                <w:sz w:val="22"/>
                <w:szCs w:val="22"/>
              </w:rPr>
              <w:t>kandidātu</w:t>
            </w:r>
            <w:r>
              <w:rPr>
                <w:rFonts w:ascii="Myriad Pro" w:hAnsi="Myriad Pro"/>
                <w:sz w:val="22"/>
                <w:szCs w:val="22"/>
              </w:rPr>
              <w:t>.</w:t>
            </w:r>
          </w:p>
        </w:tc>
      </w:tr>
      <w:tr w:rsidR="005C16C2" w:rsidRPr="00142881" w:rsidTr="00997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3"/>
              </w:numPr>
              <w:spacing w:before="120" w:after="120"/>
              <w:jc w:val="both"/>
              <w:rPr>
                <w:rFonts w:ascii="Myriad Pro" w:hAnsi="Myriad Pro"/>
                <w:kern w:val="24"/>
                <w:sz w:val="22"/>
                <w:szCs w:val="22"/>
                <w:lang w:val="en-GB"/>
              </w:rPr>
            </w:pPr>
          </w:p>
        </w:tc>
        <w:tc>
          <w:tcPr>
            <w:tcW w:w="4581" w:type="dxa"/>
          </w:tcPr>
          <w:p w:rsidR="005C16C2" w:rsidRPr="00142881" w:rsidRDefault="00840FAF"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Kandidāts</w:t>
            </w:r>
            <w:r w:rsidR="005C16C2">
              <w:rPr>
                <w:rFonts w:ascii="Myriad Pro" w:hAnsi="Myriad Pro"/>
                <w:sz w:val="22"/>
                <w:szCs w:val="22"/>
              </w:rPr>
              <w:t xml:space="preserve"> ir sniedzis nepatiesu informāciju, apliecinot savu atbilstību šī dokumenta 7.1. sadaļas nosacījumiem vai vispār nav sniedzis nepieciešamo informāciju.</w:t>
            </w:r>
          </w:p>
        </w:tc>
        <w:tc>
          <w:tcPr>
            <w:tcW w:w="4775" w:type="dxa"/>
          </w:tcPr>
          <w:p w:rsidR="005C16C2" w:rsidRPr="00142881"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Nav pienākuma iesniegt dokumentus, izņemot gadījumus, kad to konkrēti pieprasījusi iepirkumu komisija.</w:t>
            </w:r>
          </w:p>
        </w:tc>
      </w:tr>
    </w:tbl>
    <w:p w:rsidR="005C16C2" w:rsidRPr="00943FFA" w:rsidRDefault="005C16C2" w:rsidP="00622CE6">
      <w:pPr>
        <w:numPr>
          <w:ilvl w:val="1"/>
          <w:numId w:val="33"/>
        </w:numPr>
        <w:spacing w:before="240" w:after="240"/>
        <w:jc w:val="both"/>
        <w:outlineLvl w:val="1"/>
        <w:rPr>
          <w:rFonts w:ascii="Myriad Pro" w:eastAsia="Times New Roman" w:hAnsi="Myriad Pro" w:cs="Times New Roman"/>
          <w:b/>
          <w:bCs/>
          <w:kern w:val="24"/>
        </w:rPr>
      </w:pPr>
      <w:bookmarkStart w:id="105" w:name="_Ref480286685"/>
      <w:bookmarkStart w:id="106" w:name="_Toc493844662"/>
      <w:r>
        <w:rPr>
          <w:rFonts w:ascii="Myriad Pro" w:hAnsi="Myriad Pro"/>
          <w:b/>
          <w:bCs/>
        </w:rPr>
        <w:t>Juridiskais stāvoklis un atbilstība profesionālo darbību izpildei</w:t>
      </w:r>
      <w:bookmarkEnd w:id="105"/>
      <w:bookmarkEnd w:id="106"/>
    </w:p>
    <w:tbl>
      <w:tblPr>
        <w:tblStyle w:val="ListTable3-Accent11"/>
        <w:tblW w:w="9918" w:type="dxa"/>
        <w:tblLook w:val="04A0" w:firstRow="1" w:lastRow="0" w:firstColumn="1" w:lastColumn="0" w:noHBand="0" w:noVBand="1"/>
      </w:tblPr>
      <w:tblGrid>
        <w:gridCol w:w="492"/>
        <w:gridCol w:w="4606"/>
        <w:gridCol w:w="4820"/>
      </w:tblGrid>
      <w:tr w:rsidR="005C16C2" w:rsidRPr="00142881" w:rsidTr="00A402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1" w:type="dxa"/>
          </w:tcPr>
          <w:p w:rsidR="005C16C2" w:rsidRPr="00142881" w:rsidRDefault="005C16C2" w:rsidP="005C16C2">
            <w:pPr>
              <w:spacing w:before="120" w:after="120"/>
              <w:jc w:val="both"/>
              <w:rPr>
                <w:rFonts w:ascii="Myriad Pro" w:hAnsi="Myriad Pro"/>
                <w:kern w:val="24"/>
                <w:sz w:val="22"/>
                <w:szCs w:val="22"/>
              </w:rPr>
            </w:pPr>
            <w:r>
              <w:rPr>
                <w:rFonts w:ascii="Myriad Pro" w:hAnsi="Myriad Pro"/>
                <w:sz w:val="22"/>
                <w:szCs w:val="22"/>
              </w:rPr>
              <w:t>Nr.</w:t>
            </w:r>
          </w:p>
        </w:tc>
        <w:tc>
          <w:tcPr>
            <w:tcW w:w="4607"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Prasība</w:t>
            </w:r>
          </w:p>
        </w:tc>
        <w:tc>
          <w:tcPr>
            <w:tcW w:w="4820"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Iesniedzamie dokumenti</w:t>
            </w:r>
          </w:p>
        </w:tc>
      </w:tr>
      <w:tr w:rsidR="005C16C2" w:rsidRPr="00142881" w:rsidTr="00A40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tcPr>
          <w:p w:rsidR="005C16C2" w:rsidRPr="00142881" w:rsidRDefault="005C16C2" w:rsidP="00622CE6">
            <w:pPr>
              <w:numPr>
                <w:ilvl w:val="0"/>
                <w:numId w:val="24"/>
              </w:numPr>
              <w:spacing w:before="120" w:after="120"/>
              <w:jc w:val="both"/>
              <w:rPr>
                <w:rFonts w:ascii="Myriad Pro" w:hAnsi="Myriad Pro"/>
                <w:kern w:val="24"/>
                <w:sz w:val="22"/>
                <w:szCs w:val="22"/>
                <w:lang w:val="en-GB"/>
              </w:rPr>
            </w:pPr>
          </w:p>
        </w:tc>
        <w:tc>
          <w:tcPr>
            <w:tcW w:w="4607" w:type="dxa"/>
          </w:tcPr>
          <w:p w:rsidR="005C16C2" w:rsidRPr="00142881" w:rsidRDefault="00840FAF"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Kandidātam</w:t>
            </w:r>
            <w:r w:rsidR="005C16C2">
              <w:rPr>
                <w:rFonts w:ascii="Myriad Pro" w:hAnsi="Myriad Pro"/>
                <w:sz w:val="22"/>
                <w:szCs w:val="22"/>
              </w:rPr>
              <w:t xml:space="preserve"> vai visiem </w:t>
            </w:r>
            <w:r>
              <w:rPr>
                <w:rFonts w:ascii="Myriad Pro" w:hAnsi="Myriad Pro"/>
                <w:sz w:val="22"/>
                <w:szCs w:val="22"/>
              </w:rPr>
              <w:t>piegādātāju</w:t>
            </w:r>
            <w:r w:rsidR="005C16C2">
              <w:rPr>
                <w:rFonts w:ascii="Myriad Pro" w:hAnsi="Myriad Pro"/>
                <w:sz w:val="22"/>
                <w:szCs w:val="22"/>
              </w:rPr>
              <w:t xml:space="preserve"> </w:t>
            </w:r>
            <w:r>
              <w:rPr>
                <w:rFonts w:ascii="Myriad Pro" w:hAnsi="Myriad Pro"/>
                <w:sz w:val="22"/>
                <w:szCs w:val="22"/>
              </w:rPr>
              <w:t>apvienības dalībniekiem</w:t>
            </w:r>
            <w:r w:rsidR="005C16C2">
              <w:rPr>
                <w:rFonts w:ascii="Myriad Pro" w:hAnsi="Myriad Pro"/>
                <w:sz w:val="22"/>
                <w:szCs w:val="22"/>
              </w:rPr>
              <w:t xml:space="preserve"> (ja </w:t>
            </w:r>
            <w:r>
              <w:rPr>
                <w:rFonts w:ascii="Myriad Pro" w:hAnsi="Myriad Pro"/>
                <w:sz w:val="22"/>
                <w:szCs w:val="22"/>
              </w:rPr>
              <w:t>kandidāts</w:t>
            </w:r>
            <w:r w:rsidR="005C16C2">
              <w:rPr>
                <w:rFonts w:ascii="Myriad Pro" w:hAnsi="Myriad Pro"/>
                <w:sz w:val="22"/>
                <w:szCs w:val="22"/>
              </w:rPr>
              <w:t xml:space="preserve"> ir </w:t>
            </w:r>
            <w:r>
              <w:rPr>
                <w:rFonts w:ascii="Myriad Pro" w:hAnsi="Myriad Pro"/>
                <w:sz w:val="22"/>
                <w:szCs w:val="22"/>
              </w:rPr>
              <w:t>piegādātāju apvienība</w:t>
            </w:r>
            <w:r w:rsidR="005C16C2">
              <w:rPr>
                <w:rFonts w:ascii="Myriad Pro" w:hAnsi="Myriad Pro"/>
                <w:sz w:val="22"/>
                <w:szCs w:val="22"/>
              </w:rPr>
              <w:t xml:space="preserve">) ir jābūt reģistrētam(-iem) Uzņēmumu reģistrā vai Iedzīvotāju reģistrā, vai pielīdzināmā reģistrā tā/to </w:t>
            </w:r>
            <w:r>
              <w:rPr>
                <w:rFonts w:ascii="Myriad Pro" w:hAnsi="Myriad Pro"/>
                <w:sz w:val="22"/>
                <w:szCs w:val="22"/>
              </w:rPr>
              <w:t xml:space="preserve">pastāvīgās </w:t>
            </w:r>
            <w:r w:rsidR="005C16C2">
              <w:rPr>
                <w:rFonts w:ascii="Myriad Pro" w:hAnsi="Myriad Pro"/>
                <w:sz w:val="22"/>
                <w:szCs w:val="22"/>
              </w:rPr>
              <w:t>dzīvesvietas valstī, ja attiecīgās valsts tiesību akti pieprasa fizisku vai juridisku personu reģistrāciju.</w:t>
            </w:r>
          </w:p>
        </w:tc>
        <w:tc>
          <w:tcPr>
            <w:tcW w:w="4820" w:type="dxa"/>
          </w:tcPr>
          <w:p w:rsidR="005C16C2" w:rsidRPr="00556935" w:rsidRDefault="00840FAF"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Par</w:t>
            </w:r>
            <w:r w:rsidR="005C16C2">
              <w:rPr>
                <w:rFonts w:ascii="Myriad Pro" w:hAnsi="Myriad Pro"/>
                <w:sz w:val="22"/>
                <w:szCs w:val="22"/>
              </w:rPr>
              <w:t xml:space="preserve"> </w:t>
            </w:r>
            <w:r>
              <w:rPr>
                <w:rFonts w:ascii="Myriad Pro" w:hAnsi="Myriad Pro"/>
                <w:sz w:val="22"/>
                <w:szCs w:val="22"/>
              </w:rPr>
              <w:t>kandidātu</w:t>
            </w:r>
            <w:r w:rsidR="005C16C2">
              <w:rPr>
                <w:rFonts w:ascii="Myriad Pro" w:hAnsi="Myriad Pro"/>
                <w:sz w:val="22"/>
                <w:szCs w:val="22"/>
              </w:rPr>
              <w:t xml:space="preserve">, kas ir Latvijā reģistrēta juridiska persona (vai </w:t>
            </w:r>
            <w:r>
              <w:rPr>
                <w:rFonts w:ascii="Myriad Pro" w:hAnsi="Myriad Pro"/>
                <w:sz w:val="22"/>
                <w:szCs w:val="22"/>
              </w:rPr>
              <w:t>piegādātāju apvienības</w:t>
            </w:r>
            <w:r w:rsidR="005C16C2">
              <w:rPr>
                <w:rFonts w:ascii="Myriad Pro" w:hAnsi="Myriad Pro"/>
                <w:sz w:val="22"/>
                <w:szCs w:val="22"/>
              </w:rPr>
              <w:t xml:space="preserve"> dalībnieks, persona, uz kuras </w:t>
            </w:r>
            <w:r>
              <w:rPr>
                <w:rFonts w:ascii="Myriad Pro" w:hAnsi="Myriad Pro"/>
                <w:sz w:val="22"/>
                <w:szCs w:val="22"/>
              </w:rPr>
              <w:t>ie</w:t>
            </w:r>
            <w:r w:rsidR="005C16C2">
              <w:rPr>
                <w:rFonts w:ascii="Myriad Pro" w:hAnsi="Myriad Pro"/>
                <w:sz w:val="22"/>
                <w:szCs w:val="22"/>
              </w:rPr>
              <w:t xml:space="preserve">spējām </w:t>
            </w:r>
            <w:r>
              <w:rPr>
                <w:rFonts w:ascii="Myriad Pro" w:hAnsi="Myriad Pro"/>
                <w:sz w:val="22"/>
                <w:szCs w:val="22"/>
              </w:rPr>
              <w:t>kandidāts balstās</w:t>
            </w:r>
            <w:r w:rsidR="005C16C2">
              <w:rPr>
                <w:rFonts w:ascii="Myriad Pro" w:hAnsi="Myriad Pro"/>
                <w:sz w:val="22"/>
                <w:szCs w:val="22"/>
              </w:rPr>
              <w:t xml:space="preserve">), </w:t>
            </w:r>
            <w:r w:rsidR="00EF3F8C">
              <w:rPr>
                <w:rFonts w:ascii="Myriad Pro" w:hAnsi="Myriad Pro"/>
                <w:sz w:val="22"/>
                <w:szCs w:val="22"/>
              </w:rPr>
              <w:t>Pasūtītājs</w:t>
            </w:r>
            <w:r w:rsidR="005C16C2">
              <w:rPr>
                <w:rFonts w:ascii="Myriad Pro" w:hAnsi="Myriad Pro"/>
                <w:sz w:val="22"/>
                <w:szCs w:val="22"/>
              </w:rPr>
              <w:t xml:space="preserve"> patstāvīgi pārbaudīs informāciju publiski pieejamajās datu bāzēs. </w:t>
            </w:r>
          </w:p>
          <w:p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w:t>
            </w:r>
            <w:r w:rsidR="00840FAF">
              <w:rPr>
                <w:rFonts w:ascii="Myriad Pro" w:hAnsi="Myriad Pro"/>
                <w:sz w:val="22"/>
                <w:szCs w:val="22"/>
              </w:rPr>
              <w:t>kandidātu</w:t>
            </w:r>
            <w:r>
              <w:rPr>
                <w:rFonts w:ascii="Myriad Pro" w:hAnsi="Myriad Pro"/>
                <w:sz w:val="22"/>
                <w:szCs w:val="22"/>
              </w:rPr>
              <w:t xml:space="preserve">, kas ir fiziska persona (vai </w:t>
            </w:r>
            <w:r w:rsidR="00840FAF">
              <w:rPr>
                <w:rFonts w:ascii="Myriad Pro" w:hAnsi="Myriad Pro"/>
                <w:sz w:val="22"/>
                <w:szCs w:val="22"/>
              </w:rPr>
              <w:t>piegādātāju apvienības</w:t>
            </w:r>
            <w:r>
              <w:rPr>
                <w:rFonts w:ascii="Myriad Pro" w:hAnsi="Myriad Pro"/>
                <w:sz w:val="22"/>
                <w:szCs w:val="22"/>
              </w:rPr>
              <w:t xml:space="preserve"> dalībnieks, persona, uz kuras </w:t>
            </w:r>
            <w:r w:rsidR="00840FAF">
              <w:rPr>
                <w:rFonts w:ascii="Myriad Pro" w:hAnsi="Myriad Pro"/>
                <w:sz w:val="22"/>
                <w:szCs w:val="22"/>
              </w:rPr>
              <w:t>ie</w:t>
            </w:r>
            <w:r>
              <w:rPr>
                <w:rFonts w:ascii="Myriad Pro" w:hAnsi="Myriad Pro"/>
                <w:sz w:val="22"/>
                <w:szCs w:val="22"/>
              </w:rPr>
              <w:t xml:space="preserve">spējām </w:t>
            </w:r>
            <w:r w:rsidR="00840FAF">
              <w:rPr>
                <w:rFonts w:ascii="Myriad Pro" w:hAnsi="Myriad Pro"/>
                <w:sz w:val="22"/>
                <w:szCs w:val="22"/>
              </w:rPr>
              <w:t>kandidāts</w:t>
            </w:r>
            <w:r>
              <w:rPr>
                <w:rFonts w:ascii="Myriad Pro" w:hAnsi="Myriad Pro"/>
                <w:sz w:val="22"/>
                <w:szCs w:val="22"/>
              </w:rPr>
              <w:t xml:space="preserve"> </w:t>
            </w:r>
            <w:r w:rsidR="00840FAF">
              <w:rPr>
                <w:rFonts w:ascii="Myriad Pro" w:hAnsi="Myriad Pro"/>
                <w:sz w:val="22"/>
                <w:szCs w:val="22"/>
              </w:rPr>
              <w:t>balstās</w:t>
            </w:r>
            <w:r>
              <w:rPr>
                <w:rFonts w:ascii="Myriad Pro" w:hAnsi="Myriad Pro"/>
                <w:sz w:val="22"/>
                <w:szCs w:val="22"/>
              </w:rPr>
              <w:t xml:space="preserve">), jāiesniedz identifikācijas kartes vai pases kopija. </w:t>
            </w:r>
          </w:p>
          <w:p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Attiecībā uz </w:t>
            </w:r>
            <w:r w:rsidR="00840FAF">
              <w:rPr>
                <w:rFonts w:ascii="Myriad Pro" w:hAnsi="Myriad Pro"/>
                <w:sz w:val="22"/>
                <w:szCs w:val="22"/>
              </w:rPr>
              <w:t>kandidātu</w:t>
            </w:r>
            <w:r>
              <w:rPr>
                <w:rFonts w:ascii="Myriad Pro" w:hAnsi="Myriad Pro"/>
                <w:sz w:val="22"/>
                <w:szCs w:val="22"/>
              </w:rPr>
              <w:t xml:space="preserve"> (vai </w:t>
            </w:r>
            <w:r w:rsidR="00840FAF">
              <w:rPr>
                <w:rFonts w:ascii="Myriad Pro" w:hAnsi="Myriad Pro"/>
                <w:sz w:val="22"/>
                <w:szCs w:val="22"/>
              </w:rPr>
              <w:t>piegādātāju apvienības</w:t>
            </w:r>
            <w:r>
              <w:rPr>
                <w:rFonts w:ascii="Myriad Pro" w:hAnsi="Myriad Pro"/>
                <w:sz w:val="22"/>
                <w:szCs w:val="22"/>
              </w:rPr>
              <w:t xml:space="preserve"> dalībniek</w:t>
            </w:r>
            <w:r w:rsidR="00822869">
              <w:rPr>
                <w:rFonts w:ascii="Myriad Pro" w:hAnsi="Myriad Pro"/>
                <w:sz w:val="22"/>
                <w:szCs w:val="22"/>
              </w:rPr>
              <w:t>u</w:t>
            </w:r>
            <w:r>
              <w:rPr>
                <w:rFonts w:ascii="Myriad Pro" w:hAnsi="Myriad Pro"/>
                <w:sz w:val="22"/>
                <w:szCs w:val="22"/>
              </w:rPr>
              <w:t>, person</w:t>
            </w:r>
            <w:r w:rsidR="00822869">
              <w:rPr>
                <w:rFonts w:ascii="Myriad Pro" w:hAnsi="Myriad Pro"/>
                <w:sz w:val="22"/>
                <w:szCs w:val="22"/>
              </w:rPr>
              <w:t>u</w:t>
            </w:r>
            <w:r>
              <w:rPr>
                <w:rFonts w:ascii="Myriad Pro" w:hAnsi="Myriad Pro"/>
                <w:sz w:val="22"/>
                <w:szCs w:val="22"/>
              </w:rPr>
              <w:t xml:space="preserve">, uz kuras </w:t>
            </w:r>
            <w:r w:rsidR="00840FAF">
              <w:rPr>
                <w:rFonts w:ascii="Myriad Pro" w:hAnsi="Myriad Pro"/>
                <w:sz w:val="22"/>
                <w:szCs w:val="22"/>
              </w:rPr>
              <w:t>ie</w:t>
            </w:r>
            <w:r>
              <w:rPr>
                <w:rFonts w:ascii="Myriad Pro" w:hAnsi="Myriad Pro"/>
                <w:sz w:val="22"/>
                <w:szCs w:val="22"/>
              </w:rPr>
              <w:t xml:space="preserve">spējām </w:t>
            </w:r>
            <w:r w:rsidR="00840FAF">
              <w:rPr>
                <w:rFonts w:ascii="Myriad Pro" w:hAnsi="Myriad Pro"/>
                <w:sz w:val="22"/>
                <w:szCs w:val="22"/>
              </w:rPr>
              <w:t>kandidāts</w:t>
            </w:r>
            <w:r>
              <w:rPr>
                <w:rFonts w:ascii="Myriad Pro" w:hAnsi="Myriad Pro"/>
                <w:sz w:val="22"/>
                <w:szCs w:val="22"/>
              </w:rPr>
              <w:t xml:space="preserve"> </w:t>
            </w:r>
            <w:r w:rsidR="00840FAF">
              <w:rPr>
                <w:rFonts w:ascii="Myriad Pro" w:hAnsi="Myriad Pro"/>
                <w:sz w:val="22"/>
                <w:szCs w:val="22"/>
              </w:rPr>
              <w:t>balstās</w:t>
            </w:r>
            <w:r>
              <w:rPr>
                <w:rFonts w:ascii="Myriad Pro" w:hAnsi="Myriad Pro"/>
                <w:sz w:val="22"/>
                <w:szCs w:val="22"/>
              </w:rPr>
              <w:t>), kas ir ārvalstīs reģistrēta juridiska persona (ja tās pastāvīgā dzīvesvieta ir ārvalstīs) — derīgas reģistrācijas apliecības vai pielīdzināma dokumenta, ko izsniegusi par juridisko personu reģistrāciju atbildīga ārvalst</w:t>
            </w:r>
            <w:r w:rsidR="00840FAF">
              <w:rPr>
                <w:rFonts w:ascii="Myriad Pro" w:hAnsi="Myriad Pro"/>
                <w:sz w:val="22"/>
                <w:szCs w:val="22"/>
              </w:rPr>
              <w:t>s</w:t>
            </w:r>
            <w:r>
              <w:rPr>
                <w:rFonts w:ascii="Myriad Pro" w:hAnsi="Myriad Pro"/>
                <w:sz w:val="22"/>
                <w:szCs w:val="22"/>
              </w:rPr>
              <w:t xml:space="preserve"> iestāde t</w:t>
            </w:r>
            <w:r w:rsidR="00380B4C">
              <w:rPr>
                <w:rFonts w:ascii="Myriad Pro" w:hAnsi="Myriad Pro"/>
                <w:sz w:val="22"/>
                <w:szCs w:val="22"/>
              </w:rPr>
              <w:t>ā</w:t>
            </w:r>
            <w:r>
              <w:rPr>
                <w:rFonts w:ascii="Myriad Pro" w:hAnsi="Myriad Pro"/>
                <w:sz w:val="22"/>
                <w:szCs w:val="22"/>
              </w:rPr>
              <w:t xml:space="preserve"> dzīvesvietas valstī, kopija, kas ļauj noteikt vismaz reģistrācijas faktu, daļu īpašniekus, amatpersonas un prokūristus (ja tādi ir).</w:t>
            </w:r>
          </w:p>
          <w:p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bookmarkStart w:id="107" w:name="_Ref471232985"/>
            <w:r>
              <w:rPr>
                <w:rFonts w:ascii="Myriad Pro" w:hAnsi="Myriad Pro"/>
                <w:sz w:val="22"/>
                <w:szCs w:val="22"/>
              </w:rPr>
              <w:t xml:space="preserve">Ja pieteikumu iesniedz </w:t>
            </w:r>
            <w:r w:rsidR="00840FAF">
              <w:rPr>
                <w:rFonts w:ascii="Myriad Pro" w:hAnsi="Myriad Pro"/>
                <w:sz w:val="22"/>
                <w:szCs w:val="22"/>
              </w:rPr>
              <w:t>piegādātāju apvienība</w:t>
            </w:r>
            <w:r>
              <w:rPr>
                <w:rFonts w:ascii="Myriad Pro" w:hAnsi="Myriad Pro"/>
                <w:sz w:val="22"/>
                <w:szCs w:val="22"/>
              </w:rPr>
              <w:t>, tam jāietver līgums (vai nodoma vēstule par līguma slēgšanu), ko parakstījuši visi d</w:t>
            </w:r>
            <w:r w:rsidR="00840FAF">
              <w:rPr>
                <w:rFonts w:ascii="Myriad Pro" w:hAnsi="Myriad Pro"/>
                <w:sz w:val="22"/>
                <w:szCs w:val="22"/>
              </w:rPr>
              <w:t xml:space="preserve">alībnieki, par dalību </w:t>
            </w:r>
            <w:r>
              <w:rPr>
                <w:rFonts w:ascii="Myriad Pro" w:hAnsi="Myriad Pro"/>
                <w:sz w:val="22"/>
                <w:szCs w:val="22"/>
              </w:rPr>
              <w:t xml:space="preserve">konkursā, ietverot katra </w:t>
            </w:r>
            <w:r w:rsidR="00840FAF">
              <w:rPr>
                <w:rFonts w:ascii="Myriad Pro" w:hAnsi="Myriad Pro"/>
                <w:sz w:val="22"/>
                <w:szCs w:val="22"/>
              </w:rPr>
              <w:t>piegādātāju apvienības</w:t>
            </w:r>
            <w:r>
              <w:rPr>
                <w:rFonts w:ascii="Myriad Pro" w:hAnsi="Myriad Pro"/>
                <w:sz w:val="22"/>
                <w:szCs w:val="22"/>
              </w:rPr>
              <w:t xml:space="preserve"> dalībnieka </w:t>
            </w:r>
            <w:r>
              <w:rPr>
                <w:rFonts w:ascii="Myriad Pro" w:hAnsi="Myriad Pro"/>
                <w:sz w:val="22"/>
                <w:szCs w:val="22"/>
              </w:rPr>
              <w:lastRenderedPageBreak/>
              <w:t>atbildību un kopīgo apņemšanos izpildīt iepirkum</w:t>
            </w:r>
            <w:r w:rsidR="00840FAF">
              <w:rPr>
                <w:rFonts w:ascii="Myriad Pro" w:hAnsi="Myriad Pro"/>
                <w:sz w:val="22"/>
                <w:szCs w:val="22"/>
              </w:rPr>
              <w:t>a</w:t>
            </w:r>
            <w:r>
              <w:rPr>
                <w:rFonts w:ascii="Myriad Pro" w:hAnsi="Myriad Pro"/>
                <w:sz w:val="22"/>
                <w:szCs w:val="22"/>
              </w:rPr>
              <w:t xml:space="preserve"> līgumu, kā arī pilnvarojot vienu galveno dalībnieku parakstīt pieteikumu un citus dokumentus, saņemt un izsniegt rīkojumus </w:t>
            </w:r>
            <w:r w:rsidR="00840FAF">
              <w:rPr>
                <w:rFonts w:ascii="Myriad Pro" w:hAnsi="Myriad Pro"/>
                <w:sz w:val="22"/>
                <w:szCs w:val="22"/>
              </w:rPr>
              <w:t>piegādātāju apvienības</w:t>
            </w:r>
            <w:r>
              <w:rPr>
                <w:rFonts w:ascii="Myriad Pro" w:hAnsi="Myriad Pro"/>
                <w:sz w:val="22"/>
                <w:szCs w:val="22"/>
              </w:rPr>
              <w:t xml:space="preserve"> dalībnieku vārdā un pārstāvēt </w:t>
            </w:r>
            <w:r w:rsidR="00840FAF">
              <w:rPr>
                <w:rFonts w:ascii="Myriad Pro" w:hAnsi="Myriad Pro"/>
                <w:sz w:val="22"/>
                <w:szCs w:val="22"/>
              </w:rPr>
              <w:t>piegādātāju apvienību</w:t>
            </w:r>
            <w:r>
              <w:rPr>
                <w:rFonts w:ascii="Myriad Pro" w:hAnsi="Myriad Pro"/>
                <w:sz w:val="22"/>
                <w:szCs w:val="22"/>
              </w:rPr>
              <w:t xml:space="preserve"> norēķinu veikšanas jautājumos.</w:t>
            </w:r>
            <w:bookmarkEnd w:id="107"/>
          </w:p>
          <w:p w:rsidR="005C16C2" w:rsidRPr="00556935" w:rsidRDefault="005C16C2" w:rsidP="00F55F8B">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Ja pieteikumu vai jebkuru citu dokumentu, tostarp jebkuru līgumu, neparaksta </w:t>
            </w:r>
            <w:r w:rsidR="00840FAF">
              <w:rPr>
                <w:rFonts w:ascii="Myriad Pro" w:hAnsi="Myriad Pro"/>
                <w:sz w:val="22"/>
                <w:szCs w:val="22"/>
              </w:rPr>
              <w:t>kandidāta</w:t>
            </w:r>
            <w:r>
              <w:rPr>
                <w:rFonts w:ascii="Myriad Pro" w:hAnsi="Myriad Pro"/>
                <w:sz w:val="22"/>
                <w:szCs w:val="22"/>
              </w:rPr>
              <w:t xml:space="preserve"> </w:t>
            </w:r>
            <w:r w:rsidR="00840FAF">
              <w:rPr>
                <w:rFonts w:ascii="Myriad Pro" w:hAnsi="Myriad Pro"/>
                <w:sz w:val="22"/>
                <w:szCs w:val="22"/>
              </w:rPr>
              <w:t>likumiskais</w:t>
            </w:r>
            <w:r>
              <w:rPr>
                <w:rFonts w:ascii="Myriad Pro" w:hAnsi="Myriad Pro"/>
                <w:sz w:val="22"/>
                <w:szCs w:val="22"/>
              </w:rPr>
              <w:t xml:space="preserve"> pārstāvis, </w:t>
            </w:r>
            <w:r w:rsidR="00840FAF">
              <w:rPr>
                <w:rFonts w:ascii="Myriad Pro" w:hAnsi="Myriad Pro"/>
                <w:sz w:val="22"/>
                <w:szCs w:val="22"/>
              </w:rPr>
              <w:t>piegādāt</w:t>
            </w:r>
            <w:r w:rsidR="00B372A6">
              <w:rPr>
                <w:rFonts w:ascii="Myriad Pro" w:hAnsi="Myriad Pro"/>
                <w:sz w:val="22"/>
                <w:szCs w:val="22"/>
              </w:rPr>
              <w:t>āju ap</w:t>
            </w:r>
            <w:r w:rsidR="00840FAF">
              <w:rPr>
                <w:rFonts w:ascii="Myriad Pro" w:hAnsi="Myriad Pro"/>
                <w:sz w:val="22"/>
                <w:szCs w:val="22"/>
              </w:rPr>
              <w:t>vienības</w:t>
            </w:r>
            <w:r>
              <w:rPr>
                <w:rFonts w:ascii="Myriad Pro" w:hAnsi="Myriad Pro"/>
                <w:sz w:val="22"/>
                <w:szCs w:val="22"/>
              </w:rPr>
              <w:t xml:space="preserve"> dalībnieki vai persona, uz kuras </w:t>
            </w:r>
            <w:r w:rsidR="00840FAF">
              <w:rPr>
                <w:rFonts w:ascii="Myriad Pro" w:hAnsi="Myriad Pro"/>
                <w:sz w:val="22"/>
                <w:szCs w:val="22"/>
              </w:rPr>
              <w:t>ie</w:t>
            </w:r>
            <w:r>
              <w:rPr>
                <w:rFonts w:ascii="Myriad Pro" w:hAnsi="Myriad Pro"/>
                <w:sz w:val="22"/>
                <w:szCs w:val="22"/>
              </w:rPr>
              <w:t xml:space="preserve">spējām </w:t>
            </w:r>
            <w:r w:rsidR="00840FAF">
              <w:rPr>
                <w:rFonts w:ascii="Myriad Pro" w:hAnsi="Myriad Pro"/>
                <w:sz w:val="22"/>
                <w:szCs w:val="22"/>
              </w:rPr>
              <w:t>kandidāts</w:t>
            </w:r>
            <w:r>
              <w:rPr>
                <w:rFonts w:ascii="Myriad Pro" w:hAnsi="Myriad Pro"/>
                <w:sz w:val="22"/>
                <w:szCs w:val="22"/>
              </w:rPr>
              <w:t xml:space="preserve"> </w:t>
            </w:r>
            <w:r w:rsidR="00840FAF">
              <w:rPr>
                <w:rFonts w:ascii="Myriad Pro" w:hAnsi="Myriad Pro"/>
                <w:sz w:val="22"/>
                <w:szCs w:val="22"/>
              </w:rPr>
              <w:t>balstās</w:t>
            </w:r>
            <w:r>
              <w:rPr>
                <w:rFonts w:ascii="Myriad Pro" w:hAnsi="Myriad Pro"/>
                <w:sz w:val="22"/>
                <w:szCs w:val="22"/>
              </w:rPr>
              <w:t>, tad ir jāiesniedz dokuments (pilnvara, pilnvarojuma līgum</w:t>
            </w:r>
            <w:r w:rsidR="00CF2FA3">
              <w:rPr>
                <w:rFonts w:ascii="Myriad Pro" w:hAnsi="Myriad Pro"/>
                <w:sz w:val="22"/>
                <w:szCs w:val="22"/>
              </w:rPr>
              <w:t>s</w:t>
            </w:r>
            <w:r>
              <w:rPr>
                <w:rFonts w:ascii="Myriad Pro" w:hAnsi="Myriad Pro"/>
                <w:sz w:val="22"/>
                <w:szCs w:val="22"/>
              </w:rPr>
              <w:t xml:space="preserve"> u. c.), kas apliecina pieteikumu vai jebkurus citus dokumentus parakstījušo personu tiesības pārstāvēt </w:t>
            </w:r>
            <w:r w:rsidR="00840FAF">
              <w:rPr>
                <w:rFonts w:ascii="Myriad Pro" w:hAnsi="Myriad Pro"/>
                <w:sz w:val="22"/>
                <w:szCs w:val="22"/>
              </w:rPr>
              <w:t>kandidātu</w:t>
            </w:r>
            <w:r>
              <w:rPr>
                <w:rFonts w:ascii="Myriad Pro" w:hAnsi="Myriad Pro"/>
                <w:sz w:val="22"/>
                <w:szCs w:val="22"/>
              </w:rPr>
              <w:t xml:space="preserve">, </w:t>
            </w:r>
            <w:r w:rsidR="00840FAF">
              <w:rPr>
                <w:rFonts w:ascii="Myriad Pro" w:hAnsi="Myriad Pro"/>
                <w:sz w:val="22"/>
                <w:szCs w:val="22"/>
              </w:rPr>
              <w:t>piegādātāju apvienības</w:t>
            </w:r>
            <w:r>
              <w:rPr>
                <w:rFonts w:ascii="Myriad Pro" w:hAnsi="Myriad Pro"/>
                <w:sz w:val="22"/>
                <w:szCs w:val="22"/>
              </w:rPr>
              <w:t xml:space="preserve"> dalībnieku vai personu, uz kuras </w:t>
            </w:r>
            <w:r w:rsidR="00840FAF">
              <w:rPr>
                <w:rFonts w:ascii="Myriad Pro" w:hAnsi="Myriad Pro"/>
                <w:sz w:val="22"/>
                <w:szCs w:val="22"/>
              </w:rPr>
              <w:t>ie</w:t>
            </w:r>
            <w:r>
              <w:rPr>
                <w:rFonts w:ascii="Myriad Pro" w:hAnsi="Myriad Pro"/>
                <w:sz w:val="22"/>
                <w:szCs w:val="22"/>
              </w:rPr>
              <w:t xml:space="preserve">spējām </w:t>
            </w:r>
            <w:r w:rsidR="00840FAF">
              <w:rPr>
                <w:rFonts w:ascii="Myriad Pro" w:hAnsi="Myriad Pro"/>
                <w:sz w:val="22"/>
                <w:szCs w:val="22"/>
              </w:rPr>
              <w:t>kandidāts</w:t>
            </w:r>
            <w:r>
              <w:rPr>
                <w:rFonts w:ascii="Myriad Pro" w:hAnsi="Myriad Pro"/>
                <w:sz w:val="22"/>
                <w:szCs w:val="22"/>
              </w:rPr>
              <w:t xml:space="preserve"> </w:t>
            </w:r>
            <w:r w:rsidR="00B372A6">
              <w:rPr>
                <w:rFonts w:ascii="Myriad Pro" w:hAnsi="Myriad Pro"/>
                <w:sz w:val="22"/>
                <w:szCs w:val="22"/>
              </w:rPr>
              <w:t>balstās</w:t>
            </w:r>
            <w:r>
              <w:rPr>
                <w:rFonts w:ascii="Myriad Pro" w:hAnsi="Myriad Pro"/>
                <w:sz w:val="22"/>
                <w:szCs w:val="22"/>
              </w:rPr>
              <w:t>.</w:t>
            </w:r>
          </w:p>
        </w:tc>
      </w:tr>
    </w:tbl>
    <w:p w:rsidR="005C16C2" w:rsidRPr="004909CA" w:rsidRDefault="005C16C2" w:rsidP="00622CE6">
      <w:pPr>
        <w:numPr>
          <w:ilvl w:val="1"/>
          <w:numId w:val="33"/>
        </w:numPr>
        <w:spacing w:before="240" w:after="240"/>
        <w:jc w:val="both"/>
        <w:outlineLvl w:val="1"/>
        <w:rPr>
          <w:rFonts w:ascii="Myriad Pro" w:eastAsia="Times New Roman" w:hAnsi="Myriad Pro" w:cs="Times New Roman"/>
          <w:b/>
          <w:bCs/>
          <w:kern w:val="24"/>
        </w:rPr>
      </w:pPr>
      <w:bookmarkStart w:id="108" w:name="_Toc493844663"/>
      <w:r>
        <w:rPr>
          <w:rFonts w:ascii="Myriad Pro" w:hAnsi="Myriad Pro"/>
          <w:b/>
          <w:bCs/>
        </w:rPr>
        <w:lastRenderedPageBreak/>
        <w:t>Ekonomiskais un finansiālais stāvoklis</w:t>
      </w:r>
      <w:bookmarkEnd w:id="108"/>
    </w:p>
    <w:tbl>
      <w:tblPr>
        <w:tblStyle w:val="ListTable3-Accent11"/>
        <w:tblW w:w="9918" w:type="dxa"/>
        <w:tblLook w:val="04A0" w:firstRow="1" w:lastRow="0" w:firstColumn="1" w:lastColumn="0" w:noHBand="0" w:noVBand="1"/>
      </w:tblPr>
      <w:tblGrid>
        <w:gridCol w:w="562"/>
        <w:gridCol w:w="4344"/>
        <w:gridCol w:w="5012"/>
      </w:tblGrid>
      <w:tr w:rsidR="005C16C2" w:rsidRPr="00142881" w:rsidTr="00A402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rsidR="005C16C2" w:rsidRPr="00142881" w:rsidRDefault="005C16C2" w:rsidP="005C16C2">
            <w:pPr>
              <w:spacing w:before="120" w:after="120"/>
              <w:jc w:val="both"/>
              <w:rPr>
                <w:rFonts w:ascii="Myriad Pro" w:hAnsi="Myriad Pro"/>
                <w:kern w:val="24"/>
                <w:sz w:val="22"/>
                <w:szCs w:val="22"/>
              </w:rPr>
            </w:pPr>
            <w:r>
              <w:rPr>
                <w:rFonts w:ascii="Myriad Pro" w:hAnsi="Myriad Pro"/>
                <w:sz w:val="22"/>
                <w:szCs w:val="22"/>
              </w:rPr>
              <w:t>Nr.</w:t>
            </w:r>
          </w:p>
        </w:tc>
        <w:tc>
          <w:tcPr>
            <w:tcW w:w="4344"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Prasība</w:t>
            </w:r>
          </w:p>
        </w:tc>
        <w:tc>
          <w:tcPr>
            <w:tcW w:w="5012"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Iesniedzamie dokumenti</w:t>
            </w:r>
          </w:p>
        </w:tc>
      </w:tr>
      <w:tr w:rsidR="005C16C2" w:rsidRPr="00142881" w:rsidTr="00A40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5"/>
              </w:numPr>
              <w:spacing w:before="120" w:after="120"/>
              <w:jc w:val="both"/>
              <w:rPr>
                <w:rFonts w:ascii="Myriad Pro" w:hAnsi="Myriad Pro"/>
                <w:kern w:val="24"/>
                <w:sz w:val="22"/>
                <w:szCs w:val="22"/>
                <w:lang w:val="en-GB"/>
              </w:rPr>
            </w:pPr>
          </w:p>
        </w:tc>
        <w:tc>
          <w:tcPr>
            <w:tcW w:w="4344" w:type="dxa"/>
          </w:tcPr>
          <w:p w:rsidR="005C16C2" w:rsidRPr="00CA5F99" w:rsidRDefault="00B372A6"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Kandidāta</w:t>
            </w:r>
            <w:r w:rsidR="005C16C2">
              <w:rPr>
                <w:rFonts w:ascii="Myriad Pro" w:hAnsi="Myriad Pro"/>
                <w:sz w:val="22"/>
                <w:szCs w:val="22"/>
              </w:rPr>
              <w:t xml:space="preserve"> vai visu </w:t>
            </w:r>
            <w:r>
              <w:rPr>
                <w:rFonts w:ascii="Myriad Pro" w:hAnsi="Myriad Pro"/>
                <w:sz w:val="22"/>
                <w:szCs w:val="22"/>
              </w:rPr>
              <w:t>piegādātāju apvienības</w:t>
            </w:r>
            <w:r w:rsidR="005C16C2">
              <w:rPr>
                <w:rFonts w:ascii="Myriad Pro" w:hAnsi="Myriad Pro"/>
                <w:sz w:val="22"/>
                <w:szCs w:val="22"/>
              </w:rPr>
              <w:t xml:space="preserve"> dalībnieku kopējam (ja </w:t>
            </w:r>
            <w:r>
              <w:rPr>
                <w:rFonts w:ascii="Myriad Pro" w:hAnsi="Myriad Pro"/>
                <w:sz w:val="22"/>
                <w:szCs w:val="22"/>
              </w:rPr>
              <w:t>kandidāts</w:t>
            </w:r>
            <w:r w:rsidR="005C16C2">
              <w:rPr>
                <w:rFonts w:ascii="Myriad Pro" w:hAnsi="Myriad Pro"/>
                <w:sz w:val="22"/>
                <w:szCs w:val="22"/>
              </w:rPr>
              <w:t xml:space="preserve"> ir </w:t>
            </w:r>
            <w:r>
              <w:rPr>
                <w:rFonts w:ascii="Myriad Pro" w:hAnsi="Myriad Pro"/>
                <w:sz w:val="22"/>
                <w:szCs w:val="22"/>
              </w:rPr>
              <w:t>piegādātāju apvienība</w:t>
            </w:r>
            <w:r w:rsidR="005C16C2">
              <w:rPr>
                <w:rFonts w:ascii="Myriad Pro" w:hAnsi="Myriad Pro"/>
                <w:sz w:val="22"/>
                <w:szCs w:val="22"/>
              </w:rPr>
              <w:t>) vidējam gada finanšu apgrozījumam saistībā ar dzelzceļa būvniecības projektēšanas pakalpojumiem pēdējo</w:t>
            </w:r>
            <w:r w:rsidR="0039016C">
              <w:rPr>
                <w:rFonts w:ascii="Myriad Pro" w:hAnsi="Myriad Pro"/>
                <w:sz w:val="22"/>
                <w:szCs w:val="22"/>
              </w:rPr>
              <w:t>s</w:t>
            </w:r>
            <w:r w:rsidR="005C16C2">
              <w:rPr>
                <w:rFonts w:ascii="Myriad Pro" w:hAnsi="Myriad Pro"/>
                <w:sz w:val="22"/>
                <w:szCs w:val="22"/>
              </w:rPr>
              <w:t xml:space="preserve"> 3 (trīs) gados (2014., 2015.</w:t>
            </w:r>
            <w:r w:rsidR="00AF3A76">
              <w:rPr>
                <w:rFonts w:ascii="Myriad Pro" w:hAnsi="Myriad Pro"/>
                <w:sz w:val="22"/>
                <w:szCs w:val="22"/>
              </w:rPr>
              <w:t>,</w:t>
            </w:r>
            <w:r w:rsidR="005C16C2">
              <w:rPr>
                <w:rFonts w:ascii="Myriad Pro" w:hAnsi="Myriad Pro"/>
                <w:sz w:val="22"/>
                <w:szCs w:val="22"/>
              </w:rPr>
              <w:t xml:space="preserve"> 2016. gadā</w:t>
            </w:r>
            <w:r w:rsidR="00AF3A76">
              <w:rPr>
                <w:rFonts w:ascii="Myriad Pro" w:hAnsi="Myriad Pro"/>
                <w:sz w:val="22"/>
                <w:szCs w:val="22"/>
              </w:rPr>
              <w:t xml:space="preserve"> vai 2015., 2016., 2017. gadā, ja ir pieejams 2017. gada finanšu pārskats)</w:t>
            </w:r>
            <w:r w:rsidR="005C16C2">
              <w:rPr>
                <w:rFonts w:ascii="Myriad Pro" w:hAnsi="Myriad Pro"/>
                <w:sz w:val="22"/>
                <w:szCs w:val="22"/>
              </w:rPr>
              <w:t>, nav mazāks par 10 miljoniem EUR.</w:t>
            </w:r>
          </w:p>
          <w:p w:rsidR="005C16C2"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Gadījumā, ja komandītsabiedrības (Latvijas Komerclikuma X nodaļas izpratnē) dalībnieka ar ierobežotu atbildību vidējais gada finanšu apgrozījums pārsniedz tā investīcijas komandītsabiedrībā, tiek uzskatīts, ka tā vidējais gada finanšu apgrozījums ir vienāds ar tā investīcijām komandītsabiedrībā.</w:t>
            </w:r>
          </w:p>
          <w:p w:rsidR="004731A8" w:rsidRPr="00CA5F99"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Ja </w:t>
            </w:r>
            <w:r w:rsidR="000B3364">
              <w:rPr>
                <w:rFonts w:ascii="Myriad Pro" w:hAnsi="Myriad Pro"/>
                <w:sz w:val="22"/>
                <w:szCs w:val="22"/>
              </w:rPr>
              <w:t>kandidāts</w:t>
            </w:r>
            <w:r>
              <w:rPr>
                <w:rFonts w:ascii="Myriad Pro" w:hAnsi="Myriad Pro"/>
                <w:sz w:val="22"/>
                <w:szCs w:val="22"/>
              </w:rPr>
              <w:t xml:space="preserve"> vai </w:t>
            </w:r>
            <w:r w:rsidR="000B3364">
              <w:rPr>
                <w:rFonts w:ascii="Myriad Pro" w:hAnsi="Myriad Pro"/>
                <w:sz w:val="22"/>
                <w:szCs w:val="22"/>
              </w:rPr>
              <w:t>piegādātāju apvienības</w:t>
            </w:r>
            <w:r>
              <w:rPr>
                <w:rFonts w:ascii="Myriad Pro" w:hAnsi="Myriad Pro"/>
                <w:sz w:val="22"/>
                <w:szCs w:val="22"/>
              </w:rPr>
              <w:t xml:space="preserve"> dalībnieks (ja </w:t>
            </w:r>
            <w:r w:rsidR="001A336F">
              <w:rPr>
                <w:rFonts w:ascii="Myriad Pro" w:hAnsi="Myriad Pro"/>
                <w:sz w:val="22"/>
                <w:szCs w:val="22"/>
              </w:rPr>
              <w:t>kandidāts</w:t>
            </w:r>
            <w:r>
              <w:rPr>
                <w:rFonts w:ascii="Myriad Pro" w:hAnsi="Myriad Pro"/>
                <w:sz w:val="22"/>
                <w:szCs w:val="22"/>
              </w:rPr>
              <w:t xml:space="preserve"> ir </w:t>
            </w:r>
            <w:r w:rsidR="000B3364">
              <w:rPr>
                <w:rFonts w:ascii="Myriad Pro" w:hAnsi="Myriad Pro"/>
                <w:sz w:val="22"/>
                <w:szCs w:val="22"/>
              </w:rPr>
              <w:t>piegādātāju apvienība</w:t>
            </w:r>
            <w:r>
              <w:rPr>
                <w:rFonts w:ascii="Myriad Pro" w:hAnsi="Myriad Pro"/>
                <w:sz w:val="22"/>
                <w:szCs w:val="22"/>
              </w:rPr>
              <w:t xml:space="preserve">) ir darbojies tirgū mazāk nekā 3 (trīs) gadus, ir jānodrošina atbilstība šai prasībai </w:t>
            </w:r>
            <w:r w:rsidR="000B3364">
              <w:rPr>
                <w:rFonts w:ascii="Myriad Pro" w:hAnsi="Myriad Pro"/>
                <w:sz w:val="22"/>
                <w:szCs w:val="22"/>
              </w:rPr>
              <w:t>kandidāta</w:t>
            </w:r>
            <w:r>
              <w:rPr>
                <w:rFonts w:ascii="Myriad Pro" w:hAnsi="Myriad Pro"/>
                <w:sz w:val="22"/>
                <w:szCs w:val="22"/>
              </w:rPr>
              <w:t xml:space="preserve"> faktiskajā darbības periodā.</w:t>
            </w:r>
          </w:p>
        </w:tc>
        <w:tc>
          <w:tcPr>
            <w:tcW w:w="5012" w:type="dxa"/>
          </w:tcPr>
          <w:p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Revidētie gada pārskati par 2014., 2015. un 2016. </w:t>
            </w:r>
            <w:r w:rsidR="00AF3A76">
              <w:rPr>
                <w:rFonts w:ascii="Myriad Pro" w:hAnsi="Myriad Pro"/>
                <w:sz w:val="22"/>
                <w:szCs w:val="22"/>
              </w:rPr>
              <w:t xml:space="preserve">vai 2015., 2016. vai 2017. </w:t>
            </w:r>
            <w:r>
              <w:rPr>
                <w:rFonts w:ascii="Myriad Pro" w:hAnsi="Myriad Pro"/>
                <w:sz w:val="22"/>
                <w:szCs w:val="22"/>
              </w:rPr>
              <w:t>finanšu gadu</w:t>
            </w:r>
            <w:r w:rsidR="00AF3A76">
              <w:rPr>
                <w:rFonts w:ascii="Myriad Pro" w:hAnsi="Myriad Pro"/>
                <w:sz w:val="22"/>
                <w:szCs w:val="22"/>
              </w:rPr>
              <w:t xml:space="preserve"> (ja pieejams 2017. gada finanšu pārskats)</w:t>
            </w:r>
            <w:r>
              <w:rPr>
                <w:rFonts w:ascii="Myriad Pro" w:hAnsi="Myriad Pro"/>
                <w:sz w:val="22"/>
                <w:szCs w:val="22"/>
              </w:rPr>
              <w:t xml:space="preserve">, uzrādot </w:t>
            </w:r>
            <w:r w:rsidR="000B3364">
              <w:rPr>
                <w:rFonts w:ascii="Myriad Pro" w:hAnsi="Myriad Pro"/>
                <w:sz w:val="22"/>
                <w:szCs w:val="22"/>
              </w:rPr>
              <w:t>kandidāta</w:t>
            </w:r>
            <w:r>
              <w:rPr>
                <w:rFonts w:ascii="Myriad Pro" w:hAnsi="Myriad Pro"/>
                <w:sz w:val="22"/>
                <w:szCs w:val="22"/>
              </w:rPr>
              <w:t xml:space="preserve"> un katra </w:t>
            </w:r>
            <w:r w:rsidR="000B3364">
              <w:rPr>
                <w:rFonts w:ascii="Myriad Pro" w:hAnsi="Myriad Pro"/>
                <w:sz w:val="22"/>
                <w:szCs w:val="22"/>
              </w:rPr>
              <w:t>piegādātāju apvienības</w:t>
            </w:r>
            <w:r>
              <w:rPr>
                <w:rFonts w:ascii="Myriad Pro" w:hAnsi="Myriad Pro"/>
                <w:sz w:val="22"/>
                <w:szCs w:val="22"/>
              </w:rPr>
              <w:t xml:space="preserve"> dalībnieka (ja </w:t>
            </w:r>
            <w:r w:rsidR="000B3364">
              <w:rPr>
                <w:rFonts w:ascii="Myriad Pro" w:hAnsi="Myriad Pro"/>
                <w:sz w:val="22"/>
                <w:szCs w:val="22"/>
              </w:rPr>
              <w:t>kandidāts</w:t>
            </w:r>
            <w:r>
              <w:rPr>
                <w:rFonts w:ascii="Myriad Pro" w:hAnsi="Myriad Pro"/>
                <w:sz w:val="22"/>
                <w:szCs w:val="22"/>
              </w:rPr>
              <w:t xml:space="preserve"> ir </w:t>
            </w:r>
            <w:r w:rsidR="000B3364">
              <w:rPr>
                <w:rFonts w:ascii="Myriad Pro" w:hAnsi="Myriad Pro"/>
                <w:sz w:val="22"/>
                <w:szCs w:val="22"/>
              </w:rPr>
              <w:t>piegādātāju apvienība</w:t>
            </w:r>
            <w:r>
              <w:rPr>
                <w:rFonts w:ascii="Myriad Pro" w:hAnsi="Myriad Pro"/>
                <w:sz w:val="22"/>
                <w:szCs w:val="22"/>
              </w:rPr>
              <w:t>) apgrozījumu.</w:t>
            </w:r>
          </w:p>
          <w:p w:rsidR="005C16C2" w:rsidRPr="00556935" w:rsidRDefault="005C16C2" w:rsidP="005569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Komandītsabiedrības gadījumā (Latvijas Komerclikuma X nodaļas izpratnē) — papildu dokuments, kas apliecina </w:t>
            </w:r>
            <w:r w:rsidR="000B3364">
              <w:rPr>
                <w:rFonts w:ascii="Myriad Pro" w:hAnsi="Myriad Pro"/>
                <w:sz w:val="22"/>
                <w:szCs w:val="22"/>
              </w:rPr>
              <w:t>dalībnieka</w:t>
            </w:r>
            <w:r>
              <w:rPr>
                <w:rFonts w:ascii="Myriad Pro" w:hAnsi="Myriad Pro"/>
                <w:sz w:val="22"/>
                <w:szCs w:val="22"/>
              </w:rPr>
              <w:t xml:space="preserve"> ar ierobežoto atbildību veikto investīciju apjomu (partnerības līgums vai līdzvērtīgi juridiski saistošs dokuments).</w:t>
            </w:r>
          </w:p>
        </w:tc>
      </w:tr>
      <w:tr w:rsidR="005C16C2" w:rsidRPr="00142881" w:rsidTr="00A40224">
        <w:tc>
          <w:tcPr>
            <w:cnfStyle w:val="001000000000" w:firstRow="0" w:lastRow="0" w:firstColumn="1" w:lastColumn="0" w:oddVBand="0" w:evenVBand="0" w:oddHBand="0" w:evenHBand="0" w:firstRowFirstColumn="0" w:firstRowLastColumn="0" w:lastRowFirstColumn="0" w:lastRowLastColumn="0"/>
            <w:tcW w:w="562" w:type="dxa"/>
          </w:tcPr>
          <w:p w:rsidR="005C16C2" w:rsidRPr="00142881" w:rsidRDefault="005C16C2" w:rsidP="00622CE6">
            <w:pPr>
              <w:numPr>
                <w:ilvl w:val="0"/>
                <w:numId w:val="25"/>
              </w:numPr>
              <w:spacing w:before="120" w:after="120"/>
              <w:jc w:val="both"/>
              <w:rPr>
                <w:rFonts w:ascii="Myriad Pro" w:hAnsi="Myriad Pro"/>
                <w:kern w:val="24"/>
                <w:sz w:val="22"/>
                <w:szCs w:val="22"/>
                <w:lang w:val="en-GB"/>
              </w:rPr>
            </w:pPr>
          </w:p>
        </w:tc>
        <w:tc>
          <w:tcPr>
            <w:tcW w:w="4344" w:type="dxa"/>
          </w:tcPr>
          <w:p w:rsidR="005C16C2" w:rsidRPr="00142881" w:rsidRDefault="000B3364"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Kandidātam</w:t>
            </w:r>
            <w:r w:rsidR="005C16C2">
              <w:rPr>
                <w:rFonts w:ascii="Myriad Pro" w:hAnsi="Myriad Pro"/>
                <w:sz w:val="22"/>
                <w:szCs w:val="22"/>
              </w:rPr>
              <w:t xml:space="preserve"> ir jābūt stabiliem finanšu un ekonomiskajiem rādītājiem, proti, iepriekšējā revidētajā gadā (2016.</w:t>
            </w:r>
            <w:r w:rsidR="00580245">
              <w:rPr>
                <w:rFonts w:ascii="Myriad Pro" w:hAnsi="Myriad Pro"/>
                <w:sz w:val="22"/>
                <w:szCs w:val="22"/>
              </w:rPr>
              <w:t xml:space="preserve"> vai 2017, ja pieejami 2017. gada finanšu pārskata dati</w:t>
            </w:r>
            <w:r w:rsidR="005C16C2">
              <w:rPr>
                <w:rFonts w:ascii="Myriad Pro" w:hAnsi="Myriad Pro"/>
                <w:sz w:val="22"/>
                <w:szCs w:val="22"/>
              </w:rPr>
              <w:t xml:space="preserve">) </w:t>
            </w:r>
            <w:r>
              <w:rPr>
                <w:rFonts w:ascii="Myriad Pro" w:hAnsi="Myriad Pro"/>
                <w:sz w:val="22"/>
                <w:szCs w:val="22"/>
              </w:rPr>
              <w:t>kandidāta</w:t>
            </w:r>
            <w:r w:rsidR="005C16C2">
              <w:rPr>
                <w:rFonts w:ascii="Myriad Pro" w:hAnsi="Myriad Pro"/>
                <w:sz w:val="22"/>
                <w:szCs w:val="22"/>
              </w:rPr>
              <w:t xml:space="preserve"> likviditātes koeficientam (apgrozāmie līdzekļi dalīti ar īstermiņa saistībām) ir jābūt ne mazākam kā 1, turklāt </w:t>
            </w:r>
            <w:r>
              <w:rPr>
                <w:rFonts w:ascii="Myriad Pro" w:hAnsi="Myriad Pro"/>
                <w:sz w:val="22"/>
                <w:szCs w:val="22"/>
              </w:rPr>
              <w:t>kandidāta</w:t>
            </w:r>
            <w:r w:rsidR="005C16C2">
              <w:rPr>
                <w:rFonts w:ascii="Myriad Pro" w:hAnsi="Myriad Pro"/>
                <w:sz w:val="22"/>
                <w:szCs w:val="22"/>
              </w:rPr>
              <w:t xml:space="preserve"> pašu kapitālam ir jābūt pozitīvam.</w:t>
            </w:r>
          </w:p>
          <w:p w:rsidR="00D856EA" w:rsidRPr="00142881" w:rsidRDefault="00D856EA" w:rsidP="005C16C2">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Ja </w:t>
            </w:r>
            <w:r w:rsidR="000B3364">
              <w:rPr>
                <w:rFonts w:ascii="Myriad Pro" w:hAnsi="Myriad Pro"/>
                <w:sz w:val="22"/>
                <w:szCs w:val="22"/>
              </w:rPr>
              <w:t>kandidāts</w:t>
            </w:r>
            <w:r>
              <w:rPr>
                <w:rFonts w:ascii="Myriad Pro" w:hAnsi="Myriad Pro"/>
                <w:sz w:val="22"/>
                <w:szCs w:val="22"/>
              </w:rPr>
              <w:t xml:space="preserve"> ir </w:t>
            </w:r>
            <w:r w:rsidR="000B3364">
              <w:rPr>
                <w:rFonts w:ascii="Myriad Pro" w:hAnsi="Myriad Pro"/>
                <w:sz w:val="22"/>
                <w:szCs w:val="22"/>
              </w:rPr>
              <w:t>piegādātāju apvienība</w:t>
            </w:r>
            <w:r>
              <w:rPr>
                <w:rFonts w:ascii="Myriad Pro" w:hAnsi="Myriad Pro"/>
                <w:sz w:val="22"/>
                <w:szCs w:val="22"/>
              </w:rPr>
              <w:t xml:space="preserve">, katra </w:t>
            </w:r>
            <w:r w:rsidR="000B3364">
              <w:rPr>
                <w:rFonts w:ascii="Myriad Pro" w:hAnsi="Myriad Pro"/>
                <w:sz w:val="22"/>
                <w:szCs w:val="22"/>
              </w:rPr>
              <w:t>piegādātāju apvienības</w:t>
            </w:r>
            <w:r>
              <w:rPr>
                <w:rFonts w:ascii="Myriad Pro" w:hAnsi="Myriad Pro"/>
                <w:sz w:val="22"/>
                <w:szCs w:val="22"/>
              </w:rPr>
              <w:t xml:space="preserve"> dalībnieka </w:t>
            </w:r>
            <w:r>
              <w:rPr>
                <w:rFonts w:ascii="Myriad Pro" w:hAnsi="Myriad Pro"/>
                <w:sz w:val="22"/>
                <w:szCs w:val="22"/>
              </w:rPr>
              <w:lastRenderedPageBreak/>
              <w:t>likviditātes koeficientam ir jāatbilst iepriekšminētajai prasībai.</w:t>
            </w:r>
          </w:p>
        </w:tc>
        <w:tc>
          <w:tcPr>
            <w:tcW w:w="5012" w:type="dxa"/>
          </w:tcPr>
          <w:p w:rsidR="005C16C2" w:rsidRPr="00556935" w:rsidRDefault="005C16C2" w:rsidP="0055693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lastRenderedPageBreak/>
              <w:t>Revidētie gada pārskati par 2016. </w:t>
            </w:r>
            <w:r w:rsidR="00580245">
              <w:rPr>
                <w:rFonts w:ascii="Myriad Pro" w:hAnsi="Myriad Pro"/>
                <w:sz w:val="22"/>
                <w:szCs w:val="22"/>
              </w:rPr>
              <w:t xml:space="preserve">vai 2017. (ja pieejams 2017. gada finanšu pārskats) </w:t>
            </w:r>
            <w:r>
              <w:rPr>
                <w:rFonts w:ascii="Myriad Pro" w:hAnsi="Myriad Pro"/>
                <w:sz w:val="22"/>
                <w:szCs w:val="22"/>
              </w:rPr>
              <w:t>finanšu gadu ar bilances datiem.</w:t>
            </w:r>
          </w:p>
        </w:tc>
      </w:tr>
    </w:tbl>
    <w:p w:rsidR="005C16C2" w:rsidRPr="004909CA" w:rsidRDefault="005C16C2" w:rsidP="00622CE6">
      <w:pPr>
        <w:numPr>
          <w:ilvl w:val="1"/>
          <w:numId w:val="33"/>
        </w:numPr>
        <w:spacing w:before="240" w:after="240"/>
        <w:jc w:val="both"/>
        <w:outlineLvl w:val="1"/>
        <w:rPr>
          <w:rFonts w:ascii="Myriad Pro" w:eastAsia="Times New Roman" w:hAnsi="Myriad Pro" w:cs="Times New Roman"/>
          <w:b/>
          <w:bCs/>
          <w:kern w:val="24"/>
        </w:rPr>
      </w:pPr>
      <w:bookmarkStart w:id="109" w:name="_Toc493844664"/>
      <w:r>
        <w:rPr>
          <w:rFonts w:ascii="Myriad Pro" w:hAnsi="Myriad Pro"/>
          <w:b/>
          <w:bCs/>
        </w:rPr>
        <w:t>Tehniskās un profesionālās spējas</w:t>
      </w:r>
      <w:bookmarkEnd w:id="109"/>
      <w:r w:rsidR="00695CD7">
        <w:rPr>
          <w:rStyle w:val="FootnoteReference"/>
          <w:rFonts w:ascii="Myriad Pro" w:eastAsia="Times New Roman" w:hAnsi="Myriad Pro" w:cs="Times New Roman"/>
          <w:b/>
          <w:bCs/>
          <w:kern w:val="24"/>
          <w:lang w:val="en-GB"/>
        </w:rPr>
        <w:footnoteReference w:id="2"/>
      </w:r>
    </w:p>
    <w:tbl>
      <w:tblPr>
        <w:tblStyle w:val="ListTable3-Accent11"/>
        <w:tblW w:w="9918" w:type="dxa"/>
        <w:tblLook w:val="04A0" w:firstRow="1" w:lastRow="0" w:firstColumn="1" w:lastColumn="0" w:noHBand="0" w:noVBand="1"/>
      </w:tblPr>
      <w:tblGrid>
        <w:gridCol w:w="704"/>
        <w:gridCol w:w="4253"/>
        <w:gridCol w:w="4961"/>
      </w:tblGrid>
      <w:tr w:rsidR="005C16C2" w:rsidRPr="00142881" w:rsidTr="00D468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rsidR="005C16C2" w:rsidRPr="00142881" w:rsidRDefault="005C16C2" w:rsidP="005C16C2">
            <w:pPr>
              <w:spacing w:before="120" w:after="120"/>
              <w:jc w:val="both"/>
              <w:rPr>
                <w:rFonts w:ascii="Myriad Pro" w:hAnsi="Myriad Pro"/>
                <w:kern w:val="24"/>
                <w:sz w:val="22"/>
                <w:szCs w:val="22"/>
              </w:rPr>
            </w:pPr>
            <w:bookmarkStart w:id="110" w:name="_Hlk482281444"/>
            <w:r>
              <w:rPr>
                <w:rFonts w:ascii="Myriad Pro" w:hAnsi="Myriad Pro"/>
                <w:sz w:val="22"/>
                <w:szCs w:val="22"/>
              </w:rPr>
              <w:t>Nr.</w:t>
            </w:r>
          </w:p>
        </w:tc>
        <w:tc>
          <w:tcPr>
            <w:tcW w:w="4253"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Prasība</w:t>
            </w:r>
          </w:p>
        </w:tc>
        <w:tc>
          <w:tcPr>
            <w:tcW w:w="4961" w:type="dxa"/>
          </w:tcPr>
          <w:p w:rsidR="005C16C2" w:rsidRPr="00142881" w:rsidRDefault="005C16C2" w:rsidP="005C16C2">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Iesniedzamie dokumenti</w:t>
            </w:r>
          </w:p>
        </w:tc>
      </w:tr>
      <w:tr w:rsidR="005C16C2" w:rsidRPr="00142881" w:rsidTr="00D46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5C16C2" w:rsidRPr="00142881" w:rsidRDefault="005C16C2" w:rsidP="00622CE6">
            <w:pPr>
              <w:numPr>
                <w:ilvl w:val="0"/>
                <w:numId w:val="26"/>
              </w:numPr>
              <w:spacing w:before="120" w:after="120"/>
              <w:jc w:val="both"/>
              <w:rPr>
                <w:rFonts w:ascii="Myriad Pro" w:hAnsi="Myriad Pro"/>
                <w:kern w:val="24"/>
                <w:sz w:val="22"/>
                <w:szCs w:val="22"/>
                <w:lang w:val="en-GB"/>
              </w:rPr>
            </w:pPr>
          </w:p>
        </w:tc>
        <w:tc>
          <w:tcPr>
            <w:tcW w:w="4253" w:type="dxa"/>
          </w:tcPr>
          <w:p w:rsidR="0005161F" w:rsidRDefault="005C16C2"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Iepriekšē</w:t>
            </w:r>
            <w:r w:rsidR="000B3364">
              <w:rPr>
                <w:rFonts w:ascii="Myriad Pro" w:hAnsi="Myriad Pro"/>
                <w:sz w:val="22"/>
                <w:szCs w:val="22"/>
              </w:rPr>
              <w:t>jos 7 gados (2011</w:t>
            </w:r>
            <w:r>
              <w:rPr>
                <w:rFonts w:ascii="Myriad Pro" w:hAnsi="Myriad Pro"/>
                <w:sz w:val="22"/>
                <w:szCs w:val="22"/>
              </w:rPr>
              <w:t>., 201</w:t>
            </w:r>
            <w:r w:rsidR="000B3364">
              <w:rPr>
                <w:rFonts w:ascii="Myriad Pro" w:hAnsi="Myriad Pro"/>
                <w:sz w:val="22"/>
                <w:szCs w:val="22"/>
              </w:rPr>
              <w:t>2</w:t>
            </w:r>
            <w:r>
              <w:rPr>
                <w:rFonts w:ascii="Myriad Pro" w:hAnsi="Myriad Pro"/>
                <w:sz w:val="22"/>
                <w:szCs w:val="22"/>
              </w:rPr>
              <w:t>., 201</w:t>
            </w:r>
            <w:r w:rsidR="000B3364">
              <w:rPr>
                <w:rFonts w:ascii="Myriad Pro" w:hAnsi="Myriad Pro"/>
                <w:sz w:val="22"/>
                <w:szCs w:val="22"/>
              </w:rPr>
              <w:t>3</w:t>
            </w:r>
            <w:r>
              <w:rPr>
                <w:rFonts w:ascii="Myriad Pro" w:hAnsi="Myriad Pro"/>
                <w:sz w:val="22"/>
                <w:szCs w:val="22"/>
              </w:rPr>
              <w:t>., 201</w:t>
            </w:r>
            <w:r w:rsidR="000B3364">
              <w:rPr>
                <w:rFonts w:ascii="Myriad Pro" w:hAnsi="Myriad Pro"/>
                <w:sz w:val="22"/>
                <w:szCs w:val="22"/>
              </w:rPr>
              <w:t>4</w:t>
            </w:r>
            <w:r>
              <w:rPr>
                <w:rFonts w:ascii="Myriad Pro" w:hAnsi="Myriad Pro"/>
                <w:sz w:val="22"/>
                <w:szCs w:val="22"/>
              </w:rPr>
              <w:t>., 201</w:t>
            </w:r>
            <w:r w:rsidR="000B3364">
              <w:rPr>
                <w:rFonts w:ascii="Myriad Pro" w:hAnsi="Myriad Pro"/>
                <w:sz w:val="22"/>
                <w:szCs w:val="22"/>
              </w:rPr>
              <w:t>5</w:t>
            </w:r>
            <w:r>
              <w:rPr>
                <w:rFonts w:ascii="Myriad Pro" w:hAnsi="Myriad Pro"/>
                <w:sz w:val="22"/>
                <w:szCs w:val="22"/>
              </w:rPr>
              <w:t>., 201</w:t>
            </w:r>
            <w:r w:rsidR="000B3364">
              <w:rPr>
                <w:rFonts w:ascii="Myriad Pro" w:hAnsi="Myriad Pro"/>
                <w:sz w:val="22"/>
                <w:szCs w:val="22"/>
              </w:rPr>
              <w:t>6</w:t>
            </w:r>
            <w:r>
              <w:rPr>
                <w:rFonts w:ascii="Myriad Pro" w:hAnsi="Myriad Pro"/>
                <w:sz w:val="22"/>
                <w:szCs w:val="22"/>
              </w:rPr>
              <w:t>., 201</w:t>
            </w:r>
            <w:r w:rsidR="000B3364">
              <w:rPr>
                <w:rFonts w:ascii="Myriad Pro" w:hAnsi="Myriad Pro"/>
                <w:sz w:val="22"/>
                <w:szCs w:val="22"/>
              </w:rPr>
              <w:t>7</w:t>
            </w:r>
            <w:r>
              <w:rPr>
                <w:rFonts w:ascii="Myriad Pro" w:hAnsi="Myriad Pro"/>
                <w:sz w:val="22"/>
                <w:szCs w:val="22"/>
              </w:rPr>
              <w:t>. un 201</w:t>
            </w:r>
            <w:r w:rsidR="000B3364">
              <w:rPr>
                <w:rFonts w:ascii="Myriad Pro" w:hAnsi="Myriad Pro"/>
                <w:sz w:val="22"/>
                <w:szCs w:val="22"/>
              </w:rPr>
              <w:t>8</w:t>
            </w:r>
            <w:r>
              <w:rPr>
                <w:rFonts w:ascii="Myriad Pro" w:hAnsi="Myriad Pro"/>
                <w:sz w:val="22"/>
                <w:szCs w:val="22"/>
              </w:rPr>
              <w:t xml:space="preserve">. gada periodā līdz pieteikuma iesniegšanas dienai) </w:t>
            </w:r>
            <w:r w:rsidR="00780BAB">
              <w:rPr>
                <w:rFonts w:ascii="Myriad Pro" w:hAnsi="Myriad Pro"/>
                <w:sz w:val="22"/>
                <w:szCs w:val="22"/>
              </w:rPr>
              <w:t>kandidātam</w:t>
            </w:r>
            <w:r>
              <w:rPr>
                <w:rFonts w:ascii="Myriad Pro" w:hAnsi="Myriad Pro"/>
                <w:sz w:val="22"/>
                <w:szCs w:val="22"/>
              </w:rPr>
              <w:t xml:space="preserve"> ir iegūta šāda pieredze:</w:t>
            </w:r>
          </w:p>
          <w:p w:rsidR="00257D2F" w:rsidRDefault="0005161F"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1) kā ģenerālajam darbuzņēmējam saistībā ar vismaz 2 (diviem) pabeigtiem projektiem, kur: </w:t>
            </w:r>
          </w:p>
          <w:p w:rsidR="00893F40" w:rsidRDefault="00096702" w:rsidP="00A17CE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 xml:space="preserve">– katra līguma vērtība nav mazāka par 5 miljoniem EUR; </w:t>
            </w:r>
          </w:p>
          <w:p w:rsidR="00D80E70" w:rsidRPr="006D5745" w:rsidRDefault="00556256" w:rsidP="006D5745">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 katrs līgums ietver 1435 mm sliežu ceļa platuma SITS atbilstoša dzelzceļa sliežu ceļa ar ātrumu, kas pārsniedz 200 km/h, projektēšanu;</w:t>
            </w:r>
          </w:p>
          <w:p w:rsidR="004036B8" w:rsidRDefault="0087027C" w:rsidP="00622CE6">
            <w:pPr>
              <w:pStyle w:val="ListParagraph"/>
              <w:numPr>
                <w:ilvl w:val="0"/>
                <w:numId w:val="37"/>
              </w:numPr>
              <w:tabs>
                <w:tab w:val="left" w:pos="367"/>
              </w:tabs>
              <w:spacing w:before="120" w:after="120"/>
              <w:ind w:left="0" w:firstLine="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kā ģenerālajam darbuzņēmējam 1 projektēšanas pakalpojumu līguma izpildē, ietverot vismaz 50 km garu 1435 mm sliežu ceļa platuma SITS atbilstošu dzelzceļa sliežu ceļu ar ātrumu, kas pārsniedz 200 km/h;</w:t>
            </w:r>
          </w:p>
          <w:p w:rsidR="004036B8" w:rsidRPr="002745D1" w:rsidRDefault="004036B8" w:rsidP="004036B8">
            <w:pPr>
              <w:pStyle w:val="ListParagraph"/>
              <w:tabs>
                <w:tab w:val="left" w:pos="367"/>
              </w:tabs>
              <w:spacing w:before="120" w:after="120"/>
              <w:ind w:left="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p>
          <w:p w:rsidR="007C0B7D" w:rsidRPr="002745D1" w:rsidRDefault="006D5745" w:rsidP="00622CE6">
            <w:pPr>
              <w:pStyle w:val="ListParagraph"/>
              <w:numPr>
                <w:ilvl w:val="0"/>
                <w:numId w:val="37"/>
              </w:numPr>
              <w:tabs>
                <w:tab w:val="left" w:pos="255"/>
              </w:tabs>
              <w:spacing w:before="120" w:after="120"/>
              <w:ind w:left="0" w:firstLine="27"/>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2"/>
              </w:rPr>
            </w:pPr>
            <w:r>
              <w:rPr>
                <w:rFonts w:ascii="Myriad Pro" w:hAnsi="Myriad Pro"/>
                <w:sz w:val="22"/>
              </w:rPr>
              <w:t xml:space="preserve">pieredze vismaz 1,5 km garu dzelzceļa tuneļu ar atvērta tipa ierīkošanas metodi projektēšanā; </w:t>
            </w:r>
          </w:p>
          <w:p w:rsidR="000B27AA" w:rsidRPr="002745D1" w:rsidRDefault="000B27AA" w:rsidP="000B27AA">
            <w:pPr>
              <w:pStyle w:val="ListParagraph"/>
              <w:spacing w:before="120" w:after="120"/>
              <w:ind w:left="0" w:firstLine="225"/>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2"/>
                <w:lang w:val="en-GB"/>
              </w:rPr>
            </w:pPr>
          </w:p>
          <w:p w:rsidR="00C40174" w:rsidRPr="002745D1" w:rsidRDefault="006D5745" w:rsidP="00622CE6">
            <w:pPr>
              <w:pStyle w:val="ListParagraph"/>
              <w:numPr>
                <w:ilvl w:val="0"/>
                <w:numId w:val="37"/>
              </w:numPr>
              <w:tabs>
                <w:tab w:val="left" w:pos="397"/>
              </w:tabs>
              <w:spacing w:before="120" w:after="120"/>
              <w:ind w:left="0" w:firstLine="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2"/>
              </w:rPr>
            </w:pPr>
            <w:r>
              <w:rPr>
                <w:rFonts w:ascii="Myriad Pro" w:hAnsi="Myriad Pro"/>
                <w:sz w:val="22"/>
              </w:rPr>
              <w:t>pieredze civilo objektu projektēšanā pilsētvidē.</w:t>
            </w:r>
          </w:p>
        </w:tc>
        <w:tc>
          <w:tcPr>
            <w:tcW w:w="4961" w:type="dxa"/>
          </w:tcPr>
          <w:p w:rsidR="008E3BA5" w:rsidRPr="00556935" w:rsidRDefault="005C16C2" w:rsidP="0055693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Aizpildīts un parakstīts 3. pielikums ar pievienotām rakstiskām, parakstītām klientu atsauksmēm, kas apliecina, ka pabeigtos projektēšanas darbus ir apstiprinājušas atbilstīgās pilnvarotās iestādes.</w:t>
            </w:r>
          </w:p>
          <w:p w:rsidR="00335380" w:rsidRDefault="00335380"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335380" w:rsidRDefault="00335380" w:rsidP="0033538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rsidR="005C16C2" w:rsidRPr="004A2050" w:rsidRDefault="00C40174" w:rsidP="004A205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 xml:space="preserve"> </w:t>
            </w:r>
          </w:p>
        </w:tc>
      </w:tr>
    </w:tbl>
    <w:p w:rsidR="00144907" w:rsidRPr="008E2AF4" w:rsidRDefault="00144907" w:rsidP="00622CE6">
      <w:pPr>
        <w:numPr>
          <w:ilvl w:val="1"/>
          <w:numId w:val="33"/>
        </w:numPr>
        <w:spacing w:before="120" w:after="120"/>
        <w:jc w:val="both"/>
        <w:outlineLvl w:val="1"/>
        <w:rPr>
          <w:rFonts w:ascii="Myriad Pro" w:eastAsia="Times New Roman" w:hAnsi="Myriad Pro" w:cs="Times New Roman"/>
          <w:b/>
          <w:kern w:val="24"/>
        </w:rPr>
      </w:pPr>
      <w:bookmarkStart w:id="111" w:name="_Toc493844666"/>
      <w:bookmarkEnd w:id="110"/>
      <w:r>
        <w:rPr>
          <w:rFonts w:ascii="Myriad Pro" w:hAnsi="Myriad Pro"/>
          <w:b/>
        </w:rPr>
        <w:t>Galveno ekspertu komanda</w:t>
      </w:r>
    </w:p>
    <w:tbl>
      <w:tblPr>
        <w:tblStyle w:val="ListTable3-Accent11"/>
        <w:tblW w:w="9918" w:type="dxa"/>
        <w:tblLook w:val="04A0" w:firstRow="1" w:lastRow="0" w:firstColumn="1" w:lastColumn="0" w:noHBand="0" w:noVBand="1"/>
      </w:tblPr>
      <w:tblGrid>
        <w:gridCol w:w="846"/>
        <w:gridCol w:w="5245"/>
        <w:gridCol w:w="3827"/>
      </w:tblGrid>
      <w:tr w:rsidR="006E567D" w:rsidRPr="00142881" w:rsidTr="006146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rsidR="00144907" w:rsidRPr="00142881" w:rsidRDefault="00144907" w:rsidP="002745D1">
            <w:pPr>
              <w:spacing w:before="120" w:after="120"/>
              <w:jc w:val="both"/>
              <w:rPr>
                <w:rFonts w:ascii="Myriad Pro" w:hAnsi="Myriad Pro"/>
                <w:kern w:val="24"/>
                <w:sz w:val="22"/>
                <w:szCs w:val="22"/>
              </w:rPr>
            </w:pPr>
            <w:r>
              <w:rPr>
                <w:rFonts w:ascii="Myriad Pro" w:hAnsi="Myriad Pro"/>
                <w:sz w:val="22"/>
                <w:szCs w:val="22"/>
              </w:rPr>
              <w:t>Nr.</w:t>
            </w:r>
          </w:p>
        </w:tc>
        <w:tc>
          <w:tcPr>
            <w:tcW w:w="5245" w:type="dxa"/>
          </w:tcPr>
          <w:p w:rsidR="00144907" w:rsidRPr="00142881" w:rsidRDefault="00144907" w:rsidP="002745D1">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Prasība</w:t>
            </w:r>
          </w:p>
        </w:tc>
        <w:tc>
          <w:tcPr>
            <w:tcW w:w="3827" w:type="dxa"/>
          </w:tcPr>
          <w:p w:rsidR="00144907" w:rsidRPr="00142881" w:rsidRDefault="00144907" w:rsidP="002745D1">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kern w:val="24"/>
                <w:sz w:val="22"/>
                <w:szCs w:val="22"/>
              </w:rPr>
            </w:pPr>
            <w:r>
              <w:rPr>
                <w:rFonts w:ascii="Myriad Pro" w:hAnsi="Myriad Pro"/>
                <w:sz w:val="22"/>
                <w:szCs w:val="22"/>
              </w:rPr>
              <w:t>Iesniedzamie dokumenti</w:t>
            </w:r>
          </w:p>
        </w:tc>
      </w:tr>
      <w:tr w:rsidR="00144907" w:rsidRPr="00142881" w:rsidTr="00452D78">
        <w:trPr>
          <w:cnfStyle w:val="000000100000" w:firstRow="0" w:lastRow="0" w:firstColumn="0" w:lastColumn="0" w:oddVBand="0" w:evenVBand="0" w:oddHBand="1" w:evenHBand="0" w:firstRowFirstColumn="0" w:firstRowLastColumn="0" w:lastRowFirstColumn="0" w:lastRowLastColumn="0"/>
          <w:trHeight w:val="5884"/>
        </w:trPr>
        <w:tc>
          <w:tcPr>
            <w:cnfStyle w:val="001000000000" w:firstRow="0" w:lastRow="0" w:firstColumn="1" w:lastColumn="0" w:oddVBand="0" w:evenVBand="0" w:oddHBand="0" w:evenHBand="0" w:firstRowFirstColumn="0" w:firstRowLastColumn="0" w:lastRowFirstColumn="0" w:lastRowLastColumn="0"/>
            <w:tcW w:w="846" w:type="dxa"/>
          </w:tcPr>
          <w:p w:rsidR="00144907" w:rsidRPr="00142881" w:rsidRDefault="00144907" w:rsidP="00622CE6">
            <w:pPr>
              <w:numPr>
                <w:ilvl w:val="0"/>
                <w:numId w:val="41"/>
              </w:numPr>
              <w:spacing w:before="120" w:after="120"/>
              <w:jc w:val="both"/>
              <w:rPr>
                <w:rFonts w:ascii="Myriad Pro" w:hAnsi="Myriad Pro"/>
                <w:kern w:val="24"/>
                <w:sz w:val="22"/>
                <w:szCs w:val="22"/>
                <w:lang w:val="en-GB"/>
              </w:rPr>
            </w:pPr>
          </w:p>
        </w:tc>
        <w:tc>
          <w:tcPr>
            <w:tcW w:w="5245" w:type="dxa"/>
          </w:tcPr>
          <w:p w:rsidR="0023305D" w:rsidRPr="00EA56DF" w:rsidRDefault="00780BAB" w:rsidP="0023305D">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Kandidātam</w:t>
            </w:r>
            <w:r w:rsidR="00C140CE">
              <w:rPr>
                <w:rFonts w:ascii="Myriad Pro" w:hAnsi="Myriad Pro"/>
                <w:sz w:val="22"/>
                <w:szCs w:val="22"/>
              </w:rPr>
              <w:t xml:space="preserve"> jānodrošina pietiekami personāla resursi (minimālo prasību detalizēts izklāsts tiks nodrošināts slēgtā konkursa otrajā posmā), aptverot 2. pielikumā norādīto galveno ekspertu pieredzes jomas. </w:t>
            </w:r>
            <w:r>
              <w:rPr>
                <w:rFonts w:ascii="Myriad Pro" w:hAnsi="Myriad Pro"/>
                <w:sz w:val="22"/>
                <w:szCs w:val="22"/>
              </w:rPr>
              <w:t>Kandidātam</w:t>
            </w:r>
            <w:r w:rsidR="00C140CE">
              <w:rPr>
                <w:rFonts w:ascii="Myriad Pro" w:hAnsi="Myriad Pro"/>
                <w:sz w:val="22"/>
                <w:szCs w:val="22"/>
              </w:rPr>
              <w:t xml:space="preserve"> jānodrošina katra </w:t>
            </w:r>
            <w:r w:rsidR="00C140CE" w:rsidRPr="00EA56DF">
              <w:rPr>
                <w:rFonts w:ascii="Myriad Pro" w:hAnsi="Myriad Pro"/>
                <w:sz w:val="22"/>
                <w:szCs w:val="22"/>
              </w:rPr>
              <w:t>Galvenā eksperta kompetence (kvalifikācija), ietverot vismaz tālāk norādīto:</w:t>
            </w:r>
          </w:p>
          <w:p w:rsidR="001C2C1E" w:rsidRPr="00EA56DF" w:rsidRDefault="0023305D"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00EA56DF">
              <w:rPr>
                <w:rFonts w:ascii="Myriad Pro" w:hAnsi="Myriad Pro"/>
                <w:sz w:val="22"/>
                <w:szCs w:val="22"/>
              </w:rPr>
              <w:t>1) pieredzi vismaz viena projektēšanas projekta pabeigšanā viņa(-as) attiecīgajā kompetences jomā;</w:t>
            </w:r>
          </w:p>
          <w:p w:rsidR="00E64EBC" w:rsidRDefault="000245CA"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sidRPr="00EA56DF">
              <w:rPr>
                <w:rFonts w:ascii="Myriad Pro" w:hAnsi="Myriad Pro"/>
                <w:sz w:val="22"/>
                <w:szCs w:val="22"/>
              </w:rPr>
              <w:t>2) ļoti labas angļu valodas prasmes.</w:t>
            </w:r>
          </w:p>
          <w:p w:rsidR="00A37A2C" w:rsidRDefault="00780BAB"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Kandidātam</w:t>
            </w:r>
            <w:r w:rsidR="00A37A2C">
              <w:rPr>
                <w:rFonts w:ascii="Myriad Pro" w:hAnsi="Myriad Pro"/>
                <w:sz w:val="22"/>
                <w:szCs w:val="22"/>
              </w:rPr>
              <w:t xml:space="preserve"> jānodrošina pietiekami personāla resursi (izklāsts tiks nodrošināts slēgtā konkursa otrajā posmā), aptverot šādu </w:t>
            </w:r>
            <w:r w:rsidR="00A37A2C">
              <w:rPr>
                <w:rFonts w:ascii="Myriad Pro" w:hAnsi="Myriad Pro"/>
                <w:i/>
                <w:sz w:val="22"/>
                <w:szCs w:val="22"/>
              </w:rPr>
              <w:t>projektēšanas vadītāja</w:t>
            </w:r>
            <w:r w:rsidR="00A37A2C">
              <w:rPr>
                <w:rFonts w:ascii="Myriad Pro" w:hAnsi="Myriad Pro"/>
                <w:sz w:val="22"/>
                <w:szCs w:val="22"/>
              </w:rPr>
              <w:t xml:space="preserve">, </w:t>
            </w:r>
            <w:r w:rsidR="00A37A2C">
              <w:rPr>
                <w:rFonts w:ascii="Myriad Pro" w:hAnsi="Myriad Pro"/>
                <w:i/>
                <w:sz w:val="22"/>
                <w:szCs w:val="22"/>
              </w:rPr>
              <w:t>sliežu ceļa projektētāja</w:t>
            </w:r>
            <w:r w:rsidR="00A37A2C">
              <w:rPr>
                <w:rFonts w:ascii="Myriad Pro" w:hAnsi="Myriad Pro"/>
                <w:sz w:val="22"/>
                <w:szCs w:val="22"/>
              </w:rPr>
              <w:t xml:space="preserve"> un </w:t>
            </w:r>
            <w:r w:rsidR="00A37A2C">
              <w:rPr>
                <w:rFonts w:ascii="Myriad Pro" w:hAnsi="Myriad Pro"/>
                <w:i/>
                <w:sz w:val="22"/>
              </w:rPr>
              <w:t>dzelzceļa tiltu projektētāja</w:t>
            </w:r>
            <w:r w:rsidR="00A37A2C">
              <w:rPr>
                <w:rFonts w:ascii="Myriad Pro" w:hAnsi="Myriad Pro"/>
                <w:sz w:val="20"/>
                <w:szCs w:val="22"/>
              </w:rPr>
              <w:t xml:space="preserve"> </w:t>
            </w:r>
            <w:r w:rsidR="00A37A2C">
              <w:rPr>
                <w:rFonts w:ascii="Myriad Pro" w:hAnsi="Myriad Pro"/>
                <w:sz w:val="22"/>
                <w:szCs w:val="22"/>
              </w:rPr>
              <w:t>pieredzi atbilstoši galveno ekspertu sarakstam 2. pielikumā:</w:t>
            </w:r>
          </w:p>
          <w:p w:rsidR="00E64EBC" w:rsidRPr="005809EA" w:rsidRDefault="000245CA" w:rsidP="002745D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rPr>
            </w:pPr>
            <w:r>
              <w:rPr>
                <w:rFonts w:ascii="Myriad Pro" w:hAnsi="Myriad Pro"/>
                <w:sz w:val="22"/>
                <w:szCs w:val="22"/>
              </w:rPr>
              <w:t>1) pieredzi kā vadošajam projektētājam</w:t>
            </w:r>
            <w:r w:rsidR="00E44E19">
              <w:rPr>
                <w:rStyle w:val="FootnoteReference"/>
                <w:rFonts w:ascii="Myriad Pro" w:hAnsi="Myriad Pro"/>
                <w:kern w:val="24"/>
                <w:sz w:val="22"/>
                <w:szCs w:val="22"/>
                <w:lang w:val="en-GB"/>
              </w:rPr>
              <w:footnoteReference w:id="3"/>
            </w:r>
            <w:r>
              <w:rPr>
                <w:rFonts w:ascii="Myriad Pro" w:hAnsi="Myriad Pro"/>
                <w:sz w:val="22"/>
                <w:szCs w:val="22"/>
              </w:rPr>
              <w:t xml:space="preserve"> pabeigtā dzelzceļa projektēšanas projektā</w:t>
            </w:r>
            <w:r w:rsidR="007E0017">
              <w:rPr>
                <w:rFonts w:ascii="Myriad Pro" w:hAnsi="Myriad Pro"/>
                <w:sz w:val="22"/>
                <w:szCs w:val="22"/>
              </w:rPr>
              <w:t>, ņemot vērā esošā</w:t>
            </w:r>
            <w:r>
              <w:rPr>
                <w:rFonts w:ascii="Myriad Pro" w:hAnsi="Myriad Pro"/>
                <w:sz w:val="22"/>
                <w:szCs w:val="22"/>
              </w:rPr>
              <w:t xml:space="preserve"> dzelzceļa </w:t>
            </w:r>
            <w:r w:rsidR="007E0017">
              <w:rPr>
                <w:rFonts w:ascii="Myriad Pro" w:hAnsi="Myriad Pro"/>
                <w:sz w:val="22"/>
                <w:szCs w:val="22"/>
              </w:rPr>
              <w:t>satiksmes organizācijas nosacījumus</w:t>
            </w:r>
            <w:r>
              <w:rPr>
                <w:rFonts w:ascii="Myriad Pro" w:hAnsi="Myriad Pro"/>
                <w:sz w:val="22"/>
                <w:szCs w:val="22"/>
              </w:rPr>
              <w:t>, ietverot 1435 mm sliežu ceļa platum</w:t>
            </w:r>
            <w:r w:rsidR="007E0017">
              <w:rPr>
                <w:rFonts w:ascii="Myriad Pro" w:hAnsi="Myriad Pro"/>
                <w:sz w:val="22"/>
                <w:szCs w:val="22"/>
              </w:rPr>
              <w:t>u</w:t>
            </w:r>
            <w:r>
              <w:rPr>
                <w:rFonts w:ascii="Myriad Pro" w:hAnsi="Myriad Pro"/>
                <w:sz w:val="22"/>
                <w:szCs w:val="22"/>
              </w:rPr>
              <w:t xml:space="preserve"> SITS atbilstošu dzelzceļa sliežu ceļu ar ātrumu, kas pārsniedz 200 km/h</w:t>
            </w:r>
            <w:r w:rsidR="009F3272">
              <w:rPr>
                <w:rFonts w:ascii="Myriad Pro" w:hAnsi="Myriad Pro"/>
                <w:sz w:val="22"/>
                <w:szCs w:val="22"/>
              </w:rPr>
              <w:t>.</w:t>
            </w:r>
          </w:p>
        </w:tc>
        <w:tc>
          <w:tcPr>
            <w:tcW w:w="3827" w:type="dxa"/>
          </w:tcPr>
          <w:p w:rsidR="00144907" w:rsidRDefault="00FD351A"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Aizpildīts un parakstīts 1. pielikums.</w:t>
            </w:r>
          </w:p>
          <w:p w:rsidR="009F3FF0" w:rsidRPr="004A2050" w:rsidRDefault="009F3FF0" w:rsidP="008E2A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Pr>
                <w:rFonts w:ascii="Myriad Pro" w:hAnsi="Myriad Pro"/>
                <w:sz w:val="22"/>
                <w:szCs w:val="22"/>
              </w:rPr>
              <w:t>(Šajā posmā nav nepieciešams nekāds papildu apliecinājums galvenā eksperta pieredzei.)</w:t>
            </w:r>
          </w:p>
        </w:tc>
      </w:tr>
    </w:tbl>
    <w:p w:rsidR="00144907" w:rsidRDefault="00144907" w:rsidP="008E2AF4">
      <w:pPr>
        <w:spacing w:before="120" w:after="120"/>
        <w:jc w:val="both"/>
        <w:outlineLvl w:val="1"/>
        <w:rPr>
          <w:rFonts w:ascii="Myriad Pro" w:eastAsia="Times New Roman" w:hAnsi="Myriad Pro" w:cs="Times New Roman"/>
          <w:kern w:val="24"/>
          <w:lang w:val="en-GB"/>
        </w:rPr>
      </w:pPr>
    </w:p>
    <w:p w:rsidR="00804CBB" w:rsidRDefault="003F702A" w:rsidP="00622CE6">
      <w:pPr>
        <w:numPr>
          <w:ilvl w:val="1"/>
          <w:numId w:val="33"/>
        </w:numPr>
        <w:spacing w:before="120" w:after="120"/>
        <w:jc w:val="both"/>
        <w:outlineLvl w:val="1"/>
        <w:rPr>
          <w:rFonts w:ascii="Myriad Pro" w:eastAsia="Times New Roman" w:hAnsi="Myriad Pro" w:cs="Times New Roman"/>
          <w:kern w:val="24"/>
        </w:rPr>
      </w:pPr>
      <w:bookmarkStart w:id="112" w:name="_Hlk501105839"/>
      <w:r>
        <w:rPr>
          <w:rFonts w:ascii="Myriad Pro" w:hAnsi="Myriad Pro"/>
        </w:rPr>
        <w:t>Galveno ekspertu (iepirkumu priekšmetam atbilstošajā jomā) pieredze tiks vērtēta konkursa otrajā posmā kā viens no vairākiem kritērijiem, ko izvērtēs ar mērķi izvēlēties atbilstošāko piedāvājumu.</w:t>
      </w:r>
      <w:bookmarkEnd w:id="111"/>
      <w:bookmarkEnd w:id="112"/>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113" w:name="_Toc493844667"/>
      <w:r>
        <w:rPr>
          <w:rFonts w:ascii="Myriad Pro" w:hAnsi="Myriad Pro"/>
        </w:rPr>
        <w:t>Latvijas kompetento iestāžu izsniegtos paziņojumus un citus dokumentus iepirkumu komisija pieņem un atzīst par derīgiem tad, ja tie ir izsniegti ne agrāk kā 1 (vienu) mēnesi pirms pieteikumu atvēršanas dienas. Ārvalstu kompetento iestāžu izsniegtos paziņojumus un citus dokumentus iepirkumu komisija pieņem un atzīst par derīgiem tad, ja tie ir izsniegti ne agrāk kā 6 (sešus) mēnešus pirms pieteikumu atvēršanas dienas.</w:t>
      </w:r>
      <w:bookmarkEnd w:id="113"/>
    </w:p>
    <w:p w:rsidR="005C16C2" w:rsidRPr="008401F8" w:rsidRDefault="00787F3A" w:rsidP="00622CE6">
      <w:pPr>
        <w:numPr>
          <w:ilvl w:val="1"/>
          <w:numId w:val="33"/>
        </w:numPr>
        <w:spacing w:before="120" w:after="120"/>
        <w:jc w:val="both"/>
        <w:outlineLvl w:val="1"/>
        <w:rPr>
          <w:rFonts w:ascii="Myriad Pro" w:hAnsi="Myriad Pro"/>
        </w:rPr>
      </w:pPr>
      <w:bookmarkStart w:id="114" w:name="_Toc493844668"/>
      <w:r w:rsidRPr="008401F8">
        <w:rPr>
          <w:rFonts w:ascii="Myriad Pro" w:hAnsi="Myriad Pro"/>
        </w:rPr>
        <w:t>Ja tādi dokumenti, ar kuriem ārvalstī reģistrēts vai pastāvīgi dzīvojošs kandidāts var apliecināt</w:t>
      </w:r>
      <w:r w:rsidR="005C16C2">
        <w:rPr>
          <w:rFonts w:ascii="Myriad Pro" w:hAnsi="Myriad Pro"/>
        </w:rPr>
        <w:t xml:space="preserve"> savu atbilstību</w:t>
      </w:r>
      <w:r>
        <w:rPr>
          <w:rFonts w:ascii="Myriad Pro" w:hAnsi="Myriad Pro"/>
        </w:rPr>
        <w:t xml:space="preserve"> nolikuma </w:t>
      </w:r>
      <w:r w:rsidR="005C16C2">
        <w:rPr>
          <w:rFonts w:ascii="Myriad Pro" w:hAnsi="Myriad Pro"/>
        </w:rPr>
        <w:t xml:space="preserve"> </w:t>
      </w:r>
      <w:r w:rsidR="005C16C2" w:rsidRPr="008401F8">
        <w:rPr>
          <w:rFonts w:ascii="Myriad Pro" w:hAnsi="Myriad Pro"/>
        </w:rPr>
        <w:fldChar w:fldCharType="begin"/>
      </w:r>
      <w:r w:rsidR="005C16C2" w:rsidRPr="008401F8">
        <w:rPr>
          <w:rFonts w:ascii="Myriad Pro" w:hAnsi="Myriad Pro"/>
        </w:rPr>
        <w:instrText xml:space="preserve"> REF _Ref480285143 \r \h  \* MERGEFORMAT </w:instrText>
      </w:r>
      <w:r w:rsidR="005C16C2" w:rsidRPr="008401F8">
        <w:rPr>
          <w:rFonts w:ascii="Myriad Pro" w:hAnsi="Myriad Pro"/>
        </w:rPr>
      </w:r>
      <w:r w:rsidR="005C16C2" w:rsidRPr="008401F8">
        <w:rPr>
          <w:rFonts w:ascii="Myriad Pro" w:hAnsi="Myriad Pro"/>
        </w:rPr>
        <w:fldChar w:fldCharType="separate"/>
      </w:r>
      <w:r w:rsidR="000E36D3" w:rsidRPr="008401F8">
        <w:rPr>
          <w:rFonts w:ascii="Myriad Pro" w:hAnsi="Myriad Pro"/>
        </w:rPr>
        <w:t>7.1</w:t>
      </w:r>
      <w:r w:rsidR="005C16C2" w:rsidRPr="008401F8">
        <w:rPr>
          <w:rFonts w:ascii="Myriad Pro" w:hAnsi="Myriad Pro"/>
        </w:rPr>
        <w:fldChar w:fldCharType="end"/>
      </w:r>
      <w:r w:rsidR="005C16C2">
        <w:rPr>
          <w:rFonts w:ascii="Myriad Pro" w:hAnsi="Myriad Pro"/>
        </w:rPr>
        <w:t>. sadaļā</w:t>
      </w:r>
      <w:r w:rsidR="008401F8">
        <w:rPr>
          <w:rFonts w:ascii="Myriad Pro" w:hAnsi="Myriad Pro"/>
        </w:rPr>
        <w:t xml:space="preserve"> norādītajām prasībām, netiek iz</w:t>
      </w:r>
      <w:r w:rsidR="005C16C2">
        <w:rPr>
          <w:rFonts w:ascii="Myriad Pro" w:hAnsi="Myriad Pro"/>
        </w:rPr>
        <w:t xml:space="preserve">sniegti vai </w:t>
      </w:r>
      <w:r w:rsidR="008401F8">
        <w:rPr>
          <w:rFonts w:ascii="Myriad Pro" w:hAnsi="Myriad Pro"/>
        </w:rPr>
        <w:t>ar šiem dokumentiem nepietiek</w:t>
      </w:r>
      <w:r w:rsidR="005C16C2">
        <w:rPr>
          <w:rFonts w:ascii="Myriad Pro" w:hAnsi="Myriad Pro"/>
        </w:rPr>
        <w:t>, š</w:t>
      </w:r>
      <w:r w:rsidR="008401F8">
        <w:rPr>
          <w:rFonts w:ascii="Myriad Pro" w:hAnsi="Myriad Pro"/>
        </w:rPr>
        <w:t>os dokumentus</w:t>
      </w:r>
      <w:r w:rsidR="008401F8" w:rsidRPr="008401F8">
        <w:rPr>
          <w:rFonts w:ascii="Myriad Pro" w:hAnsi="Myriad Pro"/>
        </w:rPr>
        <w:t xml:space="preserve"> var aizstāt ar zvērestu vai, ja zvēresta došanu attiecīgās valsts normatīvie akti neparedz, — ar paša kandidāta vai citas</w:t>
      </w:r>
      <w:r w:rsidR="005C16C2">
        <w:rPr>
          <w:rFonts w:ascii="Myriad Pro" w:hAnsi="Myriad Pro"/>
        </w:rPr>
        <w:t xml:space="preserve"> </w:t>
      </w:r>
      <w:r w:rsidR="008401F8">
        <w:rPr>
          <w:rFonts w:ascii="Myriad Pro" w:hAnsi="Myriad Pro"/>
        </w:rPr>
        <w:t xml:space="preserve">nolikuma </w:t>
      </w:r>
      <w:r w:rsidR="005C16C2" w:rsidRPr="008401F8">
        <w:rPr>
          <w:rFonts w:ascii="Myriad Pro" w:hAnsi="Myriad Pro"/>
        </w:rPr>
        <w:fldChar w:fldCharType="begin"/>
      </w:r>
      <w:r w:rsidR="005C16C2" w:rsidRPr="008401F8">
        <w:rPr>
          <w:rFonts w:ascii="Myriad Pro" w:hAnsi="Myriad Pro"/>
        </w:rPr>
        <w:instrText xml:space="preserve"> REF _Ref480285143 \r \h  \* MERGEFORMAT </w:instrText>
      </w:r>
      <w:r w:rsidR="005C16C2" w:rsidRPr="008401F8">
        <w:rPr>
          <w:rFonts w:ascii="Myriad Pro" w:hAnsi="Myriad Pro"/>
        </w:rPr>
      </w:r>
      <w:r w:rsidR="005C16C2" w:rsidRPr="008401F8">
        <w:rPr>
          <w:rFonts w:ascii="Myriad Pro" w:hAnsi="Myriad Pro"/>
        </w:rPr>
        <w:fldChar w:fldCharType="separate"/>
      </w:r>
      <w:r w:rsidR="000E36D3" w:rsidRPr="008401F8">
        <w:rPr>
          <w:rFonts w:ascii="Myriad Pro" w:hAnsi="Myriad Pro"/>
        </w:rPr>
        <w:t>7.1</w:t>
      </w:r>
      <w:r w:rsidR="005C16C2" w:rsidRPr="008401F8">
        <w:rPr>
          <w:rFonts w:ascii="Myriad Pro" w:hAnsi="Myriad Pro"/>
        </w:rPr>
        <w:fldChar w:fldCharType="end"/>
      </w:r>
      <w:r w:rsidR="005C16C2">
        <w:rPr>
          <w:rFonts w:ascii="Myriad Pro" w:hAnsi="Myriad Pro"/>
        </w:rPr>
        <w:t xml:space="preserve">. sadaļas 1. punktā minētas personas apliecinājumu </w:t>
      </w:r>
      <w:bookmarkEnd w:id="114"/>
      <w:r w:rsidR="008401F8" w:rsidRPr="008401F8">
        <w:rPr>
          <w:rFonts w:ascii="Myriad Pro" w:hAnsi="Myriad Pro"/>
        </w:rPr>
        <w:t>kompetentai izpildvaras vai tiesu varas iestādei, zvērinātam notāram vai kompetentai attiecīgās nozares organizācijai to reģistrācijas (pastāvīgās dzīvesvietas) valstī</w:t>
      </w:r>
      <w:r w:rsidR="00780BAB">
        <w:rPr>
          <w:rFonts w:ascii="Myriad Pro" w:hAnsi="Myriad Pro"/>
        </w:rPr>
        <w:t>.</w:t>
      </w:r>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115" w:name="_Toc493844669"/>
      <w:r>
        <w:rPr>
          <w:rFonts w:ascii="Myriad Pro" w:hAnsi="Myriad Pro"/>
        </w:rPr>
        <w:t xml:space="preserve">Ja </w:t>
      </w:r>
      <w:r w:rsidR="008401F8">
        <w:rPr>
          <w:rFonts w:ascii="Myriad Pro" w:hAnsi="Myriad Pro"/>
        </w:rPr>
        <w:t>kandidāts</w:t>
      </w:r>
      <w:r>
        <w:rPr>
          <w:rFonts w:ascii="Myriad Pro" w:hAnsi="Myriad Pro"/>
        </w:rPr>
        <w:t xml:space="preserve"> atbilst kādam no </w:t>
      </w:r>
      <w:r w:rsidRPr="007B653E">
        <w:fldChar w:fldCharType="begin"/>
      </w:r>
      <w:r w:rsidRPr="00142881">
        <w:rPr>
          <w:rFonts w:ascii="Myriad Pro" w:eastAsia="Times New Roman" w:hAnsi="Myriad Pro" w:cs="Times New Roman"/>
        </w:rPr>
        <w:instrText xml:space="preserve"> REF _Ref480285143 \r \h  \* MERGEFORMAT </w:instrText>
      </w:r>
      <w:r w:rsidRPr="007B653E">
        <w:rPr>
          <w:rFonts w:ascii="Myriad Pro" w:eastAsia="Times New Roman" w:hAnsi="Myriad Pro" w:cs="Times New Roman"/>
        </w:rPr>
        <w:fldChar w:fldCharType="separate"/>
      </w:r>
      <w:r w:rsidR="000E36D3">
        <w:rPr>
          <w:rFonts w:ascii="Myriad Pro" w:eastAsia="Times New Roman" w:hAnsi="Myriad Pro" w:cs="Times New Roman"/>
        </w:rPr>
        <w:t>7.1</w:t>
      </w:r>
      <w:r w:rsidRPr="007B653E">
        <w:fldChar w:fldCharType="end"/>
      </w:r>
      <w:r>
        <w:rPr>
          <w:rFonts w:ascii="Myriad Pro" w:hAnsi="Myriad Pro"/>
        </w:rPr>
        <w:t xml:space="preserve">. sadaļā norādītajiem izslēgšanas </w:t>
      </w:r>
      <w:r w:rsidR="008401F8">
        <w:rPr>
          <w:rFonts w:ascii="Myriad Pro" w:hAnsi="Myriad Pro"/>
        </w:rPr>
        <w:t>gadījumiem</w:t>
      </w:r>
      <w:r>
        <w:rPr>
          <w:rFonts w:ascii="Myriad Pro" w:hAnsi="Myriad Pro"/>
        </w:rPr>
        <w:t xml:space="preserve"> (izņemot nodokļu parādu), </w:t>
      </w:r>
      <w:r w:rsidR="008401F8">
        <w:rPr>
          <w:rFonts w:ascii="Myriad Pro" w:hAnsi="Myriad Pro"/>
        </w:rPr>
        <w:t>kandidāts</w:t>
      </w:r>
      <w:r>
        <w:rPr>
          <w:rFonts w:ascii="Myriad Pro" w:hAnsi="Myriad Pro"/>
        </w:rPr>
        <w:t xml:space="preserve"> </w:t>
      </w:r>
      <w:r w:rsidR="008401F8">
        <w:rPr>
          <w:rFonts w:ascii="Myriad Pro" w:hAnsi="Myriad Pro"/>
        </w:rPr>
        <w:t xml:space="preserve">šo faktu </w:t>
      </w:r>
      <w:r>
        <w:rPr>
          <w:rFonts w:ascii="Myriad Pro" w:hAnsi="Myriad Pro"/>
        </w:rPr>
        <w:t xml:space="preserve">norāda </w:t>
      </w:r>
      <w:r w:rsidR="008401F8">
        <w:rPr>
          <w:rFonts w:ascii="Myriad Pro" w:hAnsi="Myriad Pro"/>
        </w:rPr>
        <w:t xml:space="preserve">nolikuma </w:t>
      </w:r>
      <w:r>
        <w:rPr>
          <w:rFonts w:ascii="Myriad Pro" w:hAnsi="Myriad Pro"/>
        </w:rPr>
        <w:t>1. pielikumā.</w:t>
      </w:r>
      <w:bookmarkEnd w:id="115"/>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116" w:name="_Toc493844670"/>
      <w:r>
        <w:rPr>
          <w:rFonts w:ascii="Myriad Pro" w:hAnsi="Myriad Pro"/>
        </w:rPr>
        <w:t xml:space="preserve">Lai apliecinātu savu atbilstību </w:t>
      </w:r>
      <w:r w:rsidR="008401F8">
        <w:rPr>
          <w:rFonts w:ascii="Myriad Pro" w:hAnsi="Myriad Pro"/>
        </w:rPr>
        <w:t>kandidātu</w:t>
      </w:r>
      <w:r>
        <w:rPr>
          <w:rFonts w:ascii="Myriad Pro" w:hAnsi="Myriad Pro"/>
        </w:rPr>
        <w:t xml:space="preserve"> atlases kritērijiem, </w:t>
      </w:r>
      <w:r w:rsidR="008401F8">
        <w:rPr>
          <w:rFonts w:ascii="Myriad Pro" w:hAnsi="Myriad Pro"/>
        </w:rPr>
        <w:t>kandidāts</w:t>
      </w:r>
      <w:r>
        <w:rPr>
          <w:rFonts w:ascii="Myriad Pro" w:hAnsi="Myriad Pro"/>
        </w:rPr>
        <w:t xml:space="preserve"> kā sākotnējo pierādījumu </w:t>
      </w:r>
      <w:r w:rsidR="008401F8">
        <w:rPr>
          <w:rFonts w:ascii="Myriad Pro" w:hAnsi="Myriad Pro"/>
        </w:rPr>
        <w:t xml:space="preserve">var </w:t>
      </w:r>
      <w:r>
        <w:rPr>
          <w:rFonts w:ascii="Myriad Pro" w:hAnsi="Myriad Pro"/>
        </w:rPr>
        <w:t xml:space="preserve">iesniegt Eiropas vienoto iepirkumu procedūras dokumentu. Šis dokuments ir iesniedzams par </w:t>
      </w:r>
      <w:r w:rsidR="008401F8">
        <w:rPr>
          <w:rFonts w:ascii="Myriad Pro" w:hAnsi="Myriad Pro"/>
        </w:rPr>
        <w:t>kandidātu</w:t>
      </w:r>
      <w:r>
        <w:rPr>
          <w:rFonts w:ascii="Myriad Pro" w:hAnsi="Myriad Pro"/>
        </w:rPr>
        <w:t xml:space="preserve"> un katru personu, uz kuras </w:t>
      </w:r>
      <w:r w:rsidR="008401F8">
        <w:rPr>
          <w:rFonts w:ascii="Myriad Pro" w:hAnsi="Myriad Pro"/>
        </w:rPr>
        <w:t>ie</w:t>
      </w:r>
      <w:r>
        <w:rPr>
          <w:rFonts w:ascii="Myriad Pro" w:hAnsi="Myriad Pro"/>
        </w:rPr>
        <w:t xml:space="preserve">spējām </w:t>
      </w:r>
      <w:r w:rsidR="008401F8">
        <w:rPr>
          <w:rFonts w:ascii="Myriad Pro" w:hAnsi="Myriad Pro"/>
        </w:rPr>
        <w:t>kandidāts balstās</w:t>
      </w:r>
      <w:r>
        <w:rPr>
          <w:rFonts w:ascii="Myriad Pro" w:hAnsi="Myriad Pro"/>
        </w:rPr>
        <w:t xml:space="preserve">, bet, ja </w:t>
      </w:r>
      <w:r w:rsidR="008401F8">
        <w:rPr>
          <w:rFonts w:ascii="Myriad Pro" w:hAnsi="Myriad Pro"/>
        </w:rPr>
        <w:t>kandidāts</w:t>
      </w:r>
      <w:r>
        <w:rPr>
          <w:rFonts w:ascii="Myriad Pro" w:hAnsi="Myriad Pro"/>
        </w:rPr>
        <w:t xml:space="preserve"> ir </w:t>
      </w:r>
      <w:r w:rsidR="008401F8">
        <w:rPr>
          <w:rFonts w:ascii="Myriad Pro" w:hAnsi="Myriad Pro"/>
        </w:rPr>
        <w:t>piegādātāju apvienība</w:t>
      </w:r>
      <w:r>
        <w:rPr>
          <w:rFonts w:ascii="Myriad Pro" w:hAnsi="Myriad Pro"/>
        </w:rPr>
        <w:t xml:space="preserve">, — par katru tās dalībnieku. </w:t>
      </w:r>
      <w:r w:rsidR="008401F8">
        <w:rPr>
          <w:rFonts w:ascii="Myriad Pro" w:hAnsi="Myriad Pro"/>
        </w:rPr>
        <w:t>Kandidāts</w:t>
      </w:r>
      <w:r>
        <w:rPr>
          <w:rFonts w:ascii="Myriad Pro" w:hAnsi="Myriad Pro"/>
        </w:rPr>
        <w:t xml:space="preserve"> var aizpildīt Eiropas vienoto iepirkumu procedūras dokumentu tīmekļa lapā</w:t>
      </w:r>
      <w:r w:rsidR="007828E2">
        <w:rPr>
          <w:rFonts w:ascii="Myriad Pro" w:hAnsi="Myriad Pro"/>
        </w:rPr>
        <w:t xml:space="preserve"> </w:t>
      </w:r>
      <w:hyperlink r:id="rId25" w:history="1">
        <w:r w:rsidR="007828E2" w:rsidRPr="00870B22">
          <w:rPr>
            <w:rStyle w:val="Hyperlink"/>
            <w:rFonts w:ascii="Myriad Pro" w:hAnsi="Myriad Pro"/>
          </w:rPr>
          <w:t>https://ec.europa.eu/tools/espd/filter?lang=en</w:t>
        </w:r>
      </w:hyperlink>
      <w:r>
        <w:rPr>
          <w:rFonts w:ascii="Myriad Pro" w:hAnsi="Myriad Pro"/>
        </w:rPr>
        <w:t>.</w:t>
      </w:r>
      <w:bookmarkEnd w:id="116"/>
    </w:p>
    <w:p w:rsidR="005C16C2" w:rsidRPr="00142881"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117" w:name="_Toc485284003"/>
      <w:bookmarkStart w:id="118" w:name="_Toc485809593"/>
      <w:bookmarkStart w:id="119" w:name="_Toc504737927"/>
      <w:r>
        <w:rPr>
          <w:rFonts w:ascii="Myriad Pro" w:hAnsi="Myriad Pro"/>
          <w:b/>
          <w:bCs/>
          <w:caps/>
        </w:rPr>
        <w:t>Paļaušanās uz citu personu spējām</w:t>
      </w:r>
      <w:bookmarkEnd w:id="117"/>
      <w:bookmarkEnd w:id="118"/>
      <w:bookmarkEnd w:id="119"/>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120" w:name="_Toc493844675"/>
      <w:r>
        <w:rPr>
          <w:rFonts w:ascii="Myriad Pro" w:hAnsi="Myriad Pro"/>
        </w:rPr>
        <w:t xml:space="preserve">Šī konkrētā līguma izpildes nolūkā un ar mērķi nodrošināt atbilstību </w:t>
      </w:r>
      <w:r w:rsidR="00C25405">
        <w:rPr>
          <w:rFonts w:ascii="Myriad Pro" w:hAnsi="Myriad Pro"/>
        </w:rPr>
        <w:t>kandidāta</w:t>
      </w:r>
      <w:r>
        <w:rPr>
          <w:rFonts w:ascii="Myriad Pro" w:hAnsi="Myriad Pro"/>
        </w:rPr>
        <w:t xml:space="preserve"> atlases prasībām attiecībā uz ekonomisko un finansiālo stāvokli un tehniskajām un profesionālajām spējām (tostarp attiecībā uz galveno ekspertu komandu) </w:t>
      </w:r>
      <w:r w:rsidR="006C080B">
        <w:rPr>
          <w:rFonts w:ascii="Myriad Pro" w:hAnsi="Myriad Pro"/>
        </w:rPr>
        <w:t>kandidāts</w:t>
      </w:r>
      <w:r>
        <w:rPr>
          <w:rFonts w:ascii="Myriad Pro" w:hAnsi="Myriad Pro"/>
        </w:rPr>
        <w:t xml:space="preserve"> var paļauties uz citu personu spējām </w:t>
      </w:r>
      <w:r>
        <w:rPr>
          <w:rFonts w:ascii="Myriad Pro" w:hAnsi="Myriad Pro"/>
        </w:rPr>
        <w:lastRenderedPageBreak/>
        <w:t xml:space="preserve">neatkarīgi no to savstarpējo attiecību </w:t>
      </w:r>
      <w:r w:rsidR="006C080B">
        <w:rPr>
          <w:rFonts w:ascii="Myriad Pro" w:hAnsi="Myriad Pro"/>
        </w:rPr>
        <w:t>tiesiskā rakstura</w:t>
      </w:r>
      <w:r>
        <w:rPr>
          <w:rFonts w:ascii="Myriad Pro" w:hAnsi="Myriad Pro"/>
        </w:rPr>
        <w:t>. Šajā gadījumā ir jāievēro tālāk norādītās prasības.</w:t>
      </w:r>
      <w:bookmarkEnd w:id="120"/>
    </w:p>
    <w:p w:rsidR="005C16C2" w:rsidRPr="00142881" w:rsidRDefault="006C080B" w:rsidP="00622CE6">
      <w:pPr>
        <w:numPr>
          <w:ilvl w:val="2"/>
          <w:numId w:val="33"/>
        </w:numPr>
        <w:spacing w:before="120" w:after="120"/>
        <w:jc w:val="both"/>
        <w:outlineLvl w:val="2"/>
        <w:rPr>
          <w:rFonts w:ascii="Myriad Pro" w:eastAsia="Times New Roman" w:hAnsi="Myriad Pro" w:cs="Times New Roman"/>
          <w:kern w:val="24"/>
        </w:rPr>
      </w:pPr>
      <w:bookmarkStart w:id="121" w:name="_Toc493844676"/>
      <w:r>
        <w:rPr>
          <w:rFonts w:ascii="Myriad Pro" w:hAnsi="Myriad Pro"/>
        </w:rPr>
        <w:t>Kandidātam</w:t>
      </w:r>
      <w:r w:rsidR="005C16C2">
        <w:rPr>
          <w:rFonts w:ascii="Myriad Pro" w:hAnsi="Myriad Pro"/>
        </w:rPr>
        <w:t xml:space="preserve"> savā pieteikumā</w:t>
      </w:r>
      <w:r w:rsidR="00067D62">
        <w:rPr>
          <w:rFonts w:ascii="Myriad Pro" w:hAnsi="Myriad Pro"/>
        </w:rPr>
        <w:t>, aizpildot 1. pielikumā pievienoto tabulu,</w:t>
      </w:r>
      <w:r w:rsidR="005C16C2">
        <w:rPr>
          <w:rFonts w:ascii="Myriad Pro" w:hAnsi="Myriad Pro"/>
        </w:rPr>
        <w:t xml:space="preserve"> ir jānorāda visas personas, uz kuru spējām tas </w:t>
      </w:r>
      <w:r>
        <w:rPr>
          <w:rFonts w:ascii="Myriad Pro" w:hAnsi="Myriad Pro"/>
        </w:rPr>
        <w:t>balstās</w:t>
      </w:r>
      <w:r w:rsidR="00067D62">
        <w:rPr>
          <w:rFonts w:ascii="Myriad Pro" w:hAnsi="Myriad Pro"/>
        </w:rPr>
        <w:t>,</w:t>
      </w:r>
      <w:r w:rsidR="005C16C2">
        <w:rPr>
          <w:rFonts w:ascii="Myriad Pro" w:hAnsi="Myriad Pro"/>
        </w:rPr>
        <w:t xml:space="preserve"> jāaizpilda nepieciešamā informācija e-iepirkumu sistēmā un jāpierāda </w:t>
      </w:r>
      <w:r w:rsidR="00EF3F8C">
        <w:rPr>
          <w:rFonts w:ascii="Myriad Pro" w:hAnsi="Myriad Pro"/>
        </w:rPr>
        <w:t>Pasūtītājam</w:t>
      </w:r>
      <w:r w:rsidR="005C16C2">
        <w:rPr>
          <w:rFonts w:ascii="Myriad Pro" w:hAnsi="Myriad Pro"/>
        </w:rPr>
        <w:t xml:space="preserve">, ka </w:t>
      </w:r>
      <w:r>
        <w:rPr>
          <w:rFonts w:ascii="Myriad Pro" w:hAnsi="Myriad Pro"/>
        </w:rPr>
        <w:t>kandidātam</w:t>
      </w:r>
      <w:r w:rsidR="005C16C2">
        <w:rPr>
          <w:rFonts w:ascii="Myriad Pro" w:hAnsi="Myriad Pro"/>
        </w:rPr>
        <w:t xml:space="preserve"> būs pieejami visi līguma izpildei nepieciešamie resursi, iesniedzot parakstītu apliecinājumu vai starp attiecīgajām personām un </w:t>
      </w:r>
      <w:r>
        <w:rPr>
          <w:rFonts w:ascii="Myriad Pro" w:hAnsi="Myriad Pro"/>
        </w:rPr>
        <w:t>kandidātu</w:t>
      </w:r>
      <w:r w:rsidR="005C16C2">
        <w:rPr>
          <w:rFonts w:ascii="Myriad Pro" w:hAnsi="Myriad Pro"/>
        </w:rPr>
        <w:t xml:space="preserve"> noslēgtu līgumu par plānoto sadarbību un/vai resursu nodošanu </w:t>
      </w:r>
      <w:r>
        <w:rPr>
          <w:rFonts w:ascii="Myriad Pro" w:hAnsi="Myriad Pro"/>
        </w:rPr>
        <w:t>kandidātam</w:t>
      </w:r>
      <w:r w:rsidR="005C16C2">
        <w:rPr>
          <w:rFonts w:ascii="Myriad Pro" w:hAnsi="Myriad Pro"/>
        </w:rPr>
        <w:t xml:space="preserve">. Apliecinājumus un līgumus par sadarbību un resursu nodošanu </w:t>
      </w:r>
      <w:r>
        <w:rPr>
          <w:rFonts w:ascii="Myriad Pro" w:hAnsi="Myriad Pro"/>
        </w:rPr>
        <w:t>kandidāts</w:t>
      </w:r>
      <w:r w:rsidR="005C16C2">
        <w:rPr>
          <w:rFonts w:ascii="Myriad Pro" w:hAnsi="Myriad Pro"/>
        </w:rPr>
        <w:t xml:space="preserve"> var aizstāt ar jebkādiem dokumentiem, ar ko </w:t>
      </w:r>
      <w:r>
        <w:rPr>
          <w:rFonts w:ascii="Myriad Pro" w:hAnsi="Myriad Pro"/>
        </w:rPr>
        <w:t>kandidāts</w:t>
      </w:r>
      <w:r w:rsidR="005C16C2">
        <w:rPr>
          <w:rFonts w:ascii="Myriad Pro" w:hAnsi="Myriad Pro"/>
        </w:rPr>
        <w:t xml:space="preserve"> var pierādīt, ka tam būs pieejami nepieciešamie resursi un tie tiks izmantoti līguma izpildes periodā.</w:t>
      </w:r>
      <w:bookmarkEnd w:id="121"/>
    </w:p>
    <w:p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rPr>
      </w:pPr>
      <w:bookmarkStart w:id="122" w:name="_Toc493844677"/>
      <w:r>
        <w:rPr>
          <w:rFonts w:ascii="Myriad Pro" w:hAnsi="Myriad Pro"/>
        </w:rPr>
        <w:t xml:space="preserve">Dokumentiem saistībā ar sadarbību un resursu nodošanu ir jābūt pietiekamiem, lai pierādītu </w:t>
      </w:r>
      <w:r w:rsidR="00EF3F8C">
        <w:rPr>
          <w:rFonts w:ascii="Myriad Pro" w:hAnsi="Myriad Pro"/>
        </w:rPr>
        <w:t>Pasūtītājam</w:t>
      </w:r>
      <w:r>
        <w:rPr>
          <w:rFonts w:ascii="Myriad Pro" w:hAnsi="Myriad Pro"/>
        </w:rPr>
        <w:t xml:space="preserve"> </w:t>
      </w:r>
      <w:r w:rsidR="006C080B">
        <w:rPr>
          <w:rFonts w:ascii="Myriad Pro" w:hAnsi="Myriad Pro"/>
        </w:rPr>
        <w:t>kandidāta</w:t>
      </w:r>
      <w:r>
        <w:rPr>
          <w:rFonts w:ascii="Myriad Pro" w:hAnsi="Myriad Pro"/>
        </w:rPr>
        <w:t xml:space="preserve"> spēju izpildīt līgumsaistības, kā arī to, ka līguma darbības laikā </w:t>
      </w:r>
      <w:r w:rsidR="006C080B">
        <w:rPr>
          <w:rFonts w:ascii="Myriad Pro" w:hAnsi="Myriad Pro"/>
        </w:rPr>
        <w:t>kandidāts</w:t>
      </w:r>
      <w:r>
        <w:rPr>
          <w:rFonts w:ascii="Myriad Pro" w:hAnsi="Myriad Pro"/>
        </w:rPr>
        <w:t xml:space="preserve"> faktiski izmantos attiecīgās personas, uz kuras </w:t>
      </w:r>
      <w:r w:rsidR="006C080B">
        <w:rPr>
          <w:rFonts w:ascii="Myriad Pro" w:hAnsi="Myriad Pro"/>
        </w:rPr>
        <w:t>ie</w:t>
      </w:r>
      <w:r>
        <w:rPr>
          <w:rFonts w:ascii="Myriad Pro" w:hAnsi="Myriad Pro"/>
        </w:rPr>
        <w:t xml:space="preserve">spējām tas </w:t>
      </w:r>
      <w:r w:rsidR="006C080B">
        <w:rPr>
          <w:rFonts w:ascii="Myriad Pro" w:hAnsi="Myriad Pro"/>
        </w:rPr>
        <w:t>balstās</w:t>
      </w:r>
      <w:r>
        <w:rPr>
          <w:rFonts w:ascii="Myriad Pro" w:hAnsi="Myriad Pro"/>
        </w:rPr>
        <w:t>, resursus.</w:t>
      </w:r>
      <w:bookmarkEnd w:id="122"/>
      <w:r>
        <w:rPr>
          <w:rFonts w:ascii="Myriad Pro" w:hAnsi="Myriad Pro"/>
        </w:rPr>
        <w:t xml:space="preserve"> </w:t>
      </w:r>
    </w:p>
    <w:p w:rsidR="005C16C2" w:rsidRPr="00142881" w:rsidRDefault="00EF3F8C" w:rsidP="00622CE6">
      <w:pPr>
        <w:numPr>
          <w:ilvl w:val="2"/>
          <w:numId w:val="33"/>
        </w:numPr>
        <w:spacing w:before="120" w:after="120"/>
        <w:jc w:val="both"/>
        <w:outlineLvl w:val="2"/>
        <w:rPr>
          <w:rFonts w:ascii="Myriad Pro" w:eastAsia="Times New Roman" w:hAnsi="Myriad Pro" w:cs="Times New Roman"/>
          <w:kern w:val="24"/>
        </w:rPr>
      </w:pPr>
      <w:bookmarkStart w:id="123" w:name="_Toc493844678"/>
      <w:r>
        <w:rPr>
          <w:rFonts w:ascii="Myriad Pro" w:hAnsi="Myriad Pro"/>
        </w:rPr>
        <w:t>Pasūtītājs</w:t>
      </w:r>
      <w:r w:rsidR="005C16C2">
        <w:rPr>
          <w:rFonts w:ascii="Myriad Pro" w:hAnsi="Myriad Pro"/>
        </w:rPr>
        <w:t xml:space="preserve"> var pieprasīt </w:t>
      </w:r>
      <w:r w:rsidR="006C080B">
        <w:rPr>
          <w:rFonts w:ascii="Myriad Pro" w:hAnsi="Myriad Pro"/>
        </w:rPr>
        <w:t>kandidāta</w:t>
      </w:r>
      <w:r w:rsidR="005C16C2">
        <w:rPr>
          <w:rFonts w:ascii="Myriad Pro" w:hAnsi="Myriad Pro"/>
        </w:rPr>
        <w:t xml:space="preserve"> un personas, uz kuras </w:t>
      </w:r>
      <w:r w:rsidR="006C080B">
        <w:rPr>
          <w:rFonts w:ascii="Myriad Pro" w:hAnsi="Myriad Pro"/>
        </w:rPr>
        <w:t>ie</w:t>
      </w:r>
      <w:r w:rsidR="005C16C2">
        <w:rPr>
          <w:rFonts w:ascii="Myriad Pro" w:hAnsi="Myriad Pro"/>
        </w:rPr>
        <w:t xml:space="preserve">spējām </w:t>
      </w:r>
      <w:r w:rsidR="006C080B">
        <w:rPr>
          <w:rFonts w:ascii="Myriad Pro" w:hAnsi="Myriad Pro"/>
        </w:rPr>
        <w:t>kandidāts balstās</w:t>
      </w:r>
      <w:r w:rsidR="005C16C2">
        <w:rPr>
          <w:rFonts w:ascii="Myriad Pro" w:hAnsi="Myriad Pro"/>
        </w:rPr>
        <w:t>, solidāru atbildību attiecībā uz Līguma saistību izpildi.</w:t>
      </w:r>
      <w:bookmarkEnd w:id="123"/>
    </w:p>
    <w:p w:rsidR="005C16C2" w:rsidRPr="00621B18" w:rsidRDefault="00EF3F8C" w:rsidP="00622CE6">
      <w:pPr>
        <w:numPr>
          <w:ilvl w:val="1"/>
          <w:numId w:val="33"/>
        </w:numPr>
        <w:spacing w:before="120" w:after="120"/>
        <w:jc w:val="both"/>
        <w:outlineLvl w:val="1"/>
        <w:rPr>
          <w:rFonts w:ascii="Myriad Pro" w:eastAsia="Times New Roman" w:hAnsi="Myriad Pro" w:cs="Times New Roman"/>
          <w:kern w:val="24"/>
        </w:rPr>
      </w:pPr>
      <w:bookmarkStart w:id="124" w:name="_Ref480302444"/>
      <w:bookmarkStart w:id="125" w:name="_Toc493844679"/>
      <w:r>
        <w:rPr>
          <w:rFonts w:ascii="Myriad Pro" w:hAnsi="Myriad Pro"/>
        </w:rPr>
        <w:t>Pasūtītājs</w:t>
      </w:r>
      <w:r w:rsidR="006C080B">
        <w:rPr>
          <w:rFonts w:ascii="Myriad Pro" w:hAnsi="Myriad Pro"/>
        </w:rPr>
        <w:t xml:space="preserve"> pārbaudīs</w:t>
      </w:r>
      <w:r w:rsidR="005C16C2">
        <w:rPr>
          <w:rFonts w:ascii="Myriad Pro" w:hAnsi="Myriad Pro"/>
        </w:rPr>
        <w:t xml:space="preserve"> personu, uz kuras </w:t>
      </w:r>
      <w:r w:rsidR="006C080B">
        <w:rPr>
          <w:rFonts w:ascii="Myriad Pro" w:hAnsi="Myriad Pro"/>
        </w:rPr>
        <w:t>ie</w:t>
      </w:r>
      <w:r w:rsidR="005C16C2">
        <w:rPr>
          <w:rFonts w:ascii="Myriad Pro" w:hAnsi="Myriad Pro"/>
        </w:rPr>
        <w:t xml:space="preserve">spējām </w:t>
      </w:r>
      <w:r w:rsidR="006C080B">
        <w:rPr>
          <w:rFonts w:ascii="Myriad Pro" w:hAnsi="Myriad Pro"/>
        </w:rPr>
        <w:t>balstās</w:t>
      </w:r>
      <w:r w:rsidR="005C16C2">
        <w:rPr>
          <w:rFonts w:ascii="Myriad Pro" w:hAnsi="Myriad Pro"/>
        </w:rPr>
        <w:t xml:space="preserve"> </w:t>
      </w:r>
      <w:r w:rsidR="006C080B">
        <w:rPr>
          <w:rFonts w:ascii="Myriad Pro" w:hAnsi="Myriad Pro"/>
        </w:rPr>
        <w:t>kandidāts</w:t>
      </w:r>
      <w:r w:rsidR="005C16C2">
        <w:rPr>
          <w:rFonts w:ascii="Myriad Pro" w:hAnsi="Myriad Pro"/>
        </w:rPr>
        <w:t>, k</w:t>
      </w:r>
      <w:r w:rsidR="006C080B">
        <w:rPr>
          <w:rFonts w:ascii="Myriad Pro" w:hAnsi="Myriad Pro"/>
        </w:rPr>
        <w:t>uram</w:t>
      </w:r>
      <w:r w:rsidR="005C16C2">
        <w:rPr>
          <w:rFonts w:ascii="Myriad Pro" w:hAnsi="Myriad Pro"/>
        </w:rPr>
        <w:t xml:space="preserve"> paredzēts piešķirt Līguma slēgšanas tiesības. Ja šī persona atbildīs kādam no </w:t>
      </w:r>
      <w:r w:rsidR="005C16C2" w:rsidRPr="00D4393E">
        <w:fldChar w:fldCharType="begin"/>
      </w:r>
      <w:r w:rsidR="005C16C2" w:rsidRPr="00142881">
        <w:rPr>
          <w:rFonts w:ascii="Myriad Pro" w:eastAsia="Times New Roman" w:hAnsi="Myriad Pro" w:cs="Times New Roman"/>
        </w:rPr>
        <w:instrText xml:space="preserve"> REF _Ref480285143 \r \h  \* MERGEFORMAT </w:instrText>
      </w:r>
      <w:r w:rsidR="005C16C2" w:rsidRPr="00D4393E">
        <w:rPr>
          <w:rFonts w:ascii="Myriad Pro" w:eastAsia="Times New Roman" w:hAnsi="Myriad Pro" w:cs="Times New Roman"/>
        </w:rPr>
        <w:fldChar w:fldCharType="separate"/>
      </w:r>
      <w:r w:rsidR="000E36D3">
        <w:rPr>
          <w:rFonts w:ascii="Myriad Pro" w:eastAsia="Times New Roman" w:hAnsi="Myriad Pro" w:cs="Times New Roman"/>
        </w:rPr>
        <w:t>7.1</w:t>
      </w:r>
      <w:r w:rsidR="005C16C2" w:rsidRPr="00D4393E">
        <w:fldChar w:fldCharType="end"/>
      </w:r>
      <w:r w:rsidR="005C16C2">
        <w:rPr>
          <w:rFonts w:ascii="Myriad Pro" w:hAnsi="Myriad Pro"/>
        </w:rPr>
        <w:t xml:space="preserve">. sadaļas 1.–11. punktā minētajiem izslēgšanas </w:t>
      </w:r>
      <w:r w:rsidR="006C080B">
        <w:rPr>
          <w:rFonts w:ascii="Myriad Pro" w:hAnsi="Myriad Pro"/>
        </w:rPr>
        <w:t>gadījumiem</w:t>
      </w:r>
      <w:r w:rsidR="005C16C2">
        <w:rPr>
          <w:rFonts w:ascii="Myriad Pro" w:hAnsi="Myriad Pro"/>
        </w:rPr>
        <w:t xml:space="preserve">, </w:t>
      </w:r>
      <w:r>
        <w:rPr>
          <w:rFonts w:ascii="Myriad Pro" w:hAnsi="Myriad Pro"/>
        </w:rPr>
        <w:t>Pasūtītājs</w:t>
      </w:r>
      <w:r w:rsidR="005C16C2">
        <w:rPr>
          <w:rFonts w:ascii="Myriad Pro" w:hAnsi="Myriad Pro"/>
        </w:rPr>
        <w:t xml:space="preserve"> pieprasīs </w:t>
      </w:r>
      <w:r w:rsidR="006C080B">
        <w:rPr>
          <w:rFonts w:ascii="Myriad Pro" w:hAnsi="Myriad Pro"/>
        </w:rPr>
        <w:t>kandidātam</w:t>
      </w:r>
      <w:r w:rsidR="005C16C2">
        <w:rPr>
          <w:rFonts w:ascii="Myriad Pro" w:hAnsi="Myriad Pro"/>
        </w:rPr>
        <w:t xml:space="preserve"> </w:t>
      </w:r>
      <w:r w:rsidR="006C080B">
        <w:rPr>
          <w:rFonts w:ascii="Myriad Pro" w:hAnsi="Myriad Pro"/>
        </w:rPr>
        <w:t>nomainīt šo</w:t>
      </w:r>
      <w:r w:rsidR="005C16C2">
        <w:rPr>
          <w:rFonts w:ascii="Myriad Pro" w:hAnsi="Myriad Pro"/>
        </w:rPr>
        <w:t xml:space="preserve"> </w:t>
      </w:r>
      <w:r w:rsidR="006C080B">
        <w:rPr>
          <w:rFonts w:ascii="Myriad Pro" w:hAnsi="Myriad Pro"/>
        </w:rPr>
        <w:t>personu</w:t>
      </w:r>
      <w:r w:rsidR="005C16C2">
        <w:rPr>
          <w:rFonts w:ascii="Myriad Pro" w:hAnsi="Myriad Pro"/>
        </w:rPr>
        <w:t xml:space="preserve">. Ja </w:t>
      </w:r>
      <w:r w:rsidR="006C080B">
        <w:rPr>
          <w:rFonts w:ascii="Myriad Pro" w:hAnsi="Myriad Pro"/>
        </w:rPr>
        <w:t>kandidāts</w:t>
      </w:r>
      <w:r w:rsidR="005C16C2">
        <w:rPr>
          <w:rFonts w:ascii="Myriad Pro" w:hAnsi="Myriad Pro"/>
        </w:rPr>
        <w:t xml:space="preserve"> 10 (desmit) darba dienu laikā no dienas, kad attiecīgais pieprasījums ticis izsniegts vai nosūtīts </w:t>
      </w:r>
      <w:r w:rsidR="006C080B">
        <w:rPr>
          <w:rFonts w:ascii="Myriad Pro" w:hAnsi="Myriad Pro"/>
        </w:rPr>
        <w:t>kandidātam</w:t>
      </w:r>
      <w:r w:rsidR="005C16C2">
        <w:rPr>
          <w:rFonts w:ascii="Myriad Pro" w:hAnsi="Myriad Pro"/>
        </w:rPr>
        <w:t xml:space="preserve">, neiesniegs dokumentus par citu, atlases kritērijiem atbilstošu personu, </w:t>
      </w:r>
      <w:r>
        <w:rPr>
          <w:rFonts w:ascii="Myriad Pro" w:hAnsi="Myriad Pro"/>
        </w:rPr>
        <w:t>Pasūtītājs</w:t>
      </w:r>
      <w:r w:rsidR="005C16C2">
        <w:rPr>
          <w:rFonts w:ascii="Myriad Pro" w:hAnsi="Myriad Pro"/>
        </w:rPr>
        <w:t xml:space="preserve"> izslēgs šo </w:t>
      </w:r>
      <w:r w:rsidR="006C080B">
        <w:rPr>
          <w:rFonts w:ascii="Myriad Pro" w:hAnsi="Myriad Pro"/>
        </w:rPr>
        <w:t>kandidātu</w:t>
      </w:r>
      <w:r w:rsidR="005C16C2">
        <w:rPr>
          <w:rFonts w:ascii="Myriad Pro" w:hAnsi="Myriad Pro"/>
        </w:rPr>
        <w:t xml:space="preserve"> no turpmākas dalības Konkursā.</w:t>
      </w:r>
      <w:bookmarkEnd w:id="124"/>
      <w:bookmarkEnd w:id="125"/>
    </w:p>
    <w:p w:rsidR="00A75D3E" w:rsidRPr="006A5E5F" w:rsidRDefault="00A75D3E" w:rsidP="006A316A">
      <w:pPr>
        <w:pStyle w:val="1stlevelheading"/>
        <w:numPr>
          <w:ilvl w:val="0"/>
          <w:numId w:val="33"/>
        </w:numPr>
        <w:spacing w:before="0" w:after="120"/>
        <w:rPr>
          <w:rFonts w:ascii="Myriad Pro" w:hAnsi="Myriad Pro"/>
          <w:sz w:val="22"/>
          <w:szCs w:val="22"/>
        </w:rPr>
      </w:pPr>
      <w:bookmarkStart w:id="126" w:name="_Toc484526198"/>
      <w:bookmarkStart w:id="127" w:name="_Toc485642927"/>
      <w:bookmarkStart w:id="128" w:name="_Toc504737928"/>
      <w:bookmarkStart w:id="129" w:name="_Ref480281930"/>
      <w:bookmarkStart w:id="130" w:name="_Toc485284007"/>
      <w:bookmarkStart w:id="131" w:name="_Toc485809597"/>
      <w:bookmarkEnd w:id="126"/>
      <w:r>
        <w:rPr>
          <w:rFonts w:ascii="Myriad Pro" w:hAnsi="Myriad Pro"/>
          <w:sz w:val="22"/>
          <w:szCs w:val="22"/>
        </w:rPr>
        <w:t>Apakšuzņēmēji</w:t>
      </w:r>
      <w:bookmarkEnd w:id="127"/>
      <w:bookmarkEnd w:id="128"/>
    </w:p>
    <w:p w:rsidR="00A75D3E" w:rsidRPr="006A5E5F" w:rsidRDefault="00A75D3E" w:rsidP="006A316A">
      <w:pPr>
        <w:pStyle w:val="2ndlevelheading"/>
        <w:numPr>
          <w:ilvl w:val="1"/>
          <w:numId w:val="33"/>
        </w:numPr>
        <w:spacing w:before="0" w:after="120"/>
        <w:rPr>
          <w:rFonts w:ascii="Myriad Pro" w:hAnsi="Myriad Pro"/>
          <w:b w:val="0"/>
          <w:sz w:val="22"/>
          <w:szCs w:val="22"/>
        </w:rPr>
      </w:pPr>
      <w:bookmarkStart w:id="132" w:name="_Toc493844681"/>
      <w:r>
        <w:rPr>
          <w:rFonts w:ascii="Myriad Pro" w:hAnsi="Myriad Pro"/>
          <w:b w:val="0"/>
          <w:sz w:val="22"/>
          <w:szCs w:val="22"/>
        </w:rPr>
        <w:t xml:space="preserve">Konkursa otrajā posmā </w:t>
      </w:r>
      <w:r w:rsidR="006C080B">
        <w:rPr>
          <w:rFonts w:ascii="Myriad Pro" w:hAnsi="Myriad Pro"/>
          <w:b w:val="0"/>
          <w:sz w:val="22"/>
          <w:szCs w:val="22"/>
        </w:rPr>
        <w:t>kandidātiem</w:t>
      </w:r>
      <w:r>
        <w:rPr>
          <w:rFonts w:ascii="Myriad Pro" w:hAnsi="Myriad Pro"/>
          <w:b w:val="0"/>
          <w:sz w:val="22"/>
          <w:szCs w:val="22"/>
        </w:rPr>
        <w:t xml:space="preserve"> būs jāsniedz informācija par saviem apakšuzņēmējiem.</w:t>
      </w:r>
      <w:bookmarkEnd w:id="132"/>
    </w:p>
    <w:p w:rsidR="00DB4687" w:rsidRDefault="00CE66CE" w:rsidP="006A316A">
      <w:pPr>
        <w:pStyle w:val="2ndlevelheading"/>
        <w:numPr>
          <w:ilvl w:val="1"/>
          <w:numId w:val="33"/>
        </w:numPr>
        <w:spacing w:before="0" w:after="120"/>
        <w:rPr>
          <w:rFonts w:ascii="Myriad Pro" w:hAnsi="Myriad Pro"/>
          <w:b w:val="0"/>
          <w:sz w:val="22"/>
          <w:szCs w:val="22"/>
        </w:rPr>
      </w:pPr>
      <w:bookmarkStart w:id="133" w:name="_Toc493844682"/>
      <w:bookmarkStart w:id="134" w:name="_Ref480302453"/>
      <w:r>
        <w:rPr>
          <w:rFonts w:ascii="Myriad Pro" w:hAnsi="Myriad Pro"/>
          <w:b w:val="0"/>
          <w:sz w:val="22"/>
          <w:szCs w:val="22"/>
        </w:rPr>
        <w:t xml:space="preserve">Konkursa otrā posma ietvaros </w:t>
      </w:r>
      <w:r w:rsidR="00EF3F8C">
        <w:rPr>
          <w:rFonts w:ascii="Myriad Pro" w:hAnsi="Myriad Pro"/>
          <w:b w:val="0"/>
          <w:sz w:val="22"/>
          <w:szCs w:val="22"/>
        </w:rPr>
        <w:t>Pasūtītājs</w:t>
      </w:r>
      <w:r>
        <w:rPr>
          <w:rFonts w:ascii="Myriad Pro" w:hAnsi="Myriad Pro"/>
          <w:b w:val="0"/>
          <w:sz w:val="22"/>
          <w:szCs w:val="22"/>
        </w:rPr>
        <w:t xml:space="preserve"> vērtēs </w:t>
      </w:r>
      <w:r w:rsidR="00D15EDB">
        <w:rPr>
          <w:rFonts w:ascii="Myriad Pro" w:hAnsi="Myriad Pro"/>
          <w:b w:val="0"/>
          <w:sz w:val="22"/>
          <w:szCs w:val="22"/>
        </w:rPr>
        <w:t>pretendenta</w:t>
      </w:r>
      <w:r>
        <w:rPr>
          <w:rFonts w:ascii="Myriad Pro" w:hAnsi="Myriad Pro"/>
          <w:b w:val="0"/>
          <w:sz w:val="22"/>
          <w:szCs w:val="22"/>
        </w:rPr>
        <w:t>, k</w:t>
      </w:r>
      <w:r w:rsidR="006C080B">
        <w:rPr>
          <w:rFonts w:ascii="Myriad Pro" w:hAnsi="Myriad Pro"/>
          <w:b w:val="0"/>
          <w:sz w:val="22"/>
          <w:szCs w:val="22"/>
        </w:rPr>
        <w:t>uram</w:t>
      </w:r>
      <w:r>
        <w:rPr>
          <w:rFonts w:ascii="Myriad Pro" w:hAnsi="Myriad Pro"/>
          <w:b w:val="0"/>
          <w:sz w:val="22"/>
          <w:szCs w:val="22"/>
        </w:rPr>
        <w:t xml:space="preserve"> paredzēts piešķirt līguma slēgšanas tiesības, apakšuzņēmējus, kuru paredzamā darba daļa ir vismaz 10 % no Līguma cenas. Ja šie apakšuzņēmēji atbildīs kādam no 7.1. sadaļas 2.–10. punktā minētajiem izslēgšanas pamatojumiem, </w:t>
      </w:r>
      <w:r w:rsidR="00EF3F8C">
        <w:rPr>
          <w:rFonts w:ascii="Myriad Pro" w:hAnsi="Myriad Pro"/>
          <w:b w:val="0"/>
          <w:sz w:val="22"/>
          <w:szCs w:val="22"/>
        </w:rPr>
        <w:t>Pasūtītājs</w:t>
      </w:r>
      <w:r>
        <w:rPr>
          <w:rFonts w:ascii="Myriad Pro" w:hAnsi="Myriad Pro"/>
          <w:b w:val="0"/>
          <w:sz w:val="22"/>
          <w:szCs w:val="22"/>
        </w:rPr>
        <w:t xml:space="preserve"> pieprasīs </w:t>
      </w:r>
      <w:r w:rsidR="00D15EDB">
        <w:rPr>
          <w:rFonts w:ascii="Myriad Pro" w:hAnsi="Myriad Pro"/>
          <w:b w:val="0"/>
          <w:sz w:val="22"/>
          <w:szCs w:val="22"/>
        </w:rPr>
        <w:t>pretendentam</w:t>
      </w:r>
      <w:r w:rsidR="006C080B">
        <w:rPr>
          <w:rFonts w:ascii="Myriad Pro" w:hAnsi="Myriad Pro"/>
          <w:b w:val="0"/>
          <w:sz w:val="22"/>
          <w:szCs w:val="22"/>
        </w:rPr>
        <w:t xml:space="preserve"> nomainīt attiecīgo apakšuzņēmēju</w:t>
      </w:r>
      <w:r>
        <w:rPr>
          <w:rFonts w:ascii="Myriad Pro" w:hAnsi="Myriad Pro"/>
          <w:b w:val="0"/>
          <w:sz w:val="22"/>
          <w:szCs w:val="22"/>
        </w:rPr>
        <w:t>.</w:t>
      </w:r>
      <w:bookmarkStart w:id="135" w:name="_Hlk501117754"/>
      <w:bookmarkEnd w:id="133"/>
    </w:p>
    <w:p w:rsidR="00124020" w:rsidRPr="000E36D3" w:rsidRDefault="00EF3F8C" w:rsidP="000E36D3">
      <w:pPr>
        <w:pStyle w:val="2ndlevelheading"/>
        <w:numPr>
          <w:ilvl w:val="1"/>
          <w:numId w:val="33"/>
        </w:numPr>
        <w:spacing w:before="0" w:after="120"/>
        <w:rPr>
          <w:rFonts w:ascii="Myriad Pro" w:hAnsi="Myriad Pro"/>
          <w:b w:val="0"/>
          <w:sz w:val="22"/>
          <w:szCs w:val="22"/>
        </w:rPr>
      </w:pPr>
      <w:r>
        <w:rPr>
          <w:rFonts w:ascii="Myriad Pro" w:hAnsi="Myriad Pro"/>
          <w:b w:val="0"/>
          <w:sz w:val="22"/>
          <w:szCs w:val="22"/>
        </w:rPr>
        <w:t>Pasūtītājs</w:t>
      </w:r>
      <w:r w:rsidR="00DB4687" w:rsidRPr="000E36D3">
        <w:rPr>
          <w:rFonts w:ascii="Myriad Pro" w:hAnsi="Myriad Pro"/>
          <w:b w:val="0"/>
          <w:sz w:val="22"/>
          <w:szCs w:val="22"/>
        </w:rPr>
        <w:t xml:space="preserve"> patur tiesības pieprasīt </w:t>
      </w:r>
      <w:r w:rsidR="00D15EDB">
        <w:rPr>
          <w:rFonts w:ascii="Myriad Pro" w:hAnsi="Myriad Pro"/>
          <w:b w:val="0"/>
          <w:sz w:val="22"/>
          <w:szCs w:val="22"/>
        </w:rPr>
        <w:t>pretendentam</w:t>
      </w:r>
      <w:r w:rsidR="00DB4687" w:rsidRPr="000E36D3">
        <w:rPr>
          <w:rFonts w:ascii="Myriad Pro" w:hAnsi="Myriad Pro"/>
          <w:b w:val="0"/>
          <w:sz w:val="22"/>
          <w:szCs w:val="22"/>
        </w:rPr>
        <w:t xml:space="preserve"> identificēt visus pakalpojumu sniegšanā iesaistītos apakšuzņēmējus neatkarīgi no to līdzdalības apmēra pakalpojumu sniegšanā</w:t>
      </w:r>
      <w:bookmarkEnd w:id="135"/>
      <w:r w:rsidR="00DB4687" w:rsidRPr="000E36D3">
        <w:rPr>
          <w:rFonts w:ascii="Myriad Pro" w:hAnsi="Myriad Pro"/>
          <w:b w:val="0"/>
          <w:sz w:val="22"/>
          <w:szCs w:val="22"/>
        </w:rPr>
        <w:t>.</w:t>
      </w:r>
    </w:p>
    <w:p w:rsidR="005C16C2" w:rsidRPr="00D4393E"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136" w:name="_Toc504737929"/>
      <w:bookmarkEnd w:id="134"/>
      <w:r>
        <w:rPr>
          <w:rFonts w:ascii="Myriad Pro" w:hAnsi="Myriad Pro"/>
          <w:b/>
          <w:bCs/>
          <w:caps/>
        </w:rPr>
        <w:t xml:space="preserve">PIETEIKUMA </w:t>
      </w:r>
      <w:bookmarkEnd w:id="100"/>
      <w:bookmarkEnd w:id="101"/>
      <w:bookmarkEnd w:id="102"/>
      <w:bookmarkEnd w:id="129"/>
      <w:bookmarkEnd w:id="130"/>
      <w:bookmarkEnd w:id="131"/>
      <w:r>
        <w:rPr>
          <w:rFonts w:ascii="Myriad Pro" w:hAnsi="Myriad Pro"/>
          <w:b/>
          <w:bCs/>
          <w:caps/>
        </w:rPr>
        <w:t>saturs un noformējums</w:t>
      </w:r>
      <w:bookmarkEnd w:id="136"/>
    </w:p>
    <w:p w:rsidR="005C16C2" w:rsidRPr="00DF367B" w:rsidRDefault="00BC7237" w:rsidP="00622CE6">
      <w:pPr>
        <w:numPr>
          <w:ilvl w:val="1"/>
          <w:numId w:val="33"/>
        </w:numPr>
        <w:spacing w:before="120" w:after="120"/>
        <w:jc w:val="both"/>
        <w:outlineLvl w:val="1"/>
        <w:rPr>
          <w:rFonts w:ascii="Myriad Pro" w:eastAsia="Times New Roman" w:hAnsi="Myriad Pro" w:cs="Times New Roman"/>
          <w:kern w:val="24"/>
        </w:rPr>
      </w:pPr>
      <w:bookmarkStart w:id="137" w:name="_Toc493844684"/>
      <w:bookmarkStart w:id="138" w:name="_Hlk502073027"/>
      <w:r>
        <w:rPr>
          <w:rFonts w:ascii="Myriad Pro" w:hAnsi="Myriad Pro"/>
        </w:rPr>
        <w:t>Pieteikums jāiesniedz elektroniski Elektronisko iepirkumu sistēmas e-iepirkumu apakšsistēmā (</w:t>
      </w:r>
      <w:hyperlink r:id="rId26" w:history="1">
        <w:r>
          <w:rPr>
            <w:rStyle w:val="Hyperlink"/>
            <w:rFonts w:ascii="Myriad Pro" w:hAnsi="Myriad Pro"/>
          </w:rPr>
          <w:t>https://www.eis.gov.lv/EKEIS/Supplier</w:t>
        </w:r>
      </w:hyperlink>
      <w:r w:rsidRPr="00390FAA">
        <w:rPr>
          <w:rStyle w:val="Hyperlink"/>
          <w:rFonts w:ascii="Myriad Pro" w:hAnsi="Myriad Pro"/>
          <w:color w:val="auto"/>
          <w:u w:val="none"/>
        </w:rPr>
        <w:t>)</w:t>
      </w:r>
      <w:r>
        <w:rPr>
          <w:rFonts w:ascii="Myriad Pro" w:hAnsi="Myriad Pro"/>
        </w:rPr>
        <w:t xml:space="preserve"> saskaņā ar tālāk norādītajām, </w:t>
      </w:r>
      <w:r w:rsidR="00D2223D">
        <w:rPr>
          <w:rFonts w:ascii="Myriad Pro" w:hAnsi="Myriad Pro"/>
        </w:rPr>
        <w:t>izvēles iespējām</w:t>
      </w:r>
      <w:r>
        <w:rPr>
          <w:rFonts w:ascii="Myriad Pro" w:hAnsi="Myriad Pro"/>
        </w:rPr>
        <w:t xml:space="preserve"> iespējām</w:t>
      </w:r>
      <w:r w:rsidR="00D2223D">
        <w:rPr>
          <w:rFonts w:ascii="Myriad Pro" w:hAnsi="Myriad Pro"/>
        </w:rPr>
        <w:t xml:space="preserve"> Kandidātam</w:t>
      </w:r>
      <w:r>
        <w:rPr>
          <w:rFonts w:ascii="Myriad Pro" w:hAnsi="Myriad Pro"/>
        </w:rPr>
        <w:t xml:space="preserve">: </w:t>
      </w:r>
      <w:bookmarkEnd w:id="137"/>
    </w:p>
    <w:p w:rsidR="00BC7237" w:rsidRPr="006A316A" w:rsidRDefault="00BC7237" w:rsidP="00BC7237">
      <w:pPr>
        <w:numPr>
          <w:ilvl w:val="2"/>
          <w:numId w:val="33"/>
        </w:numPr>
        <w:spacing w:before="120" w:after="120"/>
        <w:jc w:val="both"/>
        <w:outlineLvl w:val="1"/>
        <w:rPr>
          <w:rFonts w:ascii="Myriad Pro" w:eastAsia="Times New Roman" w:hAnsi="Myriad Pro" w:cs="Times New Roman"/>
          <w:kern w:val="24"/>
        </w:rPr>
      </w:pPr>
      <w:r>
        <w:rPr>
          <w:rFonts w:ascii="Myriad Pro" w:hAnsi="Myriad Pro"/>
        </w:rPr>
        <w:t>Izmantojot e-iepirkumu apakšsistēmā pieejamos rīkus, aizpildot pievienotās e-iepirkumu apakšsistēmas veidlapas, kas attiecas uz šo iepirkumu procedūru;</w:t>
      </w:r>
    </w:p>
    <w:p w:rsidR="00BC7237" w:rsidRPr="006A316A" w:rsidRDefault="00BC7237" w:rsidP="00BC7237">
      <w:pPr>
        <w:pStyle w:val="3rdlevelheading"/>
        <w:numPr>
          <w:ilvl w:val="2"/>
          <w:numId w:val="33"/>
        </w:numPr>
        <w:rPr>
          <w:rFonts w:ascii="Myriad Pro" w:hAnsi="Myriad Pro"/>
          <w:b w:val="0"/>
          <w:i w:val="0"/>
          <w:sz w:val="22"/>
          <w:szCs w:val="22"/>
        </w:rPr>
      </w:pPr>
      <w:r>
        <w:rPr>
          <w:rFonts w:ascii="Myriad Pro" w:hAnsi="Myriad Pro"/>
          <w:b w:val="0"/>
          <w:i w:val="0"/>
          <w:sz w:val="22"/>
          <w:szCs w:val="22"/>
        </w:rPr>
        <w:t xml:space="preserve">Sagatavojot un aizpildot nepieciešamos elektroniskos dokumentus ārpus e-iepirkumu apakšsistēmas un pievienojot tos attiecīgajām prasībām (šajā gadījumā </w:t>
      </w:r>
      <w:r w:rsidR="00D2223D">
        <w:rPr>
          <w:rFonts w:ascii="Myriad Pro" w:hAnsi="Myriad Pro"/>
          <w:b w:val="0"/>
          <w:i w:val="0"/>
          <w:sz w:val="22"/>
          <w:szCs w:val="22"/>
        </w:rPr>
        <w:t>kandidāts</w:t>
      </w:r>
      <w:r w:rsidR="00D15EDB">
        <w:rPr>
          <w:rFonts w:ascii="Myriad Pro" w:hAnsi="Myriad Pro"/>
          <w:b w:val="0"/>
          <w:i w:val="0"/>
          <w:sz w:val="22"/>
          <w:szCs w:val="22"/>
        </w:rPr>
        <w:t>/ pretendents</w:t>
      </w:r>
      <w:r>
        <w:rPr>
          <w:rFonts w:ascii="Myriad Pro" w:hAnsi="Myriad Pro"/>
          <w:b w:val="0"/>
          <w:i w:val="0"/>
          <w:sz w:val="22"/>
          <w:szCs w:val="22"/>
        </w:rPr>
        <w:t xml:space="preserve"> uzņemas atbildību par veidlapu pareizību un atbilstību dokumentācijas prasībām un veidlapu paraugiem);</w:t>
      </w:r>
    </w:p>
    <w:p w:rsidR="00BC7237" w:rsidRPr="006A316A" w:rsidRDefault="008C39E1" w:rsidP="00BC7237">
      <w:pPr>
        <w:pStyle w:val="3rdlevelheading"/>
        <w:numPr>
          <w:ilvl w:val="2"/>
          <w:numId w:val="33"/>
        </w:numPr>
        <w:rPr>
          <w:rFonts w:ascii="Myriad Pro" w:hAnsi="Myriad Pro"/>
          <w:b w:val="0"/>
          <w:i w:val="0"/>
          <w:sz w:val="22"/>
          <w:szCs w:val="22"/>
        </w:rPr>
      </w:pPr>
      <w:r>
        <w:rPr>
          <w:rFonts w:ascii="Myriad Pro" w:hAnsi="Myriad Pro"/>
          <w:b w:val="0"/>
          <w:i w:val="0"/>
          <w:sz w:val="22"/>
          <w:szCs w:val="22"/>
        </w:rPr>
        <w:t>Š</w:t>
      </w:r>
      <w:r w:rsidR="00BC7237">
        <w:rPr>
          <w:rFonts w:ascii="Myriad Pro" w:hAnsi="Myriad Pro"/>
          <w:b w:val="0"/>
          <w:i w:val="0"/>
          <w:sz w:val="22"/>
          <w:szCs w:val="22"/>
        </w:rPr>
        <w:t xml:space="preserve">ifrējot elektroniski sagatavotu pieteikumu ārpus e-iepirkumu apakšsistēmas, izmantojot datu aizsardzības rīkus, ko nodrošina trešās puses, un </w:t>
      </w:r>
      <w:r w:rsidR="00B924BB">
        <w:rPr>
          <w:rFonts w:ascii="Myriad Pro" w:hAnsi="Myriad Pro"/>
          <w:b w:val="0"/>
          <w:i w:val="0"/>
          <w:sz w:val="22"/>
          <w:szCs w:val="22"/>
        </w:rPr>
        <w:t xml:space="preserve">pievienojot </w:t>
      </w:r>
      <w:r w:rsidR="00BC7237">
        <w:rPr>
          <w:rFonts w:ascii="Myriad Pro" w:hAnsi="Myriad Pro"/>
          <w:b w:val="0"/>
          <w:i w:val="0"/>
          <w:sz w:val="22"/>
          <w:szCs w:val="22"/>
        </w:rPr>
        <w:t xml:space="preserve">aizsardzību ar elektronisko atslēgu un paroli (šajā gadījumā </w:t>
      </w:r>
      <w:r w:rsidR="00D2223D">
        <w:rPr>
          <w:rFonts w:ascii="Myriad Pro" w:hAnsi="Myriad Pro"/>
          <w:b w:val="0"/>
          <w:i w:val="0"/>
          <w:sz w:val="22"/>
          <w:szCs w:val="22"/>
        </w:rPr>
        <w:t>kandidāts</w:t>
      </w:r>
      <w:r w:rsidR="00BC7237">
        <w:rPr>
          <w:rFonts w:ascii="Myriad Pro" w:hAnsi="Myriad Pro"/>
          <w:b w:val="0"/>
          <w:i w:val="0"/>
          <w:sz w:val="22"/>
          <w:szCs w:val="22"/>
        </w:rPr>
        <w:t xml:space="preserve"> uzņemas atbildību par veidlapu pareizību un atbilstību dokumentācijas prasībām un veidlapu paraugiem, kā arī par dokumenta atvēršanas un lasīšanas iespēju nodrošināšanu)</w:t>
      </w:r>
      <w:r w:rsidR="00440447">
        <w:rPr>
          <w:rFonts w:ascii="Myriad Pro" w:hAnsi="Myriad Pro"/>
          <w:b w:val="0"/>
          <w:i w:val="0"/>
          <w:sz w:val="22"/>
          <w:szCs w:val="22"/>
        </w:rPr>
        <w:t>.</w:t>
      </w:r>
    </w:p>
    <w:p w:rsidR="00BC7237" w:rsidRPr="006A316A" w:rsidRDefault="00BC7237" w:rsidP="00BC7237">
      <w:pPr>
        <w:pStyle w:val="2ndlevelheading"/>
        <w:numPr>
          <w:ilvl w:val="1"/>
          <w:numId w:val="33"/>
        </w:numPr>
        <w:rPr>
          <w:rFonts w:ascii="Myriad Pro" w:hAnsi="Myriad Pro"/>
          <w:b w:val="0"/>
          <w:sz w:val="22"/>
          <w:szCs w:val="22"/>
        </w:rPr>
      </w:pPr>
      <w:bookmarkStart w:id="139" w:name="_Hlk502073150"/>
      <w:bookmarkEnd w:id="138"/>
      <w:r>
        <w:rPr>
          <w:rFonts w:ascii="Myriad Pro" w:hAnsi="Myriad Pro"/>
          <w:b w:val="0"/>
          <w:sz w:val="22"/>
          <w:szCs w:val="22"/>
        </w:rPr>
        <w:t xml:space="preserve">Pieteikuma sagatavošanas laikā </w:t>
      </w:r>
      <w:r w:rsidR="00D2223D">
        <w:rPr>
          <w:rFonts w:ascii="Myriad Pro" w:hAnsi="Myriad Pro"/>
          <w:b w:val="0"/>
          <w:sz w:val="22"/>
          <w:szCs w:val="22"/>
        </w:rPr>
        <w:t>kandidātam</w:t>
      </w:r>
      <w:r w:rsidR="00D15EDB">
        <w:rPr>
          <w:rFonts w:ascii="Myriad Pro" w:hAnsi="Myriad Pro"/>
          <w:b w:val="0"/>
          <w:sz w:val="22"/>
          <w:szCs w:val="22"/>
        </w:rPr>
        <w:t>/ pretendentam</w:t>
      </w:r>
      <w:r>
        <w:rPr>
          <w:rFonts w:ascii="Myriad Pro" w:hAnsi="Myriad Pro"/>
          <w:b w:val="0"/>
          <w:sz w:val="22"/>
          <w:szCs w:val="22"/>
        </w:rPr>
        <w:t xml:space="preserve"> jāņem vērā šādas prasības:</w:t>
      </w:r>
    </w:p>
    <w:p w:rsidR="00BC7237" w:rsidRPr="006A316A" w:rsidRDefault="00BC7237" w:rsidP="00BC7237">
      <w:pPr>
        <w:pStyle w:val="3rdlevelheading"/>
        <w:numPr>
          <w:ilvl w:val="2"/>
          <w:numId w:val="33"/>
        </w:numPr>
        <w:rPr>
          <w:rFonts w:ascii="Myriad Pro" w:hAnsi="Myriad Pro"/>
          <w:b w:val="0"/>
          <w:i w:val="0"/>
          <w:sz w:val="22"/>
          <w:szCs w:val="22"/>
        </w:rPr>
      </w:pPr>
      <w:r>
        <w:rPr>
          <w:rFonts w:ascii="Myriad Pro" w:hAnsi="Myriad Pro"/>
          <w:b w:val="0"/>
          <w:i w:val="0"/>
          <w:sz w:val="22"/>
          <w:szCs w:val="22"/>
        </w:rPr>
        <w:t>Pieteikuma veidlapai jābūt aizpildītai atsevišķā elektroniskā dokumentā saskaņā ar iepirkumu procesam e-iepirkumu apakšsistēmā pievienotajām veidlapām Microsoft Office 2010 vai jaunākā formātā un pievienotai attiecīgajai iepirkumu procedūras daļai;</w:t>
      </w:r>
    </w:p>
    <w:p w:rsidR="00BC7237" w:rsidRPr="00DF367B" w:rsidRDefault="00BC7237" w:rsidP="006A316A">
      <w:pPr>
        <w:numPr>
          <w:ilvl w:val="2"/>
          <w:numId w:val="33"/>
        </w:numPr>
        <w:spacing w:before="120" w:after="120"/>
        <w:jc w:val="both"/>
        <w:outlineLvl w:val="1"/>
        <w:rPr>
          <w:rFonts w:ascii="Myriad Pro" w:eastAsia="Times New Roman" w:hAnsi="Myriad Pro" w:cs="Times New Roman"/>
          <w:kern w:val="24"/>
        </w:rPr>
      </w:pPr>
      <w:r>
        <w:rPr>
          <w:rFonts w:ascii="Myriad Pro" w:hAnsi="Myriad Pro"/>
        </w:rPr>
        <w:lastRenderedPageBreak/>
        <w:t>Ie</w:t>
      </w:r>
      <w:r w:rsidR="00D2223D">
        <w:rPr>
          <w:rFonts w:ascii="Myriad Pro" w:hAnsi="Myriad Pro"/>
        </w:rPr>
        <w:t>sniedzot pieteikumu, kandidāts</w:t>
      </w:r>
      <w:r>
        <w:rPr>
          <w:rFonts w:ascii="Myriad Pro" w:hAnsi="Myriad Pro"/>
        </w:rPr>
        <w:t xml:space="preserve"> paraksta Pieteikumu ar drošu elektronisko parakstu un laika zīmogu vai ar Elektronisko iepirkumu sistēmā pieejamo elektronisko parakstu. </w:t>
      </w:r>
      <w:r w:rsidR="00D2223D">
        <w:rPr>
          <w:rFonts w:ascii="Myriad Pro" w:hAnsi="Myriad Pro"/>
        </w:rPr>
        <w:t>Kandidāts</w:t>
      </w:r>
      <w:r w:rsidR="00D15EDB">
        <w:rPr>
          <w:rFonts w:ascii="Myriad Pro" w:hAnsi="Myriad Pro"/>
        </w:rPr>
        <w:t>/ pretendents</w:t>
      </w:r>
      <w:r>
        <w:rPr>
          <w:rFonts w:ascii="Myriad Pro" w:hAnsi="Myriad Pro"/>
        </w:rPr>
        <w:t xml:space="preserve"> var izmantot drošu elektronisko parakstu un laika zīmogu un atsevišķi parakstīt Pieteikuma veidlapu. Pieteikumu (tā daļas, ja tās tiek parakstītas atsevišķi) paraksta pilnvarota persona, pievienojot pilnvarojuma dokumentu (piem., pilnvaru).</w:t>
      </w:r>
    </w:p>
    <w:p w:rsidR="00DF367B" w:rsidRPr="00DF367B" w:rsidRDefault="00DF367B" w:rsidP="006A316A">
      <w:pPr>
        <w:numPr>
          <w:ilvl w:val="1"/>
          <w:numId w:val="33"/>
        </w:numPr>
        <w:spacing w:before="120" w:after="120"/>
        <w:jc w:val="both"/>
        <w:outlineLvl w:val="2"/>
        <w:rPr>
          <w:rFonts w:ascii="Myriad Pro" w:eastAsia="Times New Roman" w:hAnsi="Myriad Pro" w:cs="Times New Roman"/>
          <w:kern w:val="24"/>
        </w:rPr>
      </w:pPr>
      <w:bookmarkStart w:id="140" w:name="_Hlk502073166"/>
      <w:bookmarkEnd w:id="139"/>
      <w:r>
        <w:rPr>
          <w:rFonts w:ascii="Myriad Pro" w:hAnsi="Myriad Pro"/>
        </w:rPr>
        <w:t>Pieteikumā (turpmāk — Pieteikums) ietveramie dokumenti:</w:t>
      </w:r>
      <w:bookmarkEnd w:id="140"/>
    </w:p>
    <w:p w:rsidR="005C16C2" w:rsidRPr="008D7EF8" w:rsidRDefault="00DF367B" w:rsidP="00622CE6">
      <w:pPr>
        <w:numPr>
          <w:ilvl w:val="2"/>
          <w:numId w:val="33"/>
        </w:numPr>
        <w:spacing w:before="120" w:after="120"/>
        <w:jc w:val="both"/>
        <w:outlineLvl w:val="2"/>
        <w:rPr>
          <w:rFonts w:ascii="Myriad Pro" w:eastAsia="Times New Roman" w:hAnsi="Myriad Pro" w:cs="Times New Roman"/>
          <w:kern w:val="24"/>
        </w:rPr>
      </w:pPr>
      <w:bookmarkStart w:id="141" w:name="_Toc493844687"/>
      <w:r>
        <w:rPr>
          <w:rFonts w:ascii="Myriad Pro" w:hAnsi="Myriad Pro"/>
        </w:rPr>
        <w:t>Aizpildīta Pieteikuma veidlapa atbilstoši 1. pielikumā pieejamajai veidlapai;</w:t>
      </w:r>
      <w:bookmarkEnd w:id="141"/>
    </w:p>
    <w:p w:rsidR="005C16C2" w:rsidRDefault="005C16C2" w:rsidP="00622CE6">
      <w:pPr>
        <w:numPr>
          <w:ilvl w:val="2"/>
          <w:numId w:val="33"/>
        </w:numPr>
        <w:spacing w:before="120" w:after="120"/>
        <w:jc w:val="both"/>
        <w:outlineLvl w:val="2"/>
        <w:rPr>
          <w:rFonts w:ascii="Myriad Pro" w:eastAsia="Times New Roman" w:hAnsi="Myriad Pro" w:cs="Times New Roman"/>
          <w:kern w:val="24"/>
        </w:rPr>
      </w:pPr>
      <w:bookmarkStart w:id="142" w:name="_Toc493844688"/>
      <w:r>
        <w:rPr>
          <w:rFonts w:ascii="Myriad Pro" w:hAnsi="Myriad Pro"/>
        </w:rPr>
        <w:t xml:space="preserve">Informācija un dokumenti, kas apliecina </w:t>
      </w:r>
      <w:r w:rsidR="00D2223D">
        <w:rPr>
          <w:rFonts w:ascii="Myriad Pro" w:hAnsi="Myriad Pro"/>
        </w:rPr>
        <w:t>kandidāta</w:t>
      </w:r>
      <w:r>
        <w:rPr>
          <w:rFonts w:ascii="Myriad Pro" w:hAnsi="Myriad Pro"/>
        </w:rPr>
        <w:t xml:space="preserve"> atbilstību </w:t>
      </w:r>
      <w:r w:rsidR="00D2223D">
        <w:rPr>
          <w:rFonts w:ascii="Myriad Pro" w:hAnsi="Myriad Pro"/>
        </w:rPr>
        <w:t>kandidāta</w:t>
      </w:r>
      <w:r>
        <w:rPr>
          <w:rFonts w:ascii="Myriad Pro" w:hAnsi="Myriad Pro"/>
        </w:rPr>
        <w:t xml:space="preserve"> atlases kritērijiem </w:t>
      </w:r>
      <w:bookmarkStart w:id="143" w:name="_Hlk502073267"/>
      <w:r>
        <w:rPr>
          <w:rFonts w:ascii="Myriad Pro" w:hAnsi="Myriad Pro"/>
        </w:rPr>
        <w:t>(7. sadaļa)</w:t>
      </w:r>
      <w:bookmarkEnd w:id="143"/>
      <w:r>
        <w:rPr>
          <w:rFonts w:ascii="Myriad Pro" w:hAnsi="Myriad Pro"/>
        </w:rPr>
        <w:t>, vai atbilstošie Eiropas vienotie iepirkum</w:t>
      </w:r>
      <w:r w:rsidR="00D2223D">
        <w:rPr>
          <w:rFonts w:ascii="Myriad Pro" w:hAnsi="Myriad Pro"/>
        </w:rPr>
        <w:t>a</w:t>
      </w:r>
      <w:r>
        <w:rPr>
          <w:rFonts w:ascii="Myriad Pro" w:hAnsi="Myriad Pro"/>
        </w:rPr>
        <w:t xml:space="preserve"> procedūras dokumenti;</w:t>
      </w:r>
      <w:bookmarkEnd w:id="142"/>
    </w:p>
    <w:p w:rsidR="00DF367B" w:rsidRPr="00142881" w:rsidRDefault="00DF367B" w:rsidP="00622CE6">
      <w:pPr>
        <w:numPr>
          <w:ilvl w:val="2"/>
          <w:numId w:val="33"/>
        </w:numPr>
        <w:spacing w:before="120" w:after="120"/>
        <w:jc w:val="both"/>
        <w:outlineLvl w:val="2"/>
        <w:rPr>
          <w:rFonts w:ascii="Myriad Pro" w:eastAsia="Times New Roman" w:hAnsi="Myriad Pro" w:cs="Times New Roman"/>
          <w:kern w:val="24"/>
        </w:rPr>
      </w:pPr>
      <w:r>
        <w:rPr>
          <w:rFonts w:ascii="Myriad Pro" w:hAnsi="Myriad Pro"/>
        </w:rPr>
        <w:t xml:space="preserve">Informācija saskaņā ar 3. pielikumu par </w:t>
      </w:r>
      <w:r w:rsidR="00D2223D">
        <w:rPr>
          <w:rFonts w:ascii="Myriad Pro" w:hAnsi="Myriad Pro"/>
        </w:rPr>
        <w:t>kandidāta</w:t>
      </w:r>
      <w:r>
        <w:rPr>
          <w:rFonts w:ascii="Myriad Pro" w:hAnsi="Myriad Pro"/>
        </w:rPr>
        <w:t xml:space="preserve"> pieredzi atbilstoši prasībām, kas ietvertas 7.4. sadaļā;</w:t>
      </w:r>
    </w:p>
    <w:p w:rsidR="005C16C2" w:rsidRPr="00142881" w:rsidRDefault="005C16C2" w:rsidP="00622CE6">
      <w:pPr>
        <w:numPr>
          <w:ilvl w:val="2"/>
          <w:numId w:val="33"/>
        </w:numPr>
        <w:spacing w:before="120" w:after="120"/>
        <w:jc w:val="both"/>
        <w:outlineLvl w:val="2"/>
        <w:rPr>
          <w:rFonts w:ascii="Myriad Pro" w:eastAsia="Times New Roman" w:hAnsi="Myriad Pro" w:cs="Times New Roman"/>
          <w:kern w:val="24"/>
        </w:rPr>
      </w:pPr>
      <w:bookmarkStart w:id="144" w:name="_Toc493844689"/>
      <w:r>
        <w:rPr>
          <w:rFonts w:ascii="Myriad Pro" w:hAnsi="Myriad Pro"/>
        </w:rPr>
        <w:t xml:space="preserve">Informācija un dokumenti saistībā ar personām, uz kuru spējām </w:t>
      </w:r>
      <w:r w:rsidR="00D2223D">
        <w:rPr>
          <w:rFonts w:ascii="Myriad Pro" w:hAnsi="Myriad Pro"/>
        </w:rPr>
        <w:t>kandidāts</w:t>
      </w:r>
      <w:r>
        <w:rPr>
          <w:rFonts w:ascii="Myriad Pro" w:hAnsi="Myriad Pro"/>
        </w:rPr>
        <w:t xml:space="preserve"> </w:t>
      </w:r>
      <w:r w:rsidR="00D2223D">
        <w:rPr>
          <w:rFonts w:ascii="Myriad Pro" w:hAnsi="Myriad Pro"/>
        </w:rPr>
        <w:t>balstās</w:t>
      </w:r>
      <w:r>
        <w:rPr>
          <w:rFonts w:ascii="Myriad Pro" w:hAnsi="Myriad Pro"/>
        </w:rPr>
        <w:t>, vai atbilstošie Eiropas vienotie iepirkum</w:t>
      </w:r>
      <w:r w:rsidR="00D2223D">
        <w:rPr>
          <w:rFonts w:ascii="Myriad Pro" w:hAnsi="Myriad Pro"/>
        </w:rPr>
        <w:t>a</w:t>
      </w:r>
      <w:r>
        <w:rPr>
          <w:rFonts w:ascii="Myriad Pro" w:hAnsi="Myriad Pro"/>
        </w:rPr>
        <w:t xml:space="preserve"> procedūras dokumenti.</w:t>
      </w:r>
      <w:bookmarkEnd w:id="144"/>
    </w:p>
    <w:p w:rsidR="005C16C2" w:rsidRPr="003A491C" w:rsidRDefault="005C16C2" w:rsidP="003A491C">
      <w:pPr>
        <w:numPr>
          <w:ilvl w:val="1"/>
          <w:numId w:val="33"/>
        </w:numPr>
        <w:spacing w:before="120" w:after="120"/>
        <w:jc w:val="both"/>
        <w:outlineLvl w:val="1"/>
        <w:rPr>
          <w:rFonts w:ascii="Myriad Pro" w:eastAsia="Times New Roman" w:hAnsi="Myriad Pro" w:cs="Times New Roman"/>
          <w:kern w:val="24"/>
        </w:rPr>
      </w:pPr>
      <w:bookmarkStart w:id="145" w:name="_Toc493844691"/>
      <w:r>
        <w:rPr>
          <w:rFonts w:ascii="Myriad Pro" w:hAnsi="Myriad Pro"/>
        </w:rPr>
        <w:t xml:space="preserve">Pieteikums ir jāiesniedz </w:t>
      </w:r>
      <w:r w:rsidR="002C358D">
        <w:rPr>
          <w:rFonts w:ascii="Myriad Pro" w:hAnsi="Myriad Pro"/>
        </w:rPr>
        <w:t>rakstveidā</w:t>
      </w:r>
      <w:r>
        <w:rPr>
          <w:rFonts w:ascii="Myriad Pro" w:hAnsi="Myriad Pro"/>
        </w:rPr>
        <w:t xml:space="preserve">, angļu vai latviešu valodā saskaņā ar 10.2. sadaļā ietvertajiem norādījumiem. Ja pieteikums tiek iesniegts latviešu valodā, pēc iepirkumu komisijas pieprasījuma </w:t>
      </w:r>
      <w:r w:rsidR="003340B9">
        <w:rPr>
          <w:rFonts w:ascii="Myriad Pro" w:hAnsi="Myriad Pro"/>
        </w:rPr>
        <w:t xml:space="preserve"> tās norādītā termiņā </w:t>
      </w:r>
      <w:r w:rsidR="00D2223D">
        <w:rPr>
          <w:rFonts w:ascii="Myriad Pro" w:hAnsi="Myriad Pro"/>
        </w:rPr>
        <w:t>kandidātam</w:t>
      </w:r>
      <w:r>
        <w:rPr>
          <w:rFonts w:ascii="Myriad Pro" w:hAnsi="Myriad Pro"/>
        </w:rPr>
        <w:t xml:space="preserve"> ir jāiesniedz tulkojums angļu valodā. Ja pieteikums tiek iesniegts angļu valodā, pēc iepirkumu komisijas pieprasījuma </w:t>
      </w:r>
      <w:r w:rsidR="003A491C">
        <w:rPr>
          <w:rFonts w:ascii="Myriad Pro" w:hAnsi="Myriad Pro"/>
        </w:rPr>
        <w:t>t</w:t>
      </w:r>
      <w:r w:rsidR="003A491C">
        <w:rPr>
          <w:rFonts w:ascii="Myriad Pro" w:eastAsia="Times New Roman" w:hAnsi="Myriad Pro" w:cs="Times New Roman"/>
          <w:kern w:val="24"/>
        </w:rPr>
        <w:t xml:space="preserve">ās norādītā termiņā </w:t>
      </w:r>
      <w:r w:rsidR="00D2223D">
        <w:rPr>
          <w:rFonts w:ascii="Myriad Pro" w:hAnsi="Myriad Pro"/>
        </w:rPr>
        <w:t>kandidātam</w:t>
      </w:r>
      <w:r w:rsidRPr="003A491C">
        <w:rPr>
          <w:rFonts w:ascii="Myriad Pro" w:hAnsi="Myriad Pro"/>
        </w:rPr>
        <w:t xml:space="preserve"> ir jāiesniedz tulkojums latviešu valodā.</w:t>
      </w:r>
      <w:bookmarkEnd w:id="145"/>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146" w:name="_Toc493844692"/>
      <w:r>
        <w:rPr>
          <w:rFonts w:ascii="Myriad Pro" w:hAnsi="Myriad Pro"/>
        </w:rPr>
        <w:t xml:space="preserve">Pieteikumā var iekļaut dokumentu oriģinālus vai to atvasinājumus (piem., kopijas). </w:t>
      </w:r>
      <w:r w:rsidR="00D2223D">
        <w:rPr>
          <w:rFonts w:ascii="Myriad Pro" w:hAnsi="Myriad Pro"/>
        </w:rPr>
        <w:t>Kandidāts</w:t>
      </w:r>
      <w:r>
        <w:rPr>
          <w:rFonts w:ascii="Myriad Pro" w:hAnsi="Myriad Pro"/>
        </w:rPr>
        <w:t xml:space="preserve"> ietver Pieteikumā un </w:t>
      </w:r>
      <w:r w:rsidR="00D2223D">
        <w:rPr>
          <w:rFonts w:ascii="Myriad Pro" w:hAnsi="Myriad Pro"/>
        </w:rPr>
        <w:t>atbildot uz iepirkuma</w:t>
      </w:r>
      <w:r>
        <w:rPr>
          <w:rFonts w:ascii="Myriad Pro" w:hAnsi="Myriad Pro"/>
        </w:rPr>
        <w:t xml:space="preserve"> komisijas pieprasījumiem tikai tādus dokumentu oriģinālus, kam ir juridisks spēks. Lai dokuments iegūtu juridisku spēku, tas ir jāizsniedz un jānoformē atbilstoši Dokumentu juridiskā spēka likumam un Elektronisko dokumentu likumam, savukārt ārvalstīs izsniegtie publiskie dokumenti ir jānoformē un jālegalizē atbilstoši Dokumentu legalizācijas likuma prasībām. Iesniedzot Pieteikumu, </w:t>
      </w:r>
      <w:r w:rsidR="00D2223D">
        <w:rPr>
          <w:rFonts w:ascii="Myriad Pro" w:hAnsi="Myriad Pro"/>
        </w:rPr>
        <w:t>kandidātam</w:t>
      </w:r>
      <w:r>
        <w:rPr>
          <w:rFonts w:ascii="Myriad Pro" w:hAnsi="Myriad Pro"/>
        </w:rPr>
        <w:t xml:space="preserve"> ir tiesības ar vienu apliecinājumu apliecināt visu iesniegto dokumentu atvasinājumu un tulkojumu pareizību.</w:t>
      </w:r>
      <w:bookmarkEnd w:id="146"/>
    </w:p>
    <w:p w:rsidR="006A0117" w:rsidRPr="00556935" w:rsidRDefault="006A0117" w:rsidP="00622CE6">
      <w:pPr>
        <w:pStyle w:val="2ndlevelprovision"/>
        <w:numPr>
          <w:ilvl w:val="1"/>
          <w:numId w:val="55"/>
        </w:numPr>
        <w:ind w:left="993" w:hanging="993"/>
        <w:rPr>
          <w:rFonts w:ascii="Myriad Pro" w:hAnsi="Myriad Pro"/>
          <w:sz w:val="22"/>
          <w:szCs w:val="22"/>
        </w:rPr>
      </w:pPr>
      <w:bookmarkStart w:id="147" w:name="_Toc493844693"/>
      <w:r>
        <w:rPr>
          <w:rFonts w:ascii="Myriad Pro" w:hAnsi="Myriad Pro"/>
          <w:sz w:val="22"/>
          <w:szCs w:val="22"/>
        </w:rPr>
        <w:t xml:space="preserve">Pieteikums ir jāparaksta ar elektronisko parakstu atbilstoši normatīvo aktu prasībām attiecībā uz elektronisko dokumentu statusu un ar elektronisko parakstu vai </w:t>
      </w:r>
      <w:r w:rsidRPr="008301DA">
        <w:rPr>
          <w:rFonts w:ascii="Myriad Pro" w:hAnsi="Myriad Pro"/>
          <w:sz w:val="22"/>
          <w:szCs w:val="22"/>
        </w:rPr>
        <w:t xml:space="preserve">e-iepirkumu sistēmā pieejamajiem rīkiem, vai </w:t>
      </w:r>
      <w:r>
        <w:rPr>
          <w:rFonts w:ascii="Myriad Pro" w:hAnsi="Myriad Pro"/>
          <w:sz w:val="22"/>
          <w:szCs w:val="22"/>
        </w:rPr>
        <w:t xml:space="preserve">izmantojot parakstīšanas rīku, kas ļauj personai, kas juridiski pārstāv </w:t>
      </w:r>
      <w:r w:rsidR="00D2223D">
        <w:rPr>
          <w:rFonts w:ascii="Myriad Pro" w:hAnsi="Myriad Pro"/>
          <w:sz w:val="22"/>
          <w:szCs w:val="22"/>
        </w:rPr>
        <w:t>kandidātu</w:t>
      </w:r>
      <w:r>
        <w:rPr>
          <w:rFonts w:ascii="Myriad Pro" w:hAnsi="Myriad Pro"/>
          <w:sz w:val="22"/>
          <w:szCs w:val="22"/>
        </w:rPr>
        <w:t xml:space="preserve"> vai ir pilnvarota pārstāvēt</w:t>
      </w:r>
      <w:r w:rsidR="00D2223D">
        <w:rPr>
          <w:rFonts w:ascii="Myriad Pro" w:hAnsi="Myriad Pro"/>
          <w:sz w:val="22"/>
          <w:szCs w:val="22"/>
        </w:rPr>
        <w:t xml:space="preserve"> kandidātu</w:t>
      </w:r>
      <w:r>
        <w:rPr>
          <w:rFonts w:ascii="Myriad Pro" w:hAnsi="Myriad Pro"/>
          <w:sz w:val="22"/>
          <w:szCs w:val="22"/>
        </w:rPr>
        <w:t xml:space="preserve"> šajā slēgtā konkursa procedūrā, apliecināt dokumenta parakstītāja identitāti.</w:t>
      </w:r>
      <w:bookmarkEnd w:id="147"/>
      <w:r>
        <w:rPr>
          <w:rFonts w:ascii="Myriad Pro" w:hAnsi="Myriad Pro"/>
          <w:sz w:val="22"/>
          <w:szCs w:val="22"/>
        </w:rPr>
        <w:t xml:space="preserve"> </w:t>
      </w:r>
    </w:p>
    <w:p w:rsidR="005C16C2" w:rsidRPr="006A316A" w:rsidRDefault="0079517E" w:rsidP="00622CE6">
      <w:pPr>
        <w:numPr>
          <w:ilvl w:val="1"/>
          <w:numId w:val="33"/>
        </w:numPr>
        <w:spacing w:before="120" w:after="120"/>
        <w:jc w:val="both"/>
        <w:outlineLvl w:val="1"/>
        <w:rPr>
          <w:rFonts w:ascii="Myriad Pro" w:eastAsia="Times New Roman" w:hAnsi="Myriad Pro" w:cs="Times New Roman"/>
          <w:kern w:val="24"/>
        </w:rPr>
      </w:pPr>
      <w:bookmarkStart w:id="148" w:name="_Toc493844696"/>
      <w:r>
        <w:rPr>
          <w:rFonts w:ascii="Myriad Pro" w:hAnsi="Myriad Pro"/>
        </w:rPr>
        <w:t>Pieteikumi, kas iesniegti pēc Pieteikumu iesniegšanas termiņa, netiek izskatīti.</w:t>
      </w:r>
      <w:bookmarkEnd w:id="148"/>
    </w:p>
    <w:p w:rsidR="00BF4DCC" w:rsidRPr="006A316A" w:rsidRDefault="00BF4DCC" w:rsidP="00BF4DCC">
      <w:pPr>
        <w:pStyle w:val="1stlevelheading"/>
        <w:numPr>
          <w:ilvl w:val="0"/>
          <w:numId w:val="33"/>
        </w:numPr>
        <w:spacing w:after="60"/>
        <w:rPr>
          <w:rFonts w:ascii="Myriad Pro" w:hAnsi="Myriad Pro"/>
          <w:sz w:val="22"/>
          <w:szCs w:val="22"/>
        </w:rPr>
      </w:pPr>
      <w:bookmarkStart w:id="149" w:name="_Toc471214452"/>
      <w:bookmarkStart w:id="150" w:name="_Toc471229323"/>
      <w:bookmarkStart w:id="151" w:name="_Toc471229476"/>
      <w:bookmarkStart w:id="152" w:name="_Toc471229629"/>
      <w:bookmarkStart w:id="153" w:name="_Toc471232229"/>
      <w:bookmarkStart w:id="154" w:name="_Toc471252300"/>
      <w:bookmarkStart w:id="155" w:name="_Toc471229324"/>
      <w:bookmarkStart w:id="156" w:name="_Toc471229477"/>
      <w:bookmarkStart w:id="157" w:name="_Toc471229630"/>
      <w:bookmarkStart w:id="158" w:name="_Toc471232230"/>
      <w:bookmarkStart w:id="159" w:name="_Toc471252301"/>
      <w:bookmarkStart w:id="160" w:name="_Toc471229326"/>
      <w:bookmarkStart w:id="161" w:name="_Toc471229479"/>
      <w:bookmarkStart w:id="162" w:name="_Toc471229632"/>
      <w:bookmarkStart w:id="163" w:name="_Toc471232232"/>
      <w:bookmarkStart w:id="164" w:name="_Toc471252303"/>
      <w:bookmarkStart w:id="165" w:name="_Toc471229368"/>
      <w:bookmarkStart w:id="166" w:name="_Toc471229521"/>
      <w:bookmarkStart w:id="167" w:name="_Toc471229674"/>
      <w:bookmarkStart w:id="168" w:name="_Toc471232274"/>
      <w:bookmarkStart w:id="169" w:name="_Toc471252345"/>
      <w:bookmarkStart w:id="170" w:name="_Toc471214455"/>
      <w:bookmarkStart w:id="171" w:name="_Toc471229371"/>
      <w:bookmarkStart w:id="172" w:name="_Toc471229524"/>
      <w:bookmarkStart w:id="173" w:name="_Toc471229677"/>
      <w:bookmarkStart w:id="174" w:name="_Toc471232277"/>
      <w:bookmarkStart w:id="175" w:name="_Toc471252367"/>
      <w:bookmarkStart w:id="176" w:name="_Toc497920661"/>
      <w:bookmarkStart w:id="177" w:name="_Toc504737930"/>
      <w:bookmarkStart w:id="178" w:name="_Hlk497915920"/>
      <w:bookmarkStart w:id="179" w:name="_Toc471229377"/>
      <w:bookmarkStart w:id="180" w:name="_Toc471229683"/>
      <w:bookmarkStart w:id="181" w:name="_Toc485284009"/>
      <w:bookmarkStart w:id="182" w:name="_Toc48580959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Myriad Pro" w:hAnsi="Myriad Pro"/>
          <w:color w:val="000000"/>
          <w:sz w:val="22"/>
          <w:szCs w:val="22"/>
          <w:shd w:val="clear" w:color="auto" w:fill="FFFFFF"/>
        </w:rPr>
        <w:t>Pieteikuma informācijas šifrēšana</w:t>
      </w:r>
      <w:bookmarkEnd w:id="176"/>
      <w:bookmarkEnd w:id="177"/>
    </w:p>
    <w:p w:rsidR="00BF4DCC" w:rsidRPr="006A316A" w:rsidRDefault="00BF4DCC" w:rsidP="00BF4DCC">
      <w:pPr>
        <w:pStyle w:val="2ndlevelheading"/>
        <w:numPr>
          <w:ilvl w:val="1"/>
          <w:numId w:val="33"/>
        </w:numPr>
        <w:rPr>
          <w:rFonts w:ascii="Myriad Pro" w:hAnsi="Myriad Pro"/>
          <w:b w:val="0"/>
          <w:sz w:val="22"/>
          <w:szCs w:val="22"/>
        </w:rPr>
      </w:pPr>
      <w:r>
        <w:rPr>
          <w:rFonts w:ascii="Myriad Pro" w:hAnsi="Myriad Pro"/>
          <w:b w:val="0"/>
          <w:sz w:val="22"/>
          <w:szCs w:val="22"/>
        </w:rPr>
        <w:t>E-iepirkumu sistēma, kas ir Elektronisko iepirkumu sistēmas apakšsistēma, nodrošina pieteikuma dokumentos iekļautās informācijas pirmā līmeņa šifrēšanu.</w:t>
      </w:r>
    </w:p>
    <w:p w:rsidR="00BF4DCC" w:rsidRPr="006A316A" w:rsidRDefault="00BF4DCC" w:rsidP="006A316A">
      <w:pPr>
        <w:pStyle w:val="2ndlevelheading"/>
        <w:numPr>
          <w:ilvl w:val="1"/>
          <w:numId w:val="33"/>
        </w:numPr>
        <w:rPr>
          <w:rFonts w:ascii="Myriad Pro" w:hAnsi="Myriad Pro"/>
          <w:b w:val="0"/>
          <w:sz w:val="22"/>
          <w:szCs w:val="22"/>
        </w:rPr>
      </w:pPr>
      <w:r>
        <w:rPr>
          <w:rFonts w:ascii="Myriad Pro" w:hAnsi="Myriad Pro"/>
          <w:b w:val="0"/>
          <w:sz w:val="22"/>
          <w:szCs w:val="22"/>
        </w:rPr>
        <w:t xml:space="preserve">Ja </w:t>
      </w:r>
      <w:r w:rsidR="00D15EDB">
        <w:rPr>
          <w:rFonts w:ascii="Myriad Pro" w:hAnsi="Myriad Pro"/>
          <w:b w:val="0"/>
          <w:sz w:val="22"/>
          <w:szCs w:val="22"/>
        </w:rPr>
        <w:t>pretendents</w:t>
      </w:r>
      <w:r>
        <w:rPr>
          <w:rFonts w:ascii="Myriad Pro" w:hAnsi="Myriad Pro"/>
          <w:b w:val="0"/>
          <w:sz w:val="22"/>
          <w:szCs w:val="22"/>
        </w:rPr>
        <w:t xml:space="preserve"> izmanto pieteikumā ietvertās informācijas papildu šifrēšanu (saskaņā ar 11.1. sadaļu), </w:t>
      </w:r>
      <w:r w:rsidR="00D2223D">
        <w:rPr>
          <w:rFonts w:ascii="Myriad Pro" w:hAnsi="Myriad Pro"/>
          <w:b w:val="0"/>
          <w:sz w:val="22"/>
          <w:szCs w:val="22"/>
        </w:rPr>
        <w:t>Kandidātam</w:t>
      </w:r>
      <w:r>
        <w:rPr>
          <w:rFonts w:ascii="Myriad Pro" w:hAnsi="Myriad Pro"/>
          <w:b w:val="0"/>
          <w:sz w:val="22"/>
          <w:szCs w:val="22"/>
        </w:rPr>
        <w:t xml:space="preserve"> ne vēlāk kā 15 (piecpadsmit) minūtes pēc pieteikumu iesniegšanas termiņa beigām ir jānodrošina Iepirkumu komisijai elektroniskā atslēga ar paroli, lai varētu piekļūt informācijai.</w:t>
      </w:r>
      <w:bookmarkEnd w:id="178"/>
    </w:p>
    <w:p w:rsidR="00BF4DCC" w:rsidRPr="006A316A" w:rsidRDefault="00BF4DCC" w:rsidP="00BF4DCC">
      <w:pPr>
        <w:pStyle w:val="1stlevelheading"/>
        <w:numPr>
          <w:ilvl w:val="0"/>
          <w:numId w:val="33"/>
        </w:numPr>
        <w:rPr>
          <w:rFonts w:ascii="Myriad Pro" w:hAnsi="Myriad Pro"/>
          <w:sz w:val="22"/>
          <w:szCs w:val="22"/>
        </w:rPr>
      </w:pPr>
      <w:bookmarkStart w:id="183" w:name="_Toc471229321"/>
      <w:bookmarkStart w:id="184" w:name="_Toc471229627"/>
      <w:bookmarkStart w:id="185" w:name="_Toc497920662"/>
      <w:bookmarkStart w:id="186" w:name="_Toc504737931"/>
      <w:r>
        <w:rPr>
          <w:rFonts w:ascii="Myriad Pro" w:hAnsi="Myriad Pro"/>
          <w:sz w:val="22"/>
          <w:szCs w:val="22"/>
        </w:rPr>
        <w:t xml:space="preserve">Pieteikuma </w:t>
      </w:r>
      <w:bookmarkEnd w:id="183"/>
      <w:bookmarkEnd w:id="184"/>
      <w:bookmarkEnd w:id="185"/>
      <w:r>
        <w:rPr>
          <w:rFonts w:ascii="Myriad Pro" w:hAnsi="Myriad Pro"/>
          <w:sz w:val="22"/>
          <w:szCs w:val="22"/>
        </w:rPr>
        <w:t>iesniegšana</w:t>
      </w:r>
      <w:bookmarkEnd w:id="186"/>
    </w:p>
    <w:p w:rsidR="00BF4DCC" w:rsidRPr="00580245" w:rsidRDefault="00B42DA2" w:rsidP="00BF4DCC">
      <w:pPr>
        <w:pStyle w:val="2ndlevelprovision"/>
        <w:numPr>
          <w:ilvl w:val="1"/>
          <w:numId w:val="33"/>
        </w:numPr>
        <w:rPr>
          <w:rFonts w:ascii="Myriad Pro" w:hAnsi="Myriad Pro"/>
          <w:sz w:val="22"/>
          <w:szCs w:val="22"/>
        </w:rPr>
      </w:pPr>
      <w:r>
        <w:rPr>
          <w:rFonts w:ascii="Myriad Pro" w:hAnsi="Myriad Pro"/>
          <w:sz w:val="22"/>
          <w:szCs w:val="22"/>
        </w:rPr>
        <w:t>Pieteikums (10</w:t>
      </w:r>
      <w:r w:rsidR="00D2223D">
        <w:rPr>
          <w:rFonts w:ascii="Myriad Pro" w:hAnsi="Myriad Pro"/>
          <w:sz w:val="22"/>
          <w:szCs w:val="22"/>
        </w:rPr>
        <w:t>.</w:t>
      </w:r>
      <w:r>
        <w:rPr>
          <w:rFonts w:ascii="Myriad Pro" w:hAnsi="Myriad Pro"/>
          <w:sz w:val="22"/>
          <w:szCs w:val="22"/>
        </w:rPr>
        <w:t xml:space="preserve"> sadaļā minētie dokumenti) ir jāiesniedz elektroniski, izmantojot E-iepirkumu sistēmas nodrošinātos rīkus vietnē </w:t>
      </w:r>
      <w:hyperlink r:id="rId27" w:history="1">
        <w:r>
          <w:rPr>
            <w:rStyle w:val="Hyperlink"/>
            <w:rFonts w:ascii="Myriad Pro" w:hAnsi="Myriad Pro"/>
            <w:sz w:val="22"/>
            <w:szCs w:val="22"/>
          </w:rPr>
          <w:t>https://www.eis.gov.lv/EKEIS/Supplier</w:t>
        </w:r>
      </w:hyperlink>
      <w:r>
        <w:rPr>
          <w:rFonts w:ascii="Myriad Pro" w:hAnsi="Myriad Pro"/>
          <w:sz w:val="22"/>
          <w:szCs w:val="22"/>
        </w:rPr>
        <w:t xml:space="preserve">, </w:t>
      </w:r>
      <w:r w:rsidRPr="00C01286">
        <w:rPr>
          <w:rFonts w:ascii="Myriad Pro" w:hAnsi="Myriad Pro"/>
          <w:sz w:val="22"/>
          <w:szCs w:val="22"/>
        </w:rPr>
        <w:t>līdz 2018. gada</w:t>
      </w:r>
      <w:r w:rsidRPr="00580245">
        <w:rPr>
          <w:rFonts w:ascii="Myriad Pro" w:hAnsi="Myriad Pro"/>
          <w:sz w:val="22"/>
          <w:szCs w:val="22"/>
        </w:rPr>
        <w:t xml:space="preserve"> </w:t>
      </w:r>
      <w:r w:rsidR="00D2223D" w:rsidRPr="00580245">
        <w:rPr>
          <w:rFonts w:ascii="Myriad Pro" w:hAnsi="Myriad Pro"/>
          <w:sz w:val="22"/>
          <w:szCs w:val="22"/>
        </w:rPr>
        <w:t>28. februāra</w:t>
      </w:r>
      <w:r w:rsidRPr="00580245">
        <w:rPr>
          <w:rFonts w:ascii="Myriad Pro" w:hAnsi="Myriad Pro"/>
          <w:sz w:val="22"/>
          <w:szCs w:val="22"/>
        </w:rPr>
        <w:t xml:space="preserve"> </w:t>
      </w:r>
      <w:r w:rsidRPr="00580245">
        <w:rPr>
          <w:rFonts w:ascii="Myriad Pro" w:hAnsi="Myriad Pro"/>
          <w:color w:val="000000"/>
          <w:sz w:val="22"/>
          <w:szCs w:val="22"/>
        </w:rPr>
        <w:t xml:space="preserve">plkst. </w:t>
      </w:r>
      <w:r w:rsidR="00D2223D" w:rsidRPr="00580245">
        <w:rPr>
          <w:rFonts w:ascii="Myriad Pro" w:hAnsi="Myriad Pro"/>
          <w:color w:val="000000"/>
          <w:sz w:val="22"/>
          <w:szCs w:val="22"/>
        </w:rPr>
        <w:t>14.00</w:t>
      </w:r>
      <w:r w:rsidRPr="00580245">
        <w:rPr>
          <w:rStyle w:val="BodytextBold"/>
          <w:rFonts w:ascii="Myriad Pro" w:hAnsi="Myriad Pro"/>
          <w:sz w:val="22"/>
          <w:szCs w:val="22"/>
        </w:rPr>
        <w:t>.</w:t>
      </w:r>
    </w:p>
    <w:p w:rsidR="00BF4DCC" w:rsidRPr="006A316A" w:rsidRDefault="00D15EDB" w:rsidP="00BF4DCC">
      <w:pPr>
        <w:pStyle w:val="2ndlevelprovision"/>
        <w:numPr>
          <w:ilvl w:val="1"/>
          <w:numId w:val="33"/>
        </w:numPr>
        <w:rPr>
          <w:rFonts w:ascii="Myriad Pro" w:hAnsi="Myriad Pro"/>
          <w:sz w:val="22"/>
          <w:szCs w:val="22"/>
        </w:rPr>
      </w:pPr>
      <w:bookmarkStart w:id="187" w:name="_Hlk497920600"/>
      <w:r>
        <w:rPr>
          <w:rFonts w:ascii="Myriad Pro" w:hAnsi="Myriad Pro"/>
          <w:sz w:val="22"/>
          <w:szCs w:val="22"/>
        </w:rPr>
        <w:t>Pretendents</w:t>
      </w:r>
      <w:r w:rsidR="00BF4DCC">
        <w:rPr>
          <w:rFonts w:ascii="Myriad Pro" w:hAnsi="Myriad Pro"/>
          <w:sz w:val="22"/>
          <w:szCs w:val="22"/>
        </w:rPr>
        <w:t xml:space="preserve"> var atsaukt vai labot iesniegto Pieteikumu pirms Pieteikumu iesniegšanas termiņa beigām, izmantojot E-iepirkumu sistēmā pieejamos rīkus.</w:t>
      </w:r>
    </w:p>
    <w:p w:rsidR="00BF4DCC" w:rsidRPr="006A316A" w:rsidRDefault="00BF4DCC" w:rsidP="006A316A">
      <w:pPr>
        <w:pStyle w:val="2ndlevelprovision"/>
        <w:numPr>
          <w:ilvl w:val="1"/>
          <w:numId w:val="33"/>
        </w:numPr>
        <w:rPr>
          <w:rFonts w:ascii="Myriad Pro" w:hAnsi="Myriad Pro"/>
          <w:sz w:val="22"/>
          <w:szCs w:val="22"/>
        </w:rPr>
      </w:pPr>
      <w:r>
        <w:rPr>
          <w:rFonts w:ascii="Myriad Pro" w:hAnsi="Myriad Pro"/>
          <w:sz w:val="22"/>
          <w:szCs w:val="22"/>
        </w:rPr>
        <w:t>Dalībai iepirkumu procedūrā tiks pieņemti un vērtēti tikai E-iepirkumu sistēmā iesniegtie Pieteikumi. Ārpus E-iepirkumu sistēmas iesniegtie Pieteikumi tiks uzskatīti par neatbilstošā veidā iesniegtiem un nepiedalīsies iepirkumu procedūrā.</w:t>
      </w:r>
      <w:bookmarkEnd w:id="187"/>
    </w:p>
    <w:p w:rsidR="005C16C2" w:rsidRPr="006A316A"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188" w:name="_Toc504737932"/>
      <w:r>
        <w:rPr>
          <w:rFonts w:ascii="Myriad Pro" w:hAnsi="Myriad Pro"/>
          <w:b/>
          <w:bCs/>
          <w:caps/>
        </w:rPr>
        <w:lastRenderedPageBreak/>
        <w:t xml:space="preserve">Pieteikumu </w:t>
      </w:r>
      <w:bookmarkEnd w:id="179"/>
      <w:bookmarkEnd w:id="180"/>
      <w:bookmarkEnd w:id="181"/>
      <w:bookmarkEnd w:id="182"/>
      <w:r>
        <w:rPr>
          <w:rFonts w:ascii="Myriad Pro" w:hAnsi="Myriad Pro"/>
          <w:b/>
          <w:bCs/>
          <w:caps/>
        </w:rPr>
        <w:t>atvēršana</w:t>
      </w:r>
      <w:bookmarkEnd w:id="188"/>
    </w:p>
    <w:p w:rsidR="00A828A4" w:rsidRPr="006A316A" w:rsidRDefault="00A828A4" w:rsidP="00622CE6">
      <w:pPr>
        <w:pStyle w:val="2ndlevelheading"/>
        <w:numPr>
          <w:ilvl w:val="1"/>
          <w:numId w:val="33"/>
        </w:numPr>
        <w:spacing w:before="0"/>
        <w:rPr>
          <w:rFonts w:ascii="Myriad Pro" w:hAnsi="Myriad Pro"/>
          <w:b w:val="0"/>
          <w:sz w:val="22"/>
          <w:szCs w:val="22"/>
        </w:rPr>
      </w:pPr>
      <w:bookmarkStart w:id="189" w:name="_Toc493844698"/>
      <w:r>
        <w:rPr>
          <w:rFonts w:ascii="Myriad Pro" w:hAnsi="Myriad Pro"/>
          <w:b w:val="0"/>
          <w:sz w:val="22"/>
          <w:szCs w:val="22"/>
        </w:rPr>
        <w:t xml:space="preserve">Pieteikumu atvēršana notiks E-iepirkumu sistēmā </w:t>
      </w:r>
      <w:r w:rsidR="00210E42" w:rsidRPr="00580245">
        <w:rPr>
          <w:rFonts w:ascii="Myriad Pro" w:hAnsi="Myriad Pro"/>
          <w:sz w:val="22"/>
          <w:szCs w:val="22"/>
        </w:rPr>
        <w:t>2018. gada 28</w:t>
      </w:r>
      <w:r w:rsidRPr="00580245">
        <w:rPr>
          <w:rFonts w:ascii="Myriad Pro" w:hAnsi="Myriad Pro"/>
          <w:sz w:val="22"/>
          <w:szCs w:val="22"/>
        </w:rPr>
        <w:t>. </w:t>
      </w:r>
      <w:r w:rsidR="00210E42" w:rsidRPr="00580245">
        <w:rPr>
          <w:rFonts w:ascii="Myriad Pro" w:hAnsi="Myriad Pro"/>
          <w:sz w:val="22"/>
          <w:szCs w:val="22"/>
        </w:rPr>
        <w:t>februārī</w:t>
      </w:r>
      <w:r w:rsidR="00210E42" w:rsidRPr="00580245">
        <w:rPr>
          <w:rFonts w:ascii="Myriad Pro" w:hAnsi="Myriad Pro"/>
          <w:b w:val="0"/>
          <w:sz w:val="22"/>
          <w:szCs w:val="22"/>
        </w:rPr>
        <w:t xml:space="preserve"> plkst. 14.00</w:t>
      </w:r>
      <w:r>
        <w:rPr>
          <w:rFonts w:ascii="Myriad Pro" w:hAnsi="Myriad Pro"/>
          <w:b w:val="0"/>
          <w:sz w:val="22"/>
          <w:szCs w:val="22"/>
        </w:rPr>
        <w:t xml:space="preserve"> atklātā sanāksmē. Iesniegto pieteikumu atvēršanai varēs sekot līdzi tiešsaistē E-iepirkumu sistēmā.</w:t>
      </w:r>
    </w:p>
    <w:p w:rsidR="006A316A" w:rsidRPr="006A316A" w:rsidRDefault="00BF4DCC" w:rsidP="006A316A">
      <w:pPr>
        <w:pStyle w:val="2ndlevelprovision"/>
        <w:numPr>
          <w:ilvl w:val="1"/>
          <w:numId w:val="33"/>
        </w:numPr>
        <w:rPr>
          <w:rFonts w:ascii="Myriad Pro" w:hAnsi="Myriad Pro"/>
          <w:sz w:val="22"/>
          <w:szCs w:val="22"/>
        </w:rPr>
      </w:pPr>
      <w:r>
        <w:rPr>
          <w:rFonts w:ascii="Myriad Pro" w:hAnsi="Myriad Pro"/>
          <w:sz w:val="22"/>
          <w:szCs w:val="22"/>
        </w:rPr>
        <w:t>Pieteikumi tiks atvērti, izmantojot E-iepirkumu sistēmā pieejamos rīkus, un Pieteikumu publiskā informācija tiks publicēta E-iepirkumu sistēmā.</w:t>
      </w:r>
    </w:p>
    <w:p w:rsidR="00BF4DCC" w:rsidRPr="006A316A" w:rsidRDefault="0044178E" w:rsidP="006A316A">
      <w:pPr>
        <w:pStyle w:val="2ndlevelprovision"/>
        <w:numPr>
          <w:ilvl w:val="1"/>
          <w:numId w:val="33"/>
        </w:numPr>
        <w:rPr>
          <w:rFonts w:ascii="Myriad Pro" w:hAnsi="Myriad Pro"/>
          <w:sz w:val="22"/>
          <w:szCs w:val="22"/>
        </w:rPr>
      </w:pPr>
      <w:r>
        <w:rPr>
          <w:rFonts w:ascii="Myriad Pro" w:hAnsi="Myriad Pro"/>
          <w:sz w:val="22"/>
          <w:szCs w:val="22"/>
        </w:rPr>
        <w:t xml:space="preserve">Informācija par </w:t>
      </w:r>
      <w:r w:rsidR="00D15EDB">
        <w:rPr>
          <w:rFonts w:ascii="Myriad Pro" w:hAnsi="Myriad Pro"/>
          <w:sz w:val="22"/>
          <w:szCs w:val="22"/>
        </w:rPr>
        <w:t>pretendentu</w:t>
      </w:r>
      <w:r>
        <w:rPr>
          <w:rFonts w:ascii="Myriad Pro" w:hAnsi="Myriad Pro"/>
          <w:sz w:val="22"/>
          <w:szCs w:val="22"/>
        </w:rPr>
        <w:t>, Pieteikuma iesniegšanas laiku un cita Pieteikum</w:t>
      </w:r>
      <w:r w:rsidR="001020A6">
        <w:rPr>
          <w:rFonts w:ascii="Myriad Pro" w:hAnsi="Myriad Pro"/>
          <w:sz w:val="22"/>
          <w:szCs w:val="22"/>
        </w:rPr>
        <w:t>a</w:t>
      </w:r>
      <w:r>
        <w:rPr>
          <w:rFonts w:ascii="Myriad Pro" w:hAnsi="Myriad Pro"/>
          <w:sz w:val="22"/>
          <w:szCs w:val="22"/>
        </w:rPr>
        <w:t xml:space="preserve"> informācija tiek ģenerēta E-iepirkumu sistēmā Pieteikumu atvēršanas brīdī, un tā tiek pierakstīta Pieteikumu atvēršanas lapā, kas tiks publicēta E-iepirkumu sistēmā un </w:t>
      </w:r>
      <w:r w:rsidR="00EF3F8C">
        <w:rPr>
          <w:rFonts w:ascii="Myriad Pro" w:hAnsi="Myriad Pro"/>
          <w:sz w:val="22"/>
          <w:szCs w:val="22"/>
        </w:rPr>
        <w:t>Pasūtītāja</w:t>
      </w:r>
      <w:r>
        <w:rPr>
          <w:rFonts w:ascii="Myriad Pro" w:hAnsi="Myriad Pro"/>
          <w:sz w:val="22"/>
          <w:szCs w:val="22"/>
        </w:rPr>
        <w:t xml:space="preserve"> tīmekļa lapā. </w:t>
      </w:r>
    </w:p>
    <w:p w:rsidR="005C16C2" w:rsidRPr="0054304A"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190" w:name="_Toc484526203"/>
      <w:bookmarkStart w:id="191" w:name="_Toc485284010"/>
      <w:bookmarkStart w:id="192" w:name="_Toc485809600"/>
      <w:bookmarkStart w:id="193" w:name="_Toc504737933"/>
      <w:bookmarkEnd w:id="189"/>
      <w:bookmarkEnd w:id="190"/>
      <w:r>
        <w:rPr>
          <w:rFonts w:ascii="Myriad Pro" w:hAnsi="Myriad Pro"/>
          <w:b/>
          <w:bCs/>
          <w:caps/>
        </w:rPr>
        <w:t xml:space="preserve">Pieteikumu </w:t>
      </w:r>
      <w:bookmarkEnd w:id="191"/>
      <w:bookmarkEnd w:id="192"/>
      <w:r>
        <w:rPr>
          <w:rFonts w:ascii="Myriad Pro" w:hAnsi="Myriad Pro"/>
          <w:b/>
          <w:bCs/>
          <w:caps/>
        </w:rPr>
        <w:t>pārbaude</w:t>
      </w:r>
      <w:bookmarkEnd w:id="193"/>
    </w:p>
    <w:p w:rsidR="00FC2D11"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194" w:name="_Toc493844702"/>
      <w:r>
        <w:rPr>
          <w:rFonts w:ascii="Myriad Pro" w:hAnsi="Myriad Pro"/>
        </w:rPr>
        <w:t>Iepirkumu komisija pārbauda, vai iesniegtie Pieteikumi atbilst šī Nolikuma prasībām. Ja Pieteikums neatbilst kādām no šajā Nolikumā minētajām prasībām, iepirkumu komisija pieņem lēmumu par attiecīgā Pieteikuma turpmākas izskatīšanas iespējām.</w:t>
      </w:r>
      <w:bookmarkEnd w:id="194"/>
    </w:p>
    <w:p w:rsidR="002C39D2" w:rsidRPr="00142881" w:rsidRDefault="00020CF8" w:rsidP="00622CE6">
      <w:pPr>
        <w:numPr>
          <w:ilvl w:val="1"/>
          <w:numId w:val="33"/>
        </w:numPr>
        <w:spacing w:before="120" w:after="120"/>
        <w:jc w:val="both"/>
        <w:outlineLvl w:val="1"/>
        <w:rPr>
          <w:rFonts w:ascii="Myriad Pro" w:eastAsia="Times New Roman" w:hAnsi="Myriad Pro" w:cs="Times New Roman"/>
          <w:kern w:val="24"/>
        </w:rPr>
      </w:pPr>
      <w:bookmarkStart w:id="195" w:name="_Toc493844703"/>
      <w:r>
        <w:rPr>
          <w:rFonts w:ascii="Myriad Pro" w:hAnsi="Myriad Pro"/>
        </w:rPr>
        <w:t>Iepirkumu komisija:</w:t>
      </w:r>
      <w:bookmarkEnd w:id="195"/>
    </w:p>
    <w:p w:rsidR="00BD36BE" w:rsidRPr="00142881" w:rsidRDefault="002E1B3A" w:rsidP="00622CE6">
      <w:pPr>
        <w:pStyle w:val="3rdlevelheading"/>
        <w:numPr>
          <w:ilvl w:val="2"/>
          <w:numId w:val="33"/>
        </w:numPr>
        <w:spacing w:before="120" w:after="120"/>
        <w:outlineLvl w:val="1"/>
        <w:rPr>
          <w:rFonts w:ascii="Myriad Pro" w:hAnsi="Myriad Pro"/>
          <w:kern w:val="24"/>
          <w:sz w:val="22"/>
          <w:szCs w:val="22"/>
        </w:rPr>
      </w:pPr>
      <w:bookmarkStart w:id="196" w:name="_Toc493844704"/>
      <w:r>
        <w:rPr>
          <w:rFonts w:ascii="Myriad Pro" w:hAnsi="Myriad Pro"/>
          <w:b w:val="0"/>
          <w:i w:val="0"/>
          <w:sz w:val="22"/>
          <w:szCs w:val="22"/>
        </w:rPr>
        <w:t xml:space="preserve">Pārbauda, vai 7.1. sadaļā minētie izslēgšanas </w:t>
      </w:r>
      <w:r w:rsidR="00210E42">
        <w:rPr>
          <w:rFonts w:ascii="Myriad Pro" w:hAnsi="Myriad Pro"/>
          <w:b w:val="0"/>
          <w:i w:val="0"/>
          <w:sz w:val="22"/>
          <w:szCs w:val="22"/>
        </w:rPr>
        <w:t>gadījumi</w:t>
      </w:r>
      <w:r>
        <w:rPr>
          <w:rFonts w:ascii="Myriad Pro" w:hAnsi="Myriad Pro"/>
          <w:b w:val="0"/>
          <w:i w:val="0"/>
          <w:sz w:val="22"/>
          <w:szCs w:val="22"/>
        </w:rPr>
        <w:t xml:space="preserve"> (Publisko iepirkumu likuma 42. panta 1. un 2. punkts) ir attiecināmi uz </w:t>
      </w:r>
      <w:r w:rsidR="00210E42">
        <w:rPr>
          <w:rFonts w:ascii="Myriad Pro" w:hAnsi="Myriad Pro"/>
          <w:b w:val="0"/>
          <w:i w:val="0"/>
          <w:sz w:val="22"/>
          <w:szCs w:val="22"/>
        </w:rPr>
        <w:t>kandidātu</w:t>
      </w:r>
      <w:r>
        <w:rPr>
          <w:rFonts w:ascii="Myriad Pro" w:hAnsi="Myriad Pro"/>
          <w:b w:val="0"/>
          <w:i w:val="0"/>
          <w:sz w:val="22"/>
          <w:szCs w:val="22"/>
        </w:rPr>
        <w:t>;</w:t>
      </w:r>
      <w:bookmarkEnd w:id="196"/>
    </w:p>
    <w:p w:rsidR="001747DA" w:rsidRPr="00F46FF4" w:rsidRDefault="00CC1BA4" w:rsidP="00622CE6">
      <w:pPr>
        <w:pStyle w:val="3rdlevelheading"/>
        <w:numPr>
          <w:ilvl w:val="2"/>
          <w:numId w:val="33"/>
        </w:numPr>
        <w:spacing w:before="120" w:after="120"/>
        <w:outlineLvl w:val="1"/>
        <w:rPr>
          <w:rFonts w:ascii="Myriad Pro" w:hAnsi="Myriad Pro"/>
          <w:b w:val="0"/>
          <w:i w:val="0"/>
          <w:kern w:val="24"/>
          <w:sz w:val="22"/>
          <w:szCs w:val="22"/>
        </w:rPr>
      </w:pPr>
      <w:bookmarkStart w:id="197" w:name="_Toc493844705"/>
      <w:r>
        <w:rPr>
          <w:rFonts w:ascii="Myriad Pro" w:hAnsi="Myriad Pro"/>
          <w:b w:val="0"/>
          <w:i w:val="0"/>
          <w:sz w:val="22"/>
          <w:szCs w:val="22"/>
        </w:rPr>
        <w:t xml:space="preserve">Pārbauda, vai </w:t>
      </w:r>
      <w:r w:rsidR="00210E42">
        <w:rPr>
          <w:rFonts w:ascii="Myriad Pro" w:hAnsi="Myriad Pro"/>
          <w:b w:val="0"/>
          <w:i w:val="0"/>
          <w:sz w:val="22"/>
          <w:szCs w:val="22"/>
        </w:rPr>
        <w:t>kandidāts</w:t>
      </w:r>
      <w:r>
        <w:rPr>
          <w:rFonts w:ascii="Myriad Pro" w:hAnsi="Myriad Pro"/>
          <w:b w:val="0"/>
          <w:i w:val="0"/>
          <w:sz w:val="22"/>
          <w:szCs w:val="22"/>
        </w:rPr>
        <w:t xml:space="preserve"> atbilst šī Nolikuma 7.2.–7.5. sadaļā minētajām </w:t>
      </w:r>
      <w:r w:rsidR="00210E42">
        <w:rPr>
          <w:rFonts w:ascii="Myriad Pro" w:hAnsi="Myriad Pro"/>
          <w:b w:val="0"/>
          <w:i w:val="0"/>
          <w:sz w:val="22"/>
          <w:szCs w:val="22"/>
        </w:rPr>
        <w:t>kandidātu</w:t>
      </w:r>
      <w:r>
        <w:rPr>
          <w:rFonts w:ascii="Myriad Pro" w:hAnsi="Myriad Pro"/>
          <w:b w:val="0"/>
          <w:i w:val="0"/>
          <w:sz w:val="22"/>
          <w:szCs w:val="22"/>
        </w:rPr>
        <w:t xml:space="preserve"> atlases prasībām</w:t>
      </w:r>
      <w:bookmarkEnd w:id="197"/>
      <w:r w:rsidR="00F66F76">
        <w:rPr>
          <w:rFonts w:ascii="Myriad Pro" w:hAnsi="Myriad Pro"/>
          <w:b w:val="0"/>
          <w:i w:val="0"/>
          <w:sz w:val="22"/>
          <w:szCs w:val="22"/>
        </w:rPr>
        <w:t>.</w:t>
      </w:r>
    </w:p>
    <w:p w:rsidR="00363BD8" w:rsidRPr="006A5E5F" w:rsidRDefault="00363BD8" w:rsidP="00622CE6">
      <w:pPr>
        <w:numPr>
          <w:ilvl w:val="1"/>
          <w:numId w:val="33"/>
        </w:numPr>
        <w:spacing w:before="120" w:after="120"/>
        <w:jc w:val="both"/>
        <w:outlineLvl w:val="1"/>
        <w:rPr>
          <w:rFonts w:ascii="Myriad Pro" w:hAnsi="Myriad Pro"/>
        </w:rPr>
      </w:pPr>
      <w:bookmarkStart w:id="198" w:name="_Toc493844706"/>
      <w:r>
        <w:rPr>
          <w:rFonts w:ascii="Myriad Pro" w:hAnsi="Myriad Pro"/>
        </w:rPr>
        <w:t xml:space="preserve">Gadījumā, ja </w:t>
      </w:r>
      <w:r w:rsidR="00210E42">
        <w:rPr>
          <w:rFonts w:ascii="Myriad Pro" w:hAnsi="Myriad Pro"/>
        </w:rPr>
        <w:t>kandidāts</w:t>
      </w:r>
      <w:r>
        <w:rPr>
          <w:rFonts w:ascii="Myriad Pro" w:hAnsi="Myriad Pro"/>
        </w:rPr>
        <w:t xml:space="preserve"> vai </w:t>
      </w:r>
      <w:r w:rsidR="00210E42">
        <w:rPr>
          <w:rFonts w:ascii="Myriad Pro" w:hAnsi="Myriad Pro"/>
        </w:rPr>
        <w:t>piegādātāju apvienības</w:t>
      </w:r>
      <w:r>
        <w:rPr>
          <w:rFonts w:ascii="Myriad Pro" w:hAnsi="Myriad Pro"/>
        </w:rPr>
        <w:t xml:space="preserve"> dalībnieks (ja </w:t>
      </w:r>
      <w:r w:rsidR="00210E42">
        <w:rPr>
          <w:rFonts w:ascii="Myriad Pro" w:hAnsi="Myriad Pro"/>
        </w:rPr>
        <w:t>kandidāts</w:t>
      </w:r>
      <w:r w:rsidR="00D15EDB">
        <w:rPr>
          <w:rFonts w:ascii="Myriad Pro" w:hAnsi="Myriad Pro"/>
        </w:rPr>
        <w:t>/ pretendents</w:t>
      </w:r>
      <w:r>
        <w:rPr>
          <w:rFonts w:ascii="Myriad Pro" w:hAnsi="Myriad Pro"/>
        </w:rPr>
        <w:t xml:space="preserve"> ir </w:t>
      </w:r>
      <w:r w:rsidR="00210E42">
        <w:rPr>
          <w:rFonts w:ascii="Myriad Pro" w:hAnsi="Myriad Pro"/>
        </w:rPr>
        <w:t>piegādātāju apvienība) atbilst 7.1. sadaļā minētajie</w:t>
      </w:r>
      <w:r>
        <w:rPr>
          <w:rFonts w:ascii="Myriad Pro" w:hAnsi="Myriad Pro"/>
        </w:rPr>
        <w:t xml:space="preserve">m </w:t>
      </w:r>
      <w:r w:rsidR="00210E42">
        <w:rPr>
          <w:rFonts w:ascii="Myriad Pro" w:hAnsi="Myriad Pro"/>
        </w:rPr>
        <w:t>gadījumiem</w:t>
      </w:r>
      <w:r>
        <w:rPr>
          <w:rFonts w:ascii="Myriad Pro" w:hAnsi="Myriad Pro"/>
        </w:rPr>
        <w:t xml:space="preserve"> un ir to norādījis Pieteikumā, tas pēc iepirkumu komisijas pieprasījuma iesniedz skaidrojumu par veiktajiem pasākumiem ar mērķi atjaunot uzticamību un novērst šādu vai līdzīgu pārkāpumu atkārtošanos nākotnē, kā arī pievieno veikto pasākumu pierādījumu, kā piemēru minot, bet neaprobežojoties ar: pierādījumu par radītā kaitējuma kompensēšanu, sadarbošanos ar izmeklēšanas iestādēm, veiktajiem tehniskajiem, organizatoriskajiem vai personāla pasākumiem, kompetentas iestādes novērtējumu saistībā ar veikto pasākumu pietiekamību u. c. Iepirkumu komisija izvērtē šādu iesniegto informāciju. Ja iepirkumu komisija uzskata veiktos pasākumus par pietiekamiem uzticamības atjaunošanai un līdzīgu gadījumu atkārtošanās novēršanai nākotnē, tā pieņem lēmumu neizslēgt attiecīgo </w:t>
      </w:r>
      <w:r w:rsidR="00210E42">
        <w:rPr>
          <w:rFonts w:ascii="Myriad Pro" w:hAnsi="Myriad Pro"/>
        </w:rPr>
        <w:t>kandidātu</w:t>
      </w:r>
      <w:r>
        <w:rPr>
          <w:rFonts w:ascii="Myriad Pro" w:hAnsi="Myriad Pro"/>
        </w:rPr>
        <w:t xml:space="preserve"> no turpmākas dalības Konkursā. Ja veiktie pasākumi nav pietiekami, iepirkumu komisija pieņem lēmumu izslēgt </w:t>
      </w:r>
      <w:r w:rsidR="00210E42">
        <w:rPr>
          <w:rFonts w:ascii="Myriad Pro" w:hAnsi="Myriad Pro"/>
        </w:rPr>
        <w:t>kandidātu</w:t>
      </w:r>
      <w:r>
        <w:rPr>
          <w:rFonts w:ascii="Myriad Pro" w:hAnsi="Myriad Pro"/>
        </w:rPr>
        <w:t xml:space="preserve"> no turpmākas dalības Konkursā. Ja </w:t>
      </w:r>
      <w:r w:rsidR="00210E42">
        <w:rPr>
          <w:rFonts w:ascii="Myriad Pro" w:hAnsi="Myriad Pro"/>
        </w:rPr>
        <w:t>kandidāts</w:t>
      </w:r>
      <w:r>
        <w:rPr>
          <w:rFonts w:ascii="Myriad Pro" w:hAnsi="Myriad Pro"/>
        </w:rPr>
        <w:t xml:space="preserve"> norādītajā laikā neiesniedz pieprasīto informāciju, iepirkumu komisija izslēdz </w:t>
      </w:r>
      <w:r w:rsidR="00210E42">
        <w:rPr>
          <w:rFonts w:ascii="Myriad Pro" w:hAnsi="Myriad Pro"/>
        </w:rPr>
        <w:t>kandidātu</w:t>
      </w:r>
      <w:r>
        <w:rPr>
          <w:rFonts w:ascii="Myriad Pro" w:hAnsi="Myriad Pro"/>
        </w:rPr>
        <w:t xml:space="preserve"> no turpmākas dalības Konkursā.</w:t>
      </w:r>
      <w:bookmarkEnd w:id="198"/>
    </w:p>
    <w:p w:rsidR="002460D7" w:rsidRPr="00142881" w:rsidRDefault="00C2712C" w:rsidP="00622CE6">
      <w:pPr>
        <w:numPr>
          <w:ilvl w:val="1"/>
          <w:numId w:val="33"/>
        </w:numPr>
        <w:spacing w:before="120" w:after="120"/>
        <w:jc w:val="both"/>
        <w:outlineLvl w:val="1"/>
        <w:rPr>
          <w:rFonts w:ascii="Myriad Pro" w:hAnsi="Myriad Pro"/>
          <w:b/>
        </w:rPr>
      </w:pPr>
      <w:bookmarkStart w:id="199" w:name="_Toc493844707"/>
      <w:r>
        <w:rPr>
          <w:rFonts w:ascii="Myriad Pro" w:hAnsi="Myriad Pro"/>
        </w:rPr>
        <w:t xml:space="preserve">Ja </w:t>
      </w:r>
      <w:r w:rsidR="00210E42">
        <w:rPr>
          <w:rFonts w:ascii="Myriad Pro" w:hAnsi="Myriad Pro"/>
        </w:rPr>
        <w:t>kandidāts</w:t>
      </w:r>
      <w:r>
        <w:rPr>
          <w:rFonts w:ascii="Myriad Pro" w:hAnsi="Myriad Pro"/>
        </w:rPr>
        <w:t xml:space="preserve"> neiesniedz dažus no dokumentiem, kas ir iesniedzami saskaņā ar šo Nolikumu, vai iesniegto dokumentu saturs neatbilst Nolikuma prasībām, iepirkumu komisija p</w:t>
      </w:r>
      <w:r w:rsidR="00210E42">
        <w:rPr>
          <w:rFonts w:ascii="Myriad Pro" w:hAnsi="Myriad Pro"/>
        </w:rPr>
        <w:t>ieņem lēmumu izslēgt kandidātu</w:t>
      </w:r>
      <w:r>
        <w:rPr>
          <w:rFonts w:ascii="Myriad Pro" w:hAnsi="Myriad Pro"/>
        </w:rPr>
        <w:t xml:space="preserve"> no turpmākas dalības Konkursā.</w:t>
      </w:r>
      <w:bookmarkEnd w:id="199"/>
    </w:p>
    <w:p w:rsidR="007B205B" w:rsidRPr="0095321D" w:rsidRDefault="00F479C6" w:rsidP="00622CE6">
      <w:pPr>
        <w:numPr>
          <w:ilvl w:val="1"/>
          <w:numId w:val="33"/>
        </w:numPr>
        <w:spacing w:before="120" w:after="120"/>
        <w:jc w:val="both"/>
        <w:outlineLvl w:val="1"/>
        <w:rPr>
          <w:rFonts w:ascii="Myriad Pro" w:hAnsi="Myriad Pro"/>
          <w:b/>
        </w:rPr>
      </w:pPr>
      <w:bookmarkStart w:id="200" w:name="_Toc493844709"/>
      <w:r>
        <w:rPr>
          <w:rFonts w:ascii="Myriad Pro" w:hAnsi="Myriad Pro"/>
        </w:rPr>
        <w:t xml:space="preserve">Tikai </w:t>
      </w:r>
      <w:r w:rsidR="00210E42">
        <w:rPr>
          <w:rFonts w:ascii="Myriad Pro" w:hAnsi="Myriad Pro"/>
        </w:rPr>
        <w:t>kandidāti,</w:t>
      </w:r>
      <w:r>
        <w:rPr>
          <w:rFonts w:ascii="Myriad Pro" w:hAnsi="Myriad Pro"/>
        </w:rPr>
        <w:t xml:space="preserve"> kas būs kvalificējušies, tiks aicināti iesniegt piedāvājumu Konkursa otrajā posmā.</w:t>
      </w:r>
      <w:bookmarkEnd w:id="200"/>
    </w:p>
    <w:p w:rsidR="005C16C2" w:rsidRPr="0095321D" w:rsidRDefault="005C16C2" w:rsidP="00622CE6">
      <w:pPr>
        <w:keepNext/>
        <w:numPr>
          <w:ilvl w:val="0"/>
          <w:numId w:val="33"/>
        </w:numPr>
        <w:spacing w:before="360" w:after="240"/>
        <w:jc w:val="both"/>
        <w:outlineLvl w:val="0"/>
        <w:rPr>
          <w:rFonts w:ascii="Myriad Pro" w:eastAsia="Times New Roman" w:hAnsi="Myriad Pro" w:cs="Times New Roman"/>
          <w:b/>
          <w:bCs/>
          <w:caps/>
          <w:spacing w:val="25"/>
          <w:kern w:val="24"/>
        </w:rPr>
      </w:pPr>
      <w:bookmarkStart w:id="201" w:name="_Toc484526216"/>
      <w:bookmarkStart w:id="202" w:name="_Toc484526217"/>
      <w:bookmarkStart w:id="203" w:name="_Toc484526220"/>
      <w:bookmarkStart w:id="204" w:name="_Toc484526221"/>
      <w:bookmarkStart w:id="205" w:name="_Toc471229428"/>
      <w:bookmarkStart w:id="206" w:name="_Toc471229581"/>
      <w:bookmarkStart w:id="207" w:name="_Toc471229734"/>
      <w:bookmarkStart w:id="208" w:name="_Toc471232335"/>
      <w:bookmarkStart w:id="209" w:name="_Toc471252428"/>
      <w:bookmarkStart w:id="210" w:name="_Toc471229429"/>
      <w:bookmarkStart w:id="211" w:name="_Toc471229582"/>
      <w:bookmarkStart w:id="212" w:name="_Toc471229735"/>
      <w:bookmarkStart w:id="213" w:name="_Toc471232336"/>
      <w:bookmarkStart w:id="214" w:name="_Toc471252429"/>
      <w:bookmarkStart w:id="215" w:name="_Toc471214465"/>
      <w:bookmarkStart w:id="216" w:name="_Toc471229432"/>
      <w:bookmarkStart w:id="217" w:name="_Toc471229585"/>
      <w:bookmarkStart w:id="218" w:name="_Toc471229738"/>
      <w:bookmarkStart w:id="219" w:name="_Toc471232339"/>
      <w:bookmarkStart w:id="220" w:name="_Toc471252432"/>
      <w:bookmarkStart w:id="221" w:name="_Toc471229433"/>
      <w:bookmarkStart w:id="222" w:name="_Toc471229586"/>
      <w:bookmarkStart w:id="223" w:name="_Toc471229739"/>
      <w:bookmarkStart w:id="224" w:name="_Toc471232340"/>
      <w:bookmarkStart w:id="225" w:name="_Toc471252433"/>
      <w:bookmarkStart w:id="226" w:name="_Toc471229434"/>
      <w:bookmarkStart w:id="227" w:name="_Toc471229587"/>
      <w:bookmarkStart w:id="228" w:name="_Toc471229740"/>
      <w:bookmarkStart w:id="229" w:name="_Toc471232341"/>
      <w:bookmarkStart w:id="230" w:name="_Toc471252434"/>
      <w:bookmarkStart w:id="231" w:name="_Toc471229435"/>
      <w:bookmarkStart w:id="232" w:name="_Toc471229588"/>
      <w:bookmarkStart w:id="233" w:name="_Toc471229741"/>
      <w:bookmarkStart w:id="234" w:name="_Toc471232342"/>
      <w:bookmarkStart w:id="235" w:name="_Toc471252435"/>
      <w:bookmarkStart w:id="236" w:name="_Toc471214467"/>
      <w:bookmarkStart w:id="237" w:name="_Toc471229436"/>
      <w:bookmarkStart w:id="238" w:name="_Toc471229589"/>
      <w:bookmarkStart w:id="239" w:name="_Toc471229742"/>
      <w:bookmarkStart w:id="240" w:name="_Toc471232343"/>
      <w:bookmarkStart w:id="241" w:name="_Toc471252436"/>
      <w:bookmarkStart w:id="242" w:name="_Toc471229437"/>
      <w:bookmarkStart w:id="243" w:name="_Toc471229590"/>
      <w:bookmarkStart w:id="244" w:name="_Toc471229743"/>
      <w:bookmarkStart w:id="245" w:name="_Toc471232344"/>
      <w:bookmarkStart w:id="246" w:name="_Toc471252437"/>
      <w:bookmarkStart w:id="247" w:name="_Toc471229440"/>
      <w:bookmarkStart w:id="248" w:name="_Toc471229593"/>
      <w:bookmarkStart w:id="249" w:name="_Toc471229746"/>
      <w:bookmarkStart w:id="250" w:name="_Toc471232347"/>
      <w:bookmarkStart w:id="251" w:name="_Toc471252440"/>
      <w:bookmarkStart w:id="252" w:name="_Toc471229443"/>
      <w:bookmarkStart w:id="253" w:name="_Toc471229596"/>
      <w:bookmarkStart w:id="254" w:name="_Toc471229749"/>
      <w:bookmarkStart w:id="255" w:name="_Toc471232350"/>
      <w:bookmarkStart w:id="256" w:name="_Toc471252443"/>
      <w:bookmarkStart w:id="257" w:name="_Toc471214469"/>
      <w:bookmarkStart w:id="258" w:name="_Toc471229444"/>
      <w:bookmarkStart w:id="259" w:name="_Toc471229597"/>
      <w:bookmarkStart w:id="260" w:name="_Toc471229750"/>
      <w:bookmarkStart w:id="261" w:name="_Toc471232351"/>
      <w:bookmarkStart w:id="262" w:name="_Toc471252444"/>
      <w:bookmarkStart w:id="263" w:name="_Toc504737934"/>
      <w:bookmarkStart w:id="264" w:name="_Toc471229445"/>
      <w:bookmarkStart w:id="265" w:name="_Toc471229751"/>
      <w:bookmarkStart w:id="266" w:name="_Toc485284013"/>
      <w:bookmarkStart w:id="267" w:name="_Toc485809603"/>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ascii="Myriad Pro" w:hAnsi="Myriad Pro"/>
          <w:b/>
          <w:bCs/>
          <w:caps/>
        </w:rPr>
        <w:t>Lēmuma pieņemšana un rezultātu paziņošana</w:t>
      </w:r>
      <w:bookmarkEnd w:id="263"/>
      <w:r>
        <w:rPr>
          <w:rFonts w:ascii="Myriad Pro" w:hAnsi="Myriad Pro"/>
          <w:b/>
          <w:bCs/>
          <w:caps/>
        </w:rPr>
        <w:t xml:space="preserve"> </w:t>
      </w:r>
      <w:bookmarkEnd w:id="264"/>
      <w:bookmarkEnd w:id="265"/>
      <w:bookmarkEnd w:id="266"/>
      <w:bookmarkEnd w:id="267"/>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268" w:name="_Toc493844711"/>
      <w:r>
        <w:rPr>
          <w:rFonts w:ascii="Myriad Pro" w:hAnsi="Myriad Pro"/>
        </w:rPr>
        <w:t xml:space="preserve">Iepirkumu komisija atlasa </w:t>
      </w:r>
      <w:r w:rsidR="00210E42">
        <w:rPr>
          <w:rFonts w:ascii="Myriad Pro" w:hAnsi="Myriad Pro"/>
        </w:rPr>
        <w:t>kandidātus</w:t>
      </w:r>
      <w:r>
        <w:rPr>
          <w:rFonts w:ascii="Myriad Pro" w:hAnsi="Myriad Pro"/>
        </w:rPr>
        <w:t xml:space="preserve"> atbilstoš</w:t>
      </w:r>
      <w:r w:rsidR="00714495">
        <w:rPr>
          <w:rFonts w:ascii="Myriad Pro" w:hAnsi="Myriad Pro"/>
        </w:rPr>
        <w:t>i</w:t>
      </w:r>
      <w:r>
        <w:rPr>
          <w:rFonts w:ascii="Myriad Pro" w:hAnsi="Myriad Pro"/>
        </w:rPr>
        <w:t xml:space="preserve"> </w:t>
      </w:r>
      <w:r w:rsidR="00210E42">
        <w:rPr>
          <w:rFonts w:ascii="Myriad Pro" w:hAnsi="Myriad Pro"/>
        </w:rPr>
        <w:t>kandidātu</w:t>
      </w:r>
      <w:r>
        <w:rPr>
          <w:rFonts w:ascii="Myriad Pro" w:hAnsi="Myriad Pro"/>
        </w:rPr>
        <w:t xml:space="preserve"> atlases kritērijiem un pārbauda Pieteikumu atbilstību Nolikumā minētajām prasībām.</w:t>
      </w:r>
      <w:bookmarkEnd w:id="268"/>
      <w:r>
        <w:rPr>
          <w:rFonts w:ascii="Myriad Pro" w:hAnsi="Myriad Pro"/>
        </w:rPr>
        <w:t xml:space="preserve"> </w:t>
      </w:r>
    </w:p>
    <w:p w:rsidR="005C16C2" w:rsidRPr="00210E42" w:rsidRDefault="005C16C2" w:rsidP="00210E42">
      <w:pPr>
        <w:pStyle w:val="2ndlevelprovision"/>
        <w:numPr>
          <w:ilvl w:val="1"/>
          <w:numId w:val="33"/>
        </w:numPr>
        <w:outlineLvl w:val="2"/>
        <w:rPr>
          <w:rFonts w:ascii="Myriad Pro" w:hAnsi="Myriad Pro"/>
          <w:kern w:val="24"/>
          <w:sz w:val="20"/>
          <w:szCs w:val="22"/>
        </w:rPr>
      </w:pPr>
      <w:bookmarkStart w:id="269" w:name="_Toc493844712"/>
      <w:r>
        <w:rPr>
          <w:rFonts w:ascii="Myriad Pro" w:hAnsi="Myriad Pro"/>
          <w:sz w:val="22"/>
        </w:rPr>
        <w:t xml:space="preserve">Iepirkumu komisija 3 (trīs) darba dienu laikā no lēmuma par </w:t>
      </w:r>
      <w:r w:rsidR="00210E42">
        <w:rPr>
          <w:rFonts w:ascii="Myriad Pro" w:hAnsi="Myriad Pro"/>
          <w:sz w:val="22"/>
        </w:rPr>
        <w:t>kandidātu atlases rezultātiem</w:t>
      </w:r>
      <w:r>
        <w:rPr>
          <w:rFonts w:ascii="Myriad Pro" w:hAnsi="Myriad Pro"/>
          <w:sz w:val="22"/>
        </w:rPr>
        <w:t xml:space="preserve"> pieņemšanas informē visus </w:t>
      </w:r>
      <w:r w:rsidR="00210E42">
        <w:rPr>
          <w:rFonts w:ascii="Myriad Pro" w:hAnsi="Myriad Pro"/>
          <w:sz w:val="22"/>
        </w:rPr>
        <w:t>kandidātus</w:t>
      </w:r>
      <w:r w:rsidRPr="00210E42">
        <w:rPr>
          <w:rFonts w:ascii="Myriad Pro" w:hAnsi="Myriad Pro"/>
          <w:sz w:val="22"/>
        </w:rPr>
        <w:t xml:space="preserve"> (noraidītajiem </w:t>
      </w:r>
      <w:r w:rsidR="00210E42">
        <w:rPr>
          <w:rFonts w:ascii="Myriad Pro" w:hAnsi="Myriad Pro"/>
          <w:sz w:val="22"/>
        </w:rPr>
        <w:t>kandidātiem</w:t>
      </w:r>
      <w:r w:rsidRPr="00210E42">
        <w:rPr>
          <w:rFonts w:ascii="Myriad Pro" w:hAnsi="Myriad Pro"/>
          <w:sz w:val="22"/>
        </w:rPr>
        <w:t xml:space="preserve"> norādot arī pieteikuma noraidīšanas iemeslus) par pieņemto lēmumu, nosūtot šo informāciju pa pastu vai elektroniski un saglabājot pierādījumu par informācijas nosūtīšanas datumu un veidu, kā arī par termiņu, kādā </w:t>
      </w:r>
      <w:r w:rsidR="00210E42">
        <w:rPr>
          <w:rFonts w:ascii="Myriad Pro" w:hAnsi="Myriad Pro"/>
          <w:sz w:val="22"/>
        </w:rPr>
        <w:t>kandidāts</w:t>
      </w:r>
      <w:r w:rsidRPr="00210E42">
        <w:rPr>
          <w:rFonts w:ascii="Myriad Pro" w:hAnsi="Myriad Pro"/>
          <w:sz w:val="22"/>
        </w:rPr>
        <w:t xml:space="preserve"> var iesniegt sūdzību Iepirkumu uzraudzības birojam saistībā ar publisko iepirkumu procedūras pārkāpumiem</w:t>
      </w:r>
      <w:r w:rsidRPr="00210E42">
        <w:rPr>
          <w:rFonts w:ascii="Myriad Pro" w:hAnsi="Myriad Pro"/>
          <w:sz w:val="20"/>
          <w:szCs w:val="22"/>
        </w:rPr>
        <w:t>.</w:t>
      </w:r>
      <w:bookmarkEnd w:id="269"/>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270" w:name="_Toc493844713"/>
      <w:r>
        <w:rPr>
          <w:rFonts w:ascii="Myriad Pro" w:hAnsi="Myriad Pro"/>
        </w:rPr>
        <w:t xml:space="preserve">Ja </w:t>
      </w:r>
      <w:r w:rsidR="00210E42">
        <w:rPr>
          <w:rFonts w:ascii="Myriad Pro" w:hAnsi="Myriad Pro"/>
        </w:rPr>
        <w:t>kandidātu</w:t>
      </w:r>
      <w:r>
        <w:rPr>
          <w:rFonts w:ascii="Myriad Pro" w:hAnsi="Myriad Pro"/>
        </w:rPr>
        <w:t xml:space="preserve"> atlases prasībām atbilst tikai 1 (viens) </w:t>
      </w:r>
      <w:r w:rsidR="00210E42">
        <w:rPr>
          <w:rFonts w:ascii="Myriad Pro" w:hAnsi="Myriad Pro"/>
        </w:rPr>
        <w:t>kandidāts</w:t>
      </w:r>
      <w:r>
        <w:rPr>
          <w:rFonts w:ascii="Myriad Pro" w:hAnsi="Myriad Pro"/>
        </w:rPr>
        <w:t>, iepirkumu komisija pieņem lēmumu izbeigt publisko iepirkumu procedūru.</w:t>
      </w:r>
      <w:bookmarkEnd w:id="270"/>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271" w:name="_Toc493844714"/>
      <w:r>
        <w:rPr>
          <w:rFonts w:ascii="Myriad Pro" w:hAnsi="Myriad Pro"/>
        </w:rPr>
        <w:lastRenderedPageBreak/>
        <w:t xml:space="preserve">Ja publisko iepirkumu procedūra tiek izbeigta, iepirkumu komisija 3 (trīs) darba dienu laikā pēc procedūras izbeigšanas vienlaicīgi informē visus </w:t>
      </w:r>
      <w:r w:rsidR="00210E42">
        <w:rPr>
          <w:rFonts w:ascii="Myriad Pro" w:hAnsi="Myriad Pro"/>
        </w:rPr>
        <w:t>kandidātus</w:t>
      </w:r>
      <w:r>
        <w:rPr>
          <w:rFonts w:ascii="Myriad Pro" w:hAnsi="Myriad Pro"/>
        </w:rPr>
        <w:t xml:space="preserve"> par Konkursa procedūras izbeigšanas iemesliem un informē par termiņu, kādā </w:t>
      </w:r>
      <w:r w:rsidR="00210E42">
        <w:rPr>
          <w:rFonts w:ascii="Myriad Pro" w:hAnsi="Myriad Pro"/>
        </w:rPr>
        <w:t>kandidāts</w:t>
      </w:r>
      <w:r>
        <w:rPr>
          <w:rFonts w:ascii="Myriad Pro" w:hAnsi="Myriad Pro"/>
        </w:rPr>
        <w:t xml:space="preserve"> var iesniegt iesniegumu Iepirkumu uzraudzības birojā par publisko iepirkumu procedūras pārkāpumiem.</w:t>
      </w:r>
      <w:bookmarkEnd w:id="271"/>
    </w:p>
    <w:p w:rsidR="005C16C2" w:rsidRPr="00142881" w:rsidRDefault="005C16C2" w:rsidP="00622CE6">
      <w:pPr>
        <w:numPr>
          <w:ilvl w:val="1"/>
          <w:numId w:val="33"/>
        </w:numPr>
        <w:spacing w:before="120" w:after="120"/>
        <w:jc w:val="both"/>
        <w:outlineLvl w:val="1"/>
        <w:rPr>
          <w:rFonts w:ascii="Myriad Pro" w:eastAsia="Times New Roman" w:hAnsi="Myriad Pro" w:cs="Times New Roman"/>
          <w:kern w:val="24"/>
        </w:rPr>
      </w:pPr>
      <w:bookmarkStart w:id="272" w:name="_Toc493844715"/>
      <w:r>
        <w:rPr>
          <w:rFonts w:ascii="Myriad Pro" w:hAnsi="Myriad Pro"/>
        </w:rPr>
        <w:t xml:space="preserve">Informējot </w:t>
      </w:r>
      <w:r w:rsidR="00210E42">
        <w:rPr>
          <w:rFonts w:ascii="Myriad Pro" w:hAnsi="Myriad Pro"/>
        </w:rPr>
        <w:t>kandidātus</w:t>
      </w:r>
      <w:r>
        <w:rPr>
          <w:rFonts w:ascii="Myriad Pro" w:hAnsi="Myriad Pro"/>
        </w:rPr>
        <w:t xml:space="preserve"> par rezultātiem, iepirkumu komisijai ir tiesības neizpaust noteiktu informāciju, ja tās izpaušana var radīt sabiedrisko interešu pārkāpumu vai ja tādējādi tiktu pārkāptas </w:t>
      </w:r>
      <w:r w:rsidR="00210E42">
        <w:rPr>
          <w:rFonts w:ascii="Myriad Pro" w:hAnsi="Myriad Pro"/>
        </w:rPr>
        <w:t>kandidāts</w:t>
      </w:r>
      <w:r>
        <w:rPr>
          <w:rFonts w:ascii="Myriad Pro" w:hAnsi="Myriad Pro"/>
        </w:rPr>
        <w:t xml:space="preserve"> tiesiskās komercintereses vai konkurences nosacījumi.</w:t>
      </w:r>
      <w:bookmarkEnd w:id="272"/>
    </w:p>
    <w:p w:rsidR="002F20C5" w:rsidRPr="00580245" w:rsidRDefault="002F20C5" w:rsidP="00622CE6">
      <w:pPr>
        <w:keepNext/>
        <w:numPr>
          <w:ilvl w:val="0"/>
          <w:numId w:val="33"/>
        </w:numPr>
        <w:spacing w:before="360" w:after="240"/>
        <w:ind w:left="567" w:hanging="567"/>
        <w:jc w:val="both"/>
        <w:outlineLvl w:val="0"/>
        <w:rPr>
          <w:rFonts w:ascii="Myriad Pro" w:eastAsia="Times New Roman" w:hAnsi="Myriad Pro" w:cs="Times New Roman"/>
          <w:b/>
          <w:bCs/>
          <w:caps/>
          <w:spacing w:val="25"/>
          <w:kern w:val="24"/>
        </w:rPr>
      </w:pPr>
      <w:bookmarkStart w:id="273" w:name="_Toc504737935"/>
      <w:bookmarkStart w:id="274" w:name="_Toc485809604"/>
      <w:r w:rsidRPr="00580245">
        <w:rPr>
          <w:rFonts w:ascii="Myriad Pro" w:hAnsi="Myriad Pro"/>
          <w:b/>
          <w:bCs/>
          <w:caps/>
        </w:rPr>
        <w:t>Vispārīga informācija par Konkursa otro posmu</w:t>
      </w:r>
      <w:bookmarkEnd w:id="273"/>
    </w:p>
    <w:p w:rsidR="002F20C5" w:rsidRPr="00580245" w:rsidRDefault="002F20C5" w:rsidP="00622CE6">
      <w:pPr>
        <w:numPr>
          <w:ilvl w:val="1"/>
          <w:numId w:val="33"/>
        </w:numPr>
        <w:spacing w:before="120" w:after="120"/>
        <w:jc w:val="both"/>
        <w:outlineLvl w:val="1"/>
        <w:rPr>
          <w:rFonts w:ascii="Myriad Pro" w:eastAsia="Times New Roman" w:hAnsi="Myriad Pro" w:cs="Times New Roman"/>
          <w:b/>
          <w:caps/>
          <w:spacing w:val="25"/>
          <w:kern w:val="24"/>
        </w:rPr>
      </w:pPr>
      <w:r w:rsidRPr="00580245">
        <w:rPr>
          <w:rFonts w:ascii="Myriad Pro" w:hAnsi="Myriad Pro"/>
        </w:rPr>
        <w:t>Līgumslēdzējs nodrošina profesionālās civiltiesiskās atbildības apdrošināšanu 25 miljonu EUR apmērā atbilstoši Konkursa otrajā posmā precizētajiem nosacījumiem.</w:t>
      </w:r>
    </w:p>
    <w:p w:rsidR="00C4027E" w:rsidRPr="00580245" w:rsidRDefault="00893701" w:rsidP="00622CE6">
      <w:pPr>
        <w:numPr>
          <w:ilvl w:val="1"/>
          <w:numId w:val="33"/>
        </w:numPr>
        <w:spacing w:before="120" w:after="120"/>
        <w:jc w:val="both"/>
        <w:outlineLvl w:val="1"/>
        <w:rPr>
          <w:rFonts w:ascii="Myriad Pro" w:hAnsi="Myriad Pro"/>
        </w:rPr>
      </w:pPr>
      <w:r w:rsidRPr="00580245">
        <w:rPr>
          <w:rFonts w:ascii="Myriad Pro" w:hAnsi="Myriad Pro"/>
        </w:rPr>
        <w:t xml:space="preserve">Pakalpojuma drošības garantija ir nodrošināma ar vērtību, kas atbilst 5 % no piedāvātās līgumcenas. </w:t>
      </w:r>
    </w:p>
    <w:p w:rsidR="00D222C6" w:rsidRPr="00351ACD" w:rsidRDefault="00D222C6" w:rsidP="00622CE6">
      <w:pPr>
        <w:numPr>
          <w:ilvl w:val="1"/>
          <w:numId w:val="33"/>
        </w:numPr>
        <w:spacing w:before="120" w:after="120"/>
        <w:jc w:val="both"/>
        <w:outlineLvl w:val="1"/>
        <w:rPr>
          <w:rFonts w:ascii="Myriad Pro" w:hAnsi="Myriad Pro"/>
        </w:rPr>
      </w:pPr>
      <w:bookmarkStart w:id="275" w:name="_Ref467157873"/>
      <w:bookmarkStart w:id="276" w:name="_Toc490559479"/>
      <w:r>
        <w:rPr>
          <w:rFonts w:ascii="Myriad Pro" w:hAnsi="Myriad Pro"/>
        </w:rPr>
        <w:t xml:space="preserve">Piedāvājuma izvēles kritērijs ir </w:t>
      </w:r>
      <w:r w:rsidR="00753A79">
        <w:rPr>
          <w:rFonts w:ascii="Myriad Pro" w:hAnsi="Myriad Pro"/>
        </w:rPr>
        <w:t>saimnieciski</w:t>
      </w:r>
      <w:r>
        <w:rPr>
          <w:rFonts w:ascii="Myriad Pro" w:hAnsi="Myriad Pro"/>
        </w:rPr>
        <w:t xml:space="preserve"> </w:t>
      </w:r>
      <w:r w:rsidR="00753A79">
        <w:rPr>
          <w:rFonts w:ascii="Myriad Pro" w:hAnsi="Myriad Pro"/>
        </w:rPr>
        <w:t>vis</w:t>
      </w:r>
      <w:r>
        <w:rPr>
          <w:rFonts w:ascii="Myriad Pro" w:hAnsi="Myriad Pro"/>
        </w:rPr>
        <w:t>izdevīgākais piedāvājums saskaņā ar novērtēšanas metodoloģiju, kas tiks precizēta Konkursa otrajā posmā.</w:t>
      </w:r>
      <w:bookmarkEnd w:id="275"/>
      <w:bookmarkEnd w:id="276"/>
    </w:p>
    <w:p w:rsidR="00E23622" w:rsidRPr="00351ACD" w:rsidRDefault="00E23622" w:rsidP="00622CE6">
      <w:pPr>
        <w:numPr>
          <w:ilvl w:val="1"/>
          <w:numId w:val="33"/>
        </w:numPr>
        <w:spacing w:before="120" w:after="120"/>
        <w:jc w:val="both"/>
        <w:outlineLvl w:val="1"/>
        <w:rPr>
          <w:rFonts w:ascii="Myriad Pro" w:hAnsi="Myriad Pro"/>
        </w:rPr>
      </w:pPr>
      <w:r>
        <w:rPr>
          <w:rFonts w:ascii="Myriad Pro" w:hAnsi="Myriad Pro"/>
        </w:rPr>
        <w:t>Līgumcena tiks maksāta Līgumslēdzējam saskaņā ar maksājumu grafiku, kas tiks norādīts līguma projektā Konkursa otrajā posmā. Līguma projekts neparedz nekādus avansa maksājumus.</w:t>
      </w:r>
    </w:p>
    <w:p w:rsidR="00D02766" w:rsidRPr="00351ACD" w:rsidRDefault="00351ACD" w:rsidP="00622CE6">
      <w:pPr>
        <w:numPr>
          <w:ilvl w:val="1"/>
          <w:numId w:val="33"/>
        </w:numPr>
        <w:spacing w:before="120" w:after="120"/>
        <w:jc w:val="both"/>
        <w:outlineLvl w:val="1"/>
        <w:rPr>
          <w:rFonts w:ascii="Myriad Pro" w:hAnsi="Myriad Pro"/>
        </w:rPr>
      </w:pPr>
      <w:r>
        <w:rPr>
          <w:rFonts w:ascii="Myriad Pro" w:hAnsi="Myriad Pro"/>
        </w:rPr>
        <w:t>Maksājumi, kas veicami par laikā un atbilstoši sniegtiem Pakalpojumiem saskaņā ar šo Līgumu, tiks veikti 60 (sešdesmit) dienu laikā pēc tam, kad Darba devējs šos darbus būs pieņēmis.</w:t>
      </w:r>
    </w:p>
    <w:p w:rsidR="00351ACD" w:rsidRPr="000470EB" w:rsidRDefault="00351ACD" w:rsidP="00622CE6">
      <w:pPr>
        <w:numPr>
          <w:ilvl w:val="1"/>
          <w:numId w:val="33"/>
        </w:numPr>
        <w:spacing w:before="120" w:after="120"/>
        <w:jc w:val="both"/>
        <w:outlineLvl w:val="1"/>
        <w:rPr>
          <w:rStyle w:val="Heading2Char"/>
          <w:rFonts w:ascii="Myriad Pro" w:eastAsiaTheme="minorHAnsi" w:hAnsi="Myriad Pro" w:cstheme="minorBidi"/>
          <w:color w:val="auto"/>
          <w:sz w:val="22"/>
          <w:szCs w:val="22"/>
        </w:rPr>
      </w:pPr>
      <w:r>
        <w:rPr>
          <w:rStyle w:val="Heading2Char"/>
          <w:rFonts w:ascii="Myriad Pro" w:hAnsi="Myriad Pro"/>
          <w:color w:val="auto"/>
          <w:sz w:val="22"/>
          <w:szCs w:val="22"/>
        </w:rPr>
        <w:t xml:space="preserve">Visi intelektuālo un rūpniecisko aktivitāšu rezultāti un ar tiem saistītās tiesības, kas iegūtas Līguma izpildes laikā, tostarp autortiesības un citas </w:t>
      </w:r>
      <w:r w:rsidR="00AB745C">
        <w:rPr>
          <w:rStyle w:val="Heading2Char"/>
          <w:rFonts w:ascii="Myriad Pro" w:hAnsi="Myriad Pro"/>
          <w:color w:val="auto"/>
          <w:sz w:val="22"/>
          <w:szCs w:val="22"/>
        </w:rPr>
        <w:t>i</w:t>
      </w:r>
      <w:r>
        <w:rPr>
          <w:rStyle w:val="Heading2Char"/>
          <w:rFonts w:ascii="Myriad Pro" w:hAnsi="Myriad Pro"/>
          <w:color w:val="auto"/>
          <w:sz w:val="22"/>
          <w:szCs w:val="22"/>
        </w:rPr>
        <w:t xml:space="preserve">ntelektuālā īpašuma tiesības, pieder </w:t>
      </w:r>
      <w:r w:rsidR="00E0661D">
        <w:rPr>
          <w:rStyle w:val="Heading2Char"/>
          <w:rFonts w:ascii="Myriad Pro" w:hAnsi="Myriad Pro"/>
          <w:color w:val="auto"/>
          <w:sz w:val="22"/>
          <w:szCs w:val="22"/>
        </w:rPr>
        <w:t>Pasūtītājam</w:t>
      </w:r>
      <w:r>
        <w:rPr>
          <w:rStyle w:val="Heading2Char"/>
          <w:rFonts w:ascii="Myriad Pro" w:hAnsi="Myriad Pro"/>
          <w:color w:val="auto"/>
          <w:sz w:val="22"/>
          <w:szCs w:val="22"/>
        </w:rPr>
        <w:t>.</w:t>
      </w:r>
    </w:p>
    <w:p w:rsidR="000470EB" w:rsidRPr="000470EB" w:rsidRDefault="000470EB" w:rsidP="00622CE6">
      <w:pPr>
        <w:numPr>
          <w:ilvl w:val="1"/>
          <w:numId w:val="33"/>
        </w:numPr>
        <w:spacing w:before="120" w:after="120"/>
        <w:jc w:val="both"/>
        <w:outlineLvl w:val="1"/>
        <w:rPr>
          <w:rStyle w:val="Heading2Char"/>
          <w:rFonts w:ascii="Myriad Pro" w:eastAsiaTheme="minorHAnsi" w:hAnsi="Myriad Pro" w:cstheme="minorBidi"/>
          <w:color w:val="auto"/>
          <w:sz w:val="22"/>
          <w:szCs w:val="22"/>
        </w:rPr>
      </w:pPr>
      <w:r>
        <w:rPr>
          <w:rStyle w:val="Heading2Char"/>
          <w:rFonts w:ascii="Myriad Pro" w:hAnsi="Myriad Pro"/>
          <w:color w:val="auto"/>
          <w:sz w:val="22"/>
          <w:szCs w:val="22"/>
        </w:rPr>
        <w:t xml:space="preserve">Pušu saistības tiek noteiktas atbilstoši piemērojamajiem tiesību aktiem valstī, kurā tiek noslēgts šis Līgums. Puses apņemas atbilstīgi pildīt savus pienākumus, ko tās uzņemas saskaņā ar šo Līgumu, un atturēties no tādu darbību veikšanas, </w:t>
      </w:r>
      <w:r w:rsidR="00AB745C">
        <w:rPr>
          <w:rStyle w:val="Heading2Char"/>
          <w:rFonts w:ascii="Myriad Pro" w:hAnsi="Myriad Pro"/>
          <w:color w:val="auto"/>
          <w:sz w:val="22"/>
          <w:szCs w:val="22"/>
        </w:rPr>
        <w:t>k</w:t>
      </w:r>
      <w:r>
        <w:rPr>
          <w:rStyle w:val="Heading2Char"/>
          <w:rFonts w:ascii="Myriad Pro" w:hAnsi="Myriad Pro"/>
          <w:color w:val="auto"/>
          <w:sz w:val="22"/>
          <w:szCs w:val="22"/>
        </w:rPr>
        <w:t>as varētu radīt otrai Pusei kaitējumu vai traucēt otrai Pusei pildīt tās uzņemtos pienākumus.</w:t>
      </w:r>
    </w:p>
    <w:p w:rsidR="000470EB" w:rsidRPr="000470EB" w:rsidRDefault="0051535E" w:rsidP="00622CE6">
      <w:pPr>
        <w:numPr>
          <w:ilvl w:val="1"/>
          <w:numId w:val="33"/>
        </w:numPr>
        <w:spacing w:before="120" w:after="120"/>
        <w:jc w:val="both"/>
        <w:outlineLvl w:val="1"/>
        <w:rPr>
          <w:rFonts w:ascii="Myriad Pro" w:hAnsi="Myriad Pro"/>
        </w:rPr>
      </w:pPr>
      <w:r>
        <w:rPr>
          <w:rStyle w:val="Heading2Char"/>
          <w:rFonts w:ascii="Myriad Pro" w:hAnsi="Myriad Pro"/>
          <w:color w:val="auto"/>
          <w:sz w:val="22"/>
          <w:szCs w:val="22"/>
        </w:rPr>
        <w:t>Šim līgumam tiks izmantots FIDIC “Baltās grāmatas” līguma modelis.</w:t>
      </w:r>
    </w:p>
    <w:p w:rsidR="00C4027E" w:rsidRDefault="00C4027E" w:rsidP="00A15925">
      <w:pPr>
        <w:spacing w:before="120" w:after="120"/>
        <w:ind w:left="964"/>
        <w:jc w:val="both"/>
        <w:outlineLvl w:val="1"/>
        <w:rPr>
          <w:rFonts w:ascii="Myriad Pro" w:eastAsia="Times New Roman" w:hAnsi="Myriad Pro" w:cs="Times New Roman"/>
          <w:b/>
          <w:bCs/>
          <w:caps/>
          <w:spacing w:val="25"/>
          <w:kern w:val="24"/>
          <w:lang w:val="en-GB"/>
        </w:rPr>
      </w:pPr>
    </w:p>
    <w:p w:rsidR="005C16C2" w:rsidRPr="0095321D" w:rsidRDefault="005C16C2" w:rsidP="00622CE6">
      <w:pPr>
        <w:keepNext/>
        <w:numPr>
          <w:ilvl w:val="0"/>
          <w:numId w:val="33"/>
        </w:numPr>
        <w:spacing w:before="360" w:after="240"/>
        <w:ind w:left="567" w:hanging="567"/>
        <w:jc w:val="both"/>
        <w:outlineLvl w:val="0"/>
        <w:rPr>
          <w:rFonts w:ascii="Myriad Pro" w:eastAsia="Times New Roman" w:hAnsi="Myriad Pro" w:cs="Times New Roman"/>
          <w:b/>
          <w:bCs/>
          <w:caps/>
          <w:spacing w:val="25"/>
          <w:kern w:val="24"/>
        </w:rPr>
      </w:pPr>
      <w:bookmarkStart w:id="277" w:name="_Toc504737936"/>
      <w:r>
        <w:rPr>
          <w:rFonts w:ascii="Myriad Pro" w:hAnsi="Myriad Pro"/>
          <w:b/>
          <w:bCs/>
          <w:caps/>
        </w:rPr>
        <w:t>Pielikumi:</w:t>
      </w:r>
      <w:bookmarkEnd w:id="274"/>
      <w:bookmarkEnd w:id="277"/>
    </w:p>
    <w:p w:rsidR="005C16C2" w:rsidRPr="005446F1" w:rsidRDefault="005C16C2" w:rsidP="00622CE6">
      <w:pPr>
        <w:numPr>
          <w:ilvl w:val="0"/>
          <w:numId w:val="32"/>
        </w:numPr>
        <w:spacing w:before="120" w:after="120"/>
        <w:jc w:val="both"/>
        <w:rPr>
          <w:rFonts w:ascii="Myriad Pro" w:eastAsia="Times New Roman" w:hAnsi="Myriad Pro" w:cs="Times New Roman"/>
          <w:kern w:val="24"/>
        </w:rPr>
      </w:pPr>
      <w:r>
        <w:rPr>
          <w:rFonts w:ascii="Myriad Pro" w:hAnsi="Myriad Pro"/>
        </w:rPr>
        <w:t>Pieteikuma veidlapa uz 2 lpp.</w:t>
      </w:r>
    </w:p>
    <w:p w:rsidR="00BC1B2E" w:rsidRPr="002745D1" w:rsidRDefault="00BC1B2E" w:rsidP="00622CE6">
      <w:pPr>
        <w:numPr>
          <w:ilvl w:val="0"/>
          <w:numId w:val="32"/>
        </w:numPr>
        <w:spacing w:before="120" w:after="120"/>
        <w:jc w:val="both"/>
        <w:rPr>
          <w:rFonts w:ascii="Myriad Pro" w:eastAsia="Times New Roman" w:hAnsi="Myriad Pro" w:cs="Times New Roman"/>
          <w:kern w:val="24"/>
        </w:rPr>
      </w:pPr>
      <w:r>
        <w:rPr>
          <w:rFonts w:ascii="Myriad Pro" w:hAnsi="Myriad Pro"/>
        </w:rPr>
        <w:t>Būvniecības projekta Latvijā vispārīgie noteikumi un saturs uz 4 lpp.</w:t>
      </w:r>
    </w:p>
    <w:p w:rsidR="005C16C2" w:rsidRPr="005446F1" w:rsidRDefault="005C16C2" w:rsidP="00622CE6">
      <w:pPr>
        <w:numPr>
          <w:ilvl w:val="0"/>
          <w:numId w:val="32"/>
        </w:numPr>
        <w:spacing w:before="120" w:after="120"/>
        <w:jc w:val="both"/>
        <w:rPr>
          <w:rFonts w:ascii="Myriad Pro" w:eastAsia="Times New Roman" w:hAnsi="Myriad Pro" w:cs="Times New Roman"/>
          <w:kern w:val="24"/>
        </w:rPr>
      </w:pPr>
      <w:r>
        <w:rPr>
          <w:rFonts w:ascii="Myriad Pro" w:hAnsi="Myriad Pro"/>
        </w:rPr>
        <w:t>Tabula “</w:t>
      </w:r>
      <w:r w:rsidR="00753A79">
        <w:rPr>
          <w:rFonts w:ascii="Myriad Pro" w:hAnsi="Myriad Pro"/>
        </w:rPr>
        <w:t>Kandidāts</w:t>
      </w:r>
      <w:r>
        <w:rPr>
          <w:rFonts w:ascii="Myriad Pro" w:hAnsi="Myriad Pro"/>
        </w:rPr>
        <w:t xml:space="preserve"> pieredze” uz 1 (vienas) lpp.</w:t>
      </w:r>
    </w:p>
    <w:p w:rsidR="005C16C2" w:rsidRDefault="005C16C2" w:rsidP="005C16C2">
      <w:pPr>
        <w:spacing w:before="120" w:after="120"/>
        <w:ind w:left="360"/>
        <w:jc w:val="both"/>
        <w:rPr>
          <w:rFonts w:ascii="Myriad Pro" w:eastAsia="Times New Roman" w:hAnsi="Myriad Pro" w:cs="Times New Roman"/>
          <w:kern w:val="24"/>
          <w:lang w:val="en-GB"/>
        </w:rPr>
      </w:pPr>
    </w:p>
    <w:p w:rsidR="00D44213" w:rsidRDefault="00D44213" w:rsidP="005C16C2">
      <w:pPr>
        <w:spacing w:before="120" w:after="120"/>
        <w:ind w:left="360"/>
        <w:jc w:val="both"/>
        <w:rPr>
          <w:rFonts w:ascii="Myriad Pro" w:eastAsia="Times New Roman" w:hAnsi="Myriad Pro" w:cs="Times New Roman"/>
          <w:kern w:val="24"/>
          <w:lang w:val="en-GB"/>
        </w:rPr>
      </w:pPr>
    </w:p>
    <w:p w:rsidR="00D44213" w:rsidRDefault="00D44213" w:rsidP="005C16C2">
      <w:pPr>
        <w:spacing w:before="120" w:after="120"/>
        <w:ind w:left="360"/>
        <w:jc w:val="both"/>
        <w:rPr>
          <w:rFonts w:ascii="Myriad Pro" w:eastAsia="Times New Roman" w:hAnsi="Myriad Pro" w:cs="Times New Roman"/>
          <w:kern w:val="24"/>
          <w:lang w:val="en-GB"/>
        </w:rPr>
      </w:pPr>
    </w:p>
    <w:p w:rsidR="00D44213" w:rsidRPr="00142881" w:rsidRDefault="00D44213" w:rsidP="005C16C2">
      <w:pPr>
        <w:spacing w:before="120" w:after="120"/>
        <w:ind w:left="360"/>
        <w:jc w:val="both"/>
        <w:rPr>
          <w:rFonts w:ascii="Myriad Pro" w:eastAsia="Times New Roman" w:hAnsi="Myriad Pro" w:cs="Times New Roman"/>
          <w:kern w:val="24"/>
          <w:lang w:val="en-GB"/>
        </w:rPr>
      </w:pPr>
    </w:p>
    <w:p w:rsidR="0044178E" w:rsidRPr="00142881" w:rsidRDefault="0044178E" w:rsidP="0044178E">
      <w:pPr>
        <w:spacing w:before="120" w:after="120"/>
        <w:ind w:firstLine="360"/>
        <w:jc w:val="both"/>
        <w:rPr>
          <w:rFonts w:ascii="Myriad Pro" w:eastAsia="Times New Roman" w:hAnsi="Myriad Pro" w:cs="Times New Roman"/>
          <w:kern w:val="24"/>
        </w:rPr>
      </w:pPr>
      <w:r>
        <w:rPr>
          <w:rFonts w:ascii="Myriad Pro" w:hAnsi="Myriad Pro"/>
        </w:rPr>
        <w:t>Iepirkumu komisijas priekšsēdētājs</w:t>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M. Blaus</w:t>
      </w:r>
    </w:p>
    <w:p w:rsidR="005C16C2" w:rsidRPr="00142881" w:rsidRDefault="005C16C2" w:rsidP="005C16C2">
      <w:pPr>
        <w:rPr>
          <w:rFonts w:ascii="Myriad Pro" w:eastAsia="Times New Roman" w:hAnsi="Myriad Pro" w:cs="Times New Roman"/>
          <w:kern w:val="24"/>
        </w:rPr>
      </w:pPr>
      <w:r>
        <w:br w:type="page"/>
      </w:r>
    </w:p>
    <w:p w:rsidR="005C16C2" w:rsidRPr="00D05237" w:rsidRDefault="005C16C2" w:rsidP="005C16C2">
      <w:pPr>
        <w:widowControl w:val="0"/>
        <w:ind w:right="85"/>
        <w:jc w:val="right"/>
        <w:rPr>
          <w:rFonts w:ascii="Myriad Pro" w:eastAsia="Times New Roman" w:hAnsi="Myriad Pro" w:cs="Calibri"/>
        </w:rPr>
      </w:pPr>
      <w:r>
        <w:rPr>
          <w:rFonts w:ascii="Myriad Pro" w:hAnsi="Myriad Pro"/>
        </w:rPr>
        <w:lastRenderedPageBreak/>
        <w:t>1. pielikums</w:t>
      </w:r>
    </w:p>
    <w:p w:rsidR="00E24487" w:rsidRPr="002745D1" w:rsidRDefault="00D732DE" w:rsidP="002745D1">
      <w:pPr>
        <w:widowControl w:val="0"/>
        <w:ind w:left="20" w:right="85"/>
        <w:jc w:val="right"/>
        <w:rPr>
          <w:rFonts w:ascii="Myriad Pro" w:hAnsi="Myriad Pro"/>
          <w:i/>
        </w:rPr>
      </w:pPr>
      <w:r>
        <w:rPr>
          <w:rFonts w:ascii="Myriad Pro" w:hAnsi="Myriad Pro"/>
        </w:rPr>
        <w:t>n</w:t>
      </w:r>
      <w:r w:rsidR="005C16C2">
        <w:rPr>
          <w:rFonts w:ascii="Myriad Pro" w:hAnsi="Myriad Pro"/>
        </w:rPr>
        <w:t>olikumam</w:t>
      </w:r>
      <w:r>
        <w:rPr>
          <w:rFonts w:ascii="Myriad Pro" w:hAnsi="Myriad Pro"/>
        </w:rPr>
        <w:t xml:space="preserve"> </w:t>
      </w:r>
      <w:r w:rsidR="005C16C2">
        <w:rPr>
          <w:rFonts w:ascii="Myriad Pro" w:hAnsi="Myriad Pro"/>
        </w:rPr>
        <w:t>par slēgto iepirkumu konkursu Nr. RBR 2017/28</w:t>
      </w:r>
      <w:r w:rsidR="005C16C2">
        <w:rPr>
          <w:rFonts w:ascii="Myriad Pro" w:hAnsi="Myriad Pro"/>
          <w:i/>
        </w:rPr>
        <w:t xml:space="preserve"> </w:t>
      </w:r>
    </w:p>
    <w:p w:rsidR="00753A79" w:rsidRDefault="00E24487" w:rsidP="00E24487">
      <w:pPr>
        <w:widowControl w:val="0"/>
        <w:ind w:left="4253" w:right="85"/>
        <w:jc w:val="right"/>
        <w:rPr>
          <w:rFonts w:ascii="Myriad Pro" w:hAnsi="Myriad Pro"/>
          <w:i/>
        </w:rPr>
      </w:pPr>
      <w:r>
        <w:rPr>
          <w:rFonts w:ascii="Myriad Pro" w:hAnsi="Myriad Pro"/>
          <w:i/>
        </w:rPr>
        <w:t>“</w:t>
      </w:r>
      <w:r w:rsidR="00753A79">
        <w:rPr>
          <w:rFonts w:ascii="Myriad Pro" w:hAnsi="Myriad Pro"/>
          <w:i/>
        </w:rPr>
        <w:t>Būvprojektēšanas darbi un autoruzraudzība sliežu</w:t>
      </w:r>
    </w:p>
    <w:p w:rsidR="00E24487" w:rsidRPr="002745D1" w:rsidRDefault="00753A79" w:rsidP="00E24487">
      <w:pPr>
        <w:widowControl w:val="0"/>
        <w:ind w:left="4253" w:right="85"/>
        <w:jc w:val="right"/>
        <w:rPr>
          <w:rFonts w:ascii="Myriad Pro" w:hAnsi="Myriad Pro"/>
          <w:i/>
        </w:rPr>
      </w:pPr>
      <w:r>
        <w:rPr>
          <w:rFonts w:ascii="Myriad Pro" w:hAnsi="Myriad Pro"/>
          <w:i/>
        </w:rPr>
        <w:t>ceļa pamatlīnijas caur Rīgu posmam</w:t>
      </w:r>
      <w:r w:rsidR="00E24487">
        <w:rPr>
          <w:rFonts w:ascii="Myriad Pro" w:hAnsi="Myriad Pro"/>
          <w:i/>
        </w:rPr>
        <w:t>”</w:t>
      </w:r>
    </w:p>
    <w:p w:rsidR="005C16C2" w:rsidRPr="002745D1" w:rsidRDefault="005C16C2" w:rsidP="005C16C2">
      <w:pPr>
        <w:widowControl w:val="0"/>
        <w:spacing w:line="220" w:lineRule="exact"/>
        <w:ind w:right="84"/>
        <w:jc w:val="center"/>
        <w:rPr>
          <w:rFonts w:ascii="Myriad Pro" w:eastAsia="Times New Roman" w:hAnsi="Myriad Pro" w:cs="Calibri"/>
          <w:highlight w:val="yellow"/>
          <w:lang w:val="en-GB"/>
        </w:rPr>
      </w:pPr>
    </w:p>
    <w:p w:rsidR="005C16C2" w:rsidRPr="002745D1" w:rsidRDefault="001A336F" w:rsidP="005C16C2">
      <w:pPr>
        <w:widowControl w:val="0"/>
        <w:spacing w:line="220" w:lineRule="exact"/>
        <w:ind w:right="84"/>
        <w:jc w:val="center"/>
        <w:rPr>
          <w:rFonts w:ascii="Myriad Pro" w:eastAsia="Times New Roman" w:hAnsi="Myriad Pro" w:cs="Calibri"/>
        </w:rPr>
      </w:pPr>
      <w:r>
        <w:rPr>
          <w:rFonts w:ascii="Myriad Pro" w:hAnsi="Myriad Pro"/>
        </w:rPr>
        <w:t>[kandidāta</w:t>
      </w:r>
      <w:r w:rsidR="005C16C2">
        <w:rPr>
          <w:rFonts w:ascii="Myriad Pro" w:hAnsi="Myriad Pro"/>
        </w:rPr>
        <w:t xml:space="preserve"> uzņēmuma veidlapa]</w:t>
      </w:r>
    </w:p>
    <w:p w:rsidR="005C16C2" w:rsidRPr="002745D1" w:rsidRDefault="005C16C2" w:rsidP="005C16C2">
      <w:pPr>
        <w:widowControl w:val="0"/>
        <w:spacing w:line="220" w:lineRule="exact"/>
        <w:ind w:left="200" w:right="84" w:hanging="180"/>
        <w:jc w:val="both"/>
        <w:rPr>
          <w:rFonts w:ascii="Myriad Pro" w:eastAsia="Times New Roman" w:hAnsi="Myriad Pro" w:cs="Calibri"/>
        </w:rPr>
      </w:pPr>
      <w:r>
        <w:rPr>
          <w:rFonts w:ascii="Myriad Pro" w:hAnsi="Myriad Pro"/>
        </w:rPr>
        <w:t>2018. ___. _______</w:t>
      </w:r>
    </w:p>
    <w:p w:rsidR="005C16C2" w:rsidRPr="002745D1" w:rsidRDefault="005C16C2" w:rsidP="005C16C2">
      <w:pPr>
        <w:widowControl w:val="0"/>
        <w:spacing w:after="240" w:line="220" w:lineRule="exact"/>
        <w:ind w:left="200" w:right="84" w:hanging="180"/>
        <w:jc w:val="both"/>
        <w:rPr>
          <w:rFonts w:ascii="Myriad Pro" w:eastAsia="Times New Roman" w:hAnsi="Myriad Pro" w:cs="Calibri"/>
        </w:rPr>
      </w:pPr>
      <w:r>
        <w:rPr>
          <w:rFonts w:ascii="Myriad Pro" w:hAnsi="Myriad Pro"/>
        </w:rPr>
        <w:t>Nr. ____________</w:t>
      </w:r>
    </w:p>
    <w:p w:rsidR="005C16C2" w:rsidRPr="002745D1" w:rsidRDefault="005C16C2" w:rsidP="005C16C2">
      <w:pPr>
        <w:widowControl w:val="0"/>
        <w:spacing w:after="20" w:line="220" w:lineRule="exact"/>
        <w:ind w:right="84"/>
        <w:jc w:val="center"/>
        <w:rPr>
          <w:rFonts w:ascii="Myriad Pro" w:eastAsia="Times New Roman" w:hAnsi="Myriad Pro" w:cs="Calibri"/>
          <w:b/>
        </w:rPr>
      </w:pPr>
      <w:bookmarkStart w:id="278" w:name="bookmark16"/>
      <w:r>
        <w:rPr>
          <w:rFonts w:ascii="Myriad Pro" w:hAnsi="Myriad Pro"/>
          <w:b/>
        </w:rPr>
        <w:t xml:space="preserve">PIETEIKUMS DALĪBAI </w:t>
      </w:r>
      <w:r w:rsidR="001A336F">
        <w:rPr>
          <w:rFonts w:ascii="Myriad Pro" w:hAnsi="Myriad Pro"/>
          <w:b/>
        </w:rPr>
        <w:t>KANDIDĀTU</w:t>
      </w:r>
      <w:r>
        <w:rPr>
          <w:rFonts w:ascii="Myriad Pro" w:hAnsi="Myriad Pro"/>
          <w:b/>
        </w:rPr>
        <w:t xml:space="preserve"> ATLASĒ IEPIRKUMU KONKURSĀ</w:t>
      </w:r>
      <w:bookmarkEnd w:id="278"/>
    </w:p>
    <w:p w:rsidR="00F61CED" w:rsidRPr="002745D1" w:rsidRDefault="00F61CED" w:rsidP="00F61CED">
      <w:pPr>
        <w:widowControl w:val="0"/>
        <w:ind w:right="85"/>
        <w:jc w:val="center"/>
        <w:rPr>
          <w:rFonts w:ascii="Myriad Pro" w:hAnsi="Myriad Pro"/>
        </w:rPr>
      </w:pPr>
      <w:r>
        <w:rPr>
          <w:rFonts w:ascii="Myriad Pro" w:hAnsi="Myriad Pro"/>
        </w:rPr>
        <w:t>“</w:t>
      </w:r>
      <w:r w:rsidR="00753A79">
        <w:rPr>
          <w:rFonts w:ascii="Myriad Pro" w:hAnsi="Myriad Pro"/>
        </w:rPr>
        <w:t>Būvprojektēšanas darbi un autoruzraudzība sliežu ceļa pamatlīnijas caur Rīgu posmam</w:t>
      </w:r>
      <w:r>
        <w:rPr>
          <w:rFonts w:ascii="Myriad Pro" w:hAnsi="Myriad Pro"/>
        </w:rPr>
        <w:t>”</w:t>
      </w:r>
    </w:p>
    <w:p w:rsidR="005C16C2" w:rsidRPr="002745D1" w:rsidRDefault="005C16C2" w:rsidP="00F61CED">
      <w:pPr>
        <w:widowControl w:val="0"/>
        <w:spacing w:after="468" w:line="220" w:lineRule="exact"/>
        <w:ind w:right="84"/>
        <w:jc w:val="center"/>
        <w:rPr>
          <w:rFonts w:ascii="Myriad Pro" w:eastAsia="Times New Roman" w:hAnsi="Myriad Pro" w:cs="Calibri"/>
          <w:lang w:val="en-GB"/>
        </w:rPr>
      </w:pPr>
    </w:p>
    <w:p w:rsidR="005C16C2" w:rsidRPr="002745D1" w:rsidRDefault="001A336F" w:rsidP="005C16C2">
      <w:pPr>
        <w:widowControl w:val="0"/>
        <w:spacing w:line="238" w:lineRule="exact"/>
        <w:ind w:left="200" w:right="84" w:hanging="180"/>
        <w:jc w:val="both"/>
        <w:rPr>
          <w:rFonts w:ascii="Myriad Pro" w:eastAsia="Times New Roman" w:hAnsi="Myriad Pro" w:cs="Calibri"/>
        </w:rPr>
      </w:pPr>
      <w:r>
        <w:rPr>
          <w:rFonts w:ascii="Myriad Pro" w:hAnsi="Myriad Pro"/>
        </w:rPr>
        <w:t>Kandidāts</w:t>
      </w:r>
      <w:r w:rsidR="00D267B6">
        <w:rPr>
          <w:rFonts w:ascii="Myriad Pro" w:hAnsi="Myriad Pro"/>
        </w:rPr>
        <w:t>____________________________________________, reģ. Nr. _________________,</w:t>
      </w:r>
    </w:p>
    <w:p w:rsidR="005C16C2" w:rsidRPr="002745D1" w:rsidRDefault="005C16C2" w:rsidP="005C16C2">
      <w:pPr>
        <w:widowControl w:val="0"/>
        <w:spacing w:line="238" w:lineRule="exact"/>
        <w:ind w:left="2180" w:right="84"/>
        <w:rPr>
          <w:rFonts w:ascii="Myriad Pro" w:eastAsia="Times New Roman" w:hAnsi="Myriad Pro" w:cs="Calibri"/>
        </w:rPr>
      </w:pPr>
      <w:r>
        <w:rPr>
          <w:rFonts w:ascii="Myriad Pro" w:hAnsi="Myriad Pro"/>
        </w:rPr>
        <w:t>(</w:t>
      </w:r>
      <w:r w:rsidR="001A336F">
        <w:rPr>
          <w:rFonts w:ascii="Myriad Pro" w:hAnsi="Myriad Pro"/>
        </w:rPr>
        <w:t>Kandidāta</w:t>
      </w:r>
      <w:r>
        <w:rPr>
          <w:rFonts w:ascii="Myriad Pro" w:hAnsi="Myriad Pro"/>
        </w:rPr>
        <w:t xml:space="preserve"> nosaukums vai piegādātāju </w:t>
      </w:r>
      <w:r w:rsidR="001A336F">
        <w:rPr>
          <w:rFonts w:ascii="Myriad Pro" w:hAnsi="Myriad Pro"/>
        </w:rPr>
        <w:t>apvienības</w:t>
      </w:r>
      <w:r>
        <w:rPr>
          <w:rFonts w:ascii="Myriad Pro" w:hAnsi="Myriad Pro"/>
        </w:rPr>
        <w:t xml:space="preserve"> dalībnieku vārdi un uzvārdi)</w:t>
      </w:r>
    </w:p>
    <w:p w:rsidR="005C16C2" w:rsidRPr="002745D1" w:rsidRDefault="005C16C2" w:rsidP="005C16C2">
      <w:pPr>
        <w:widowControl w:val="0"/>
        <w:ind w:left="204" w:right="85" w:hanging="181"/>
        <w:jc w:val="both"/>
        <w:rPr>
          <w:rFonts w:ascii="Myriad Pro" w:eastAsia="Times New Roman" w:hAnsi="Myriad Pro" w:cs="Calibri"/>
        </w:rPr>
      </w:pPr>
      <w:r>
        <w:rPr>
          <w:rFonts w:ascii="Myriad Pro" w:hAnsi="Myriad Pro"/>
        </w:rPr>
        <w:t>ko pārstāv_________________________________________________________________,</w:t>
      </w:r>
    </w:p>
    <w:p w:rsidR="005C16C2" w:rsidRPr="002745D1" w:rsidRDefault="005C16C2" w:rsidP="005C16C2">
      <w:pPr>
        <w:widowControl w:val="0"/>
        <w:spacing w:after="120" w:line="238" w:lineRule="exact"/>
        <w:ind w:left="2359" w:right="85"/>
        <w:jc w:val="both"/>
        <w:rPr>
          <w:rFonts w:ascii="Myriad Pro" w:eastAsia="Times New Roman" w:hAnsi="Myriad Pro" w:cs="Calibri"/>
        </w:rPr>
      </w:pPr>
      <w:r>
        <w:rPr>
          <w:rFonts w:ascii="Myriad Pro" w:hAnsi="Myriad Pro"/>
        </w:rPr>
        <w:t xml:space="preserve">(vadītāja vai pilnvarotās personas vārds, uzvārds un ieņemamais amats) </w:t>
      </w:r>
    </w:p>
    <w:p w:rsidR="005C16C2" w:rsidRPr="002745D1" w:rsidRDefault="005C16C2" w:rsidP="005C16C2">
      <w:pPr>
        <w:widowControl w:val="0"/>
        <w:spacing w:after="120" w:line="238" w:lineRule="exact"/>
        <w:ind w:left="204" w:right="85" w:hanging="181"/>
        <w:jc w:val="both"/>
        <w:rPr>
          <w:rFonts w:ascii="Myriad Pro" w:eastAsia="Times New Roman" w:hAnsi="Myriad Pro" w:cs="Calibri"/>
        </w:rPr>
      </w:pPr>
      <w:r>
        <w:rPr>
          <w:rFonts w:ascii="Myriad Pro" w:hAnsi="Myriad Pro"/>
        </w:rPr>
        <w:t>iesniedzot šo pieteikumu:</w:t>
      </w:r>
    </w:p>
    <w:p w:rsidR="005C16C2" w:rsidRPr="002B46AB" w:rsidRDefault="005C16C2" w:rsidP="00622CE6">
      <w:pPr>
        <w:widowControl w:val="0"/>
        <w:numPr>
          <w:ilvl w:val="0"/>
          <w:numId w:val="19"/>
        </w:numPr>
        <w:spacing w:line="266" w:lineRule="exact"/>
        <w:ind w:right="84"/>
        <w:jc w:val="both"/>
        <w:rPr>
          <w:rFonts w:ascii="Myriad Pro" w:eastAsia="Times New Roman" w:hAnsi="Myriad Pro" w:cs="Calibri"/>
          <w:shd w:val="clear" w:color="auto" w:fill="FFFFFF"/>
        </w:rPr>
      </w:pPr>
      <w:r>
        <w:rPr>
          <w:rFonts w:ascii="Myriad Pro" w:hAnsi="Myriad Pro"/>
        </w:rPr>
        <w:t>Mēs apliecinām dalību “RB Rail AS” organizētajā slēgtajā konkursā “</w:t>
      </w:r>
      <w:r w:rsidR="00753A79">
        <w:rPr>
          <w:rFonts w:ascii="Myriad Pro" w:hAnsi="Myriad Pro"/>
        </w:rPr>
        <w:t>Būvprojektēšanas darbi un autoruzraudzība sliežu ceļa pamatlīnijas caur Rīgu posmam</w:t>
      </w:r>
      <w:r>
        <w:rPr>
          <w:rFonts w:ascii="Myriad Pro" w:hAnsi="Myriad Pro"/>
        </w:rPr>
        <w:t xml:space="preserve"> </w:t>
      </w:r>
      <w:r>
        <w:rPr>
          <w:rFonts w:ascii="Myriad Pro" w:hAnsi="Myriad Pro"/>
          <w:shd w:val="clear" w:color="auto" w:fill="FFFFFF"/>
        </w:rPr>
        <w:t>Nr. </w:t>
      </w:r>
      <w:r>
        <w:rPr>
          <w:rFonts w:ascii="Myriad Pro" w:hAnsi="Myriad Pro"/>
        </w:rPr>
        <w:t>RBR 2017/28</w:t>
      </w:r>
      <w:r w:rsidR="00502C9C">
        <w:rPr>
          <w:rFonts w:ascii="Myriad Pro" w:hAnsi="Myriad Pro"/>
        </w:rPr>
        <w:t>”</w:t>
      </w:r>
      <w:r>
        <w:rPr>
          <w:rFonts w:ascii="Myriad Pro" w:hAnsi="Myriad Pro"/>
          <w:shd w:val="clear" w:color="auto" w:fill="FFFFFF"/>
        </w:rPr>
        <w:t>;</w:t>
      </w:r>
    </w:p>
    <w:p w:rsidR="00492664" w:rsidRPr="00492664" w:rsidRDefault="00492664" w:rsidP="00492664">
      <w:pPr>
        <w:pStyle w:val="SLONormal"/>
        <w:numPr>
          <w:ilvl w:val="0"/>
          <w:numId w:val="19"/>
        </w:numPr>
        <w:rPr>
          <w:rFonts w:ascii="Myriad Pro" w:hAnsi="Myriad Pro"/>
          <w:sz w:val="22"/>
          <w:szCs w:val="22"/>
        </w:rPr>
      </w:pPr>
      <w:r>
        <w:rPr>
          <w:rFonts w:ascii="Myriad Pro" w:hAnsi="Myriad Pro"/>
          <w:sz w:val="22"/>
          <w:szCs w:val="22"/>
        </w:rPr>
        <w:t xml:space="preserve">(ja attiecināms): Informē, ka tālāk </w:t>
      </w:r>
      <w:r w:rsidR="00502C9C">
        <w:rPr>
          <w:rFonts w:ascii="Myriad Pro" w:hAnsi="Myriad Pro"/>
          <w:sz w:val="22"/>
          <w:szCs w:val="22"/>
        </w:rPr>
        <w:t>uzskaitītās</w:t>
      </w:r>
      <w:r>
        <w:rPr>
          <w:rFonts w:ascii="Myriad Pro" w:hAnsi="Myriad Pro"/>
          <w:sz w:val="22"/>
          <w:szCs w:val="22"/>
        </w:rPr>
        <w:t xml:space="preserve"> personas atbilst tālāk norādītajam izslēgšanas pamatojumam:</w:t>
      </w:r>
    </w:p>
    <w:tbl>
      <w:tblPr>
        <w:tblStyle w:val="ListTable3-Accent1"/>
        <w:tblW w:w="9918" w:type="dxa"/>
        <w:tblBorders>
          <w:insideH w:val="single" w:sz="4" w:space="0" w:color="4472C4" w:themeColor="accent1"/>
        </w:tblBorders>
        <w:tblLook w:val="04A0" w:firstRow="1" w:lastRow="0" w:firstColumn="1" w:lastColumn="0" w:noHBand="0" w:noVBand="1"/>
      </w:tblPr>
      <w:tblGrid>
        <w:gridCol w:w="4106"/>
        <w:gridCol w:w="5812"/>
      </w:tblGrid>
      <w:tr w:rsidR="003C52D6" w:rsidRPr="00D03536" w:rsidTr="00C874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shd w:val="clear" w:color="auto" w:fill="4F81BD"/>
          </w:tcPr>
          <w:p w:rsidR="00492664" w:rsidRPr="00C87460" w:rsidRDefault="00492664" w:rsidP="00276A24">
            <w:pPr>
              <w:pStyle w:val="SLONormal"/>
              <w:jc w:val="center"/>
              <w:rPr>
                <w:rFonts w:ascii="Myriad Pro" w:hAnsi="Myriad Pro"/>
                <w:sz w:val="22"/>
                <w:szCs w:val="22"/>
              </w:rPr>
            </w:pPr>
            <w:r>
              <w:rPr>
                <w:rFonts w:ascii="Myriad Pro" w:hAnsi="Myriad Pro"/>
                <w:sz w:val="22"/>
                <w:szCs w:val="22"/>
              </w:rPr>
              <w:t>Personas vārds un uzvārds / nosaukums</w:t>
            </w:r>
          </w:p>
        </w:tc>
        <w:tc>
          <w:tcPr>
            <w:tcW w:w="5812" w:type="dxa"/>
            <w:shd w:val="clear" w:color="auto" w:fill="4F81BD"/>
          </w:tcPr>
          <w:p w:rsidR="00492664" w:rsidRPr="00C87460" w:rsidRDefault="00492664" w:rsidP="00276A24">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Pr>
                <w:rFonts w:ascii="Myriad Pro" w:hAnsi="Myriad Pro"/>
                <w:sz w:val="22"/>
                <w:szCs w:val="22"/>
              </w:rPr>
              <w:t>Izslēgšanas pamatojums un īss pārkāpuma apraksts</w:t>
            </w:r>
          </w:p>
        </w:tc>
      </w:tr>
      <w:tr w:rsidR="004426C9" w:rsidRPr="00D03536" w:rsidTr="00C87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492664" w:rsidRPr="00D03536" w:rsidRDefault="00492664" w:rsidP="00276A24">
            <w:pPr>
              <w:pStyle w:val="SLONormal"/>
              <w:rPr>
                <w:rFonts w:ascii="Myriad Pro" w:hAnsi="Myriad Pro"/>
                <w:sz w:val="20"/>
                <w:szCs w:val="20"/>
              </w:rPr>
            </w:pPr>
            <w:r>
              <w:rPr>
                <w:rFonts w:ascii="Myriad Pro" w:hAnsi="Myriad Pro"/>
                <w:sz w:val="20"/>
                <w:szCs w:val="20"/>
              </w:rPr>
              <w:t>[</w:t>
            </w:r>
            <w:r>
              <w:rPr>
                <w:rFonts w:ascii="Arial" w:hAnsi="Arial"/>
                <w:sz w:val="20"/>
                <w:szCs w:val="20"/>
              </w:rPr>
              <w:t>●</w:t>
            </w:r>
            <w:r>
              <w:rPr>
                <w:rFonts w:ascii="Myriad Pro" w:hAnsi="Myriad Pro"/>
                <w:sz w:val="20"/>
                <w:szCs w:val="20"/>
              </w:rPr>
              <w:t>]</w:t>
            </w:r>
          </w:p>
        </w:tc>
        <w:tc>
          <w:tcPr>
            <w:tcW w:w="5812" w:type="dxa"/>
          </w:tcPr>
          <w:p w:rsidR="00492664" w:rsidRPr="00D03536" w:rsidRDefault="00492664" w:rsidP="00276A2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4426C9" w:rsidRPr="00D03536" w:rsidTr="00C87460">
        <w:tc>
          <w:tcPr>
            <w:cnfStyle w:val="001000000000" w:firstRow="0" w:lastRow="0" w:firstColumn="1" w:lastColumn="0" w:oddVBand="0" w:evenVBand="0" w:oddHBand="0" w:evenHBand="0" w:firstRowFirstColumn="0" w:firstRowLastColumn="0" w:lastRowFirstColumn="0" w:lastRowLastColumn="0"/>
            <w:tcW w:w="4106" w:type="dxa"/>
          </w:tcPr>
          <w:p w:rsidR="00492664" w:rsidRPr="00D03536" w:rsidRDefault="00492664" w:rsidP="00276A24">
            <w:pPr>
              <w:pStyle w:val="SLONormal"/>
              <w:rPr>
                <w:rFonts w:ascii="Myriad Pro" w:hAnsi="Myriad Pro"/>
                <w:sz w:val="20"/>
                <w:szCs w:val="20"/>
              </w:rPr>
            </w:pPr>
            <w:r>
              <w:rPr>
                <w:rFonts w:ascii="Myriad Pro" w:hAnsi="Myriad Pro"/>
                <w:sz w:val="20"/>
                <w:szCs w:val="20"/>
              </w:rPr>
              <w:t>[</w:t>
            </w:r>
            <w:r>
              <w:rPr>
                <w:rFonts w:ascii="Arial" w:hAnsi="Arial"/>
                <w:sz w:val="20"/>
                <w:szCs w:val="20"/>
              </w:rPr>
              <w:t>●</w:t>
            </w:r>
            <w:r>
              <w:rPr>
                <w:rFonts w:ascii="Myriad Pro" w:hAnsi="Myriad Pro"/>
                <w:sz w:val="20"/>
                <w:szCs w:val="20"/>
              </w:rPr>
              <w:t>]</w:t>
            </w:r>
          </w:p>
        </w:tc>
        <w:tc>
          <w:tcPr>
            <w:tcW w:w="5812" w:type="dxa"/>
          </w:tcPr>
          <w:p w:rsidR="00492664" w:rsidRPr="00D03536" w:rsidRDefault="00492664" w:rsidP="00276A24">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4426C9" w:rsidRPr="00D03536" w:rsidTr="00C87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492664" w:rsidRPr="00D03536" w:rsidRDefault="00492664" w:rsidP="00276A24">
            <w:pPr>
              <w:pStyle w:val="SLONormal"/>
              <w:rPr>
                <w:rFonts w:ascii="Myriad Pro" w:hAnsi="Myriad Pro"/>
                <w:sz w:val="20"/>
                <w:szCs w:val="20"/>
              </w:rPr>
            </w:pPr>
            <w:r>
              <w:rPr>
                <w:rFonts w:ascii="Myriad Pro" w:hAnsi="Myriad Pro"/>
                <w:sz w:val="20"/>
                <w:szCs w:val="20"/>
              </w:rPr>
              <w:t>[</w:t>
            </w:r>
            <w:r>
              <w:rPr>
                <w:rFonts w:ascii="Arial" w:hAnsi="Arial"/>
                <w:sz w:val="20"/>
                <w:szCs w:val="20"/>
              </w:rPr>
              <w:t>●</w:t>
            </w:r>
            <w:r>
              <w:rPr>
                <w:rFonts w:ascii="Myriad Pro" w:hAnsi="Myriad Pro"/>
                <w:sz w:val="20"/>
                <w:szCs w:val="20"/>
              </w:rPr>
              <w:t>]</w:t>
            </w:r>
          </w:p>
        </w:tc>
        <w:tc>
          <w:tcPr>
            <w:tcW w:w="5812" w:type="dxa"/>
          </w:tcPr>
          <w:p w:rsidR="00492664" w:rsidRPr="00D03536" w:rsidRDefault="00492664" w:rsidP="00276A2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rsidR="00492664" w:rsidRPr="002745D1" w:rsidRDefault="00492664" w:rsidP="00492664">
      <w:pPr>
        <w:widowControl w:val="0"/>
        <w:spacing w:line="266" w:lineRule="exact"/>
        <w:ind w:right="84"/>
        <w:jc w:val="both"/>
        <w:rPr>
          <w:rFonts w:ascii="Myriad Pro" w:eastAsia="Times New Roman" w:hAnsi="Myriad Pro" w:cs="Calibri"/>
          <w:lang w:val="en-GB"/>
        </w:rPr>
      </w:pPr>
    </w:p>
    <w:p w:rsidR="005C16C2" w:rsidRPr="00294400" w:rsidRDefault="003C52D6" w:rsidP="005C16C2">
      <w:pPr>
        <w:tabs>
          <w:tab w:val="left" w:pos="4680"/>
          <w:tab w:val="left" w:pos="4860"/>
          <w:tab w:val="left" w:pos="8100"/>
        </w:tabs>
        <w:ind w:right="98"/>
        <w:jc w:val="both"/>
        <w:rPr>
          <w:rFonts w:ascii="Myriad Pro" w:eastAsia="Times New Roman" w:hAnsi="Myriad Pro" w:cs="Calibri"/>
        </w:rPr>
      </w:pPr>
      <w:r>
        <w:rPr>
          <w:rFonts w:ascii="Myriad Pro" w:hAnsi="Myriad Pro"/>
        </w:rPr>
        <w:t>3. Mēs apliecinām, ka ar mērķi kvalificēties šim slēgtajam konkursam mēs paļaujamies uz tālāk norādīto personu spējām:</w:t>
      </w:r>
    </w:p>
    <w:p w:rsidR="005C16C2" w:rsidRPr="00294400" w:rsidRDefault="005C16C2" w:rsidP="005C16C2">
      <w:pPr>
        <w:tabs>
          <w:tab w:val="left" w:pos="4680"/>
          <w:tab w:val="left" w:pos="4860"/>
          <w:tab w:val="left" w:pos="8100"/>
        </w:tabs>
        <w:ind w:right="98"/>
        <w:jc w:val="both"/>
        <w:rPr>
          <w:rFonts w:ascii="Myriad Pro" w:eastAsia="Times New Roman" w:hAnsi="Myriad Pro" w:cs="Calibri"/>
          <w:lang w:val="en-GB"/>
        </w:rPr>
      </w:pPr>
    </w:p>
    <w:tbl>
      <w:tblPr>
        <w:tblW w:w="992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7"/>
        <w:gridCol w:w="4253"/>
        <w:gridCol w:w="5104"/>
      </w:tblGrid>
      <w:tr w:rsidR="005C16C2" w:rsidRPr="00142881" w:rsidTr="0071439C">
        <w:trPr>
          <w:cantSplit/>
          <w:trHeight w:val="1074"/>
        </w:trPr>
        <w:tc>
          <w:tcPr>
            <w:tcW w:w="567" w:type="dxa"/>
            <w:shd w:val="clear" w:color="auto" w:fill="4F81BD"/>
            <w:vAlign w:val="center"/>
          </w:tcPr>
          <w:p w:rsidR="005C16C2" w:rsidRPr="00891852" w:rsidRDefault="005C16C2" w:rsidP="005C16C2">
            <w:pPr>
              <w:jc w:val="center"/>
              <w:rPr>
                <w:rFonts w:ascii="Myriad Pro" w:eastAsia="Times New Roman" w:hAnsi="Myriad Pro" w:cs="Calibri"/>
                <w:color w:val="FFFFFF" w:themeColor="background1"/>
                <w:kern w:val="24"/>
              </w:rPr>
            </w:pPr>
            <w:r>
              <w:rPr>
                <w:rFonts w:ascii="Myriad Pro" w:hAnsi="Myriad Pro"/>
                <w:color w:val="FFFFFF" w:themeColor="background1"/>
              </w:rPr>
              <w:t>Nr.</w:t>
            </w:r>
          </w:p>
        </w:tc>
        <w:tc>
          <w:tcPr>
            <w:tcW w:w="4253" w:type="dxa"/>
            <w:shd w:val="clear" w:color="auto" w:fill="4F81BD"/>
            <w:vAlign w:val="center"/>
          </w:tcPr>
          <w:p w:rsidR="005C16C2" w:rsidRPr="00891852" w:rsidRDefault="005C16C2" w:rsidP="005C16C2">
            <w:pPr>
              <w:jc w:val="center"/>
              <w:rPr>
                <w:rFonts w:ascii="Myriad Pro" w:eastAsia="Times New Roman" w:hAnsi="Myriad Pro" w:cs="Calibri"/>
                <w:color w:val="FFFFFF" w:themeColor="background1"/>
                <w:kern w:val="24"/>
              </w:rPr>
            </w:pPr>
            <w:r>
              <w:rPr>
                <w:rFonts w:ascii="Myriad Pro" w:hAnsi="Myriad Pro"/>
                <w:color w:val="FFFFFF" w:themeColor="background1"/>
              </w:rPr>
              <w:t>Personas nosaukums, reģistrācijas numurs un juridiskā adrese</w:t>
            </w:r>
          </w:p>
        </w:tc>
        <w:tc>
          <w:tcPr>
            <w:tcW w:w="5104" w:type="dxa"/>
            <w:shd w:val="clear" w:color="auto" w:fill="4F81BD"/>
            <w:vAlign w:val="center"/>
          </w:tcPr>
          <w:p w:rsidR="005C16C2" w:rsidRPr="00891852" w:rsidRDefault="005C16C2" w:rsidP="005C16C2">
            <w:pPr>
              <w:jc w:val="center"/>
              <w:rPr>
                <w:rFonts w:ascii="Myriad Pro" w:eastAsia="Times New Roman" w:hAnsi="Myriad Pro" w:cs="Calibri"/>
                <w:color w:val="FFFFFF" w:themeColor="background1"/>
                <w:kern w:val="24"/>
              </w:rPr>
            </w:pPr>
            <w:r>
              <w:rPr>
                <w:rFonts w:ascii="Myriad Pro" w:hAnsi="Myriad Pro"/>
                <w:color w:val="FFFFFF" w:themeColor="background1"/>
              </w:rPr>
              <w:t xml:space="preserve">Spējas, uz kurām </w:t>
            </w:r>
            <w:r w:rsidR="001A336F">
              <w:rPr>
                <w:rFonts w:ascii="Myriad Pro" w:hAnsi="Myriad Pro"/>
                <w:color w:val="FFFFFF" w:themeColor="background1"/>
              </w:rPr>
              <w:t>kandidāts</w:t>
            </w:r>
            <w:r>
              <w:rPr>
                <w:rFonts w:ascii="Myriad Pro" w:hAnsi="Myriad Pro"/>
                <w:color w:val="FFFFFF" w:themeColor="background1"/>
              </w:rPr>
              <w:t xml:space="preserve"> </w:t>
            </w:r>
            <w:r w:rsidR="001A336F">
              <w:rPr>
                <w:rFonts w:ascii="Myriad Pro" w:hAnsi="Myriad Pro"/>
                <w:color w:val="FFFFFF" w:themeColor="background1"/>
              </w:rPr>
              <w:t>balstās</w:t>
            </w:r>
          </w:p>
        </w:tc>
      </w:tr>
      <w:tr w:rsidR="005C16C2" w:rsidRPr="00142881" w:rsidTr="0071439C">
        <w:trPr>
          <w:cantSplit/>
        </w:trPr>
        <w:tc>
          <w:tcPr>
            <w:tcW w:w="567" w:type="dxa"/>
          </w:tcPr>
          <w:p w:rsidR="005C16C2" w:rsidRPr="00294400" w:rsidRDefault="005C16C2" w:rsidP="005C16C2">
            <w:pPr>
              <w:jc w:val="both"/>
              <w:rPr>
                <w:rFonts w:ascii="Myriad Pro" w:eastAsia="Times New Roman" w:hAnsi="Myriad Pro" w:cs="Calibri"/>
                <w:kern w:val="24"/>
              </w:rPr>
            </w:pPr>
            <w:r>
              <w:rPr>
                <w:rFonts w:ascii="Myriad Pro" w:hAnsi="Myriad Pro"/>
              </w:rPr>
              <w:t>1.</w:t>
            </w:r>
          </w:p>
        </w:tc>
        <w:tc>
          <w:tcPr>
            <w:tcW w:w="4253" w:type="dxa"/>
          </w:tcPr>
          <w:p w:rsidR="005C16C2" w:rsidRPr="00294400" w:rsidRDefault="005C16C2" w:rsidP="005C16C2">
            <w:pPr>
              <w:jc w:val="both"/>
              <w:rPr>
                <w:rFonts w:ascii="Myriad Pro" w:eastAsia="Times New Roman" w:hAnsi="Myriad Pro" w:cs="Calibri"/>
                <w:kern w:val="24"/>
                <w:lang w:val="en-GB"/>
              </w:rPr>
            </w:pPr>
          </w:p>
        </w:tc>
        <w:tc>
          <w:tcPr>
            <w:tcW w:w="5104" w:type="dxa"/>
          </w:tcPr>
          <w:p w:rsidR="005C16C2" w:rsidRPr="00294400" w:rsidRDefault="005C16C2" w:rsidP="005C16C2">
            <w:pPr>
              <w:jc w:val="both"/>
              <w:rPr>
                <w:rFonts w:ascii="Myriad Pro" w:eastAsia="Times New Roman" w:hAnsi="Myriad Pro" w:cs="Calibri"/>
                <w:kern w:val="24"/>
                <w:lang w:val="en-GB"/>
              </w:rPr>
            </w:pPr>
          </w:p>
        </w:tc>
      </w:tr>
      <w:tr w:rsidR="005C16C2" w:rsidRPr="00142881" w:rsidTr="0071439C">
        <w:trPr>
          <w:cantSplit/>
        </w:trPr>
        <w:tc>
          <w:tcPr>
            <w:tcW w:w="567" w:type="dxa"/>
          </w:tcPr>
          <w:p w:rsidR="005C16C2" w:rsidRPr="00294400" w:rsidRDefault="005C16C2" w:rsidP="005C16C2">
            <w:pPr>
              <w:jc w:val="both"/>
              <w:rPr>
                <w:rFonts w:ascii="Myriad Pro" w:eastAsia="Times New Roman" w:hAnsi="Myriad Pro" w:cs="Calibri"/>
                <w:kern w:val="24"/>
              </w:rPr>
            </w:pPr>
            <w:r>
              <w:rPr>
                <w:rFonts w:ascii="Myriad Pro" w:hAnsi="Myriad Pro"/>
              </w:rPr>
              <w:t>2.</w:t>
            </w:r>
          </w:p>
        </w:tc>
        <w:tc>
          <w:tcPr>
            <w:tcW w:w="4253" w:type="dxa"/>
          </w:tcPr>
          <w:p w:rsidR="005C16C2" w:rsidRPr="00294400" w:rsidRDefault="005C16C2" w:rsidP="005C16C2">
            <w:pPr>
              <w:jc w:val="both"/>
              <w:rPr>
                <w:rFonts w:ascii="Myriad Pro" w:eastAsia="Times New Roman" w:hAnsi="Myriad Pro" w:cs="Calibri"/>
                <w:kern w:val="24"/>
                <w:lang w:val="en-GB"/>
              </w:rPr>
            </w:pPr>
          </w:p>
        </w:tc>
        <w:tc>
          <w:tcPr>
            <w:tcW w:w="5104" w:type="dxa"/>
          </w:tcPr>
          <w:p w:rsidR="005C16C2" w:rsidRPr="00294400" w:rsidRDefault="005C16C2" w:rsidP="005C16C2">
            <w:pPr>
              <w:jc w:val="both"/>
              <w:rPr>
                <w:rFonts w:ascii="Myriad Pro" w:eastAsia="Times New Roman" w:hAnsi="Myriad Pro" w:cs="Calibri"/>
                <w:kern w:val="24"/>
                <w:lang w:val="en-GB"/>
              </w:rPr>
            </w:pPr>
          </w:p>
        </w:tc>
      </w:tr>
      <w:tr w:rsidR="005C16C2" w:rsidRPr="00142881" w:rsidTr="0071439C">
        <w:trPr>
          <w:cantSplit/>
        </w:trPr>
        <w:tc>
          <w:tcPr>
            <w:tcW w:w="567" w:type="dxa"/>
          </w:tcPr>
          <w:p w:rsidR="005C16C2" w:rsidRPr="00294400" w:rsidRDefault="005C16C2" w:rsidP="005C16C2">
            <w:pPr>
              <w:jc w:val="both"/>
              <w:rPr>
                <w:rFonts w:ascii="Myriad Pro" w:eastAsia="Times New Roman" w:hAnsi="Myriad Pro" w:cs="Calibri"/>
                <w:kern w:val="24"/>
              </w:rPr>
            </w:pPr>
            <w:r>
              <w:rPr>
                <w:rFonts w:ascii="Myriad Pro" w:hAnsi="Myriad Pro"/>
              </w:rPr>
              <w:t>3.</w:t>
            </w:r>
          </w:p>
        </w:tc>
        <w:tc>
          <w:tcPr>
            <w:tcW w:w="4253" w:type="dxa"/>
          </w:tcPr>
          <w:p w:rsidR="005C16C2" w:rsidRPr="00294400" w:rsidRDefault="005C16C2" w:rsidP="005C16C2">
            <w:pPr>
              <w:jc w:val="both"/>
              <w:rPr>
                <w:rFonts w:ascii="Myriad Pro" w:eastAsia="Times New Roman" w:hAnsi="Myriad Pro" w:cs="Calibri"/>
                <w:kern w:val="24"/>
                <w:lang w:val="en-GB"/>
              </w:rPr>
            </w:pPr>
          </w:p>
        </w:tc>
        <w:tc>
          <w:tcPr>
            <w:tcW w:w="5104" w:type="dxa"/>
          </w:tcPr>
          <w:p w:rsidR="005C16C2" w:rsidRPr="00294400" w:rsidRDefault="005C16C2" w:rsidP="005C16C2">
            <w:pPr>
              <w:jc w:val="both"/>
              <w:rPr>
                <w:rFonts w:ascii="Myriad Pro" w:eastAsia="Times New Roman" w:hAnsi="Myriad Pro" w:cs="Calibri"/>
                <w:kern w:val="24"/>
                <w:lang w:val="en-GB"/>
              </w:rPr>
            </w:pPr>
          </w:p>
        </w:tc>
      </w:tr>
      <w:tr w:rsidR="005C16C2" w:rsidRPr="00142881" w:rsidTr="0071439C">
        <w:trPr>
          <w:cantSplit/>
        </w:trPr>
        <w:tc>
          <w:tcPr>
            <w:tcW w:w="567" w:type="dxa"/>
          </w:tcPr>
          <w:p w:rsidR="005C16C2" w:rsidRPr="00294400" w:rsidRDefault="005C16C2" w:rsidP="005C16C2">
            <w:pPr>
              <w:jc w:val="both"/>
              <w:rPr>
                <w:rFonts w:ascii="Myriad Pro" w:eastAsia="Times New Roman" w:hAnsi="Myriad Pro" w:cs="Calibri"/>
                <w:kern w:val="24"/>
              </w:rPr>
            </w:pPr>
            <w:r>
              <w:rPr>
                <w:rFonts w:ascii="Myriad Pro" w:hAnsi="Myriad Pro"/>
              </w:rPr>
              <w:t>4.</w:t>
            </w:r>
          </w:p>
        </w:tc>
        <w:tc>
          <w:tcPr>
            <w:tcW w:w="4253" w:type="dxa"/>
          </w:tcPr>
          <w:p w:rsidR="005C16C2" w:rsidRPr="00294400" w:rsidRDefault="005C16C2" w:rsidP="005C16C2">
            <w:pPr>
              <w:jc w:val="both"/>
              <w:rPr>
                <w:rFonts w:ascii="Myriad Pro" w:eastAsia="Times New Roman" w:hAnsi="Myriad Pro" w:cs="Calibri"/>
                <w:kern w:val="24"/>
                <w:lang w:val="en-GB"/>
              </w:rPr>
            </w:pPr>
          </w:p>
        </w:tc>
        <w:tc>
          <w:tcPr>
            <w:tcW w:w="5104" w:type="dxa"/>
          </w:tcPr>
          <w:p w:rsidR="005C16C2" w:rsidRPr="00294400" w:rsidRDefault="005C16C2" w:rsidP="005C16C2">
            <w:pPr>
              <w:jc w:val="both"/>
              <w:rPr>
                <w:rFonts w:ascii="Myriad Pro" w:eastAsia="Times New Roman" w:hAnsi="Myriad Pro" w:cs="Calibri"/>
                <w:kern w:val="24"/>
                <w:lang w:val="en-GB"/>
              </w:rPr>
            </w:pPr>
          </w:p>
        </w:tc>
      </w:tr>
      <w:tr w:rsidR="005C16C2" w:rsidRPr="00142881" w:rsidTr="0071439C">
        <w:trPr>
          <w:cantSplit/>
        </w:trPr>
        <w:tc>
          <w:tcPr>
            <w:tcW w:w="567" w:type="dxa"/>
          </w:tcPr>
          <w:p w:rsidR="005C16C2" w:rsidRPr="00294400" w:rsidRDefault="005C16C2" w:rsidP="005C16C2">
            <w:pPr>
              <w:jc w:val="both"/>
              <w:rPr>
                <w:rFonts w:ascii="Myriad Pro" w:eastAsia="Times New Roman" w:hAnsi="Myriad Pro" w:cs="Calibri"/>
                <w:kern w:val="24"/>
                <w:lang w:val="en-GB"/>
              </w:rPr>
            </w:pPr>
          </w:p>
        </w:tc>
        <w:tc>
          <w:tcPr>
            <w:tcW w:w="4253" w:type="dxa"/>
          </w:tcPr>
          <w:p w:rsidR="005C16C2" w:rsidRPr="00294400" w:rsidRDefault="005C16C2" w:rsidP="005C16C2">
            <w:pPr>
              <w:jc w:val="both"/>
              <w:rPr>
                <w:rFonts w:ascii="Myriad Pro" w:eastAsia="Times New Roman" w:hAnsi="Myriad Pro" w:cs="Calibri"/>
                <w:kern w:val="24"/>
                <w:lang w:val="en-GB"/>
              </w:rPr>
            </w:pPr>
          </w:p>
        </w:tc>
        <w:tc>
          <w:tcPr>
            <w:tcW w:w="5104" w:type="dxa"/>
          </w:tcPr>
          <w:p w:rsidR="005C16C2" w:rsidRPr="00294400" w:rsidRDefault="005C16C2" w:rsidP="005C16C2">
            <w:pPr>
              <w:jc w:val="both"/>
              <w:rPr>
                <w:rFonts w:ascii="Myriad Pro" w:eastAsia="Times New Roman" w:hAnsi="Myriad Pro" w:cs="Calibri"/>
                <w:kern w:val="24"/>
                <w:lang w:val="en-GB"/>
              </w:rPr>
            </w:pPr>
          </w:p>
        </w:tc>
      </w:tr>
    </w:tbl>
    <w:p w:rsidR="005C16C2" w:rsidRPr="00294400" w:rsidRDefault="005C16C2" w:rsidP="005C16C2">
      <w:pPr>
        <w:tabs>
          <w:tab w:val="left" w:pos="4680"/>
          <w:tab w:val="left" w:pos="4860"/>
          <w:tab w:val="left" w:pos="8100"/>
        </w:tabs>
        <w:ind w:right="98"/>
        <w:jc w:val="both"/>
        <w:rPr>
          <w:rFonts w:ascii="Myriad Pro" w:eastAsia="Times New Roman" w:hAnsi="Myriad Pro" w:cs="Calibri"/>
          <w:lang w:val="en-GB"/>
        </w:rPr>
      </w:pPr>
    </w:p>
    <w:p w:rsidR="00D55A86" w:rsidRDefault="003C52D6" w:rsidP="005E5313">
      <w:pPr>
        <w:jc w:val="both"/>
        <w:rPr>
          <w:rFonts w:ascii="Myriad Pro" w:eastAsia="Times New Roman" w:hAnsi="Myriad Pro" w:cs="Calibri"/>
        </w:rPr>
      </w:pPr>
      <w:r>
        <w:rPr>
          <w:rFonts w:ascii="Myriad Pro" w:hAnsi="Myriad Pro"/>
        </w:rPr>
        <w:t xml:space="preserve">4. Apliecinām, ka mūsu rīcībā ir pietiekami personāla resursi atbilstoši šī Nolikuma 7.5. sadaļā minētajām prasībām attiecībā uz 2. pielikumā norādītajiem Galvenajiem ekspertiem. </w:t>
      </w:r>
    </w:p>
    <w:p w:rsidR="005C16C2" w:rsidRPr="00294400" w:rsidRDefault="003C52D6" w:rsidP="006F154D">
      <w:pPr>
        <w:widowControl w:val="0"/>
        <w:spacing w:before="120" w:after="120"/>
        <w:jc w:val="both"/>
        <w:rPr>
          <w:rFonts w:ascii="Myriad Pro" w:eastAsia="Times New Roman" w:hAnsi="Myriad Pro" w:cs="Calibri"/>
          <w:kern w:val="24"/>
        </w:rPr>
      </w:pPr>
      <w:r>
        <w:rPr>
          <w:rFonts w:ascii="Myriad Pro" w:hAnsi="Myriad Pro"/>
        </w:rPr>
        <w:t>5. Apliecinām, ka šī slēgtā konkursa Nolikuma nosacījumi ir skaidri un saprotami un mums nav nekādu iebildumu vai sūdzību, kā arī gadījumā, ja mums tiek piešķirtas tiesības dalībai šī slēgtā konkursa otrajā posmā un tiesības slēgt līgumu, mēs uzņemsimies pilnībā izpildīt šajā Nolikumā iekļautos nosacījumus.</w:t>
      </w:r>
    </w:p>
    <w:p w:rsidR="005C16C2" w:rsidRDefault="003C52D6" w:rsidP="006F154D">
      <w:pPr>
        <w:widowControl w:val="0"/>
        <w:spacing w:before="120" w:after="120"/>
        <w:jc w:val="both"/>
        <w:rPr>
          <w:rFonts w:ascii="Myriad Pro" w:eastAsia="Times New Roman" w:hAnsi="Myriad Pro" w:cs="Calibri"/>
          <w:kern w:val="24"/>
        </w:rPr>
      </w:pPr>
      <w:r>
        <w:rPr>
          <w:rFonts w:ascii="Myriad Pro" w:hAnsi="Myriad Pro"/>
        </w:rPr>
        <w:t xml:space="preserve">6. </w:t>
      </w:r>
      <w:r w:rsidR="00DA1AA0">
        <w:rPr>
          <w:rFonts w:ascii="Myriad Pro" w:hAnsi="Myriad Pro"/>
        </w:rPr>
        <w:t>A</w:t>
      </w:r>
      <w:r>
        <w:rPr>
          <w:rFonts w:ascii="Myriad Pro" w:hAnsi="Myriad Pro"/>
        </w:rPr>
        <w:t>pliecinām, ka mūsu pieteikuma derīguma termiņš ir 90 dienas no tā atvēršanas dienas.</w:t>
      </w:r>
    </w:p>
    <w:p w:rsidR="002217F4" w:rsidRDefault="002217F4" w:rsidP="006F154D">
      <w:pPr>
        <w:widowControl w:val="0"/>
        <w:spacing w:before="120" w:after="120"/>
        <w:jc w:val="both"/>
        <w:rPr>
          <w:rFonts w:ascii="Myriad Pro" w:eastAsia="Times New Roman" w:hAnsi="Myriad Pro" w:cs="Calibri"/>
          <w:kern w:val="24"/>
          <w:lang w:val="en-GB"/>
        </w:rPr>
      </w:pPr>
    </w:p>
    <w:p w:rsidR="002E7A92" w:rsidRPr="00891852" w:rsidRDefault="003C52D6" w:rsidP="006F154D">
      <w:pPr>
        <w:pStyle w:val="SLONormal"/>
        <w:widowControl w:val="0"/>
        <w:rPr>
          <w:rFonts w:ascii="Myriad Pro" w:hAnsi="Myriad Pro" w:cs="Calibri"/>
          <w:kern w:val="24"/>
          <w:sz w:val="22"/>
          <w:szCs w:val="22"/>
        </w:rPr>
      </w:pPr>
      <w:r>
        <w:rPr>
          <w:rFonts w:ascii="Myriad Pro" w:hAnsi="Myriad Pro"/>
          <w:sz w:val="22"/>
          <w:szCs w:val="22"/>
        </w:rPr>
        <w:t xml:space="preserve">7. Mēs atbilstam kritērijiem, kas attiecināmi uz (lūdzu, atzīmējiet): </w:t>
      </w:r>
    </w:p>
    <w:p w:rsidR="002E7A92" w:rsidRPr="00891852" w:rsidRDefault="002E7A92" w:rsidP="006F154D">
      <w:pPr>
        <w:pStyle w:val="BodyText"/>
        <w:widowControl w:val="0"/>
        <w:spacing w:before="124" w:line="252" w:lineRule="auto"/>
        <w:ind w:right="-33"/>
        <w:jc w:val="both"/>
        <w:rPr>
          <w:rFonts w:ascii="Myriad Pro" w:hAnsi="Myriad Pro" w:cs="Calibri"/>
          <w:kern w:val="24"/>
        </w:rPr>
      </w:pPr>
      <w:bookmarkStart w:id="279" w:name="_Hlk482116137"/>
      <w:r>
        <w:rPr>
          <w:rFonts w:ascii="Myriad Pro" w:hAnsi="Myriad Pro"/>
        </w:rPr>
        <w:sym w:font="Wingdings" w:char="F06F"/>
      </w:r>
      <w:r>
        <w:rPr>
          <w:rFonts w:ascii="Myriad Pro" w:hAnsi="Myriad Pro"/>
        </w:rPr>
        <w:t xml:space="preserve"> mazu </w:t>
      </w:r>
      <w:r>
        <w:rPr>
          <w:rFonts w:ascii="Myriad Pro" w:hAnsi="Myriad Pro"/>
        </w:rPr>
        <w:tab/>
      </w:r>
      <w:r>
        <w:rPr>
          <w:rFonts w:ascii="Myriad Pro" w:hAnsi="Myriad Pro"/>
        </w:rPr>
        <w:tab/>
      </w:r>
      <w:bookmarkStart w:id="280" w:name="_Hlk482116245"/>
      <w:bookmarkEnd w:id="279"/>
      <w:r>
        <w:rPr>
          <w:rFonts w:ascii="Myriad Pro" w:hAnsi="Myriad Pro"/>
        </w:rPr>
        <w:sym w:font="Wingdings" w:char="F06F"/>
      </w:r>
      <w:r>
        <w:rPr>
          <w:rFonts w:ascii="Myriad Pro" w:hAnsi="Myriad Pro"/>
        </w:rPr>
        <w:t xml:space="preserve"> vidēju</w:t>
      </w:r>
      <w:bookmarkEnd w:id="280"/>
      <w:r>
        <w:rPr>
          <w:rFonts w:ascii="Myriad Pro" w:hAnsi="Myriad Pro"/>
        </w:rPr>
        <w:tab/>
      </w:r>
      <w:r>
        <w:rPr>
          <w:rFonts w:ascii="Myriad Pro" w:hAnsi="Myriad Pro"/>
        </w:rPr>
        <w:tab/>
      </w:r>
      <w:r>
        <w:rPr>
          <w:rFonts w:ascii="Myriad Pro" w:hAnsi="Myriad Pro"/>
        </w:rPr>
        <w:sym w:font="Wingdings" w:char="F06F"/>
      </w:r>
      <w:r>
        <w:rPr>
          <w:rFonts w:ascii="Myriad Pro" w:hAnsi="Myriad Pro"/>
        </w:rPr>
        <w:t xml:space="preserve"> citu</w:t>
      </w:r>
      <w:bookmarkStart w:id="281" w:name="_Hlk482115327"/>
    </w:p>
    <w:p w:rsidR="002E7A92" w:rsidRDefault="002E7A92" w:rsidP="006F154D">
      <w:pPr>
        <w:pStyle w:val="BodyText"/>
        <w:widowControl w:val="0"/>
        <w:spacing w:after="200" w:line="360" w:lineRule="auto"/>
        <w:ind w:right="-34"/>
        <w:jc w:val="both"/>
        <w:rPr>
          <w:rFonts w:ascii="Myriad Pro" w:hAnsi="Myriad Pro" w:cs="Calibri"/>
          <w:kern w:val="24"/>
        </w:rPr>
      </w:pPr>
      <w:r>
        <w:rPr>
          <w:rFonts w:ascii="Myriad Pro" w:hAnsi="Myriad Pro"/>
        </w:rPr>
        <w:lastRenderedPageBreak/>
        <w:t>uzņēmumu</w:t>
      </w:r>
      <w:r w:rsidRPr="00166953">
        <w:rPr>
          <w:rFonts w:ascii="Myriad Pro" w:hAnsi="Myriad Pro" w:cs="Calibri"/>
          <w:kern w:val="24"/>
          <w:vertAlign w:val="superscript"/>
          <w:lang w:val="en-GB"/>
        </w:rPr>
        <w:footnoteReference w:id="4"/>
      </w:r>
      <w:r>
        <w:rPr>
          <w:rFonts w:ascii="Myriad Pro" w:hAnsi="Myriad Pro"/>
        </w:rPr>
        <w:t xml:space="preserve"> </w:t>
      </w:r>
      <w:bookmarkEnd w:id="281"/>
      <w:r>
        <w:rPr>
          <w:rFonts w:ascii="Myriad Pro" w:hAnsi="Myriad Pro"/>
        </w:rPr>
        <w:t>saskaņā ar 2003. gada 6. maija Komisijas Ieteikuma 2. pantu par mikrouzņēmuma, maza uzņēmuma un vidēja lieluma uzņēmuma definīciju</w:t>
      </w:r>
      <w:r w:rsidR="00A8399C">
        <w:rPr>
          <w:rFonts w:ascii="Myriad Pro" w:hAnsi="Myriad Pro"/>
        </w:rPr>
        <w:t>.</w:t>
      </w:r>
      <w:r w:rsidRPr="00166953">
        <w:rPr>
          <w:rFonts w:ascii="Myriad Pro" w:hAnsi="Myriad Pro" w:cs="Calibri"/>
          <w:kern w:val="24"/>
          <w:vertAlign w:val="superscript"/>
          <w:lang w:val="en-GB"/>
        </w:rPr>
        <w:footnoteReference w:id="5"/>
      </w:r>
    </w:p>
    <w:p w:rsidR="005C16C2" w:rsidRPr="00294400" w:rsidRDefault="005C16C2" w:rsidP="006F154D">
      <w:pPr>
        <w:keepNext/>
        <w:spacing w:after="30" w:line="170" w:lineRule="exact"/>
        <w:ind w:left="7900" w:right="84"/>
        <w:rPr>
          <w:rFonts w:ascii="Myriad Pro" w:eastAsia="Times New Roman" w:hAnsi="Myriad Pro" w:cs="Calibri"/>
        </w:rPr>
      </w:pPr>
      <w:r>
        <w:rPr>
          <w:rFonts w:ascii="Myriad Pro" w:hAnsi="Myriad Pro"/>
        </w:rPr>
        <w:t xml:space="preserve"> </w:t>
      </w:r>
    </w:p>
    <w:p w:rsidR="005C16C2" w:rsidRPr="00294400" w:rsidRDefault="005C16C2" w:rsidP="005C16C2">
      <w:pPr>
        <w:widowControl w:val="0"/>
        <w:spacing w:after="30" w:line="170" w:lineRule="exact"/>
        <w:ind w:left="7900" w:right="84"/>
        <w:rPr>
          <w:rFonts w:ascii="Myriad Pro" w:eastAsia="Times New Roman" w:hAnsi="Myriad Pro" w:cs="Calibri"/>
          <w:lang w:val="en-GB"/>
        </w:rPr>
      </w:pPr>
    </w:p>
    <w:p w:rsidR="005C16C2" w:rsidRPr="00294400" w:rsidRDefault="005C16C2" w:rsidP="005C16C2">
      <w:pPr>
        <w:widowControl w:val="0"/>
        <w:ind w:left="7900" w:right="85"/>
        <w:rPr>
          <w:rFonts w:ascii="Myriad Pro" w:eastAsia="Times New Roman" w:hAnsi="Myriad Pro" w:cs="Calibri"/>
        </w:rPr>
      </w:pPr>
      <w:r>
        <w:rPr>
          <w:rFonts w:ascii="Myriad Pro" w:hAnsi="Myriad Pro"/>
        </w:rPr>
        <w:t>(Paraksts)</w:t>
      </w:r>
    </w:p>
    <w:p w:rsidR="005C16C2" w:rsidRPr="00294400" w:rsidRDefault="005C16C2" w:rsidP="005C16C2">
      <w:pPr>
        <w:widowControl w:val="0"/>
        <w:tabs>
          <w:tab w:val="right" w:leader="underscore" w:pos="6543"/>
        </w:tabs>
        <w:ind w:left="200" w:right="85" w:hanging="180"/>
        <w:jc w:val="both"/>
        <w:rPr>
          <w:rFonts w:ascii="Myriad Pro" w:eastAsia="Times New Roman" w:hAnsi="Myriad Pro" w:cs="Calibri"/>
        </w:rPr>
      </w:pPr>
      <w:r>
        <w:rPr>
          <w:rFonts w:ascii="Myriad Pro" w:hAnsi="Myriad Pro"/>
        </w:rPr>
        <w:t>____________________</w:t>
      </w:r>
    </w:p>
    <w:p w:rsidR="005C16C2" w:rsidRPr="00294400" w:rsidRDefault="00753A79" w:rsidP="005C16C2">
      <w:pPr>
        <w:widowControl w:val="0"/>
        <w:tabs>
          <w:tab w:val="right" w:leader="underscore" w:pos="6543"/>
        </w:tabs>
        <w:ind w:left="200" w:right="85" w:hanging="180"/>
        <w:jc w:val="both"/>
        <w:rPr>
          <w:rFonts w:ascii="Myriad Pro" w:eastAsia="Times New Roman" w:hAnsi="Myriad Pro" w:cs="Calibri"/>
        </w:rPr>
      </w:pPr>
      <w:r>
        <w:rPr>
          <w:rFonts w:ascii="Myriad Pro" w:hAnsi="Myriad Pro"/>
        </w:rPr>
        <w:t>Kandidāta</w:t>
      </w:r>
      <w:r w:rsidR="005C16C2">
        <w:rPr>
          <w:rFonts w:ascii="Myriad Pro" w:hAnsi="Myriad Pro"/>
        </w:rPr>
        <w:t xml:space="preserve"> adrese</w:t>
      </w:r>
    </w:p>
    <w:p w:rsidR="005C16C2" w:rsidRPr="00294400" w:rsidRDefault="005C16C2" w:rsidP="005C16C2">
      <w:pPr>
        <w:widowControl w:val="0"/>
        <w:tabs>
          <w:tab w:val="right" w:leader="underscore" w:pos="6543"/>
        </w:tabs>
        <w:ind w:left="200" w:right="85" w:hanging="180"/>
        <w:jc w:val="both"/>
        <w:rPr>
          <w:rFonts w:ascii="Myriad Pro" w:eastAsia="Times New Roman" w:hAnsi="Myriad Pro" w:cs="Calibri"/>
        </w:rPr>
      </w:pPr>
      <w:r>
        <w:rPr>
          <w:rFonts w:ascii="Myriad Pro" w:hAnsi="Myriad Pro"/>
        </w:rPr>
        <w:t>_____________________</w:t>
      </w:r>
    </w:p>
    <w:p w:rsidR="005C16C2" w:rsidRPr="00294400" w:rsidRDefault="00D732DE" w:rsidP="005C16C2">
      <w:pPr>
        <w:widowControl w:val="0"/>
        <w:tabs>
          <w:tab w:val="right" w:leader="underscore" w:pos="6288"/>
        </w:tabs>
        <w:ind w:left="200" w:right="85" w:hanging="180"/>
        <w:jc w:val="both"/>
        <w:rPr>
          <w:rFonts w:ascii="Myriad Pro" w:eastAsia="Times New Roman" w:hAnsi="Myriad Pro" w:cs="Calibri"/>
        </w:rPr>
      </w:pPr>
      <w:r>
        <w:rPr>
          <w:rFonts w:ascii="Myriad Pro" w:hAnsi="Myriad Pro"/>
        </w:rPr>
        <w:t>T</w:t>
      </w:r>
      <w:r w:rsidR="005C16C2">
        <w:rPr>
          <w:rFonts w:ascii="Myriad Pro" w:hAnsi="Myriad Pro"/>
        </w:rPr>
        <w:t>ālruņa (faksa) numurs, e-pasta adrese</w:t>
      </w:r>
    </w:p>
    <w:p w:rsidR="005C16C2" w:rsidRPr="00294400" w:rsidRDefault="005C16C2" w:rsidP="005C16C2">
      <w:pPr>
        <w:widowControl w:val="0"/>
        <w:tabs>
          <w:tab w:val="right" w:leader="underscore" w:pos="6288"/>
        </w:tabs>
        <w:ind w:left="200" w:right="85" w:hanging="180"/>
        <w:jc w:val="both"/>
        <w:rPr>
          <w:rFonts w:ascii="Myriad Pro" w:eastAsia="Times New Roman" w:hAnsi="Myriad Pro" w:cs="Calibri"/>
        </w:rPr>
      </w:pPr>
      <w:r>
        <w:rPr>
          <w:rFonts w:ascii="Myriad Pro" w:hAnsi="Myriad Pro"/>
        </w:rPr>
        <w:t>_____________________</w:t>
      </w:r>
    </w:p>
    <w:p w:rsidR="00E24487" w:rsidRDefault="00753A79" w:rsidP="00D509E4">
      <w:pPr>
        <w:widowControl w:val="0"/>
        <w:ind w:left="200" w:right="85" w:hanging="180"/>
        <w:jc w:val="both"/>
        <w:rPr>
          <w:rFonts w:ascii="Myriad Pro" w:eastAsia="Times New Roman" w:hAnsi="Myriad Pro" w:cs="Times New Roman"/>
          <w:color w:val="00B0F0"/>
          <w:sz w:val="20"/>
          <w:szCs w:val="20"/>
          <w:shd w:val="clear" w:color="auto" w:fill="FFFFFF"/>
        </w:rPr>
      </w:pPr>
      <w:r>
        <w:rPr>
          <w:rFonts w:ascii="Myriad Pro" w:hAnsi="Myriad Pro"/>
        </w:rPr>
        <w:t>Kandidāta</w:t>
      </w:r>
      <w:r w:rsidR="005C16C2">
        <w:rPr>
          <w:rFonts w:ascii="Myriad Pro" w:hAnsi="Myriad Pro"/>
        </w:rPr>
        <w:t xml:space="preserve"> vadītāja vai pilnvarotās personas ieņemamais amats, vārds un uzvārds</w:t>
      </w:r>
      <w:bookmarkStart w:id="282" w:name="_Toc485744707"/>
      <w:bookmarkStart w:id="283" w:name="_Toc485809607"/>
      <w:bookmarkStart w:id="284" w:name="_Toc493844717"/>
      <w:bookmarkStart w:id="285" w:name="_Toc486424166"/>
      <w:r w:rsidR="005C16C2">
        <w:br w:type="page"/>
      </w:r>
    </w:p>
    <w:bookmarkEnd w:id="282"/>
    <w:bookmarkEnd w:id="283"/>
    <w:bookmarkEnd w:id="284"/>
    <w:bookmarkEnd w:id="285"/>
    <w:p w:rsidR="001A1BC2" w:rsidRPr="002745D1" w:rsidRDefault="001A1BC2" w:rsidP="001A1BC2">
      <w:pPr>
        <w:pStyle w:val="RBbody"/>
        <w:spacing w:after="0" w:line="240" w:lineRule="auto"/>
        <w:jc w:val="right"/>
        <w:rPr>
          <w:color w:val="auto"/>
          <w:sz w:val="22"/>
          <w:szCs w:val="22"/>
        </w:rPr>
      </w:pPr>
      <w:r>
        <w:rPr>
          <w:color w:val="auto"/>
          <w:sz w:val="22"/>
          <w:szCs w:val="22"/>
        </w:rPr>
        <w:lastRenderedPageBreak/>
        <w:t>2. pielikums</w:t>
      </w:r>
    </w:p>
    <w:p w:rsidR="001A1BC2" w:rsidRPr="00753A79" w:rsidRDefault="007C3A14" w:rsidP="001A1BC2">
      <w:pPr>
        <w:pStyle w:val="RBbody"/>
        <w:spacing w:after="0" w:line="240" w:lineRule="auto"/>
        <w:jc w:val="right"/>
        <w:rPr>
          <w:color w:val="auto"/>
          <w:sz w:val="22"/>
          <w:szCs w:val="22"/>
        </w:rPr>
      </w:pPr>
      <w:r>
        <w:rPr>
          <w:color w:val="auto"/>
          <w:sz w:val="22"/>
          <w:szCs w:val="22"/>
        </w:rPr>
        <w:t>n</w:t>
      </w:r>
      <w:r w:rsidR="001A1BC2">
        <w:rPr>
          <w:color w:val="auto"/>
          <w:sz w:val="22"/>
          <w:szCs w:val="22"/>
        </w:rPr>
        <w:t xml:space="preserve">olikumam par </w:t>
      </w:r>
      <w:r w:rsidR="001A1BC2" w:rsidRPr="00753A79">
        <w:rPr>
          <w:color w:val="auto"/>
          <w:sz w:val="22"/>
          <w:szCs w:val="22"/>
        </w:rPr>
        <w:t xml:space="preserve">slēgto iepirkumu konkursu Nr. RBR 2017/28 </w:t>
      </w:r>
    </w:p>
    <w:p w:rsidR="00753A79" w:rsidRPr="00753A79" w:rsidRDefault="000C6990" w:rsidP="00753A79">
      <w:pPr>
        <w:widowControl w:val="0"/>
        <w:ind w:left="4253" w:right="85"/>
        <w:jc w:val="right"/>
        <w:rPr>
          <w:rFonts w:ascii="Myriad Pro" w:hAnsi="Myriad Pro"/>
          <w:i/>
        </w:rPr>
      </w:pPr>
      <w:r w:rsidRPr="00753A79">
        <w:rPr>
          <w:rFonts w:ascii="Myriad Pro" w:hAnsi="Myriad Pro"/>
          <w:i/>
        </w:rPr>
        <w:t>“</w:t>
      </w:r>
      <w:r w:rsidR="00753A79" w:rsidRPr="00753A79">
        <w:rPr>
          <w:rFonts w:ascii="Myriad Pro" w:hAnsi="Myriad Pro"/>
          <w:i/>
        </w:rPr>
        <w:t>Būvprojektēšanas darbi un autoruzraudzība sliežu</w:t>
      </w:r>
    </w:p>
    <w:p w:rsidR="000C6990" w:rsidRPr="00753A79" w:rsidRDefault="00753A79" w:rsidP="00753A79">
      <w:pPr>
        <w:pStyle w:val="RBbody"/>
        <w:spacing w:after="0" w:line="240" w:lineRule="auto"/>
        <w:jc w:val="right"/>
        <w:rPr>
          <w:i/>
          <w:color w:val="auto"/>
          <w:sz w:val="22"/>
          <w:szCs w:val="22"/>
        </w:rPr>
      </w:pPr>
      <w:r w:rsidRPr="00753A79">
        <w:rPr>
          <w:rFonts w:eastAsiaTheme="minorHAnsi" w:cstheme="minorBidi"/>
          <w:i/>
          <w:color w:val="auto"/>
          <w:sz w:val="22"/>
          <w:szCs w:val="22"/>
          <w:shd w:val="clear" w:color="auto" w:fill="auto"/>
        </w:rPr>
        <w:t>ceļa pamatlīnijas caur Rīgu posmam</w:t>
      </w:r>
      <w:r w:rsidR="000C6990" w:rsidRPr="00753A79">
        <w:rPr>
          <w:i/>
          <w:color w:val="auto"/>
          <w:sz w:val="22"/>
          <w:szCs w:val="22"/>
        </w:rPr>
        <w:t>”</w:t>
      </w:r>
    </w:p>
    <w:p w:rsidR="002745D1" w:rsidRPr="002745D1" w:rsidRDefault="002745D1" w:rsidP="001A1BC2">
      <w:pPr>
        <w:pStyle w:val="RBbody"/>
        <w:spacing w:after="0" w:line="240" w:lineRule="auto"/>
        <w:jc w:val="right"/>
        <w:rPr>
          <w:color w:val="auto"/>
          <w:sz w:val="22"/>
          <w:szCs w:val="22"/>
        </w:rPr>
      </w:pPr>
    </w:p>
    <w:p w:rsidR="001A1BC2" w:rsidRPr="005A3572" w:rsidRDefault="001A1BC2" w:rsidP="007C3A14">
      <w:pPr>
        <w:pStyle w:val="RBbody"/>
        <w:spacing w:line="240" w:lineRule="auto"/>
        <w:jc w:val="center"/>
        <w:rPr>
          <w:b/>
          <w:sz w:val="40"/>
          <w:szCs w:val="40"/>
        </w:rPr>
      </w:pPr>
      <w:r>
        <w:rPr>
          <w:b/>
          <w:sz w:val="40"/>
          <w:szCs w:val="40"/>
        </w:rPr>
        <w:t>Būvniecības projekta Latvijā vispārīgie noteikumi un saturs</w:t>
      </w:r>
    </w:p>
    <w:p w:rsidR="001A1BC2" w:rsidRPr="00E4441D" w:rsidRDefault="001A1BC2" w:rsidP="007C3A14">
      <w:pPr>
        <w:pStyle w:val="RBSubtitle"/>
        <w:jc w:val="center"/>
      </w:pPr>
      <w:r>
        <w:t>Iepirkumu konkursam “</w:t>
      </w:r>
      <w:r w:rsidR="00753A79">
        <w:t>Būvprojektēšanas darbi un autoruzraudzība sliežu ceļa pamatlīnijas caur Rīgu posmam</w:t>
      </w:r>
      <w:r>
        <w:t>”</w:t>
      </w:r>
    </w:p>
    <w:tbl>
      <w:tblPr>
        <w:tblStyle w:val="TableGrid"/>
        <w:tblW w:w="10060" w:type="dxa"/>
        <w:tblLook w:val="04A0" w:firstRow="1" w:lastRow="0" w:firstColumn="1" w:lastColumn="0" w:noHBand="0" w:noVBand="1"/>
      </w:tblPr>
      <w:tblGrid>
        <w:gridCol w:w="932"/>
        <w:gridCol w:w="3152"/>
        <w:gridCol w:w="5976"/>
      </w:tblGrid>
      <w:tr w:rsidR="001A1BC2" w:rsidRPr="0024377E" w:rsidTr="000C6990">
        <w:tc>
          <w:tcPr>
            <w:tcW w:w="932" w:type="dxa"/>
          </w:tcPr>
          <w:p w:rsidR="001A1BC2" w:rsidRPr="0024377E" w:rsidRDefault="001A1BC2" w:rsidP="004C3464">
            <w:pPr>
              <w:pStyle w:val="RBSubtitle"/>
              <w:spacing w:after="120"/>
              <w:jc w:val="center"/>
            </w:pPr>
            <w:r>
              <w:t>Nr.</w:t>
            </w:r>
          </w:p>
        </w:tc>
        <w:tc>
          <w:tcPr>
            <w:tcW w:w="3152" w:type="dxa"/>
          </w:tcPr>
          <w:p w:rsidR="001A1BC2" w:rsidRPr="0024377E" w:rsidRDefault="001A1BC2" w:rsidP="004C3464">
            <w:pPr>
              <w:pStyle w:val="RBSubtitle"/>
              <w:spacing w:after="120"/>
              <w:jc w:val="center"/>
            </w:pPr>
            <w:r>
              <w:t>Nosaukums</w:t>
            </w:r>
          </w:p>
        </w:tc>
        <w:tc>
          <w:tcPr>
            <w:tcW w:w="5976" w:type="dxa"/>
          </w:tcPr>
          <w:p w:rsidR="001A1BC2" w:rsidRPr="0024377E" w:rsidRDefault="001A1BC2" w:rsidP="004C3464">
            <w:pPr>
              <w:pStyle w:val="RBSubtitle"/>
              <w:spacing w:after="120"/>
              <w:jc w:val="center"/>
            </w:pPr>
            <w:r>
              <w:t>Apraksts</w:t>
            </w:r>
          </w:p>
        </w:tc>
      </w:tr>
      <w:tr w:rsidR="001A1BC2" w:rsidRPr="0024377E" w:rsidTr="000C6990">
        <w:tc>
          <w:tcPr>
            <w:tcW w:w="932" w:type="dxa"/>
          </w:tcPr>
          <w:p w:rsidR="001A1BC2" w:rsidRPr="0024377E" w:rsidRDefault="001A1BC2" w:rsidP="00622CE6">
            <w:pPr>
              <w:pStyle w:val="RBbody"/>
              <w:numPr>
                <w:ilvl w:val="0"/>
                <w:numId w:val="34"/>
              </w:numPr>
              <w:spacing w:after="120" w:line="240" w:lineRule="auto"/>
              <w:ind w:hanging="328"/>
              <w:jc w:val="center"/>
              <w:rPr>
                <w:b/>
                <w:lang w:val="en-GB"/>
              </w:rPr>
            </w:pPr>
          </w:p>
        </w:tc>
        <w:tc>
          <w:tcPr>
            <w:tcW w:w="3152" w:type="dxa"/>
          </w:tcPr>
          <w:p w:rsidR="001A1BC2" w:rsidRPr="0024377E" w:rsidRDefault="001A1BC2" w:rsidP="004C3464">
            <w:pPr>
              <w:pStyle w:val="RBbody"/>
              <w:spacing w:after="120" w:line="240" w:lineRule="auto"/>
              <w:rPr>
                <w:b/>
              </w:rPr>
            </w:pPr>
            <w:r>
              <w:rPr>
                <w:b/>
              </w:rPr>
              <w:t>Iepirkumā ietvertie pakalpojumi</w:t>
            </w:r>
          </w:p>
        </w:tc>
        <w:tc>
          <w:tcPr>
            <w:tcW w:w="5976" w:type="dxa"/>
          </w:tcPr>
          <w:p w:rsidR="001A1BC2" w:rsidRPr="0024377E" w:rsidRDefault="001A1BC2" w:rsidP="004C3464">
            <w:pPr>
              <w:pStyle w:val="RBbody"/>
              <w:spacing w:after="120" w:line="240" w:lineRule="auto"/>
            </w:pPr>
            <w:r>
              <w:t>Projektēšana, projekta autoruzraudzība</w:t>
            </w: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 xml:space="preserve">Līguma darbības periods, </w:t>
            </w:r>
            <w:r w:rsidR="0046517C">
              <w:rPr>
                <w:b/>
              </w:rPr>
              <w:t>a</w:t>
            </w:r>
            <w:r>
              <w:rPr>
                <w:b/>
              </w:rPr>
              <w:t>ktivitātes termiņš</w:t>
            </w:r>
          </w:p>
        </w:tc>
        <w:tc>
          <w:tcPr>
            <w:tcW w:w="5976" w:type="dxa"/>
          </w:tcPr>
          <w:p w:rsidR="001A1BC2" w:rsidRPr="0024377E" w:rsidRDefault="001A1BC2" w:rsidP="004C3464">
            <w:pPr>
              <w:pStyle w:val="RBbody"/>
              <w:spacing w:after="120" w:line="240" w:lineRule="auto"/>
            </w:pPr>
            <w:r>
              <w:t>Projektēšana (24 mēneši</w:t>
            </w:r>
            <w:r w:rsidRPr="0074226A">
              <w:rPr>
                <w:rStyle w:val="FootnoteReference"/>
                <w:lang w:val="en-GB"/>
              </w:rPr>
              <w:footnoteReference w:id="6"/>
            </w:r>
            <w:r>
              <w:t>), projektēšanas uzraudzība (līdz būvniecības darbu pilnīgai pieņemšanai)</w:t>
            </w: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 xml:space="preserve">Piemērojamais iepirkumu likums </w:t>
            </w:r>
          </w:p>
        </w:tc>
        <w:tc>
          <w:tcPr>
            <w:tcW w:w="5976" w:type="dxa"/>
          </w:tcPr>
          <w:p w:rsidR="001A1BC2" w:rsidRPr="0024377E" w:rsidRDefault="001A1BC2" w:rsidP="004C3464">
            <w:pPr>
              <w:pStyle w:val="RBbody"/>
              <w:spacing w:after="120" w:line="240" w:lineRule="auto"/>
            </w:pPr>
            <w:r>
              <w:t>Latvijas</w:t>
            </w: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E0661D" w:rsidP="004C3464">
            <w:pPr>
              <w:pStyle w:val="RBbody"/>
              <w:spacing w:after="120" w:line="240" w:lineRule="auto"/>
              <w:rPr>
                <w:b/>
              </w:rPr>
            </w:pPr>
            <w:r>
              <w:rPr>
                <w:b/>
              </w:rPr>
              <w:t>Pasūtītājs</w:t>
            </w:r>
          </w:p>
        </w:tc>
        <w:tc>
          <w:tcPr>
            <w:tcW w:w="5976" w:type="dxa"/>
          </w:tcPr>
          <w:p w:rsidR="001A1BC2" w:rsidRPr="0024377E" w:rsidRDefault="001A1BC2" w:rsidP="004C3464">
            <w:pPr>
              <w:pStyle w:val="RBbody"/>
              <w:spacing w:after="120" w:line="240" w:lineRule="auto"/>
            </w:pPr>
            <w:r>
              <w:t>“RB Rail AS”</w:t>
            </w: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Līgumslēdzēja puse</w:t>
            </w:r>
          </w:p>
        </w:tc>
        <w:tc>
          <w:tcPr>
            <w:tcW w:w="5976" w:type="dxa"/>
          </w:tcPr>
          <w:p w:rsidR="001A1BC2" w:rsidRPr="0024377E" w:rsidRDefault="001A1BC2" w:rsidP="004C3464">
            <w:pPr>
              <w:pStyle w:val="RBbody"/>
              <w:spacing w:after="120" w:line="240" w:lineRule="auto"/>
            </w:pPr>
            <w:r>
              <w:t>“RB Rail AS”</w:t>
            </w: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 xml:space="preserve">Avota informācija </w:t>
            </w:r>
          </w:p>
        </w:tc>
        <w:tc>
          <w:tcPr>
            <w:tcW w:w="5976" w:type="dxa"/>
          </w:tcPr>
          <w:p w:rsidR="001A1BC2" w:rsidRDefault="001A1BC2" w:rsidP="004C3464">
            <w:pPr>
              <w:pStyle w:val="RBbody"/>
              <w:spacing w:after="120" w:line="240" w:lineRule="auto"/>
            </w:pPr>
            <w:r>
              <w:t>Telpiskās plānošanas projekti, ietekmes uz vidi novērtējuma ziņojumi, skices projekti, “RB Rail AS” konsolidētais tehniskais skices projekts</w:t>
            </w:r>
          </w:p>
        </w:tc>
      </w:tr>
      <w:tr w:rsidR="001A1BC2" w:rsidRPr="0024377E" w:rsidTr="000C6990">
        <w:tc>
          <w:tcPr>
            <w:tcW w:w="932" w:type="dxa"/>
          </w:tcPr>
          <w:p w:rsidR="001A1BC2" w:rsidRPr="0024377E" w:rsidRDefault="001A1BC2" w:rsidP="00622CE6">
            <w:pPr>
              <w:pStyle w:val="RBbody"/>
              <w:numPr>
                <w:ilvl w:val="0"/>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Piemērojamais būvniecības likums</w:t>
            </w:r>
          </w:p>
        </w:tc>
        <w:tc>
          <w:tcPr>
            <w:tcW w:w="5976" w:type="dxa"/>
          </w:tcPr>
          <w:p w:rsidR="001A1BC2" w:rsidRPr="0024377E" w:rsidRDefault="001A1BC2" w:rsidP="004C3464">
            <w:pPr>
              <w:pStyle w:val="RBbody"/>
              <w:spacing w:after="120" w:line="240" w:lineRule="auto"/>
            </w:pPr>
            <w:r>
              <w:t xml:space="preserve">Latvijas </w:t>
            </w:r>
          </w:p>
        </w:tc>
      </w:tr>
      <w:tr w:rsidR="001A1BC2" w:rsidRPr="0024377E" w:rsidTr="000C6990">
        <w:tc>
          <w:tcPr>
            <w:tcW w:w="932" w:type="dxa"/>
          </w:tcPr>
          <w:p w:rsidR="001A1BC2" w:rsidRPr="0024377E" w:rsidRDefault="001A1BC2" w:rsidP="00622CE6">
            <w:pPr>
              <w:pStyle w:val="RBbody"/>
              <w:numPr>
                <w:ilvl w:val="0"/>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Saturs</w:t>
            </w:r>
          </w:p>
        </w:tc>
        <w:tc>
          <w:tcPr>
            <w:tcW w:w="5976" w:type="dxa"/>
          </w:tcPr>
          <w:p w:rsidR="001A1BC2" w:rsidRPr="0024377E" w:rsidRDefault="001A1BC2" w:rsidP="004C3464">
            <w:pPr>
              <w:pStyle w:val="RBbody"/>
              <w:spacing w:after="120" w:line="240" w:lineRule="auto"/>
              <w:rPr>
                <w:lang w:val="en-GB"/>
              </w:rPr>
            </w:pP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Default="001A1BC2" w:rsidP="004C3464">
            <w:pPr>
              <w:pStyle w:val="RBbody"/>
              <w:spacing w:after="120" w:line="240" w:lineRule="auto"/>
              <w:rPr>
                <w:b/>
              </w:rPr>
            </w:pPr>
            <w:r>
              <w:rPr>
                <w:b/>
              </w:rPr>
              <w:t>Līguma vispārīgais tvērums</w:t>
            </w:r>
          </w:p>
        </w:tc>
        <w:tc>
          <w:tcPr>
            <w:tcW w:w="5976" w:type="dxa"/>
          </w:tcPr>
          <w:p w:rsidR="001A1BC2" w:rsidRDefault="008E5B93" w:rsidP="00622CE6">
            <w:pPr>
              <w:pStyle w:val="RBbody"/>
              <w:numPr>
                <w:ilvl w:val="0"/>
                <w:numId w:val="38"/>
              </w:numPr>
              <w:spacing w:after="120" w:line="240" w:lineRule="auto"/>
            </w:pPr>
            <w:r>
              <w:t>ģ</w:t>
            </w:r>
            <w:r w:rsidR="001A1BC2">
              <w:t xml:space="preserve">enerālprojekts; </w:t>
            </w:r>
          </w:p>
          <w:p w:rsidR="001A1BC2" w:rsidRDefault="008E5B93" w:rsidP="00622CE6">
            <w:pPr>
              <w:pStyle w:val="RBbody"/>
              <w:numPr>
                <w:ilvl w:val="0"/>
                <w:numId w:val="38"/>
              </w:numPr>
              <w:spacing w:after="120" w:line="240" w:lineRule="auto"/>
            </w:pPr>
            <w:r>
              <w:t>e</w:t>
            </w:r>
            <w:r w:rsidR="001A1BC2">
              <w:t>konomiskās vērtības izpēte (ietverot Konsolidētā tehniskā skices projekta rekomendācijas);</w:t>
            </w:r>
          </w:p>
          <w:p w:rsidR="001A1BC2" w:rsidRDefault="008E5B93" w:rsidP="00622CE6">
            <w:pPr>
              <w:pStyle w:val="RBbody"/>
              <w:numPr>
                <w:ilvl w:val="0"/>
                <w:numId w:val="38"/>
              </w:numPr>
              <w:spacing w:after="120" w:line="240" w:lineRule="auto"/>
            </w:pPr>
            <w:r>
              <w:t>p</w:t>
            </w:r>
            <w:r w:rsidR="001A1BC2">
              <w:t>rojekta risinājumu prezentācija un apstiprināšana;</w:t>
            </w:r>
          </w:p>
          <w:p w:rsidR="001A1BC2" w:rsidRDefault="008E5B93" w:rsidP="00622CE6">
            <w:pPr>
              <w:pStyle w:val="RBbody"/>
              <w:numPr>
                <w:ilvl w:val="0"/>
                <w:numId w:val="38"/>
              </w:numPr>
              <w:spacing w:after="120" w:line="240" w:lineRule="auto"/>
            </w:pPr>
            <w:r>
              <w:t>t</w:t>
            </w:r>
            <w:r w:rsidR="001A1BC2">
              <w:t>elpiskās plānošanas risinājumu izstrāde (pēc nepieciešamības);</w:t>
            </w:r>
          </w:p>
          <w:p w:rsidR="001A1BC2" w:rsidRDefault="008E5B93" w:rsidP="00622CE6">
            <w:pPr>
              <w:pStyle w:val="RBbody"/>
              <w:numPr>
                <w:ilvl w:val="0"/>
                <w:numId w:val="38"/>
              </w:numPr>
              <w:spacing w:after="120" w:line="240" w:lineRule="auto"/>
            </w:pPr>
            <w:r>
              <w:t>s</w:t>
            </w:r>
            <w:r w:rsidR="001A1BC2">
              <w:t>abiedriskā apspriešana;</w:t>
            </w:r>
          </w:p>
          <w:p w:rsidR="001A1BC2" w:rsidRDefault="008E5B93" w:rsidP="00622CE6">
            <w:pPr>
              <w:pStyle w:val="RBbody"/>
              <w:numPr>
                <w:ilvl w:val="0"/>
                <w:numId w:val="38"/>
              </w:numPr>
              <w:spacing w:after="120" w:line="240" w:lineRule="auto"/>
            </w:pPr>
            <w:r>
              <w:t>d</w:t>
            </w:r>
            <w:r w:rsidR="001A1BC2">
              <w:t>etalizēts tehniskais projekts;</w:t>
            </w:r>
          </w:p>
          <w:p w:rsidR="001A1BC2" w:rsidRPr="0024377E" w:rsidRDefault="008E5B93" w:rsidP="00622CE6">
            <w:pPr>
              <w:pStyle w:val="RBbody"/>
              <w:numPr>
                <w:ilvl w:val="0"/>
                <w:numId w:val="38"/>
              </w:numPr>
              <w:spacing w:after="120" w:line="240" w:lineRule="auto"/>
            </w:pPr>
            <w:r>
              <w:t>p</w:t>
            </w:r>
            <w:r w:rsidR="001A1BC2">
              <w:t>rojekta autoruzraudzība.</w:t>
            </w: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Projektēšanas procesa būtiskākie posmi</w:t>
            </w:r>
          </w:p>
        </w:tc>
        <w:tc>
          <w:tcPr>
            <w:tcW w:w="5976" w:type="dxa"/>
          </w:tcPr>
          <w:p w:rsidR="001A1BC2" w:rsidRDefault="008E5B93" w:rsidP="00622CE6">
            <w:pPr>
              <w:pStyle w:val="RBbody"/>
              <w:numPr>
                <w:ilvl w:val="0"/>
                <w:numId w:val="35"/>
              </w:numPr>
              <w:spacing w:after="120" w:line="240" w:lineRule="auto"/>
            </w:pPr>
            <w:r>
              <w:t>b</w:t>
            </w:r>
            <w:r w:rsidR="001A1BC2">
              <w:t>ūvniecības projekta izstrāde minimālā sastāvā;</w:t>
            </w:r>
          </w:p>
          <w:p w:rsidR="001A1BC2" w:rsidRPr="0024377E" w:rsidRDefault="008E5B93" w:rsidP="00622CE6">
            <w:pPr>
              <w:pStyle w:val="RBbody"/>
              <w:numPr>
                <w:ilvl w:val="0"/>
                <w:numId w:val="35"/>
              </w:numPr>
              <w:spacing w:after="120" w:line="240" w:lineRule="auto"/>
            </w:pPr>
            <w:r>
              <w:t>b</w:t>
            </w:r>
            <w:r w:rsidR="001A1BC2">
              <w:t>ūvatļaujas pieteikuma iesniegšana saskaņā ar vietējiem normatīvajiem aktiem un tehnisko noteikumu pieprasīšana;</w:t>
            </w:r>
          </w:p>
          <w:p w:rsidR="001A1BC2" w:rsidRPr="0024377E" w:rsidRDefault="008E5B93" w:rsidP="00622CE6">
            <w:pPr>
              <w:pStyle w:val="RBbody"/>
              <w:numPr>
                <w:ilvl w:val="0"/>
                <w:numId w:val="35"/>
              </w:numPr>
              <w:spacing w:after="120" w:line="240" w:lineRule="auto"/>
            </w:pPr>
            <w:r>
              <w:t>b</w:t>
            </w:r>
            <w:r w:rsidR="001A1BC2">
              <w:t xml:space="preserve">ūvatļaujas izsniegšana projektēšanas darbu uzsākšanai; </w:t>
            </w:r>
          </w:p>
          <w:p w:rsidR="001A1BC2" w:rsidRPr="0024377E" w:rsidRDefault="008E5B93" w:rsidP="00622CE6">
            <w:pPr>
              <w:pStyle w:val="RBbody"/>
              <w:numPr>
                <w:ilvl w:val="0"/>
                <w:numId w:val="35"/>
              </w:numPr>
              <w:spacing w:after="120" w:line="240" w:lineRule="auto"/>
            </w:pPr>
            <w:r>
              <w:t>t</w:t>
            </w:r>
            <w:r w:rsidR="001A1BC2">
              <w:t>ehnisko noteikumu saņemšana no vietējām iestādēm;</w:t>
            </w:r>
          </w:p>
          <w:p w:rsidR="001A1BC2" w:rsidRPr="0024377E" w:rsidRDefault="008E5B93" w:rsidP="00622CE6">
            <w:pPr>
              <w:pStyle w:val="RBbody"/>
              <w:numPr>
                <w:ilvl w:val="0"/>
                <w:numId w:val="35"/>
              </w:numPr>
              <w:spacing w:after="120" w:line="240" w:lineRule="auto"/>
            </w:pPr>
            <w:r>
              <w:t>b</w:t>
            </w:r>
            <w:r w:rsidR="001A1BC2">
              <w:t>ūvniecības vietas izpēte (tostarp topogrāfiskie plāni un ģeoloģiskā izpēte);</w:t>
            </w:r>
          </w:p>
          <w:p w:rsidR="001A1BC2" w:rsidRPr="0024377E" w:rsidRDefault="008E5B93" w:rsidP="00622CE6">
            <w:pPr>
              <w:pStyle w:val="RBbody"/>
              <w:numPr>
                <w:ilvl w:val="0"/>
                <w:numId w:val="35"/>
              </w:numPr>
              <w:spacing w:after="120" w:line="240" w:lineRule="auto"/>
            </w:pPr>
            <w:r>
              <w:t>p</w:t>
            </w:r>
            <w:r w:rsidR="001A1BC2">
              <w:t>rojekta piedāvājumu izstrāde (Ģenerālprojekts), ietverot alternatīvos risinājumus un inženiertehnisk</w:t>
            </w:r>
            <w:r>
              <w:t>o</w:t>
            </w:r>
            <w:r w:rsidR="001A1BC2">
              <w:t xml:space="preserve"> izpēt</w:t>
            </w:r>
            <w:r>
              <w:t>i</w:t>
            </w:r>
            <w:r w:rsidR="001A1BC2">
              <w:t>, kā arī izvēlētā piedāvājuma apstiprināšana;</w:t>
            </w:r>
          </w:p>
          <w:p w:rsidR="001A1BC2" w:rsidRPr="00992BAE" w:rsidRDefault="008E5B93" w:rsidP="00622CE6">
            <w:pPr>
              <w:pStyle w:val="RBbody"/>
              <w:numPr>
                <w:ilvl w:val="0"/>
                <w:numId w:val="35"/>
              </w:numPr>
              <w:spacing w:after="120" w:line="240" w:lineRule="auto"/>
            </w:pPr>
            <w:r>
              <w:t>b</w:t>
            </w:r>
            <w:r w:rsidR="001A1BC2">
              <w:t>ūvniecības projekta apstiprināšana;</w:t>
            </w:r>
          </w:p>
          <w:p w:rsidR="001A1BC2" w:rsidRDefault="008E5B93" w:rsidP="00622CE6">
            <w:pPr>
              <w:pStyle w:val="RBbody"/>
              <w:numPr>
                <w:ilvl w:val="0"/>
                <w:numId w:val="35"/>
              </w:numPr>
              <w:spacing w:after="120" w:line="240" w:lineRule="auto"/>
            </w:pPr>
            <w:r>
              <w:lastRenderedPageBreak/>
              <w:t>b</w:t>
            </w:r>
            <w:r w:rsidR="001A1BC2">
              <w:t>ūvniecības projekta ekspertīze (tiks organizēts atsevišķs iepirkums);</w:t>
            </w:r>
          </w:p>
          <w:p w:rsidR="008C36C1" w:rsidRDefault="008E5B93" w:rsidP="00622CE6">
            <w:pPr>
              <w:pStyle w:val="RBbody"/>
              <w:numPr>
                <w:ilvl w:val="0"/>
                <w:numId w:val="35"/>
              </w:numPr>
              <w:spacing w:after="120" w:line="240" w:lineRule="auto"/>
            </w:pPr>
            <w:r>
              <w:t>i</w:t>
            </w:r>
            <w:r w:rsidR="008C36C1">
              <w:t>espējamais pilnvarotās iestādes / neatkarīga drošības eksperta veiktas pārbaudes ziņojums (tiks organizēts atsevišķs iepirkums);</w:t>
            </w:r>
          </w:p>
          <w:p w:rsidR="001A1BC2" w:rsidRPr="00267A18" w:rsidRDefault="008E5B93" w:rsidP="00622CE6">
            <w:pPr>
              <w:pStyle w:val="RBbody"/>
              <w:numPr>
                <w:ilvl w:val="0"/>
                <w:numId w:val="35"/>
              </w:numPr>
              <w:spacing w:after="120" w:line="240" w:lineRule="auto"/>
            </w:pPr>
            <w:r>
              <w:t>b</w:t>
            </w:r>
            <w:r w:rsidR="001A1BC2">
              <w:t>ūvniecības projekta apstiprināšana (ar piezīmi par projekta nosacījumu izpildi Būvatļaujā).</w:t>
            </w:r>
          </w:p>
        </w:tc>
      </w:tr>
      <w:tr w:rsidR="001A1BC2" w:rsidRPr="009E0506" w:rsidTr="000C6990">
        <w:tc>
          <w:tcPr>
            <w:tcW w:w="932" w:type="dxa"/>
          </w:tcPr>
          <w:p w:rsidR="001A1BC2" w:rsidRPr="009E0506" w:rsidRDefault="001A1BC2" w:rsidP="00622CE6">
            <w:pPr>
              <w:pStyle w:val="RBbody"/>
              <w:numPr>
                <w:ilvl w:val="0"/>
                <w:numId w:val="34"/>
              </w:numPr>
              <w:spacing w:after="120" w:line="240" w:lineRule="auto"/>
              <w:jc w:val="center"/>
              <w:rPr>
                <w:b/>
                <w:lang w:val="en-GB"/>
              </w:rPr>
            </w:pPr>
          </w:p>
        </w:tc>
        <w:tc>
          <w:tcPr>
            <w:tcW w:w="3152" w:type="dxa"/>
          </w:tcPr>
          <w:p w:rsidR="001A1BC2" w:rsidRPr="009E0506" w:rsidRDefault="001A1BC2" w:rsidP="004C3464">
            <w:pPr>
              <w:pStyle w:val="RBbody"/>
              <w:spacing w:after="120" w:line="240" w:lineRule="auto"/>
              <w:rPr>
                <w:b/>
              </w:rPr>
            </w:pPr>
            <w:r>
              <w:rPr>
                <w:b/>
              </w:rPr>
              <w:t xml:space="preserve">Projekta autoruzraudzības procesa būtiskākie posmi </w:t>
            </w:r>
          </w:p>
        </w:tc>
        <w:tc>
          <w:tcPr>
            <w:tcW w:w="5976" w:type="dxa"/>
          </w:tcPr>
          <w:p w:rsidR="001A1BC2" w:rsidRPr="009E0506" w:rsidRDefault="008E5B93" w:rsidP="00622CE6">
            <w:pPr>
              <w:pStyle w:val="RBbody"/>
              <w:numPr>
                <w:ilvl w:val="0"/>
                <w:numId w:val="39"/>
              </w:numPr>
              <w:spacing w:after="120" w:line="240" w:lineRule="auto"/>
            </w:pPr>
            <w:r>
              <w:t>p</w:t>
            </w:r>
            <w:r w:rsidR="001A1BC2">
              <w:t>arakstīts būvniecības darbu pabeigšanas akts</w:t>
            </w:r>
            <w:r>
              <w:t>;</w:t>
            </w:r>
          </w:p>
          <w:p w:rsidR="001A1BC2" w:rsidRPr="009E0506" w:rsidRDefault="008E5B93" w:rsidP="00622CE6">
            <w:pPr>
              <w:pStyle w:val="RBbody"/>
              <w:numPr>
                <w:ilvl w:val="0"/>
                <w:numId w:val="39"/>
              </w:numPr>
              <w:spacing w:after="120" w:line="240" w:lineRule="auto"/>
            </w:pPr>
            <w:r>
              <w:t>p</w:t>
            </w:r>
            <w:r w:rsidR="001A1BC2">
              <w:t>ieņemta faktiskā stāvokļa dokumentācija;</w:t>
            </w:r>
          </w:p>
          <w:p w:rsidR="001A1BC2" w:rsidRPr="009E0506" w:rsidRDefault="008E5B93" w:rsidP="00622CE6">
            <w:pPr>
              <w:pStyle w:val="RBbody"/>
              <w:numPr>
                <w:ilvl w:val="0"/>
                <w:numId w:val="39"/>
              </w:numPr>
              <w:spacing w:after="120" w:line="240" w:lineRule="auto"/>
            </w:pPr>
            <w:r>
              <w:t>p</w:t>
            </w:r>
            <w:r w:rsidR="001A1BC2">
              <w:t>ilnvarotās iestādes veiktas pārbaudes ziņojums.</w:t>
            </w:r>
          </w:p>
        </w:tc>
      </w:tr>
      <w:tr w:rsidR="001A1BC2" w:rsidRPr="0024377E" w:rsidTr="000C6990">
        <w:tc>
          <w:tcPr>
            <w:tcW w:w="932" w:type="dxa"/>
          </w:tcPr>
          <w:p w:rsidR="001A1BC2" w:rsidRPr="0024377E" w:rsidRDefault="001A1BC2" w:rsidP="00622CE6">
            <w:pPr>
              <w:pStyle w:val="RBbody"/>
              <w:numPr>
                <w:ilvl w:val="0"/>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highlight w:val="yellow"/>
              </w:rPr>
            </w:pPr>
            <w:r>
              <w:rPr>
                <w:b/>
              </w:rPr>
              <w:t>Indikatīvais projekta tvērums</w:t>
            </w:r>
          </w:p>
        </w:tc>
        <w:tc>
          <w:tcPr>
            <w:tcW w:w="5976" w:type="dxa"/>
          </w:tcPr>
          <w:p w:rsidR="001A1BC2" w:rsidRPr="0024377E" w:rsidRDefault="001A1BC2" w:rsidP="004C3464">
            <w:pPr>
              <w:pStyle w:val="RBbody"/>
              <w:spacing w:after="120" w:line="240" w:lineRule="auto"/>
              <w:rPr>
                <w:highlight w:val="yellow"/>
                <w:lang w:val="en-GB"/>
              </w:rPr>
            </w:pP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jc w:val="right"/>
              <w:rPr>
                <w:b/>
              </w:rPr>
            </w:pPr>
            <w:r>
              <w:rPr>
                <w:b/>
              </w:rPr>
              <w:t>Posms</w:t>
            </w:r>
          </w:p>
        </w:tc>
        <w:tc>
          <w:tcPr>
            <w:tcW w:w="5976" w:type="dxa"/>
          </w:tcPr>
          <w:p w:rsidR="001A1BC2" w:rsidRDefault="001A1BC2" w:rsidP="004C3464">
            <w:pPr>
              <w:pStyle w:val="RBbody"/>
              <w:spacing w:after="120" w:line="240" w:lineRule="auto"/>
              <w:rPr>
                <w:b/>
              </w:rPr>
            </w:pPr>
            <w:r>
              <w:t>Trīs Rīgas loka posmi (</w:t>
            </w:r>
            <w:r>
              <w:rPr>
                <w:b/>
              </w:rPr>
              <w:t xml:space="preserve">kopā apm. 57 km dzelzceļa līnijas). </w:t>
            </w:r>
          </w:p>
          <w:p w:rsidR="001A1BC2" w:rsidRPr="0024377E" w:rsidRDefault="001A1BC2" w:rsidP="004C3464">
            <w:pPr>
              <w:pStyle w:val="RBbody"/>
              <w:spacing w:after="120" w:line="240" w:lineRule="auto"/>
            </w:pPr>
            <w:r>
              <w:t xml:space="preserve">Izvietojuma shēma: </w:t>
            </w:r>
          </w:p>
          <w:p w:rsidR="001A1BC2" w:rsidRPr="00304771" w:rsidRDefault="001A1BC2" w:rsidP="004C3464">
            <w:pPr>
              <w:pStyle w:val="RBbody"/>
              <w:spacing w:after="120" w:line="240" w:lineRule="auto"/>
              <w:rPr>
                <w:b/>
              </w:rPr>
            </w:pPr>
            <w:r>
              <w:rPr>
                <w:noProof/>
              </w:rPr>
              <w:drawing>
                <wp:inline distT="0" distB="0" distL="0" distR="0" wp14:anchorId="7C126566" wp14:editId="68C8E7BF">
                  <wp:extent cx="3651642" cy="4680641"/>
                  <wp:effectExtent l="0" t="0" r="6350" b="5715"/>
                  <wp:docPr id="1" name="Picture 1" descr="C:\Users\martins.krauklis\AppData\Local\Microsoft\Windows\INetCache\Content.Word\LV map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ins.krauklis\AppData\Local\Microsoft\Windows\INetCache\Content.Word\LV map 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3288" cy="4721205"/>
                          </a:xfrm>
                          <a:prstGeom prst="rect">
                            <a:avLst/>
                          </a:prstGeom>
                          <a:noFill/>
                          <a:ln>
                            <a:noFill/>
                          </a:ln>
                        </pic:spPr>
                      </pic:pic>
                    </a:graphicData>
                  </a:graphic>
                </wp:inline>
              </w:drawing>
            </w:r>
          </w:p>
          <w:p w:rsidR="001A1BC2" w:rsidRPr="0024377E" w:rsidRDefault="001A1BC2" w:rsidP="004C3464">
            <w:pPr>
              <w:pStyle w:val="RBbody"/>
              <w:spacing w:after="120" w:line="240" w:lineRule="auto"/>
              <w:rPr>
                <w:lang w:val="en-GB"/>
              </w:rPr>
            </w:pP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jc w:val="right"/>
              <w:rPr>
                <w:b/>
              </w:rPr>
            </w:pPr>
            <w:r>
              <w:rPr>
                <w:b/>
              </w:rPr>
              <w:t>Indikatīvais apjoms (pamatojoties uz ietekmes uz vidi izpēti / telpiskās plānošanas projektu / skices projektu)</w:t>
            </w:r>
          </w:p>
        </w:tc>
        <w:tc>
          <w:tcPr>
            <w:tcW w:w="5976" w:type="dxa"/>
          </w:tcPr>
          <w:p w:rsidR="001A1BC2" w:rsidRPr="00523951" w:rsidRDefault="001A1BC2" w:rsidP="00622CE6">
            <w:pPr>
              <w:pStyle w:val="RBbody"/>
              <w:numPr>
                <w:ilvl w:val="0"/>
                <w:numId w:val="36"/>
              </w:numPr>
              <w:spacing w:after="120" w:line="240" w:lineRule="auto"/>
              <w:rPr>
                <w:b/>
                <w:u w:val="single"/>
              </w:rPr>
            </w:pPr>
            <w:r>
              <w:rPr>
                <w:b/>
                <w:u w:val="single"/>
              </w:rPr>
              <w:t xml:space="preserve">Upeslejas (3 500 km) — Rīgas centrālā stacija (19 083 km):  </w:t>
            </w:r>
          </w:p>
          <w:p w:rsidR="001A1BC2" w:rsidRDefault="001A1BC2" w:rsidP="004C3464">
            <w:pPr>
              <w:pStyle w:val="RBbody"/>
              <w:spacing w:after="120" w:line="240" w:lineRule="auto"/>
            </w:pPr>
            <w:r>
              <w:t>Divsliežu ceļš: 15 583 km;</w:t>
            </w:r>
          </w:p>
          <w:p w:rsidR="001A1BC2" w:rsidRPr="0024377E" w:rsidRDefault="001A1BC2" w:rsidP="004C3464">
            <w:pPr>
              <w:pStyle w:val="RBbody"/>
              <w:spacing w:after="120" w:line="240" w:lineRule="auto"/>
            </w:pPr>
            <w:r>
              <w:t>Ceļa viaduktu skaits: 3;</w:t>
            </w:r>
          </w:p>
          <w:p w:rsidR="001A1BC2" w:rsidRPr="0024377E" w:rsidRDefault="001A1BC2" w:rsidP="004C3464">
            <w:pPr>
              <w:pStyle w:val="RBbody"/>
              <w:spacing w:after="120" w:line="240" w:lineRule="auto"/>
            </w:pPr>
            <w:r>
              <w:t>Dzelzceļa viaduktu skaits: 3;</w:t>
            </w:r>
          </w:p>
          <w:p w:rsidR="001A1BC2" w:rsidRPr="0024377E" w:rsidRDefault="001A1BC2" w:rsidP="004C3464">
            <w:pPr>
              <w:pStyle w:val="RBbody"/>
              <w:spacing w:after="120" w:line="240" w:lineRule="auto"/>
            </w:pPr>
            <w:r>
              <w:t>Ekoduktu skaits: 1;</w:t>
            </w:r>
          </w:p>
          <w:p w:rsidR="001A1BC2" w:rsidRDefault="001A1BC2" w:rsidP="004C3464">
            <w:pPr>
              <w:pStyle w:val="RBbody"/>
              <w:spacing w:after="120" w:line="240" w:lineRule="auto"/>
            </w:pPr>
            <w:r>
              <w:t>Caurteku skaits: 2;</w:t>
            </w:r>
          </w:p>
          <w:p w:rsidR="001A1BC2" w:rsidRDefault="001A1BC2" w:rsidP="004C3464">
            <w:pPr>
              <w:pStyle w:val="RBbody"/>
              <w:pBdr>
                <w:top w:val="nil"/>
                <w:left w:val="nil"/>
                <w:bottom w:val="nil"/>
                <w:right w:val="nil"/>
                <w:between w:val="nil"/>
                <w:bar w:val="nil"/>
              </w:pBdr>
              <w:spacing w:after="120" w:line="240" w:lineRule="auto"/>
            </w:pPr>
            <w:r>
              <w:t>Gājēju pāreju atsevišķā līmenī skaits: 3;</w:t>
            </w:r>
          </w:p>
          <w:p w:rsidR="001A1BC2" w:rsidRDefault="001A1BC2" w:rsidP="004C3464">
            <w:pPr>
              <w:pStyle w:val="RBbody"/>
              <w:pBdr>
                <w:top w:val="nil"/>
                <w:left w:val="nil"/>
                <w:bottom w:val="nil"/>
                <w:right w:val="nil"/>
                <w:between w:val="nil"/>
                <w:bar w:val="nil"/>
              </w:pBdr>
              <w:spacing w:after="120" w:line="240" w:lineRule="auto"/>
            </w:pPr>
            <w:r>
              <w:lastRenderedPageBreak/>
              <w:t xml:space="preserve">Specifiski objekti: </w:t>
            </w:r>
          </w:p>
          <w:p w:rsidR="001A1BC2" w:rsidRDefault="001A1BC2" w:rsidP="004C3464">
            <w:pPr>
              <w:pStyle w:val="RBbody"/>
              <w:pBdr>
                <w:top w:val="nil"/>
                <w:left w:val="nil"/>
                <w:bottom w:val="nil"/>
                <w:right w:val="nil"/>
                <w:between w:val="nil"/>
                <w:bar w:val="nil"/>
              </w:pBdr>
              <w:spacing w:after="120" w:line="240" w:lineRule="auto"/>
            </w:pPr>
            <w:r>
              <w:t>Maģistrālā gāzes vada šķērsojumu/rekonstrukciju skaits: 1;</w:t>
            </w:r>
          </w:p>
          <w:p w:rsidR="001A1BC2" w:rsidRDefault="001A1BC2" w:rsidP="004C3464">
            <w:pPr>
              <w:pStyle w:val="RBbody"/>
              <w:pBdr>
                <w:top w:val="nil"/>
                <w:left w:val="nil"/>
                <w:bottom w:val="nil"/>
                <w:right w:val="nil"/>
                <w:between w:val="nil"/>
                <w:bar w:val="nil"/>
              </w:pBdr>
              <w:spacing w:after="120" w:line="240" w:lineRule="auto"/>
            </w:pPr>
            <w:r>
              <w:t>330 kV energopārvades līniju šķērsojumu skaits: 6;</w:t>
            </w:r>
          </w:p>
          <w:p w:rsidR="001A1BC2" w:rsidRDefault="001A1BC2" w:rsidP="004C3464">
            <w:pPr>
              <w:pStyle w:val="RBbody"/>
              <w:pBdr>
                <w:top w:val="nil"/>
                <w:left w:val="nil"/>
                <w:bottom w:val="nil"/>
                <w:right w:val="nil"/>
                <w:between w:val="nil"/>
                <w:bar w:val="nil"/>
              </w:pBdr>
              <w:spacing w:after="120" w:line="240" w:lineRule="auto"/>
            </w:pPr>
            <w:r>
              <w:t>110 kV energopārvades līniju šķērsojumu skaits: 3;</w:t>
            </w:r>
          </w:p>
          <w:p w:rsidR="001A1BC2" w:rsidRPr="008963AD" w:rsidRDefault="001A1BC2" w:rsidP="004C3464">
            <w:pPr>
              <w:pStyle w:val="RBbody"/>
              <w:pBdr>
                <w:top w:val="nil"/>
                <w:left w:val="nil"/>
                <w:bottom w:val="nil"/>
                <w:right w:val="nil"/>
                <w:between w:val="nil"/>
                <w:bar w:val="nil"/>
              </w:pBdr>
              <w:spacing w:after="120" w:line="240" w:lineRule="auto"/>
            </w:pPr>
            <w:r>
              <w:t>Esošā 1520 mm sliežu ceļa platuma paralēlās dzelzceļa infrastruktūras (sliežu ceļa, signaliz</w:t>
            </w:r>
            <w:r w:rsidR="00C84754">
              <w:t>ācijas</w:t>
            </w:r>
            <w:r>
              <w:t>, gaisvadu kontakttīkla u. c.) pielāgošana vai pārbūve: līdz pilnam posmam, projektējamo reģionālo staciju skaits: 1;</w:t>
            </w:r>
          </w:p>
          <w:p w:rsidR="001A1BC2" w:rsidRPr="00523951" w:rsidRDefault="001A1BC2" w:rsidP="004C3464">
            <w:pPr>
              <w:pStyle w:val="RBbody"/>
              <w:spacing w:after="120" w:line="240" w:lineRule="auto"/>
              <w:rPr>
                <w:b/>
                <w:u w:val="single"/>
              </w:rPr>
            </w:pPr>
            <w:r>
              <w:rPr>
                <w:b/>
                <w:u w:val="single"/>
              </w:rPr>
              <w:t xml:space="preserve">– Torņakalns (21 626 km) — Imanta (29 500 km) </w:t>
            </w:r>
          </w:p>
          <w:p w:rsidR="001A1BC2" w:rsidRDefault="001A1BC2" w:rsidP="004C3464">
            <w:pPr>
              <w:pStyle w:val="RBbody"/>
              <w:spacing w:after="120" w:line="240" w:lineRule="auto"/>
            </w:pPr>
            <w:r>
              <w:t>Divsliežu ceļš: 7 874km;</w:t>
            </w:r>
          </w:p>
          <w:p w:rsidR="001A1BC2" w:rsidRDefault="001A1BC2" w:rsidP="004C3464">
            <w:pPr>
              <w:pStyle w:val="RBbody"/>
              <w:spacing w:after="120" w:line="240" w:lineRule="auto"/>
            </w:pPr>
            <w:r>
              <w:t>Ceļa viaduktu skaits: 2;</w:t>
            </w:r>
          </w:p>
          <w:p w:rsidR="001A1BC2" w:rsidRPr="0024377E" w:rsidRDefault="001A1BC2" w:rsidP="004C3464">
            <w:pPr>
              <w:pStyle w:val="RBbody"/>
              <w:spacing w:after="120" w:line="240" w:lineRule="auto"/>
            </w:pPr>
            <w:r>
              <w:t>Gājēju pāreju atsevišķā līmenī skaits: 8;</w:t>
            </w:r>
          </w:p>
          <w:p w:rsidR="001A1BC2" w:rsidRPr="0024377E" w:rsidRDefault="001A1BC2" w:rsidP="004C3464">
            <w:pPr>
              <w:pStyle w:val="RBbody"/>
              <w:spacing w:after="120" w:line="240" w:lineRule="auto"/>
            </w:pPr>
            <w:r>
              <w:t>Aiztursienas: 450 m;</w:t>
            </w:r>
          </w:p>
          <w:p w:rsidR="001A1BC2" w:rsidRDefault="001A1BC2" w:rsidP="004C3464">
            <w:pPr>
              <w:pStyle w:val="RBbody"/>
              <w:spacing w:after="120" w:line="240" w:lineRule="auto"/>
            </w:pPr>
            <w:r>
              <w:t xml:space="preserve">Specifisks objekts: </w:t>
            </w:r>
          </w:p>
          <w:p w:rsidR="001A1BC2" w:rsidRDefault="001A1BC2" w:rsidP="004C3464">
            <w:pPr>
              <w:pStyle w:val="RBbody"/>
              <w:spacing w:after="120" w:line="240" w:lineRule="auto"/>
            </w:pPr>
            <w:r>
              <w:t>Tunelis ar atvērta tipa ierīkošanas metodi (ar ieejām): 1 (2483 m);</w:t>
            </w:r>
          </w:p>
          <w:p w:rsidR="001A1BC2" w:rsidRDefault="001A1BC2" w:rsidP="004C3464">
            <w:pPr>
              <w:pStyle w:val="RBbody"/>
              <w:pBdr>
                <w:top w:val="nil"/>
                <w:left w:val="nil"/>
                <w:bottom w:val="nil"/>
                <w:right w:val="nil"/>
                <w:between w:val="nil"/>
                <w:bar w:val="nil"/>
              </w:pBdr>
              <w:spacing w:after="120" w:line="240" w:lineRule="auto"/>
            </w:pPr>
            <w:r>
              <w:t>330 kV energopārvades līniju šķērsojumu skaits: 1;</w:t>
            </w:r>
          </w:p>
          <w:p w:rsidR="001A1BC2" w:rsidRDefault="001A1BC2" w:rsidP="004C3464">
            <w:pPr>
              <w:pStyle w:val="RBbody"/>
              <w:pBdr>
                <w:top w:val="nil"/>
                <w:left w:val="nil"/>
                <w:bottom w:val="nil"/>
                <w:right w:val="nil"/>
                <w:between w:val="nil"/>
                <w:bar w:val="nil"/>
              </w:pBdr>
              <w:spacing w:after="120" w:line="240" w:lineRule="auto"/>
            </w:pPr>
            <w:r>
              <w:t>110 kV energopārvades līniju šķērsojumu skaits: 1;</w:t>
            </w:r>
          </w:p>
          <w:p w:rsidR="001A1BC2" w:rsidRDefault="001A1BC2" w:rsidP="004C3464">
            <w:pPr>
              <w:pStyle w:val="RBbody"/>
              <w:spacing w:after="120" w:line="240" w:lineRule="auto"/>
            </w:pPr>
            <w:r>
              <w:t>1 neliels upes šķērsojums zem tuneļa;</w:t>
            </w:r>
          </w:p>
          <w:p w:rsidR="001A1BC2" w:rsidRPr="003C50DC" w:rsidRDefault="001A1BC2" w:rsidP="004C3464">
            <w:pPr>
              <w:pStyle w:val="RBbody"/>
              <w:pBdr>
                <w:top w:val="nil"/>
                <w:left w:val="nil"/>
                <w:bottom w:val="nil"/>
                <w:right w:val="nil"/>
                <w:between w:val="nil"/>
                <w:bar w:val="nil"/>
              </w:pBdr>
              <w:spacing w:after="120" w:line="240" w:lineRule="auto"/>
            </w:pPr>
            <w:r>
              <w:t>Esošās 1520 mm sliežu ceļa platuma dzelzceļa infrastruktūras (sliežu ceļa, signaliz</w:t>
            </w:r>
            <w:r w:rsidR="0092639F">
              <w:t>ācijas</w:t>
            </w:r>
            <w:r>
              <w:t>, gaisvadu kontakttīkla u. c.) pielāgošana vai pārbūve: līdz pilnam posmam, projektējamo reģionālo staciju skaits: 2;</w:t>
            </w:r>
          </w:p>
          <w:p w:rsidR="001A1BC2" w:rsidRPr="00E4754C" w:rsidRDefault="001A1BC2" w:rsidP="004C3464">
            <w:pPr>
              <w:pStyle w:val="RBbody"/>
              <w:spacing w:after="120" w:line="240" w:lineRule="auto"/>
              <w:rPr>
                <w:b/>
              </w:rPr>
            </w:pPr>
            <w:r>
              <w:rPr>
                <w:b/>
              </w:rPr>
              <w:t xml:space="preserve">– Rīgas lidosta (33 910 km) — Misas upe (67 000 km): </w:t>
            </w:r>
          </w:p>
          <w:p w:rsidR="001A1BC2" w:rsidRDefault="001A1BC2" w:rsidP="004C3464">
            <w:pPr>
              <w:pStyle w:val="RBbody"/>
              <w:spacing w:after="120" w:line="240" w:lineRule="auto"/>
            </w:pPr>
            <w:r>
              <w:t>Divsliežu ceļš: 33 090km;</w:t>
            </w:r>
          </w:p>
          <w:p w:rsidR="001A1BC2" w:rsidRPr="0024377E" w:rsidRDefault="001A1BC2" w:rsidP="004C3464">
            <w:pPr>
              <w:pStyle w:val="RBbody"/>
              <w:spacing w:after="120" w:line="240" w:lineRule="auto"/>
            </w:pPr>
            <w:r>
              <w:t>Ceļa viaduktu skaits: 7;</w:t>
            </w:r>
          </w:p>
          <w:p w:rsidR="001A1BC2" w:rsidRDefault="001A1BC2" w:rsidP="004C3464">
            <w:pPr>
              <w:pStyle w:val="RBbody"/>
              <w:spacing w:after="120" w:line="240" w:lineRule="auto"/>
            </w:pPr>
            <w:r>
              <w:t>Dzelzceļa viaduktu skaits: 13;</w:t>
            </w:r>
          </w:p>
          <w:p w:rsidR="001A1BC2" w:rsidRPr="0024377E" w:rsidRDefault="001A1BC2" w:rsidP="004C3464">
            <w:pPr>
              <w:pStyle w:val="RBbody"/>
              <w:spacing w:after="120" w:line="240" w:lineRule="auto"/>
            </w:pPr>
            <w:r>
              <w:t>Gājēju pāreju atsevišķā līmenī skaits: 2;</w:t>
            </w:r>
          </w:p>
          <w:p w:rsidR="001A1BC2" w:rsidRPr="0024377E" w:rsidRDefault="001A1BC2" w:rsidP="004C3464">
            <w:pPr>
              <w:pStyle w:val="RBbody"/>
              <w:spacing w:after="120" w:line="240" w:lineRule="auto"/>
            </w:pPr>
            <w:r>
              <w:t>Ekoduktu skaits: 3;</w:t>
            </w:r>
          </w:p>
          <w:p w:rsidR="001A1BC2" w:rsidRPr="0024377E" w:rsidRDefault="001A1BC2" w:rsidP="004C3464">
            <w:pPr>
              <w:pStyle w:val="RBbody"/>
              <w:spacing w:after="120" w:line="240" w:lineRule="auto"/>
            </w:pPr>
            <w:r>
              <w:t>Caurteku skaits: 119;</w:t>
            </w:r>
          </w:p>
          <w:p w:rsidR="001A1BC2" w:rsidRDefault="001A1BC2" w:rsidP="004C3464">
            <w:pPr>
              <w:pStyle w:val="RBbody"/>
              <w:spacing w:after="120" w:line="240" w:lineRule="auto"/>
            </w:pPr>
            <w:r>
              <w:t>Tiltu skaits (katrs apm. 35 m): 5</w:t>
            </w:r>
          </w:p>
          <w:p w:rsidR="001A1BC2" w:rsidRDefault="001A1BC2" w:rsidP="004C3464">
            <w:pPr>
              <w:pStyle w:val="RBbody"/>
              <w:spacing w:after="120" w:line="240" w:lineRule="auto"/>
            </w:pPr>
            <w:r>
              <w:t xml:space="preserve">Specifiski objekti: </w:t>
            </w:r>
          </w:p>
          <w:p w:rsidR="001A1BC2" w:rsidRDefault="001A1BC2" w:rsidP="004C3464">
            <w:pPr>
              <w:pStyle w:val="RBbody"/>
              <w:spacing w:after="120" w:line="240" w:lineRule="auto"/>
            </w:pPr>
            <w:r>
              <w:t>Maģistrālā gāzes vada šķērsojumu skaits: 2;</w:t>
            </w:r>
          </w:p>
          <w:p w:rsidR="001A1BC2" w:rsidRDefault="001A1BC2" w:rsidP="004C3464">
            <w:pPr>
              <w:pStyle w:val="RBbody"/>
              <w:pBdr>
                <w:top w:val="nil"/>
                <w:left w:val="nil"/>
                <w:bottom w:val="nil"/>
                <w:right w:val="nil"/>
                <w:between w:val="nil"/>
                <w:bar w:val="nil"/>
              </w:pBdr>
              <w:spacing w:after="120" w:line="240" w:lineRule="auto"/>
            </w:pPr>
            <w:r>
              <w:t>330 kV energopārvades līniju šķērsojumu skaits: 2;</w:t>
            </w:r>
          </w:p>
          <w:p w:rsidR="001A1BC2" w:rsidRDefault="001A1BC2" w:rsidP="004C3464">
            <w:pPr>
              <w:pStyle w:val="RBbody"/>
              <w:pBdr>
                <w:top w:val="nil"/>
                <w:left w:val="nil"/>
                <w:bottom w:val="nil"/>
                <w:right w:val="nil"/>
                <w:between w:val="nil"/>
                <w:bar w:val="nil"/>
              </w:pBdr>
              <w:spacing w:after="120" w:line="240" w:lineRule="auto"/>
            </w:pPr>
            <w:r>
              <w:t>110 kV energopārvades līniju šķērsojumu skaits: 1;</w:t>
            </w:r>
          </w:p>
          <w:p w:rsidR="001A1BC2" w:rsidRDefault="001A1BC2" w:rsidP="004C3464">
            <w:pPr>
              <w:pStyle w:val="RBbody"/>
              <w:spacing w:after="120" w:line="240" w:lineRule="auto"/>
            </w:pPr>
            <w:r>
              <w:t xml:space="preserve">Dzelzceļa pārvadu skaits Rīgas lidostā (apm. 1838 m): 1 </w:t>
            </w:r>
          </w:p>
          <w:p w:rsidR="001A1BC2" w:rsidRPr="00523951" w:rsidRDefault="00131455" w:rsidP="004C3464">
            <w:pPr>
              <w:pStyle w:val="RBbody"/>
              <w:spacing w:after="120" w:line="240" w:lineRule="auto"/>
            </w:pPr>
            <w:r>
              <w:t>Esošās 1520 mm sliežu ceļa platuma paralēlās dzelzceļa infrastruktūras (sliežu ceļa, signaliz</w:t>
            </w:r>
            <w:r w:rsidR="00AE4F25">
              <w:t>ācijas</w:t>
            </w:r>
            <w:r>
              <w:t>, gaisvadu kontakttīkla u. c.) pielāgošana vai pārbūve: nav paredzēta; projektējamo reģionālo staciju skaits: 2.</w:t>
            </w:r>
          </w:p>
        </w:tc>
      </w:tr>
      <w:tr w:rsidR="001A1BC2" w:rsidRPr="0024377E" w:rsidTr="000C6990">
        <w:tc>
          <w:tcPr>
            <w:tcW w:w="932" w:type="dxa"/>
          </w:tcPr>
          <w:p w:rsidR="001A1BC2" w:rsidRPr="0024377E" w:rsidRDefault="001A1BC2" w:rsidP="00622CE6">
            <w:pPr>
              <w:pStyle w:val="RBbody"/>
              <w:numPr>
                <w:ilvl w:val="0"/>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Prasības līgumslēdzēja personālam</w:t>
            </w:r>
          </w:p>
        </w:tc>
        <w:tc>
          <w:tcPr>
            <w:tcW w:w="5976" w:type="dxa"/>
          </w:tcPr>
          <w:p w:rsidR="001A1BC2" w:rsidRPr="0024377E" w:rsidRDefault="001A1BC2" w:rsidP="004C3464">
            <w:pPr>
              <w:pStyle w:val="RBbody"/>
              <w:spacing w:after="120" w:line="240" w:lineRule="auto"/>
              <w:rPr>
                <w:lang w:val="en-GB"/>
              </w:rPr>
            </w:pP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Galvenie eksperti:</w:t>
            </w:r>
          </w:p>
        </w:tc>
        <w:tc>
          <w:tcPr>
            <w:tcW w:w="5976" w:type="dxa"/>
          </w:tcPr>
          <w:p w:rsidR="001A1BC2" w:rsidRPr="0024377E" w:rsidRDefault="001A1BC2" w:rsidP="004C3464">
            <w:pPr>
              <w:pStyle w:val="RBbody"/>
              <w:spacing w:after="120" w:line="240" w:lineRule="auto"/>
            </w:pPr>
            <w:r>
              <w:t>Projekta vadītājs</w:t>
            </w:r>
          </w:p>
          <w:p w:rsidR="001A1BC2" w:rsidRPr="0024377E" w:rsidRDefault="001A1BC2" w:rsidP="004C3464">
            <w:pPr>
              <w:pStyle w:val="RBbody"/>
              <w:spacing w:after="120" w:line="240" w:lineRule="auto"/>
            </w:pPr>
            <w:r>
              <w:t xml:space="preserve">Projektēšanas vadītājs </w:t>
            </w:r>
          </w:p>
          <w:p w:rsidR="009C539E" w:rsidRPr="0024377E" w:rsidRDefault="009C539E" w:rsidP="009C539E">
            <w:pPr>
              <w:pStyle w:val="RBbody"/>
              <w:spacing w:after="120" w:line="240" w:lineRule="auto"/>
            </w:pPr>
            <w:r>
              <w:t>Sadarbības koordinēšanas vadītājs</w:t>
            </w:r>
          </w:p>
          <w:p w:rsidR="001A1BC2" w:rsidRPr="0024377E" w:rsidRDefault="001A1BC2" w:rsidP="004C3464">
            <w:pPr>
              <w:pStyle w:val="RBbody"/>
              <w:spacing w:after="120" w:line="240" w:lineRule="auto"/>
            </w:pPr>
            <w:r>
              <w:t>Sliežu ceļa projektētājs</w:t>
            </w:r>
          </w:p>
          <w:p w:rsidR="001A1BC2" w:rsidRPr="0024377E" w:rsidRDefault="001A1BC2" w:rsidP="004C3464">
            <w:pPr>
              <w:pStyle w:val="RBbody"/>
              <w:spacing w:after="120" w:line="240" w:lineRule="auto"/>
            </w:pPr>
            <w:r>
              <w:lastRenderedPageBreak/>
              <w:t>Būvniecības darbu projektētājs</w:t>
            </w:r>
          </w:p>
          <w:p w:rsidR="001A1BC2" w:rsidRPr="0024377E" w:rsidRDefault="001A1BC2" w:rsidP="004C3464">
            <w:pPr>
              <w:pStyle w:val="RBbody"/>
              <w:spacing w:after="120" w:line="240" w:lineRule="auto"/>
            </w:pPr>
            <w:r>
              <w:t>Ceļu projektētājs</w:t>
            </w:r>
          </w:p>
          <w:p w:rsidR="001A1BC2" w:rsidRPr="0024377E" w:rsidRDefault="001A1BC2" w:rsidP="004C3464">
            <w:pPr>
              <w:pStyle w:val="RBbody"/>
              <w:spacing w:after="120" w:line="240" w:lineRule="auto"/>
            </w:pPr>
            <w:r>
              <w:t>Dzelzceļa tiltu projektētājs</w:t>
            </w:r>
          </w:p>
          <w:p w:rsidR="00903178" w:rsidRPr="0024377E" w:rsidRDefault="00903178" w:rsidP="00903178">
            <w:pPr>
              <w:pStyle w:val="RBbody"/>
              <w:spacing w:after="120" w:line="240" w:lineRule="auto"/>
            </w:pPr>
            <w:r>
              <w:t>Ceļa tiltu/viaduktu projektētājs</w:t>
            </w:r>
          </w:p>
          <w:p w:rsidR="001A1BC2" w:rsidRPr="0024377E" w:rsidRDefault="001A1BC2" w:rsidP="004C3464">
            <w:pPr>
              <w:pStyle w:val="RBbody"/>
              <w:spacing w:after="120" w:line="240" w:lineRule="auto"/>
            </w:pPr>
            <w:r>
              <w:t>Ģeotehniskais eksperts</w:t>
            </w:r>
          </w:p>
          <w:p w:rsidR="001A1BC2" w:rsidRDefault="001A1BC2" w:rsidP="004C3464">
            <w:pPr>
              <w:pStyle w:val="RBbody"/>
              <w:spacing w:after="120" w:line="240" w:lineRule="auto"/>
            </w:pPr>
            <w:r>
              <w:t>Vides eksperts</w:t>
            </w:r>
          </w:p>
          <w:p w:rsidR="00903178" w:rsidRPr="0024377E" w:rsidRDefault="00903178" w:rsidP="004C3464">
            <w:pPr>
              <w:pStyle w:val="RBbody"/>
              <w:spacing w:after="120" w:line="240" w:lineRule="auto"/>
            </w:pPr>
            <w:r>
              <w:t>Tuneļu eksperts</w:t>
            </w:r>
          </w:p>
        </w:tc>
      </w:tr>
      <w:tr w:rsidR="001A1BC2" w:rsidRPr="0024377E" w:rsidTr="000C6990">
        <w:tc>
          <w:tcPr>
            <w:tcW w:w="932" w:type="dxa"/>
          </w:tcPr>
          <w:p w:rsidR="001A1BC2" w:rsidRPr="0024377E" w:rsidRDefault="001A1BC2" w:rsidP="00622CE6">
            <w:pPr>
              <w:pStyle w:val="RBbody"/>
              <w:numPr>
                <w:ilvl w:val="1"/>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Citi eksperti (saraksts nav pilnīgs)</w:t>
            </w:r>
          </w:p>
        </w:tc>
        <w:tc>
          <w:tcPr>
            <w:tcW w:w="5976" w:type="dxa"/>
          </w:tcPr>
          <w:p w:rsidR="001A1BC2" w:rsidRPr="0024377E" w:rsidRDefault="001A1BC2" w:rsidP="004C3464">
            <w:pPr>
              <w:pStyle w:val="RBbody"/>
              <w:spacing w:after="120" w:line="240" w:lineRule="auto"/>
            </w:pPr>
            <w:r>
              <w:t>Telpiskās plānošanas eksperts</w:t>
            </w:r>
          </w:p>
          <w:p w:rsidR="001A1BC2" w:rsidRPr="0024377E" w:rsidRDefault="001A1BC2" w:rsidP="004C3464">
            <w:pPr>
              <w:pStyle w:val="RBbody"/>
              <w:spacing w:after="120" w:line="240" w:lineRule="auto"/>
            </w:pPr>
            <w:r>
              <w:t>Sabiedrisko attiecību koordinators</w:t>
            </w:r>
          </w:p>
          <w:p w:rsidR="001A1BC2" w:rsidRPr="0024377E" w:rsidRDefault="001A1BC2" w:rsidP="004C3464">
            <w:pPr>
              <w:pStyle w:val="RBbody"/>
              <w:spacing w:after="120" w:line="240" w:lineRule="auto"/>
            </w:pPr>
            <w:r>
              <w:t>Būvniecības plānošanas eksperts</w:t>
            </w:r>
          </w:p>
          <w:p w:rsidR="001A1BC2" w:rsidRPr="0024377E" w:rsidRDefault="001A1BC2" w:rsidP="004C3464">
            <w:pPr>
              <w:pStyle w:val="RBbody"/>
              <w:spacing w:after="120" w:line="240" w:lineRule="auto"/>
            </w:pPr>
            <w:r>
              <w:t>Arhitekts</w:t>
            </w:r>
          </w:p>
          <w:p w:rsidR="001A1BC2" w:rsidRPr="0024377E" w:rsidRDefault="001A1BC2" w:rsidP="004C3464">
            <w:pPr>
              <w:pStyle w:val="RBbody"/>
              <w:spacing w:after="120" w:line="240" w:lineRule="auto"/>
            </w:pPr>
            <w:r>
              <w:t>Elektrotīklu projektētājs</w:t>
            </w:r>
          </w:p>
          <w:p w:rsidR="001A1BC2" w:rsidRPr="0024377E" w:rsidRDefault="001A1BC2" w:rsidP="004C3464">
            <w:pPr>
              <w:pStyle w:val="RBbody"/>
              <w:spacing w:after="120" w:line="240" w:lineRule="auto"/>
            </w:pPr>
            <w:r>
              <w:t xml:space="preserve">Sliežu ceļa projektētājs </w:t>
            </w:r>
          </w:p>
          <w:p w:rsidR="001A1BC2" w:rsidRPr="0024377E" w:rsidRDefault="001A1BC2" w:rsidP="004C3464">
            <w:pPr>
              <w:pStyle w:val="RBbody"/>
              <w:spacing w:after="120" w:line="240" w:lineRule="auto"/>
            </w:pPr>
            <w:r>
              <w:t>Dzelzceļa signalizācijas eksperts</w:t>
            </w:r>
          </w:p>
          <w:p w:rsidR="001A1BC2" w:rsidRPr="0024377E" w:rsidRDefault="001A1BC2" w:rsidP="004C3464">
            <w:pPr>
              <w:pStyle w:val="RBbody"/>
              <w:spacing w:after="120" w:line="240" w:lineRule="auto"/>
            </w:pPr>
            <w:r>
              <w:t>Dzelzceļa gaisvadu kontakttīkla eksperts</w:t>
            </w:r>
          </w:p>
          <w:p w:rsidR="00903178" w:rsidRDefault="00903178" w:rsidP="00903178">
            <w:pPr>
              <w:pStyle w:val="RBbody"/>
              <w:spacing w:after="120" w:line="240" w:lineRule="auto"/>
            </w:pPr>
            <w:r>
              <w:t xml:space="preserve">Ģeotelpisko datu eksperts </w:t>
            </w:r>
          </w:p>
          <w:p w:rsidR="00903178" w:rsidRDefault="00903178" w:rsidP="00903178">
            <w:pPr>
              <w:pStyle w:val="RBbody"/>
              <w:spacing w:after="120" w:line="240" w:lineRule="auto"/>
            </w:pPr>
            <w:r>
              <w:t xml:space="preserve">Ieinteresēto pušu pārvaldības koordinators </w:t>
            </w:r>
          </w:p>
          <w:p w:rsidR="001A1BC2" w:rsidRDefault="001A1BC2" w:rsidP="004C3464">
            <w:pPr>
              <w:pStyle w:val="RBbody"/>
              <w:spacing w:after="120" w:line="240" w:lineRule="auto"/>
            </w:pPr>
            <w:r>
              <w:t>Tehniskais tulkotājs</w:t>
            </w:r>
          </w:p>
          <w:p w:rsidR="001A1BC2" w:rsidRPr="0024377E" w:rsidRDefault="001A1BC2" w:rsidP="004C3464">
            <w:pPr>
              <w:pStyle w:val="RBbody"/>
              <w:spacing w:after="120" w:line="240" w:lineRule="auto"/>
            </w:pPr>
            <w:r>
              <w:t>Nepieciešamie eksperti esošās 1520 mm sliežu ceļa platuma dzelzceļa infrastruktūras pārbūves projekta šķērsojumu vietās izstrādei un nepieciešamo pielāgošanas darbu nodrošināšanai (piem., sliežu ceļa projektētājs, dzelzceļa signalizācijas eksperts, dzelzceļa gaisvadu kontakttīkla eksperts u. c.)</w:t>
            </w:r>
          </w:p>
        </w:tc>
      </w:tr>
      <w:tr w:rsidR="001A1BC2" w:rsidRPr="0024377E" w:rsidTr="000C6990">
        <w:tc>
          <w:tcPr>
            <w:tcW w:w="932" w:type="dxa"/>
          </w:tcPr>
          <w:p w:rsidR="001A1BC2" w:rsidRPr="0024377E" w:rsidRDefault="001A1BC2" w:rsidP="00622CE6">
            <w:pPr>
              <w:pStyle w:val="RBbody"/>
              <w:numPr>
                <w:ilvl w:val="0"/>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Ieinteresēto pušu pārvaldības process</w:t>
            </w:r>
          </w:p>
        </w:tc>
        <w:tc>
          <w:tcPr>
            <w:tcW w:w="5976" w:type="dxa"/>
          </w:tcPr>
          <w:p w:rsidR="001A1BC2" w:rsidRPr="0024377E" w:rsidRDefault="001A1BC2" w:rsidP="004C3464">
            <w:pPr>
              <w:pStyle w:val="RBbody"/>
              <w:spacing w:after="120" w:line="240" w:lineRule="auto"/>
              <w:ind w:left="30"/>
            </w:pPr>
            <w:r>
              <w:t>Projektēšanas procesa un risinājumu saskaņošana ar saistītajām ieinteresētajām pusēm</w:t>
            </w:r>
          </w:p>
        </w:tc>
      </w:tr>
      <w:tr w:rsidR="001A1BC2" w:rsidRPr="0024377E" w:rsidTr="000C6990">
        <w:tc>
          <w:tcPr>
            <w:tcW w:w="932" w:type="dxa"/>
          </w:tcPr>
          <w:p w:rsidR="001A1BC2" w:rsidRPr="0024377E" w:rsidRDefault="001A1BC2" w:rsidP="00622CE6">
            <w:pPr>
              <w:pStyle w:val="RBbody"/>
              <w:numPr>
                <w:ilvl w:val="0"/>
                <w:numId w:val="34"/>
              </w:numPr>
              <w:spacing w:after="120" w:line="240" w:lineRule="auto"/>
              <w:jc w:val="center"/>
              <w:rPr>
                <w:b/>
                <w:lang w:val="en-GB"/>
              </w:rPr>
            </w:pPr>
          </w:p>
        </w:tc>
        <w:tc>
          <w:tcPr>
            <w:tcW w:w="3152" w:type="dxa"/>
          </w:tcPr>
          <w:p w:rsidR="001A1BC2" w:rsidRPr="0024377E" w:rsidRDefault="001A1BC2" w:rsidP="004C3464">
            <w:pPr>
              <w:pStyle w:val="RBbody"/>
              <w:spacing w:after="120" w:line="240" w:lineRule="auto"/>
              <w:rPr>
                <w:b/>
              </w:rPr>
            </w:pPr>
            <w:r>
              <w:rPr>
                <w:b/>
              </w:rPr>
              <w:t>Apsveramie “RB Rail” iekšējie noteikumi (pētījumi)</w:t>
            </w:r>
          </w:p>
        </w:tc>
        <w:tc>
          <w:tcPr>
            <w:tcW w:w="5976" w:type="dxa"/>
          </w:tcPr>
          <w:p w:rsidR="001A1BC2" w:rsidRPr="0024377E" w:rsidRDefault="00D02604" w:rsidP="00622CE6">
            <w:pPr>
              <w:pStyle w:val="RBbody"/>
              <w:numPr>
                <w:ilvl w:val="0"/>
                <w:numId w:val="40"/>
              </w:numPr>
              <w:spacing w:after="120" w:line="240" w:lineRule="auto"/>
            </w:pPr>
            <w:r>
              <w:t>p</w:t>
            </w:r>
            <w:r w:rsidR="001A1BC2">
              <w:t xml:space="preserve">rojektēšanas vadlīnijas; </w:t>
            </w:r>
          </w:p>
          <w:p w:rsidR="001A1BC2" w:rsidRPr="0024377E" w:rsidRDefault="00D02604" w:rsidP="00622CE6">
            <w:pPr>
              <w:pStyle w:val="RBbody"/>
              <w:numPr>
                <w:ilvl w:val="0"/>
                <w:numId w:val="40"/>
              </w:numPr>
              <w:spacing w:after="120" w:line="240" w:lineRule="auto"/>
            </w:pPr>
            <w:r>
              <w:t>b</w:t>
            </w:r>
            <w:r w:rsidR="001A1BC2">
              <w:t>ūves informācijas modelēšana;</w:t>
            </w:r>
          </w:p>
          <w:p w:rsidR="001A1BC2" w:rsidRPr="0024377E" w:rsidRDefault="00D02604" w:rsidP="00622CE6">
            <w:pPr>
              <w:pStyle w:val="RBbody"/>
              <w:numPr>
                <w:ilvl w:val="0"/>
                <w:numId w:val="40"/>
              </w:numPr>
              <w:spacing w:after="120" w:line="240" w:lineRule="auto"/>
            </w:pPr>
            <w:r>
              <w:t>o</w:t>
            </w:r>
            <w:r w:rsidR="001A1BC2">
              <w:t>peratīvais plāns;</w:t>
            </w:r>
          </w:p>
          <w:p w:rsidR="001A1BC2" w:rsidRPr="0024377E" w:rsidRDefault="00D02604" w:rsidP="00622CE6">
            <w:pPr>
              <w:pStyle w:val="RBbody"/>
              <w:numPr>
                <w:ilvl w:val="0"/>
                <w:numId w:val="40"/>
              </w:numPr>
              <w:spacing w:after="120" w:line="240" w:lineRule="auto"/>
            </w:pPr>
            <w:r>
              <w:t>i</w:t>
            </w:r>
            <w:r w:rsidR="001A1BC2">
              <w:t>nfrastruktūras pārvaldības izpēte;</w:t>
            </w:r>
          </w:p>
          <w:p w:rsidR="001A1BC2" w:rsidRPr="00EA2FE4" w:rsidRDefault="00D02604" w:rsidP="00622CE6">
            <w:pPr>
              <w:pStyle w:val="RBbody"/>
              <w:numPr>
                <w:ilvl w:val="0"/>
                <w:numId w:val="40"/>
              </w:numPr>
              <w:spacing w:after="120" w:line="240" w:lineRule="auto"/>
            </w:pPr>
            <w:r>
              <w:t>k</w:t>
            </w:r>
            <w:r w:rsidR="001A1BC2">
              <w:t>limata izmaiņu ietekmes novērtējuma izpēte;</w:t>
            </w:r>
          </w:p>
          <w:p w:rsidR="001A1BC2" w:rsidRDefault="00D02604" w:rsidP="00622CE6">
            <w:pPr>
              <w:pStyle w:val="RBbody"/>
              <w:numPr>
                <w:ilvl w:val="0"/>
                <w:numId w:val="40"/>
              </w:numPr>
              <w:spacing w:after="120" w:line="240" w:lineRule="auto"/>
            </w:pPr>
            <w:r>
              <w:t>v</w:t>
            </w:r>
            <w:r w:rsidR="001A1BC2">
              <w:t>izuālo, arhitektonisko un ainavu arhitektūras vadlīniju izpēte;</w:t>
            </w:r>
          </w:p>
          <w:p w:rsidR="001A1BC2" w:rsidRDefault="00D02604" w:rsidP="00622CE6">
            <w:pPr>
              <w:pStyle w:val="RBbody"/>
              <w:numPr>
                <w:ilvl w:val="0"/>
                <w:numId w:val="40"/>
              </w:numPr>
              <w:spacing w:after="120" w:line="240" w:lineRule="auto"/>
            </w:pPr>
            <w:r>
              <w:t>m</w:t>
            </w:r>
            <w:r w:rsidR="001A1BC2">
              <w:t>inerālvielu rezervju izpēte;</w:t>
            </w:r>
          </w:p>
          <w:p w:rsidR="001A1BC2" w:rsidRDefault="00D02604" w:rsidP="00622CE6">
            <w:pPr>
              <w:pStyle w:val="RBbody"/>
              <w:numPr>
                <w:ilvl w:val="0"/>
                <w:numId w:val="40"/>
              </w:numPr>
              <w:spacing w:after="120" w:line="240" w:lineRule="auto"/>
            </w:pPr>
            <w:r>
              <w:t>s</w:t>
            </w:r>
            <w:r w:rsidR="001A1BC2">
              <w:t>aistītās izpētes, ko veikušas par īstenošanu atbildīgās valsts iestādes (kravas termināļi, tehniskās apkopes depo u. c.);</w:t>
            </w:r>
          </w:p>
          <w:p w:rsidR="001A1BC2" w:rsidRPr="00F128A3" w:rsidRDefault="00D02604" w:rsidP="00622CE6">
            <w:pPr>
              <w:pStyle w:val="RBbody"/>
              <w:numPr>
                <w:ilvl w:val="0"/>
                <w:numId w:val="40"/>
              </w:numPr>
              <w:spacing w:after="120" w:line="240" w:lineRule="auto"/>
            </w:pPr>
            <w:r>
              <w:t>c</w:t>
            </w:r>
            <w:r w:rsidR="001A1BC2">
              <w:t>iti.</w:t>
            </w:r>
          </w:p>
        </w:tc>
      </w:tr>
    </w:tbl>
    <w:p w:rsidR="00066C97" w:rsidRDefault="00066C97">
      <w:pPr>
        <w:spacing w:after="160" w:line="259" w:lineRule="auto"/>
        <w:rPr>
          <w:rFonts w:ascii="Myriad Pro" w:eastAsia="Times New Roman" w:hAnsi="Myriad Pro" w:cs="Times New Roman"/>
        </w:rPr>
      </w:pPr>
    </w:p>
    <w:p w:rsidR="001A1BC2" w:rsidRPr="001A1BC2" w:rsidRDefault="001A1BC2" w:rsidP="00304771">
      <w:pPr>
        <w:widowControl w:val="0"/>
        <w:spacing w:line="184" w:lineRule="exact"/>
        <w:ind w:right="84"/>
        <w:jc w:val="both"/>
        <w:rPr>
          <w:rFonts w:ascii="Myriad Pro" w:eastAsia="Times New Roman" w:hAnsi="Myriad Pro" w:cs="Times New Roman"/>
          <w:lang w:val="en-US"/>
        </w:rPr>
        <w:sectPr w:rsidR="001A1BC2" w:rsidRPr="001A1BC2" w:rsidSect="00304771">
          <w:headerReference w:type="even" r:id="rId29"/>
          <w:headerReference w:type="default" r:id="rId30"/>
          <w:footerReference w:type="even" r:id="rId31"/>
          <w:footerReference w:type="default" r:id="rId32"/>
          <w:footerReference w:type="first" r:id="rId33"/>
          <w:pgSz w:w="11909" w:h="16838"/>
          <w:pgMar w:top="782" w:right="852" w:bottom="1418" w:left="1276" w:header="0" w:footer="3" w:gutter="0"/>
          <w:cols w:space="720"/>
          <w:noEndnote/>
          <w:docGrid w:linePitch="360"/>
        </w:sectPr>
      </w:pPr>
    </w:p>
    <w:p w:rsidR="005C16C2" w:rsidRPr="0014768B" w:rsidRDefault="005C16C2" w:rsidP="0014768B">
      <w:pPr>
        <w:pStyle w:val="RBbody"/>
        <w:spacing w:after="0" w:line="240" w:lineRule="auto"/>
        <w:jc w:val="right"/>
        <w:rPr>
          <w:sz w:val="22"/>
          <w:szCs w:val="22"/>
        </w:rPr>
      </w:pPr>
      <w:bookmarkStart w:id="286" w:name="_Toc399971900"/>
      <w:bookmarkStart w:id="287" w:name="_Toc399971902"/>
      <w:bookmarkStart w:id="288" w:name="_Toc399955830"/>
      <w:bookmarkStart w:id="289" w:name="_Toc399967573"/>
      <w:bookmarkStart w:id="290" w:name="_Toc399971906"/>
      <w:bookmarkStart w:id="291" w:name="_Toc399955832"/>
      <w:bookmarkStart w:id="292" w:name="_Toc399967575"/>
      <w:bookmarkStart w:id="293" w:name="_Toc399971908"/>
      <w:bookmarkStart w:id="294" w:name="_Toc399955834"/>
      <w:bookmarkStart w:id="295" w:name="_Toc399967581"/>
      <w:bookmarkStart w:id="296" w:name="_Toc399971914"/>
      <w:bookmarkStart w:id="297" w:name="_Toc399967582"/>
      <w:bookmarkStart w:id="298" w:name="_Toc399971915"/>
      <w:bookmarkStart w:id="299" w:name="_Hlk493603390"/>
      <w:bookmarkEnd w:id="286"/>
      <w:bookmarkEnd w:id="287"/>
      <w:bookmarkEnd w:id="288"/>
      <w:bookmarkEnd w:id="289"/>
      <w:bookmarkEnd w:id="290"/>
      <w:bookmarkEnd w:id="291"/>
      <w:bookmarkEnd w:id="292"/>
      <w:bookmarkEnd w:id="293"/>
      <w:bookmarkEnd w:id="294"/>
      <w:bookmarkEnd w:id="295"/>
      <w:bookmarkEnd w:id="296"/>
      <w:bookmarkEnd w:id="297"/>
      <w:bookmarkEnd w:id="298"/>
      <w:r>
        <w:rPr>
          <w:sz w:val="22"/>
          <w:szCs w:val="22"/>
        </w:rPr>
        <w:lastRenderedPageBreak/>
        <w:t>3. pielikums</w:t>
      </w:r>
    </w:p>
    <w:p w:rsidR="002A19A6" w:rsidRPr="008872F7" w:rsidRDefault="0031305F" w:rsidP="008872F7">
      <w:pPr>
        <w:widowControl w:val="0"/>
        <w:ind w:left="20" w:right="85"/>
        <w:jc w:val="right"/>
        <w:rPr>
          <w:rFonts w:ascii="Myriad Pro" w:hAnsi="Myriad Pro"/>
          <w:i/>
        </w:rPr>
      </w:pPr>
      <w:r>
        <w:rPr>
          <w:rFonts w:ascii="Myriad Pro" w:hAnsi="Myriad Pro"/>
        </w:rPr>
        <w:t>n</w:t>
      </w:r>
      <w:r w:rsidR="002A19A6">
        <w:rPr>
          <w:rFonts w:ascii="Myriad Pro" w:hAnsi="Myriad Pro"/>
        </w:rPr>
        <w:t>olikumam par slēgto iepirkumu konkursu Nr. RBR 2017/28</w:t>
      </w:r>
      <w:r w:rsidR="002A19A6">
        <w:rPr>
          <w:rFonts w:ascii="Myriad Pro" w:hAnsi="Myriad Pro"/>
          <w:i/>
        </w:rPr>
        <w:t xml:space="preserve"> </w:t>
      </w:r>
    </w:p>
    <w:p w:rsidR="002217F4" w:rsidRDefault="002A19A6" w:rsidP="002A19A6">
      <w:pPr>
        <w:widowControl w:val="0"/>
        <w:ind w:left="4253" w:right="85"/>
        <w:jc w:val="right"/>
        <w:rPr>
          <w:rFonts w:ascii="Myriad Pro" w:hAnsi="Myriad Pro"/>
          <w:i/>
        </w:rPr>
      </w:pPr>
      <w:r>
        <w:rPr>
          <w:rFonts w:ascii="Myriad Pro" w:hAnsi="Myriad Pro"/>
          <w:i/>
        </w:rPr>
        <w:t xml:space="preserve">“Dzelzceļa maģistrāles caur Rīgu izbūves projektēšanas un </w:t>
      </w:r>
    </w:p>
    <w:p w:rsidR="002A19A6" w:rsidRPr="008872F7" w:rsidRDefault="002A19A6" w:rsidP="002A19A6">
      <w:pPr>
        <w:widowControl w:val="0"/>
        <w:ind w:left="4253" w:right="85"/>
        <w:jc w:val="right"/>
        <w:rPr>
          <w:rFonts w:ascii="Myriad Pro" w:hAnsi="Myriad Pro"/>
          <w:i/>
        </w:rPr>
      </w:pPr>
      <w:r>
        <w:rPr>
          <w:rFonts w:ascii="Myriad Pro" w:hAnsi="Myriad Pro"/>
          <w:i/>
        </w:rPr>
        <w:t>projektēšanas uzraudzības pakalpojumi”</w:t>
      </w:r>
    </w:p>
    <w:p w:rsidR="002A19A6" w:rsidRPr="008872F7" w:rsidRDefault="002A19A6" w:rsidP="002A19A6">
      <w:pPr>
        <w:widowControl w:val="0"/>
        <w:ind w:left="20" w:right="85"/>
        <w:jc w:val="right"/>
        <w:rPr>
          <w:rFonts w:ascii="Myriad Pro" w:eastAsia="Times New Roman" w:hAnsi="Myriad Pro" w:cs="Calibri"/>
          <w:highlight w:val="yellow"/>
          <w:lang w:val="en-GB"/>
        </w:rPr>
      </w:pPr>
    </w:p>
    <w:p w:rsidR="002A19A6" w:rsidRPr="00DB51B1" w:rsidRDefault="002A19A6" w:rsidP="005C16C2">
      <w:pPr>
        <w:widowControl w:val="0"/>
        <w:ind w:left="20" w:right="85"/>
        <w:jc w:val="right"/>
        <w:rPr>
          <w:rFonts w:ascii="Myriad Pro" w:eastAsia="Times New Roman" w:hAnsi="Myriad Pro" w:cs="Times New Roman"/>
          <w:lang w:val="en-GB"/>
        </w:rPr>
      </w:pPr>
    </w:p>
    <w:bookmarkEnd w:id="299"/>
    <w:p w:rsidR="005C16C2" w:rsidRPr="00DB51B1" w:rsidRDefault="00753A79" w:rsidP="005C16C2">
      <w:pPr>
        <w:jc w:val="center"/>
        <w:rPr>
          <w:rFonts w:ascii="Myriad Pro" w:eastAsia="Times New Roman" w:hAnsi="Myriad Pro" w:cs="Times New Roman"/>
        </w:rPr>
      </w:pPr>
      <w:r>
        <w:rPr>
          <w:rFonts w:ascii="Myriad Pro" w:hAnsi="Myriad Pro"/>
        </w:rPr>
        <w:t>Kandidāta</w:t>
      </w:r>
      <w:r w:rsidR="005C16C2">
        <w:rPr>
          <w:rFonts w:ascii="Myriad Pro" w:hAnsi="Myriad Pro"/>
        </w:rPr>
        <w:t xml:space="preserve"> pieredze</w:t>
      </w:r>
    </w:p>
    <w:p w:rsidR="005C16C2" w:rsidRPr="00DB51B1" w:rsidRDefault="005C16C2" w:rsidP="005C16C2">
      <w:pPr>
        <w:spacing w:after="120"/>
        <w:jc w:val="center"/>
        <w:rPr>
          <w:rFonts w:ascii="Myriad Pro" w:eastAsia="Times New Roman" w:hAnsi="Myriad Pro" w:cs="Times New Roman"/>
          <w:lang w:val="en-GB"/>
        </w:rPr>
      </w:pPr>
    </w:p>
    <w:tbl>
      <w:tblPr>
        <w:tblStyle w:val="TableGrid"/>
        <w:tblW w:w="15036" w:type="dxa"/>
        <w:tblInd w:w="-14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51"/>
        <w:gridCol w:w="1865"/>
        <w:gridCol w:w="1477"/>
        <w:gridCol w:w="1864"/>
        <w:gridCol w:w="3800"/>
        <w:gridCol w:w="1931"/>
        <w:gridCol w:w="1585"/>
        <w:gridCol w:w="1963"/>
      </w:tblGrid>
      <w:tr w:rsidR="005C16C2" w:rsidRPr="00DB51B1" w:rsidTr="00C87460">
        <w:trPr>
          <w:trHeight w:val="332"/>
        </w:trPr>
        <w:tc>
          <w:tcPr>
            <w:tcW w:w="561"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Nr.</w:t>
            </w:r>
          </w:p>
        </w:tc>
        <w:tc>
          <w:tcPr>
            <w:tcW w:w="1940"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Projekta nosaukums</w:t>
            </w:r>
          </w:p>
        </w:tc>
        <w:tc>
          <w:tcPr>
            <w:tcW w:w="1548"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Līguma izpildes datums</w:t>
            </w:r>
          </w:p>
        </w:tc>
        <w:tc>
          <w:tcPr>
            <w:tcW w:w="1905"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Līgumslēdzēja iestāde</w:t>
            </w:r>
          </w:p>
        </w:tc>
        <w:tc>
          <w:tcPr>
            <w:tcW w:w="4111"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Atbildības apraksts saskaņā ar līgumu, raksturojot pieredzi, kas minēta 7.4. sadaļas attiecīgajā apakšsadaļā</w:t>
            </w:r>
          </w:p>
        </w:tc>
        <w:tc>
          <w:tcPr>
            <w:tcW w:w="2030"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Kopējā projekta investīciju vērtība (EUR* bez PVN)</w:t>
            </w:r>
          </w:p>
        </w:tc>
        <w:tc>
          <w:tcPr>
            <w:tcW w:w="1670"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Līguma cena (EUR* bez PVN)</w:t>
            </w:r>
          </w:p>
        </w:tc>
        <w:tc>
          <w:tcPr>
            <w:tcW w:w="1271" w:type="dxa"/>
            <w:shd w:val="clear" w:color="auto" w:fill="4F81BD"/>
            <w:vAlign w:val="center"/>
          </w:tcPr>
          <w:p w:rsidR="005C16C2" w:rsidRPr="00C87460" w:rsidRDefault="005C16C2" w:rsidP="005C16C2">
            <w:pPr>
              <w:jc w:val="center"/>
              <w:rPr>
                <w:rFonts w:ascii="Myriad Pro" w:hAnsi="Myriad Pro"/>
                <w:color w:val="FFFFFF" w:themeColor="background1"/>
                <w:sz w:val="22"/>
                <w:szCs w:val="22"/>
              </w:rPr>
            </w:pPr>
            <w:r>
              <w:rPr>
                <w:rFonts w:ascii="Myriad Pro" w:hAnsi="Myriad Pro"/>
                <w:color w:val="FFFFFF" w:themeColor="background1"/>
                <w:sz w:val="22"/>
                <w:szCs w:val="22"/>
              </w:rPr>
              <w:t>Kontaktinformācija atsauksmēm</w:t>
            </w:r>
          </w:p>
        </w:tc>
      </w:tr>
      <w:tr w:rsidR="005C16C2" w:rsidRPr="00DB51B1" w:rsidTr="00C87460">
        <w:tc>
          <w:tcPr>
            <w:tcW w:w="561" w:type="dxa"/>
          </w:tcPr>
          <w:p w:rsidR="005C16C2" w:rsidRPr="00DB51B1" w:rsidRDefault="005C16C2" w:rsidP="005C16C2">
            <w:pPr>
              <w:jc w:val="center"/>
              <w:rPr>
                <w:rFonts w:ascii="Myriad Pro" w:hAnsi="Myriad Pro"/>
                <w:sz w:val="22"/>
                <w:szCs w:val="22"/>
              </w:rPr>
            </w:pPr>
            <w:r>
              <w:rPr>
                <w:rFonts w:ascii="Myriad Pro" w:hAnsi="Myriad Pro"/>
                <w:sz w:val="22"/>
                <w:szCs w:val="22"/>
              </w:rPr>
              <w:t>1.</w:t>
            </w:r>
          </w:p>
        </w:tc>
        <w:tc>
          <w:tcPr>
            <w:tcW w:w="1940" w:type="dxa"/>
          </w:tcPr>
          <w:p w:rsidR="005C16C2" w:rsidRPr="00DB51B1" w:rsidRDefault="005C16C2" w:rsidP="005C16C2">
            <w:pPr>
              <w:jc w:val="center"/>
              <w:rPr>
                <w:rFonts w:ascii="Myriad Pro" w:hAnsi="Myriad Pro"/>
                <w:sz w:val="22"/>
                <w:szCs w:val="22"/>
                <w:lang w:val="en-GB"/>
              </w:rPr>
            </w:pPr>
          </w:p>
        </w:tc>
        <w:tc>
          <w:tcPr>
            <w:tcW w:w="1548" w:type="dxa"/>
          </w:tcPr>
          <w:p w:rsidR="005C16C2" w:rsidRPr="00DB51B1" w:rsidRDefault="005C16C2" w:rsidP="005C16C2">
            <w:pPr>
              <w:jc w:val="center"/>
              <w:rPr>
                <w:rFonts w:ascii="Myriad Pro" w:hAnsi="Myriad Pro"/>
                <w:sz w:val="22"/>
                <w:szCs w:val="22"/>
                <w:lang w:val="en-GB"/>
              </w:rPr>
            </w:pPr>
          </w:p>
        </w:tc>
        <w:tc>
          <w:tcPr>
            <w:tcW w:w="1905" w:type="dxa"/>
          </w:tcPr>
          <w:p w:rsidR="005C16C2" w:rsidRPr="00DB51B1" w:rsidRDefault="005C16C2" w:rsidP="005C16C2">
            <w:pPr>
              <w:jc w:val="center"/>
              <w:rPr>
                <w:rFonts w:ascii="Myriad Pro" w:hAnsi="Myriad Pro"/>
                <w:sz w:val="22"/>
                <w:szCs w:val="22"/>
                <w:lang w:val="en-GB"/>
              </w:rPr>
            </w:pPr>
          </w:p>
        </w:tc>
        <w:tc>
          <w:tcPr>
            <w:tcW w:w="4111" w:type="dxa"/>
          </w:tcPr>
          <w:p w:rsidR="005C16C2" w:rsidRPr="00DB51B1" w:rsidRDefault="005C16C2" w:rsidP="005C16C2">
            <w:pPr>
              <w:jc w:val="center"/>
              <w:rPr>
                <w:rFonts w:ascii="Myriad Pro" w:hAnsi="Myriad Pro"/>
                <w:sz w:val="22"/>
                <w:szCs w:val="22"/>
                <w:lang w:val="en-GB"/>
              </w:rPr>
            </w:pPr>
          </w:p>
        </w:tc>
        <w:tc>
          <w:tcPr>
            <w:tcW w:w="2030" w:type="dxa"/>
          </w:tcPr>
          <w:p w:rsidR="005C16C2" w:rsidRPr="00DB51B1" w:rsidRDefault="005C16C2" w:rsidP="005C16C2">
            <w:pPr>
              <w:jc w:val="center"/>
              <w:rPr>
                <w:rFonts w:ascii="Myriad Pro" w:hAnsi="Myriad Pro"/>
                <w:sz w:val="22"/>
                <w:szCs w:val="22"/>
                <w:lang w:val="en-GB"/>
              </w:rPr>
            </w:pPr>
          </w:p>
        </w:tc>
        <w:tc>
          <w:tcPr>
            <w:tcW w:w="1670" w:type="dxa"/>
          </w:tcPr>
          <w:p w:rsidR="005C16C2" w:rsidRPr="00DB51B1" w:rsidRDefault="005C16C2" w:rsidP="005C16C2">
            <w:pPr>
              <w:jc w:val="center"/>
              <w:rPr>
                <w:rFonts w:ascii="Myriad Pro" w:hAnsi="Myriad Pro"/>
                <w:sz w:val="22"/>
                <w:szCs w:val="22"/>
                <w:lang w:val="en-GB"/>
              </w:rPr>
            </w:pPr>
          </w:p>
        </w:tc>
        <w:tc>
          <w:tcPr>
            <w:tcW w:w="1271" w:type="dxa"/>
          </w:tcPr>
          <w:p w:rsidR="005C16C2" w:rsidRPr="00DB51B1" w:rsidRDefault="005C16C2" w:rsidP="005C16C2">
            <w:pPr>
              <w:jc w:val="center"/>
              <w:rPr>
                <w:rFonts w:ascii="Myriad Pro" w:hAnsi="Myriad Pro"/>
                <w:sz w:val="22"/>
                <w:szCs w:val="22"/>
                <w:lang w:val="en-GB"/>
              </w:rPr>
            </w:pPr>
          </w:p>
        </w:tc>
      </w:tr>
      <w:tr w:rsidR="005C16C2" w:rsidRPr="00142881" w:rsidTr="00C87460">
        <w:tc>
          <w:tcPr>
            <w:tcW w:w="561" w:type="dxa"/>
          </w:tcPr>
          <w:p w:rsidR="005C16C2" w:rsidRPr="00DB51B1" w:rsidRDefault="005C16C2" w:rsidP="005C16C2">
            <w:pPr>
              <w:jc w:val="center"/>
              <w:rPr>
                <w:rFonts w:ascii="Myriad Pro" w:hAnsi="Myriad Pro"/>
                <w:sz w:val="22"/>
                <w:szCs w:val="22"/>
              </w:rPr>
            </w:pPr>
            <w:r>
              <w:rPr>
                <w:rFonts w:ascii="Myriad Pro" w:hAnsi="Myriad Pro"/>
                <w:sz w:val="22"/>
                <w:szCs w:val="22"/>
              </w:rPr>
              <w:t>…</w:t>
            </w:r>
          </w:p>
        </w:tc>
        <w:tc>
          <w:tcPr>
            <w:tcW w:w="1940" w:type="dxa"/>
          </w:tcPr>
          <w:p w:rsidR="005C16C2" w:rsidRPr="00DB51B1" w:rsidRDefault="005C16C2" w:rsidP="005C16C2">
            <w:pPr>
              <w:jc w:val="center"/>
              <w:rPr>
                <w:rFonts w:ascii="Myriad Pro" w:hAnsi="Myriad Pro"/>
                <w:sz w:val="22"/>
                <w:szCs w:val="22"/>
                <w:lang w:val="en-GB"/>
              </w:rPr>
            </w:pPr>
          </w:p>
        </w:tc>
        <w:tc>
          <w:tcPr>
            <w:tcW w:w="1548" w:type="dxa"/>
          </w:tcPr>
          <w:p w:rsidR="005C16C2" w:rsidRPr="00DB51B1" w:rsidRDefault="005C16C2" w:rsidP="005C16C2">
            <w:pPr>
              <w:jc w:val="center"/>
              <w:rPr>
                <w:rFonts w:ascii="Myriad Pro" w:hAnsi="Myriad Pro"/>
                <w:sz w:val="22"/>
                <w:szCs w:val="22"/>
                <w:lang w:val="en-GB"/>
              </w:rPr>
            </w:pPr>
          </w:p>
        </w:tc>
        <w:tc>
          <w:tcPr>
            <w:tcW w:w="1905" w:type="dxa"/>
          </w:tcPr>
          <w:p w:rsidR="005C16C2" w:rsidRPr="00DB51B1" w:rsidRDefault="005C16C2" w:rsidP="005C16C2">
            <w:pPr>
              <w:jc w:val="center"/>
              <w:rPr>
                <w:rFonts w:ascii="Myriad Pro" w:hAnsi="Myriad Pro"/>
                <w:sz w:val="22"/>
                <w:szCs w:val="22"/>
                <w:lang w:val="en-GB"/>
              </w:rPr>
            </w:pPr>
          </w:p>
        </w:tc>
        <w:tc>
          <w:tcPr>
            <w:tcW w:w="4111" w:type="dxa"/>
          </w:tcPr>
          <w:p w:rsidR="005C16C2" w:rsidRPr="00DB51B1" w:rsidRDefault="005C16C2" w:rsidP="005C16C2">
            <w:pPr>
              <w:jc w:val="center"/>
              <w:rPr>
                <w:rFonts w:ascii="Myriad Pro" w:hAnsi="Myriad Pro"/>
                <w:sz w:val="22"/>
                <w:szCs w:val="22"/>
                <w:lang w:val="en-GB"/>
              </w:rPr>
            </w:pPr>
          </w:p>
        </w:tc>
        <w:tc>
          <w:tcPr>
            <w:tcW w:w="2030" w:type="dxa"/>
          </w:tcPr>
          <w:p w:rsidR="005C16C2" w:rsidRPr="00DB51B1" w:rsidRDefault="005C16C2" w:rsidP="005C16C2">
            <w:pPr>
              <w:jc w:val="center"/>
              <w:rPr>
                <w:rFonts w:ascii="Myriad Pro" w:hAnsi="Myriad Pro"/>
                <w:sz w:val="22"/>
                <w:szCs w:val="22"/>
                <w:lang w:val="en-GB"/>
              </w:rPr>
            </w:pPr>
          </w:p>
        </w:tc>
        <w:tc>
          <w:tcPr>
            <w:tcW w:w="1670" w:type="dxa"/>
          </w:tcPr>
          <w:p w:rsidR="005C16C2" w:rsidRPr="00DB51B1" w:rsidRDefault="005C16C2" w:rsidP="005C16C2">
            <w:pPr>
              <w:jc w:val="center"/>
              <w:rPr>
                <w:rFonts w:ascii="Myriad Pro" w:hAnsi="Myriad Pro"/>
                <w:sz w:val="22"/>
                <w:szCs w:val="22"/>
                <w:lang w:val="en-GB"/>
              </w:rPr>
            </w:pPr>
          </w:p>
        </w:tc>
        <w:tc>
          <w:tcPr>
            <w:tcW w:w="1271" w:type="dxa"/>
          </w:tcPr>
          <w:p w:rsidR="005C16C2" w:rsidRPr="00DB51B1" w:rsidRDefault="005C16C2" w:rsidP="005C16C2">
            <w:pPr>
              <w:jc w:val="center"/>
              <w:rPr>
                <w:rFonts w:ascii="Myriad Pro" w:hAnsi="Myriad Pro"/>
                <w:sz w:val="22"/>
                <w:szCs w:val="22"/>
                <w:lang w:val="en-GB"/>
              </w:rPr>
            </w:pPr>
          </w:p>
        </w:tc>
      </w:tr>
    </w:tbl>
    <w:p w:rsidR="005C16C2" w:rsidRPr="00142881" w:rsidRDefault="005C16C2" w:rsidP="005C16C2">
      <w:pPr>
        <w:spacing w:after="120"/>
        <w:rPr>
          <w:rFonts w:ascii="Myriad Pro" w:eastAsia="Times New Roman" w:hAnsi="Myriad Pro" w:cs="Times New Roman"/>
          <w:highlight w:val="yellow"/>
          <w:lang w:val="en-GB"/>
        </w:rPr>
      </w:pPr>
    </w:p>
    <w:p w:rsidR="005C16C2" w:rsidRPr="00DB51B1" w:rsidDel="001A1BC2" w:rsidRDefault="005C16C2" w:rsidP="005C16C2">
      <w:pPr>
        <w:spacing w:after="120"/>
        <w:jc w:val="center"/>
        <w:rPr>
          <w:rFonts w:ascii="Myriad Pro" w:eastAsia="Times New Roman" w:hAnsi="Myriad Pro" w:cs="Times New Roman"/>
          <w:strike/>
          <w:lang w:val="en-GB"/>
        </w:rPr>
      </w:pPr>
    </w:p>
    <w:p w:rsidR="00637875" w:rsidRPr="00142881" w:rsidRDefault="00637875" w:rsidP="00066C97">
      <w:pPr>
        <w:pStyle w:val="SLONormal"/>
        <w:rPr>
          <w:rFonts w:ascii="Myriad Pro" w:hAnsi="Myriad Pro"/>
          <w:sz w:val="22"/>
          <w:szCs w:val="22"/>
        </w:rPr>
      </w:pPr>
    </w:p>
    <w:sectPr w:rsidR="00637875" w:rsidRPr="00142881" w:rsidSect="0094525A">
      <w:headerReference w:type="default" r:id="rId34"/>
      <w:footerReference w:type="even" r:id="rId35"/>
      <w:footerReference w:type="default" r:id="rId36"/>
      <w:pgSz w:w="16838" w:h="11906" w:orient="landscape"/>
      <w:pgMar w:top="1276" w:right="1134" w:bottom="1276"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F27" w:rsidRDefault="00586F27" w:rsidP="005C16C2">
      <w:r>
        <w:separator/>
      </w:r>
    </w:p>
  </w:endnote>
  <w:endnote w:type="continuationSeparator" w:id="0">
    <w:p w:rsidR="00586F27" w:rsidRDefault="00586F27" w:rsidP="005C16C2">
      <w:r>
        <w:continuationSeparator/>
      </w:r>
    </w:p>
  </w:endnote>
  <w:endnote w:type="continuationNotice" w:id="1">
    <w:p w:rsidR="00586F27" w:rsidRDefault="00586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E00006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Default="00C01286">
    <w:pPr>
      <w:rPr>
        <w:sz w:val="2"/>
        <w:szCs w:val="2"/>
      </w:rPr>
    </w:pPr>
    <w:r>
      <w:rPr>
        <w:noProof/>
      </w:rPr>
      <mc:AlternateContent>
        <mc:Choice Requires="wps">
          <w:drawing>
            <wp:anchor distT="0" distB="0" distL="63500" distR="63500" simplePos="0" relativeHeight="251658240" behindDoc="1" locked="0" layoutInCell="1" allowOverlap="1" wp14:anchorId="579616F3" wp14:editId="33FB4B69">
              <wp:simplePos x="0" y="0"/>
              <wp:positionH relativeFrom="page">
                <wp:posOffset>4234180</wp:posOffset>
              </wp:positionH>
              <wp:positionV relativeFrom="page">
                <wp:posOffset>10182860</wp:posOffset>
              </wp:positionV>
              <wp:extent cx="60960" cy="123825"/>
              <wp:effectExtent l="0" t="635" r="0" b="31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286" w:rsidRDefault="00C01286">
                          <w:pPr>
                            <w:pStyle w:val="Headerorfooter0"/>
                            <w:shd w:val="clear" w:color="auto" w:fill="auto"/>
                            <w:spacing w:line="240" w:lineRule="auto"/>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616F3" id="_x0000_t202" coordsize="21600,21600" o:spt="202" path="m,l,21600r21600,l21600,xe">
              <v:stroke joinstyle="miter"/>
              <v:path gradientshapeok="t" o:connecttype="rect"/>
            </v:shapetype>
            <v:shape id="Text Box 8" o:spid="_x0000_s1026" type="#_x0000_t202" style="position:absolute;margin-left:333.4pt;margin-top:801.8pt;width:4.8pt;height:9.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6pw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" filled="f" stroked="f">
              <v:textbox style="mso-fit-shape-to-text:t" inset="0,0,0,0">
                <w:txbxContent>
                  <w:p w:rsidR="00C01286" w:rsidRDefault="00C01286">
                    <w:pPr>
                      <w:pStyle w:val="Headerorfooter0"/>
                      <w:shd w:val="clear" w:color="auto" w:fill="auto"/>
                      <w:spacing w:line="240" w:lineRule="auto"/>
                    </w:pPr>
                    <w:r>
                      <w:fldChar w:fldCharType="begin"/>
                    </w:r>
                    <w:r>
                      <w:instrText xml:space="preserve"> PAGE \* MERGEFORMAT </w:instrText>
                    </w:r>
                    <w:r>
                      <w:fldChar w:fldCharType="separate"/>
                    </w:r>
                    <w: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Default="00C01286">
    <w:pPr>
      <w:rPr>
        <w:sz w:val="2"/>
        <w:szCs w:val="2"/>
      </w:rPr>
    </w:pPr>
    <w:r>
      <w:rPr>
        <w:noProof/>
      </w:rPr>
      <mc:AlternateContent>
        <mc:Choice Requires="wps">
          <w:drawing>
            <wp:anchor distT="0" distB="0" distL="63500" distR="63500" simplePos="0" relativeHeight="251658241" behindDoc="1" locked="0" layoutInCell="1" allowOverlap="1" wp14:anchorId="4A88BA89" wp14:editId="7A68E6DE">
              <wp:simplePos x="0" y="0"/>
              <wp:positionH relativeFrom="page">
                <wp:posOffset>4234180</wp:posOffset>
              </wp:positionH>
              <wp:positionV relativeFrom="page">
                <wp:posOffset>10182860</wp:posOffset>
              </wp:positionV>
              <wp:extent cx="60960" cy="123825"/>
              <wp:effectExtent l="0" t="635"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286" w:rsidRPr="00C92288" w:rsidRDefault="00C01286">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A4602F" w:rsidRPr="00A4602F">
                            <w:rPr>
                              <w:rFonts w:ascii="Myriad Pro" w:hAnsi="Myriad Pro"/>
                              <w:noProof/>
                              <w:sz w:val="20"/>
                              <w:szCs w:val="20"/>
                            </w:rPr>
                            <w:t>16</w:t>
                          </w:r>
                          <w:r w:rsidRPr="00C92288">
                            <w:rPr>
                              <w:rFonts w:ascii="Myriad Pro" w:hAnsi="Myriad Pro"/>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8BA89" id="_x0000_t202" coordsize="21600,21600" o:spt="202" path="m,l,21600r21600,l21600,xe">
              <v:stroke joinstyle="miter"/>
              <v:path gradientshapeok="t" o:connecttype="rect"/>
            </v:shapetype>
            <v:shape id="Text Box 7" o:spid="_x0000_s1027" type="#_x0000_t202" style="position:absolute;margin-left:333.4pt;margin-top:801.8pt;width:4.8pt;height:9.7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Lv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" filled="f" stroked="f">
              <v:textbox style="mso-fit-shape-to-text:t" inset="0,0,0,0">
                <w:txbxContent>
                  <w:p w:rsidR="00C01286" w:rsidRPr="00C92288" w:rsidRDefault="00C01286">
                    <w:pPr>
                      <w:pStyle w:val="Headerorfooter0"/>
                      <w:shd w:val="clear" w:color="auto" w:fill="auto"/>
                      <w:spacing w:line="240" w:lineRule="auto"/>
                      <w:rPr>
                        <w:rFonts w:ascii="Myriad Pro" w:hAnsi="Myriad Pro"/>
                        <w:sz w:val="20"/>
                        <w:szCs w:val="20"/>
                      </w:rPr>
                    </w:pPr>
                    <w:r w:rsidRPr="00C92288">
                      <w:fldChar w:fldCharType="begin"/>
                    </w:r>
                    <w:r>
                      <w:instrText xml:space="preserve"> PAGE \* MERGEFORMAT </w:instrText>
                    </w:r>
                    <w:r w:rsidRPr="00C92288">
                      <w:fldChar w:fldCharType="separate"/>
                    </w:r>
                    <w:r w:rsidR="00A4602F" w:rsidRPr="00A4602F">
                      <w:rPr>
                        <w:rFonts w:ascii="Myriad Pro" w:hAnsi="Myriad Pro"/>
                        <w:noProof/>
                        <w:sz w:val="20"/>
                        <w:szCs w:val="20"/>
                      </w:rPr>
                      <w:t>16</w:t>
                    </w:r>
                    <w:r w:rsidRPr="00C92288">
                      <w:rPr>
                        <w:rFonts w:ascii="Myriad Pro" w:hAnsi="Myriad Pro"/>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Pr="00EE4924" w:rsidRDefault="00C01286" w:rsidP="005C16C2">
    <w:pPr>
      <w:pStyle w:val="Footer"/>
      <w:rPr>
        <w:rFonts w:ascii="Myriad Pro" w:hAnsi="Myriad Pro"/>
      </w:rPr>
    </w:pPr>
  </w:p>
  <w:p w:rsidR="00C01286" w:rsidRDefault="00C01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Pr="005C16C2" w:rsidRDefault="00C01286" w:rsidP="005C16C2">
    <w:pPr>
      <w:pStyle w:val="Footer"/>
      <w:framePr w:wrap="around" w:vAnchor="text" w:hAnchor="margin" w:xAlign="right" w:y="1"/>
      <w:rPr>
        <w:rStyle w:val="PageNumber"/>
        <w:rFonts w:eastAsia="MS Gothic"/>
      </w:rPr>
    </w:pPr>
    <w:r w:rsidRPr="005C16C2">
      <w:rPr>
        <w:rStyle w:val="PageNumber"/>
        <w:rFonts w:eastAsia="MS Gothic"/>
      </w:rPr>
      <w:fldChar w:fldCharType="begin"/>
    </w:r>
    <w:r w:rsidRPr="005C16C2">
      <w:rPr>
        <w:rStyle w:val="PageNumber"/>
        <w:rFonts w:eastAsia="MS Gothic"/>
      </w:rPr>
      <w:instrText xml:space="preserve">PAGE  </w:instrText>
    </w:r>
    <w:r w:rsidRPr="005C16C2">
      <w:rPr>
        <w:rStyle w:val="PageNumber"/>
        <w:rFonts w:eastAsia="MS Gothic"/>
      </w:rPr>
      <w:fldChar w:fldCharType="end"/>
    </w:r>
  </w:p>
  <w:p w:rsidR="00C01286" w:rsidRDefault="00C01286" w:rsidP="005C16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Pr="005C16C2" w:rsidRDefault="00C01286" w:rsidP="005C16C2">
    <w:pPr>
      <w:pStyle w:val="Footer"/>
      <w:framePr w:wrap="around" w:vAnchor="text" w:hAnchor="margin" w:xAlign="right" w:y="1"/>
      <w:rPr>
        <w:rStyle w:val="PageNumber"/>
        <w:rFonts w:ascii="Myriad Pro" w:eastAsia="MS Gothic" w:hAnsi="Myriad Pro"/>
      </w:rPr>
    </w:pPr>
    <w:r w:rsidRPr="005C16C2">
      <w:rPr>
        <w:rStyle w:val="PageNumber"/>
        <w:rFonts w:ascii="Myriad Pro" w:eastAsia="MS Gothic" w:hAnsi="Myriad Pro"/>
      </w:rPr>
      <w:fldChar w:fldCharType="begin"/>
    </w:r>
    <w:r w:rsidRPr="005C16C2">
      <w:rPr>
        <w:rStyle w:val="PageNumber"/>
        <w:rFonts w:ascii="Myriad Pro" w:eastAsia="MS Gothic" w:hAnsi="Myriad Pro"/>
      </w:rPr>
      <w:instrText xml:space="preserve">PAGE  </w:instrText>
    </w:r>
    <w:r w:rsidRPr="005C16C2">
      <w:rPr>
        <w:rStyle w:val="PageNumber"/>
        <w:rFonts w:ascii="Myriad Pro" w:eastAsia="MS Gothic" w:hAnsi="Myriad Pro"/>
      </w:rPr>
      <w:fldChar w:fldCharType="separate"/>
    </w:r>
    <w:r>
      <w:rPr>
        <w:rStyle w:val="PageNumber"/>
        <w:rFonts w:ascii="Myriad Pro" w:eastAsia="MS Gothic" w:hAnsi="Myriad Pro"/>
        <w:noProof/>
      </w:rPr>
      <w:t>36</w:t>
    </w:r>
    <w:r w:rsidRPr="005C16C2">
      <w:rPr>
        <w:rStyle w:val="PageNumber"/>
        <w:rFonts w:ascii="Myriad Pro" w:eastAsia="MS Gothic" w:hAnsi="Myriad Pro"/>
      </w:rPr>
      <w:fldChar w:fldCharType="end"/>
    </w:r>
  </w:p>
  <w:p w:rsidR="00C01286" w:rsidRDefault="00C01286" w:rsidP="005C16C2">
    <w:pPr>
      <w:pStyle w:val="Footer"/>
      <w:ind w:right="360"/>
      <w:jc w:val="right"/>
    </w:pPr>
  </w:p>
  <w:p w:rsidR="00C01286" w:rsidRDefault="00C0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F27" w:rsidRDefault="00586F27" w:rsidP="005C16C2">
      <w:r>
        <w:separator/>
      </w:r>
    </w:p>
  </w:footnote>
  <w:footnote w:type="continuationSeparator" w:id="0">
    <w:p w:rsidR="00586F27" w:rsidRDefault="00586F27" w:rsidP="005C16C2">
      <w:r>
        <w:continuationSeparator/>
      </w:r>
    </w:p>
  </w:footnote>
  <w:footnote w:type="continuationNotice" w:id="1">
    <w:p w:rsidR="00586F27" w:rsidRDefault="00586F27"/>
  </w:footnote>
  <w:footnote w:id="2">
    <w:p w:rsidR="00C01286" w:rsidRPr="00695CD7" w:rsidRDefault="00C01286" w:rsidP="00695CD7">
      <w:pPr>
        <w:spacing w:before="120" w:after="120"/>
        <w:jc w:val="both"/>
        <w:rPr>
          <w:rFonts w:ascii="Myriad Pro" w:hAnsi="Myriad Pro"/>
          <w:kern w:val="24"/>
        </w:rPr>
      </w:pPr>
      <w:r>
        <w:rPr>
          <w:rStyle w:val="FootnoteReference"/>
        </w:rPr>
        <w:footnoteRef/>
      </w:r>
      <w:r>
        <w:t xml:space="preserve"> </w:t>
      </w:r>
      <w:r>
        <w:rPr>
          <w:rFonts w:ascii="Myriad Pro" w:hAnsi="Myriad Pro"/>
        </w:rPr>
        <w:t>Ja kandidāts ir piegādātāju apvienība, tās dalībniekiem kopumā jāatbilst iepriekšminētajām prasībām.</w:t>
      </w:r>
    </w:p>
  </w:footnote>
  <w:footnote w:id="3">
    <w:p w:rsidR="00C01286" w:rsidRPr="00280CFD" w:rsidRDefault="00C01286">
      <w:pPr>
        <w:pStyle w:val="FootnoteText"/>
        <w:rPr>
          <w:rFonts w:ascii="Myriad Pro" w:hAnsi="Myriad Pro"/>
        </w:rPr>
      </w:pPr>
      <w:r>
        <w:rPr>
          <w:rStyle w:val="FootnoteReference"/>
        </w:rPr>
        <w:footnoteRef/>
      </w:r>
      <w:r>
        <w:t xml:space="preserve"> </w:t>
      </w:r>
      <w:r>
        <w:rPr>
          <w:rFonts w:ascii="Myriad Pro" w:hAnsi="Myriad Pro"/>
        </w:rPr>
        <w:t>“Vadošā projektētāja” pieredze ietver pilnu atbildību saskaņā ar vietējiem tiesību aktiem attiecīgajā projektēšanas jomā.</w:t>
      </w:r>
    </w:p>
  </w:footnote>
  <w:footnote w:id="4">
    <w:p w:rsidR="00C01286" w:rsidRPr="003B0820" w:rsidRDefault="00C01286" w:rsidP="002E7A92">
      <w:pPr>
        <w:pStyle w:val="FootnoteText"/>
        <w:rPr>
          <w:rFonts w:asciiTheme="minorHAnsi" w:hAnsiTheme="minorHAnsi"/>
          <w:color w:val="5D5D5D"/>
          <w:shd w:val="clear" w:color="auto" w:fill="FFFFFF"/>
        </w:rPr>
      </w:pPr>
      <w:r>
        <w:rPr>
          <w:rStyle w:val="FootnoteReference"/>
          <w:rFonts w:asciiTheme="minorHAnsi" w:hAnsiTheme="minorHAnsi"/>
        </w:rPr>
        <w:footnoteRef/>
      </w:r>
      <w:r>
        <w:rPr>
          <w:rFonts w:asciiTheme="minorHAnsi" w:hAnsiTheme="minorHAnsi"/>
        </w:rPr>
        <w:t xml:space="preserve"> </w:t>
      </w:r>
      <w:r>
        <w:rPr>
          <w:rFonts w:asciiTheme="minorHAnsi" w:hAnsiTheme="minorHAnsi"/>
          <w:color w:val="5D5D5D"/>
          <w:shd w:val="clear" w:color="auto" w:fill="FFFFFF"/>
        </w:rPr>
        <w:t>Informācija par Kandidāta lielumu tiek izmantota tikai statistiskiem mērķiem un nekādā veidā netiek izmantota Kandidātu un to dalības pieprasījumu izvērtēšanai.</w:t>
      </w:r>
    </w:p>
  </w:footnote>
  <w:footnote w:id="5">
    <w:p w:rsidR="00C01286" w:rsidRPr="003B0820" w:rsidRDefault="00C01286" w:rsidP="00463654">
      <w:pPr>
        <w:pStyle w:val="FootnoteText"/>
        <w:jc w:val="left"/>
        <w:rPr>
          <w:rFonts w:asciiTheme="minorHAnsi" w:hAnsiTheme="minorHAnsi"/>
          <w:u w:val="single"/>
        </w:rPr>
      </w:pPr>
      <w:r>
        <w:rPr>
          <w:rFonts w:asciiTheme="minorHAnsi" w:hAnsiTheme="minorHAnsi"/>
          <w:color w:val="5D5D5D"/>
          <w:shd w:val="clear" w:color="auto" w:fill="FFFFFF"/>
        </w:rPr>
        <w:footnoteRef/>
      </w:r>
      <w:r>
        <w:rPr>
          <w:rFonts w:asciiTheme="minorHAnsi" w:hAnsiTheme="minorHAnsi"/>
          <w:color w:val="5D5D5D"/>
          <w:shd w:val="clear" w:color="auto" w:fill="FFFFFF"/>
        </w:rPr>
        <w:t xml:space="preserve"> Pieejams šeit: </w:t>
      </w:r>
      <w:hyperlink r:id="rId1" w:history="1">
        <w:r w:rsidRPr="008B66A9">
          <w:rPr>
            <w:rFonts w:asciiTheme="minorHAnsi" w:hAnsiTheme="minorHAnsi" w:cstheme="minorHAnsi"/>
            <w:color w:val="5D5D5D"/>
            <w:u w:val="single"/>
            <w:shd w:val="clear" w:color="auto" w:fill="FFFFFF"/>
          </w:rPr>
          <w:t>http://eur-lex.europa.eu/legal-content/EN/TXT/?uri=uriserv:OJ.L_.2003.124.01.0036.01.ENG&amp;toc=OJ:L:2003:124:TOC</w:t>
        </w:r>
      </w:hyperlink>
    </w:p>
  </w:footnote>
  <w:footnote w:id="6">
    <w:p w:rsidR="00C01286" w:rsidRPr="00C3228C" w:rsidRDefault="00C01286" w:rsidP="001A1BC2">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Prioritāro objektu projektēšanas periods būs īsāks. Prioritārie objekti tiks noteikti iepirkumu konkursa otrajā posmā.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Default="00C0128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Default="00C0128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86" w:rsidRDefault="00C0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4.5pt;height:24.5pt" o:bullet="t">
        <v:imagedata r:id="rId1" o:title=""/>
      </v:shape>
    </w:pict>
  </w:numPicBullet>
  <w:abstractNum w:abstractNumId="0" w15:restartNumberingAfterBreak="0">
    <w:nsid w:val="00000008"/>
    <w:multiLevelType w:val="multilevel"/>
    <w:tmpl w:val="00000008"/>
    <w:name w:val="WWNum25"/>
    <w:lvl w:ilvl="0">
      <w:start w:val="1"/>
      <w:numFmt w:val="decimal"/>
      <w:pStyle w:val="NCNumbering11pt"/>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1233CE5"/>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37682D"/>
    <w:multiLevelType w:val="hybridMultilevel"/>
    <w:tmpl w:val="C0286A30"/>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57A5484"/>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11" w15:restartNumberingAfterBreak="0">
    <w:nsid w:val="0D523760"/>
    <w:multiLevelType w:val="multilevel"/>
    <w:tmpl w:val="0E6A53BE"/>
    <w:numStyleLink w:val="SORLDDHeadings"/>
  </w:abstractNum>
  <w:abstractNum w:abstractNumId="12"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4"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3E67923"/>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0" w15:restartNumberingAfterBreak="0">
    <w:nsid w:val="2CF31AE5"/>
    <w:multiLevelType w:val="multilevel"/>
    <w:tmpl w:val="F52EA36E"/>
    <w:styleLink w:val="Aufzhlung2"/>
    <w:lvl w:ilvl="0">
      <w:start w:val="1"/>
      <w:numFmt w:val="bullet"/>
      <w:lvlText w:val="o"/>
      <w:lvlJc w:val="left"/>
      <w:pPr>
        <w:tabs>
          <w:tab w:val="num" w:pos="227"/>
        </w:tabs>
        <w:ind w:left="227" w:hanging="227"/>
      </w:pPr>
      <w:rPr>
        <w:rFonts w:ascii="Arial" w:hAnsi="Arial" w:hint="default"/>
        <w:b/>
        <w:color w:val="999999"/>
        <w:spacing w:val="12"/>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23"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5"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5F05A09"/>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14877BA"/>
    <w:multiLevelType w:val="multilevel"/>
    <w:tmpl w:val="FB7A3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B25C44"/>
    <w:multiLevelType w:val="multilevel"/>
    <w:tmpl w:val="77D6BDCA"/>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1674"/>
        </w:tabs>
        <w:ind w:left="167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8CC53D8"/>
    <w:multiLevelType w:val="hybridMultilevel"/>
    <w:tmpl w:val="AAA03F5E"/>
    <w:styleLink w:val="SORLDDHeadings1"/>
    <w:lvl w:ilvl="0" w:tplc="DE76F52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249665E"/>
    <w:multiLevelType w:val="hybridMultilevel"/>
    <w:tmpl w:val="8F88E7F4"/>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5420B"/>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BA908C8"/>
    <w:multiLevelType w:val="hybridMultilevel"/>
    <w:tmpl w:val="3110B1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086C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0"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1"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B694303"/>
    <w:multiLevelType w:val="hybridMultilevel"/>
    <w:tmpl w:val="DDE8C314"/>
    <w:lvl w:ilvl="0" w:tplc="588EC152">
      <w:numFmt w:val="bullet"/>
      <w:lvlText w:val="-"/>
      <w:lvlJc w:val="left"/>
      <w:pPr>
        <w:ind w:left="360" w:hanging="360"/>
      </w:pPr>
      <w:rPr>
        <w:rFonts w:ascii="Myriad Pro" w:eastAsia="Times New Roman" w:hAnsi="Myriad Pro"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A61893"/>
    <w:multiLevelType w:val="multilevel"/>
    <w:tmpl w:val="2860537E"/>
    <w:lvl w:ilvl="0">
      <w:start w:val="1"/>
      <w:numFmt w:val="decimal"/>
      <w:lvlText w:val="%1."/>
      <w:lvlJc w:val="left"/>
      <w:pPr>
        <w:ind w:left="360" w:hanging="360"/>
      </w:pPr>
      <w:rPr>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rPr>
    </w:lvl>
    <w:lvl w:ilvl="3">
      <w:start w:val="1"/>
      <w:numFmt w:val="decimal"/>
      <w:pStyle w:val="SORLDDTOCHeading"/>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1"/>
  </w:num>
  <w:num w:numId="3">
    <w:abstractNumId w:val="18"/>
  </w:num>
  <w:num w:numId="4">
    <w:abstractNumId w:val="32"/>
  </w:num>
  <w:num w:numId="5">
    <w:abstractNumId w:val="13"/>
  </w:num>
  <w:num w:numId="6">
    <w:abstractNumId w:val="29"/>
  </w:num>
  <w:num w:numId="7">
    <w:abstractNumId w:val="11"/>
  </w:num>
  <w:num w:numId="8">
    <w:abstractNumId w:val="25"/>
  </w:num>
  <w:num w:numId="9">
    <w:abstractNumId w:val="39"/>
  </w:num>
  <w:num w:numId="10">
    <w:abstractNumId w:val="40"/>
  </w:num>
  <w:num w:numId="11">
    <w:abstractNumId w:val="14"/>
  </w:num>
  <w:num w:numId="12">
    <w:abstractNumId w:val="30"/>
  </w:num>
  <w:num w:numId="13">
    <w:abstractNumId w:val="17"/>
  </w:num>
  <w:num w:numId="14">
    <w:abstractNumId w:val="5"/>
  </w:num>
  <w:num w:numId="15">
    <w:abstractNumId w:val="7"/>
  </w:num>
  <w:num w:numId="16">
    <w:abstractNumId w:val="24"/>
  </w:num>
  <w:num w:numId="17">
    <w:abstractNumId w:val="0"/>
  </w:num>
  <w:num w:numId="18">
    <w:abstractNumId w:val="38"/>
  </w:num>
  <w:num w:numId="19">
    <w:abstractNumId w:val="27"/>
  </w:num>
  <w:num w:numId="20">
    <w:abstractNumId w:val="31"/>
  </w:num>
  <w:num w:numId="21">
    <w:abstractNumId w:val="12"/>
  </w:num>
  <w:num w:numId="2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7"/>
  </w:num>
  <w:num w:numId="25">
    <w:abstractNumId w:val="15"/>
  </w:num>
  <w:num w:numId="26">
    <w:abstractNumId w:val="26"/>
  </w:num>
  <w:num w:numId="27">
    <w:abstractNumId w:val="10"/>
  </w:num>
  <w:num w:numId="28">
    <w:abstractNumId w:val="21"/>
  </w:num>
  <w:num w:numId="29">
    <w:abstractNumId w:val="33"/>
  </w:num>
  <w:num w:numId="30">
    <w:abstractNumId w:val="20"/>
  </w:num>
  <w:num w:numId="31">
    <w:abstractNumId w:val="22"/>
  </w:num>
  <w:num w:numId="32">
    <w:abstractNumId w:val="9"/>
  </w:num>
  <w:num w:numId="33">
    <w:abstractNumId w:val="29"/>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lang w:val="en-GB"/>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4">
    <w:abstractNumId w:val="36"/>
  </w:num>
  <w:num w:numId="35">
    <w:abstractNumId w:val="35"/>
  </w:num>
  <w:num w:numId="36">
    <w:abstractNumId w:val="42"/>
  </w:num>
  <w:num w:numId="37">
    <w:abstractNumId w:val="4"/>
  </w:num>
  <w:num w:numId="38">
    <w:abstractNumId w:val="16"/>
  </w:num>
  <w:num w:numId="39">
    <w:abstractNumId w:val="2"/>
  </w:num>
  <w:num w:numId="40">
    <w:abstractNumId w:val="6"/>
  </w:num>
  <w:num w:numId="41">
    <w:abstractNumId w:val="34"/>
  </w:num>
  <w:num w:numId="42">
    <w:abstractNumId w:val="29"/>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4650"/>
          </w:tabs>
          <w:ind w:left="4650"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43"/>
  </w:num>
  <w:num w:numId="44">
    <w:abstractNumId w:val="2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lvl w:ilvl="0">
        <w:start w:val="1"/>
        <w:numFmt w:val="decimal"/>
        <w:lvlRestart w:val="0"/>
        <w:lvlText w:val="%1."/>
        <w:lvlJc w:val="left"/>
        <w:pPr>
          <w:tabs>
            <w:tab w:val="num" w:pos="964"/>
          </w:tabs>
          <w:ind w:left="964" w:hanging="964"/>
        </w:pPr>
        <w:rPr>
          <w:rFonts w:ascii="Myriad Pro" w:hAnsi="Myriad Pro" w:hint="default"/>
          <w:b w:val="0"/>
          <w:sz w:val="20"/>
          <w:szCs w:val="20"/>
        </w:rPr>
      </w:lvl>
    </w:lvlOverride>
    <w:lvlOverride w:ilvl="2">
      <w:lvl w:ilvl="2">
        <w:start w:val="1"/>
        <w:numFmt w:val="decimal"/>
        <w:lvlText w:val="%1.%2.%3."/>
        <w:lvlJc w:val="left"/>
        <w:pPr>
          <w:tabs>
            <w:tab w:val="num" w:pos="964"/>
          </w:tabs>
          <w:ind w:left="964" w:hanging="964"/>
        </w:pPr>
        <w:rPr>
          <w:rFonts w:hint="default"/>
          <w:b w:val="0"/>
          <w:i w:val="0"/>
        </w:rPr>
      </w:lvl>
    </w:lvlOverride>
  </w:num>
  <w:num w:numId="54">
    <w:abstractNumId w:val="23"/>
  </w:num>
  <w:num w:numId="55">
    <w:abstractNumId w:val="29"/>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532"/>
          </w:tabs>
          <w:ind w:left="1532"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C2"/>
    <w:rsid w:val="00000C42"/>
    <w:rsid w:val="00002400"/>
    <w:rsid w:val="00002595"/>
    <w:rsid w:val="000037F1"/>
    <w:rsid w:val="000076BD"/>
    <w:rsid w:val="0001158F"/>
    <w:rsid w:val="0001162C"/>
    <w:rsid w:val="000133D9"/>
    <w:rsid w:val="000134FD"/>
    <w:rsid w:val="00014D74"/>
    <w:rsid w:val="000156BE"/>
    <w:rsid w:val="00015B82"/>
    <w:rsid w:val="00017D46"/>
    <w:rsid w:val="00020CF8"/>
    <w:rsid w:val="0002217A"/>
    <w:rsid w:val="0002244E"/>
    <w:rsid w:val="000245CA"/>
    <w:rsid w:val="0002790E"/>
    <w:rsid w:val="000307D5"/>
    <w:rsid w:val="00030AF6"/>
    <w:rsid w:val="000318E9"/>
    <w:rsid w:val="00033BC2"/>
    <w:rsid w:val="00034095"/>
    <w:rsid w:val="000340A2"/>
    <w:rsid w:val="00034222"/>
    <w:rsid w:val="000369C6"/>
    <w:rsid w:val="000374AF"/>
    <w:rsid w:val="0003779D"/>
    <w:rsid w:val="000379B8"/>
    <w:rsid w:val="00040935"/>
    <w:rsid w:val="00040A75"/>
    <w:rsid w:val="00041EBE"/>
    <w:rsid w:val="00042834"/>
    <w:rsid w:val="00046BA6"/>
    <w:rsid w:val="000470EB"/>
    <w:rsid w:val="00047257"/>
    <w:rsid w:val="0004783C"/>
    <w:rsid w:val="0004785D"/>
    <w:rsid w:val="0005161F"/>
    <w:rsid w:val="00052207"/>
    <w:rsid w:val="00052D15"/>
    <w:rsid w:val="0005303E"/>
    <w:rsid w:val="0005462B"/>
    <w:rsid w:val="00055974"/>
    <w:rsid w:val="00056798"/>
    <w:rsid w:val="00057628"/>
    <w:rsid w:val="00057707"/>
    <w:rsid w:val="00057D27"/>
    <w:rsid w:val="0006022E"/>
    <w:rsid w:val="0006156B"/>
    <w:rsid w:val="00062C4E"/>
    <w:rsid w:val="00062EDF"/>
    <w:rsid w:val="00064026"/>
    <w:rsid w:val="00066C97"/>
    <w:rsid w:val="000674FD"/>
    <w:rsid w:val="00067D62"/>
    <w:rsid w:val="00072EE3"/>
    <w:rsid w:val="000753A6"/>
    <w:rsid w:val="0007589B"/>
    <w:rsid w:val="00080071"/>
    <w:rsid w:val="00081B86"/>
    <w:rsid w:val="00081F2D"/>
    <w:rsid w:val="000901DC"/>
    <w:rsid w:val="00093B90"/>
    <w:rsid w:val="00094B39"/>
    <w:rsid w:val="00096702"/>
    <w:rsid w:val="000A51C2"/>
    <w:rsid w:val="000A5851"/>
    <w:rsid w:val="000B00C3"/>
    <w:rsid w:val="000B0712"/>
    <w:rsid w:val="000B1296"/>
    <w:rsid w:val="000B18DD"/>
    <w:rsid w:val="000B27AA"/>
    <w:rsid w:val="000B280B"/>
    <w:rsid w:val="000B3364"/>
    <w:rsid w:val="000B50C8"/>
    <w:rsid w:val="000B5547"/>
    <w:rsid w:val="000B67EB"/>
    <w:rsid w:val="000B6EDC"/>
    <w:rsid w:val="000C0754"/>
    <w:rsid w:val="000C0843"/>
    <w:rsid w:val="000C1FDE"/>
    <w:rsid w:val="000C269D"/>
    <w:rsid w:val="000C3140"/>
    <w:rsid w:val="000C482F"/>
    <w:rsid w:val="000C532E"/>
    <w:rsid w:val="000C5B88"/>
    <w:rsid w:val="000C6990"/>
    <w:rsid w:val="000C71BE"/>
    <w:rsid w:val="000D09D2"/>
    <w:rsid w:val="000D23AA"/>
    <w:rsid w:val="000D490F"/>
    <w:rsid w:val="000D5801"/>
    <w:rsid w:val="000D5E63"/>
    <w:rsid w:val="000D7169"/>
    <w:rsid w:val="000E0595"/>
    <w:rsid w:val="000E28BA"/>
    <w:rsid w:val="000E34E6"/>
    <w:rsid w:val="000E36D3"/>
    <w:rsid w:val="000E3B7F"/>
    <w:rsid w:val="000E5DDA"/>
    <w:rsid w:val="000F177C"/>
    <w:rsid w:val="000F1D48"/>
    <w:rsid w:val="000F2CAC"/>
    <w:rsid w:val="000F41EF"/>
    <w:rsid w:val="000F464F"/>
    <w:rsid w:val="000F63C6"/>
    <w:rsid w:val="000F74CB"/>
    <w:rsid w:val="001020A6"/>
    <w:rsid w:val="0010530E"/>
    <w:rsid w:val="001053D0"/>
    <w:rsid w:val="00105D51"/>
    <w:rsid w:val="00107CBB"/>
    <w:rsid w:val="001101B4"/>
    <w:rsid w:val="001104BB"/>
    <w:rsid w:val="00111658"/>
    <w:rsid w:val="00111A7F"/>
    <w:rsid w:val="00112642"/>
    <w:rsid w:val="00113C42"/>
    <w:rsid w:val="001154D7"/>
    <w:rsid w:val="001157C4"/>
    <w:rsid w:val="001164D6"/>
    <w:rsid w:val="00116A51"/>
    <w:rsid w:val="00117960"/>
    <w:rsid w:val="00122A0D"/>
    <w:rsid w:val="00124020"/>
    <w:rsid w:val="001304FC"/>
    <w:rsid w:val="001310E3"/>
    <w:rsid w:val="00131455"/>
    <w:rsid w:val="00134186"/>
    <w:rsid w:val="0013561C"/>
    <w:rsid w:val="00136414"/>
    <w:rsid w:val="00137658"/>
    <w:rsid w:val="00142881"/>
    <w:rsid w:val="00142AC6"/>
    <w:rsid w:val="00144907"/>
    <w:rsid w:val="001466F2"/>
    <w:rsid w:val="001470C1"/>
    <w:rsid w:val="0014768B"/>
    <w:rsid w:val="00150584"/>
    <w:rsid w:val="001513CB"/>
    <w:rsid w:val="00152A4B"/>
    <w:rsid w:val="00155015"/>
    <w:rsid w:val="0015738D"/>
    <w:rsid w:val="00162942"/>
    <w:rsid w:val="00163C73"/>
    <w:rsid w:val="00164248"/>
    <w:rsid w:val="00166953"/>
    <w:rsid w:val="001673A8"/>
    <w:rsid w:val="00167626"/>
    <w:rsid w:val="001747DA"/>
    <w:rsid w:val="00175351"/>
    <w:rsid w:val="001849CF"/>
    <w:rsid w:val="00184B06"/>
    <w:rsid w:val="00185401"/>
    <w:rsid w:val="00185712"/>
    <w:rsid w:val="001866DD"/>
    <w:rsid w:val="00187B24"/>
    <w:rsid w:val="001918D7"/>
    <w:rsid w:val="00195359"/>
    <w:rsid w:val="00195460"/>
    <w:rsid w:val="001A0715"/>
    <w:rsid w:val="001A07F7"/>
    <w:rsid w:val="001A1A29"/>
    <w:rsid w:val="001A1BC2"/>
    <w:rsid w:val="001A336F"/>
    <w:rsid w:val="001A403F"/>
    <w:rsid w:val="001A53A1"/>
    <w:rsid w:val="001B0A3F"/>
    <w:rsid w:val="001B1B5E"/>
    <w:rsid w:val="001B6838"/>
    <w:rsid w:val="001B768F"/>
    <w:rsid w:val="001B7708"/>
    <w:rsid w:val="001C2C1E"/>
    <w:rsid w:val="001C3639"/>
    <w:rsid w:val="001C47FB"/>
    <w:rsid w:val="001C48DD"/>
    <w:rsid w:val="001C6816"/>
    <w:rsid w:val="001C6AB9"/>
    <w:rsid w:val="001C7ED1"/>
    <w:rsid w:val="001D1E77"/>
    <w:rsid w:val="001D5062"/>
    <w:rsid w:val="001D557D"/>
    <w:rsid w:val="001D629F"/>
    <w:rsid w:val="001D67A0"/>
    <w:rsid w:val="001D6A48"/>
    <w:rsid w:val="001D7358"/>
    <w:rsid w:val="001E1061"/>
    <w:rsid w:val="001E140B"/>
    <w:rsid w:val="001E1EDB"/>
    <w:rsid w:val="001E23A4"/>
    <w:rsid w:val="001E26DF"/>
    <w:rsid w:val="001E283B"/>
    <w:rsid w:val="001E3E6E"/>
    <w:rsid w:val="001E499B"/>
    <w:rsid w:val="001E4AEF"/>
    <w:rsid w:val="001E4DE9"/>
    <w:rsid w:val="001E50D5"/>
    <w:rsid w:val="001E6B7D"/>
    <w:rsid w:val="001E772B"/>
    <w:rsid w:val="001F030C"/>
    <w:rsid w:val="001F1E8A"/>
    <w:rsid w:val="001F3DA9"/>
    <w:rsid w:val="001F6D13"/>
    <w:rsid w:val="001F6DE1"/>
    <w:rsid w:val="002006CA"/>
    <w:rsid w:val="00200F25"/>
    <w:rsid w:val="00202434"/>
    <w:rsid w:val="0020249E"/>
    <w:rsid w:val="002061C1"/>
    <w:rsid w:val="00207034"/>
    <w:rsid w:val="00207161"/>
    <w:rsid w:val="002075CB"/>
    <w:rsid w:val="00210E42"/>
    <w:rsid w:val="00213192"/>
    <w:rsid w:val="00214D36"/>
    <w:rsid w:val="00215F72"/>
    <w:rsid w:val="0021717C"/>
    <w:rsid w:val="00217483"/>
    <w:rsid w:val="002217F4"/>
    <w:rsid w:val="00222272"/>
    <w:rsid w:val="00222A2E"/>
    <w:rsid w:val="00223BC8"/>
    <w:rsid w:val="00224E04"/>
    <w:rsid w:val="0022589F"/>
    <w:rsid w:val="002266FB"/>
    <w:rsid w:val="0022677E"/>
    <w:rsid w:val="00227AD0"/>
    <w:rsid w:val="00227C14"/>
    <w:rsid w:val="00232D21"/>
    <w:rsid w:val="0023305D"/>
    <w:rsid w:val="00233751"/>
    <w:rsid w:val="0023415B"/>
    <w:rsid w:val="0023697E"/>
    <w:rsid w:val="00240CE1"/>
    <w:rsid w:val="0024358F"/>
    <w:rsid w:val="00243C70"/>
    <w:rsid w:val="002460D7"/>
    <w:rsid w:val="002467A1"/>
    <w:rsid w:val="00246B1B"/>
    <w:rsid w:val="00246FB1"/>
    <w:rsid w:val="00247C39"/>
    <w:rsid w:val="002502E4"/>
    <w:rsid w:val="00251AC2"/>
    <w:rsid w:val="00251BCB"/>
    <w:rsid w:val="002538C1"/>
    <w:rsid w:val="002576BB"/>
    <w:rsid w:val="00257D2F"/>
    <w:rsid w:val="00260678"/>
    <w:rsid w:val="002676DD"/>
    <w:rsid w:val="00267EA7"/>
    <w:rsid w:val="00270253"/>
    <w:rsid w:val="0027185A"/>
    <w:rsid w:val="00271C65"/>
    <w:rsid w:val="00271E0E"/>
    <w:rsid w:val="002737CD"/>
    <w:rsid w:val="002745D1"/>
    <w:rsid w:val="00276A24"/>
    <w:rsid w:val="00276A7E"/>
    <w:rsid w:val="00280464"/>
    <w:rsid w:val="00280CFD"/>
    <w:rsid w:val="0028112F"/>
    <w:rsid w:val="0028296C"/>
    <w:rsid w:val="00282BBE"/>
    <w:rsid w:val="00285354"/>
    <w:rsid w:val="00285970"/>
    <w:rsid w:val="00287863"/>
    <w:rsid w:val="00290BD7"/>
    <w:rsid w:val="00294400"/>
    <w:rsid w:val="00295551"/>
    <w:rsid w:val="00295FEF"/>
    <w:rsid w:val="00297F71"/>
    <w:rsid w:val="002A19A6"/>
    <w:rsid w:val="002A70A7"/>
    <w:rsid w:val="002A79B9"/>
    <w:rsid w:val="002B1179"/>
    <w:rsid w:val="002B13EF"/>
    <w:rsid w:val="002B46AB"/>
    <w:rsid w:val="002B5EAC"/>
    <w:rsid w:val="002B6C43"/>
    <w:rsid w:val="002C2F7A"/>
    <w:rsid w:val="002C358D"/>
    <w:rsid w:val="002C39D2"/>
    <w:rsid w:val="002C6FA4"/>
    <w:rsid w:val="002D0351"/>
    <w:rsid w:val="002D05F0"/>
    <w:rsid w:val="002D1506"/>
    <w:rsid w:val="002D42AA"/>
    <w:rsid w:val="002E1B3A"/>
    <w:rsid w:val="002E1C25"/>
    <w:rsid w:val="002E44AF"/>
    <w:rsid w:val="002E47A4"/>
    <w:rsid w:val="002E48F8"/>
    <w:rsid w:val="002E59D6"/>
    <w:rsid w:val="002E6736"/>
    <w:rsid w:val="002E7A92"/>
    <w:rsid w:val="002F0814"/>
    <w:rsid w:val="002F0B8C"/>
    <w:rsid w:val="002F1D26"/>
    <w:rsid w:val="002F20C5"/>
    <w:rsid w:val="002F4488"/>
    <w:rsid w:val="002F4B27"/>
    <w:rsid w:val="002F6AFC"/>
    <w:rsid w:val="0030201E"/>
    <w:rsid w:val="003038FB"/>
    <w:rsid w:val="00303A6A"/>
    <w:rsid w:val="00304771"/>
    <w:rsid w:val="003052AD"/>
    <w:rsid w:val="003055F4"/>
    <w:rsid w:val="0030566F"/>
    <w:rsid w:val="003119C0"/>
    <w:rsid w:val="0031305F"/>
    <w:rsid w:val="003131ED"/>
    <w:rsid w:val="00315A02"/>
    <w:rsid w:val="003165E6"/>
    <w:rsid w:val="00317463"/>
    <w:rsid w:val="003175CE"/>
    <w:rsid w:val="003224A5"/>
    <w:rsid w:val="0032333C"/>
    <w:rsid w:val="00323348"/>
    <w:rsid w:val="00324BF8"/>
    <w:rsid w:val="003267DD"/>
    <w:rsid w:val="00327BA1"/>
    <w:rsid w:val="00330B9B"/>
    <w:rsid w:val="00332514"/>
    <w:rsid w:val="003340B9"/>
    <w:rsid w:val="00334401"/>
    <w:rsid w:val="00334E19"/>
    <w:rsid w:val="00335380"/>
    <w:rsid w:val="00336848"/>
    <w:rsid w:val="00337369"/>
    <w:rsid w:val="003403FB"/>
    <w:rsid w:val="00341269"/>
    <w:rsid w:val="003415FF"/>
    <w:rsid w:val="003423C6"/>
    <w:rsid w:val="00342A6E"/>
    <w:rsid w:val="00342D7E"/>
    <w:rsid w:val="0034451D"/>
    <w:rsid w:val="00345942"/>
    <w:rsid w:val="00345E72"/>
    <w:rsid w:val="00347147"/>
    <w:rsid w:val="0034724D"/>
    <w:rsid w:val="0035061A"/>
    <w:rsid w:val="00351ACD"/>
    <w:rsid w:val="00352565"/>
    <w:rsid w:val="00355A52"/>
    <w:rsid w:val="00356496"/>
    <w:rsid w:val="00357835"/>
    <w:rsid w:val="00362B6F"/>
    <w:rsid w:val="00363BD8"/>
    <w:rsid w:val="00364E65"/>
    <w:rsid w:val="003664F5"/>
    <w:rsid w:val="00374AA1"/>
    <w:rsid w:val="00376BEB"/>
    <w:rsid w:val="00376DB2"/>
    <w:rsid w:val="003771B9"/>
    <w:rsid w:val="003805F1"/>
    <w:rsid w:val="00380B4C"/>
    <w:rsid w:val="00381255"/>
    <w:rsid w:val="00381452"/>
    <w:rsid w:val="00385044"/>
    <w:rsid w:val="00386EE0"/>
    <w:rsid w:val="00387389"/>
    <w:rsid w:val="0039016C"/>
    <w:rsid w:val="00390FAA"/>
    <w:rsid w:val="003944B2"/>
    <w:rsid w:val="00394B0A"/>
    <w:rsid w:val="00396CCC"/>
    <w:rsid w:val="0039782C"/>
    <w:rsid w:val="003A3AB7"/>
    <w:rsid w:val="003A491C"/>
    <w:rsid w:val="003A551F"/>
    <w:rsid w:val="003A5D19"/>
    <w:rsid w:val="003A7226"/>
    <w:rsid w:val="003B0DEB"/>
    <w:rsid w:val="003B21B8"/>
    <w:rsid w:val="003B397D"/>
    <w:rsid w:val="003B3FD7"/>
    <w:rsid w:val="003B5439"/>
    <w:rsid w:val="003B5658"/>
    <w:rsid w:val="003B6830"/>
    <w:rsid w:val="003C25FA"/>
    <w:rsid w:val="003C36E7"/>
    <w:rsid w:val="003C3BD9"/>
    <w:rsid w:val="003C52D6"/>
    <w:rsid w:val="003C5699"/>
    <w:rsid w:val="003C62CD"/>
    <w:rsid w:val="003C6D56"/>
    <w:rsid w:val="003D2037"/>
    <w:rsid w:val="003D42A3"/>
    <w:rsid w:val="003D4806"/>
    <w:rsid w:val="003E0E9B"/>
    <w:rsid w:val="003E2BDC"/>
    <w:rsid w:val="003E2BEB"/>
    <w:rsid w:val="003E3062"/>
    <w:rsid w:val="003E4BE5"/>
    <w:rsid w:val="003E4D57"/>
    <w:rsid w:val="003E6BFC"/>
    <w:rsid w:val="003E7A6F"/>
    <w:rsid w:val="003F0418"/>
    <w:rsid w:val="003F08EE"/>
    <w:rsid w:val="003F15D8"/>
    <w:rsid w:val="003F1CAB"/>
    <w:rsid w:val="003F3934"/>
    <w:rsid w:val="003F3C1E"/>
    <w:rsid w:val="003F43FA"/>
    <w:rsid w:val="003F463E"/>
    <w:rsid w:val="003F5041"/>
    <w:rsid w:val="003F578C"/>
    <w:rsid w:val="003F5A5E"/>
    <w:rsid w:val="003F630E"/>
    <w:rsid w:val="003F660E"/>
    <w:rsid w:val="003F67F3"/>
    <w:rsid w:val="003F702A"/>
    <w:rsid w:val="003F7CBD"/>
    <w:rsid w:val="004003E2"/>
    <w:rsid w:val="00400DE7"/>
    <w:rsid w:val="004026DB"/>
    <w:rsid w:val="004028A1"/>
    <w:rsid w:val="004036B8"/>
    <w:rsid w:val="00404164"/>
    <w:rsid w:val="00405AA3"/>
    <w:rsid w:val="00406F4F"/>
    <w:rsid w:val="00412120"/>
    <w:rsid w:val="00412618"/>
    <w:rsid w:val="00412831"/>
    <w:rsid w:val="0041297C"/>
    <w:rsid w:val="00413C75"/>
    <w:rsid w:val="00414CE5"/>
    <w:rsid w:val="00415695"/>
    <w:rsid w:val="00420F34"/>
    <w:rsid w:val="00422FC6"/>
    <w:rsid w:val="0042300F"/>
    <w:rsid w:val="004231A8"/>
    <w:rsid w:val="00426161"/>
    <w:rsid w:val="0042688E"/>
    <w:rsid w:val="00431452"/>
    <w:rsid w:val="00436B2B"/>
    <w:rsid w:val="00440447"/>
    <w:rsid w:val="004405E6"/>
    <w:rsid w:val="0044178E"/>
    <w:rsid w:val="004419FE"/>
    <w:rsid w:val="00441F9B"/>
    <w:rsid w:val="004426C9"/>
    <w:rsid w:val="0044403E"/>
    <w:rsid w:val="0044407E"/>
    <w:rsid w:val="00452456"/>
    <w:rsid w:val="00452D78"/>
    <w:rsid w:val="0045313C"/>
    <w:rsid w:val="0045372F"/>
    <w:rsid w:val="00454A9C"/>
    <w:rsid w:val="00455B95"/>
    <w:rsid w:val="00455FF3"/>
    <w:rsid w:val="0045676B"/>
    <w:rsid w:val="00457637"/>
    <w:rsid w:val="00462345"/>
    <w:rsid w:val="00463654"/>
    <w:rsid w:val="004636E9"/>
    <w:rsid w:val="0046517C"/>
    <w:rsid w:val="004703D8"/>
    <w:rsid w:val="0047079E"/>
    <w:rsid w:val="00470A18"/>
    <w:rsid w:val="004731A8"/>
    <w:rsid w:val="00473F39"/>
    <w:rsid w:val="00474F8E"/>
    <w:rsid w:val="0047551C"/>
    <w:rsid w:val="00477BEB"/>
    <w:rsid w:val="00481552"/>
    <w:rsid w:val="00481A17"/>
    <w:rsid w:val="00481D34"/>
    <w:rsid w:val="00481D4F"/>
    <w:rsid w:val="00483C27"/>
    <w:rsid w:val="00484278"/>
    <w:rsid w:val="004842EB"/>
    <w:rsid w:val="00484871"/>
    <w:rsid w:val="00484D8C"/>
    <w:rsid w:val="00484DC7"/>
    <w:rsid w:val="00484E82"/>
    <w:rsid w:val="004858EE"/>
    <w:rsid w:val="00485B74"/>
    <w:rsid w:val="00486843"/>
    <w:rsid w:val="004871D5"/>
    <w:rsid w:val="0049008A"/>
    <w:rsid w:val="00490296"/>
    <w:rsid w:val="004909CA"/>
    <w:rsid w:val="00492664"/>
    <w:rsid w:val="00495BAA"/>
    <w:rsid w:val="00495FE9"/>
    <w:rsid w:val="00496FAF"/>
    <w:rsid w:val="004A1181"/>
    <w:rsid w:val="004A1F77"/>
    <w:rsid w:val="004A2050"/>
    <w:rsid w:val="004A3489"/>
    <w:rsid w:val="004A4A34"/>
    <w:rsid w:val="004A5480"/>
    <w:rsid w:val="004A7B0A"/>
    <w:rsid w:val="004B00AE"/>
    <w:rsid w:val="004B12D7"/>
    <w:rsid w:val="004B3F00"/>
    <w:rsid w:val="004B4568"/>
    <w:rsid w:val="004B45FD"/>
    <w:rsid w:val="004B4FCC"/>
    <w:rsid w:val="004B5460"/>
    <w:rsid w:val="004B5977"/>
    <w:rsid w:val="004B6369"/>
    <w:rsid w:val="004C1E71"/>
    <w:rsid w:val="004C2639"/>
    <w:rsid w:val="004C29A9"/>
    <w:rsid w:val="004C3464"/>
    <w:rsid w:val="004C38DF"/>
    <w:rsid w:val="004C3CA3"/>
    <w:rsid w:val="004C3D70"/>
    <w:rsid w:val="004C4ABB"/>
    <w:rsid w:val="004C62B8"/>
    <w:rsid w:val="004C6911"/>
    <w:rsid w:val="004D03E0"/>
    <w:rsid w:val="004D2F38"/>
    <w:rsid w:val="004D3D30"/>
    <w:rsid w:val="004D4D9D"/>
    <w:rsid w:val="004D6340"/>
    <w:rsid w:val="004D7262"/>
    <w:rsid w:val="004E2422"/>
    <w:rsid w:val="004E3267"/>
    <w:rsid w:val="004E4438"/>
    <w:rsid w:val="004E6207"/>
    <w:rsid w:val="004E78A7"/>
    <w:rsid w:val="004F0AB2"/>
    <w:rsid w:val="004F0CD7"/>
    <w:rsid w:val="004F0DA6"/>
    <w:rsid w:val="004F180E"/>
    <w:rsid w:val="004F1A22"/>
    <w:rsid w:val="004F243E"/>
    <w:rsid w:val="004F262B"/>
    <w:rsid w:val="004F4BE9"/>
    <w:rsid w:val="004F5475"/>
    <w:rsid w:val="00501052"/>
    <w:rsid w:val="00501639"/>
    <w:rsid w:val="00501E08"/>
    <w:rsid w:val="00502C9C"/>
    <w:rsid w:val="005056E7"/>
    <w:rsid w:val="00505DF2"/>
    <w:rsid w:val="0050618B"/>
    <w:rsid w:val="005077F5"/>
    <w:rsid w:val="005102EC"/>
    <w:rsid w:val="00511FFF"/>
    <w:rsid w:val="00512AC5"/>
    <w:rsid w:val="0051404A"/>
    <w:rsid w:val="0051535E"/>
    <w:rsid w:val="00515A6F"/>
    <w:rsid w:val="005160B9"/>
    <w:rsid w:val="0052063E"/>
    <w:rsid w:val="00520F4A"/>
    <w:rsid w:val="00522784"/>
    <w:rsid w:val="00524EE9"/>
    <w:rsid w:val="00525A69"/>
    <w:rsid w:val="005268A6"/>
    <w:rsid w:val="00531D94"/>
    <w:rsid w:val="005325E4"/>
    <w:rsid w:val="005349FB"/>
    <w:rsid w:val="005363D8"/>
    <w:rsid w:val="00536D13"/>
    <w:rsid w:val="005379DF"/>
    <w:rsid w:val="00542B7C"/>
    <w:rsid w:val="00542C06"/>
    <w:rsid w:val="00542E48"/>
    <w:rsid w:val="0054304A"/>
    <w:rsid w:val="005443C9"/>
    <w:rsid w:val="005446F1"/>
    <w:rsid w:val="005513D7"/>
    <w:rsid w:val="00553B06"/>
    <w:rsid w:val="00555B94"/>
    <w:rsid w:val="00556256"/>
    <w:rsid w:val="00556935"/>
    <w:rsid w:val="00560D3F"/>
    <w:rsid w:val="00560FEC"/>
    <w:rsid w:val="005633B5"/>
    <w:rsid w:val="00563DA4"/>
    <w:rsid w:val="005666E5"/>
    <w:rsid w:val="005667D5"/>
    <w:rsid w:val="00567053"/>
    <w:rsid w:val="005671AE"/>
    <w:rsid w:val="00571D30"/>
    <w:rsid w:val="00572C57"/>
    <w:rsid w:val="00573849"/>
    <w:rsid w:val="00575A93"/>
    <w:rsid w:val="00577457"/>
    <w:rsid w:val="00580245"/>
    <w:rsid w:val="00580688"/>
    <w:rsid w:val="005809EA"/>
    <w:rsid w:val="00583DF6"/>
    <w:rsid w:val="00586625"/>
    <w:rsid w:val="00586F27"/>
    <w:rsid w:val="00587275"/>
    <w:rsid w:val="00593386"/>
    <w:rsid w:val="00593777"/>
    <w:rsid w:val="00594BB1"/>
    <w:rsid w:val="0059566D"/>
    <w:rsid w:val="00596739"/>
    <w:rsid w:val="00597422"/>
    <w:rsid w:val="005A12B0"/>
    <w:rsid w:val="005A3572"/>
    <w:rsid w:val="005A6401"/>
    <w:rsid w:val="005A79EE"/>
    <w:rsid w:val="005B040D"/>
    <w:rsid w:val="005B0ACC"/>
    <w:rsid w:val="005B0E62"/>
    <w:rsid w:val="005B1606"/>
    <w:rsid w:val="005B1D63"/>
    <w:rsid w:val="005B4441"/>
    <w:rsid w:val="005B4C8F"/>
    <w:rsid w:val="005B7C30"/>
    <w:rsid w:val="005C16C2"/>
    <w:rsid w:val="005C4A5C"/>
    <w:rsid w:val="005C5A11"/>
    <w:rsid w:val="005C5C05"/>
    <w:rsid w:val="005D1316"/>
    <w:rsid w:val="005D28B5"/>
    <w:rsid w:val="005D5BEC"/>
    <w:rsid w:val="005D6575"/>
    <w:rsid w:val="005D7258"/>
    <w:rsid w:val="005E0514"/>
    <w:rsid w:val="005E1749"/>
    <w:rsid w:val="005E3FBF"/>
    <w:rsid w:val="005E4298"/>
    <w:rsid w:val="005E436D"/>
    <w:rsid w:val="005E5313"/>
    <w:rsid w:val="005E666B"/>
    <w:rsid w:val="005E6B95"/>
    <w:rsid w:val="005E6DAC"/>
    <w:rsid w:val="005E75D8"/>
    <w:rsid w:val="005E77B6"/>
    <w:rsid w:val="005F090D"/>
    <w:rsid w:val="005F2B7F"/>
    <w:rsid w:val="005F6A9D"/>
    <w:rsid w:val="005F7C84"/>
    <w:rsid w:val="005F7F46"/>
    <w:rsid w:val="00600626"/>
    <w:rsid w:val="00601C66"/>
    <w:rsid w:val="00603166"/>
    <w:rsid w:val="00603EF1"/>
    <w:rsid w:val="006041AB"/>
    <w:rsid w:val="00605AD1"/>
    <w:rsid w:val="00605E8C"/>
    <w:rsid w:val="00605F6F"/>
    <w:rsid w:val="006063A2"/>
    <w:rsid w:val="00606F51"/>
    <w:rsid w:val="006139F3"/>
    <w:rsid w:val="00614624"/>
    <w:rsid w:val="00615485"/>
    <w:rsid w:val="00616535"/>
    <w:rsid w:val="00620109"/>
    <w:rsid w:val="006208F5"/>
    <w:rsid w:val="00620C49"/>
    <w:rsid w:val="00621A56"/>
    <w:rsid w:val="00621B18"/>
    <w:rsid w:val="00621C79"/>
    <w:rsid w:val="006223F3"/>
    <w:rsid w:val="00622655"/>
    <w:rsid w:val="00622CE6"/>
    <w:rsid w:val="006231D7"/>
    <w:rsid w:val="00623B91"/>
    <w:rsid w:val="00623F1D"/>
    <w:rsid w:val="00625157"/>
    <w:rsid w:val="00625588"/>
    <w:rsid w:val="00626A9E"/>
    <w:rsid w:val="006306E9"/>
    <w:rsid w:val="0063216C"/>
    <w:rsid w:val="0063380B"/>
    <w:rsid w:val="006347A8"/>
    <w:rsid w:val="00637875"/>
    <w:rsid w:val="00643484"/>
    <w:rsid w:val="00645F9F"/>
    <w:rsid w:val="00646A44"/>
    <w:rsid w:val="006502F0"/>
    <w:rsid w:val="00650727"/>
    <w:rsid w:val="00651B97"/>
    <w:rsid w:val="0065348C"/>
    <w:rsid w:val="00653E20"/>
    <w:rsid w:val="006579AD"/>
    <w:rsid w:val="006601AD"/>
    <w:rsid w:val="00660EA3"/>
    <w:rsid w:val="00661D3F"/>
    <w:rsid w:val="006650BD"/>
    <w:rsid w:val="00670460"/>
    <w:rsid w:val="006707CA"/>
    <w:rsid w:val="00672084"/>
    <w:rsid w:val="00672A0E"/>
    <w:rsid w:val="0067400A"/>
    <w:rsid w:val="00674588"/>
    <w:rsid w:val="00676205"/>
    <w:rsid w:val="00677EE1"/>
    <w:rsid w:val="006809C3"/>
    <w:rsid w:val="00682184"/>
    <w:rsid w:val="00683180"/>
    <w:rsid w:val="00683366"/>
    <w:rsid w:val="0068368F"/>
    <w:rsid w:val="006848A1"/>
    <w:rsid w:val="00687672"/>
    <w:rsid w:val="0069091C"/>
    <w:rsid w:val="00691014"/>
    <w:rsid w:val="00692FF7"/>
    <w:rsid w:val="00694B1A"/>
    <w:rsid w:val="0069588B"/>
    <w:rsid w:val="00695CD7"/>
    <w:rsid w:val="00696737"/>
    <w:rsid w:val="00697019"/>
    <w:rsid w:val="0069758A"/>
    <w:rsid w:val="006A0117"/>
    <w:rsid w:val="006A10D0"/>
    <w:rsid w:val="006A11AD"/>
    <w:rsid w:val="006A1CE6"/>
    <w:rsid w:val="006A316A"/>
    <w:rsid w:val="006A44DE"/>
    <w:rsid w:val="006A5E5F"/>
    <w:rsid w:val="006A6822"/>
    <w:rsid w:val="006A7A73"/>
    <w:rsid w:val="006B0DEB"/>
    <w:rsid w:val="006B24DD"/>
    <w:rsid w:val="006B2934"/>
    <w:rsid w:val="006B29C8"/>
    <w:rsid w:val="006B526B"/>
    <w:rsid w:val="006B5A14"/>
    <w:rsid w:val="006B5B2E"/>
    <w:rsid w:val="006B5BA3"/>
    <w:rsid w:val="006B641C"/>
    <w:rsid w:val="006B6723"/>
    <w:rsid w:val="006B68B8"/>
    <w:rsid w:val="006B79DD"/>
    <w:rsid w:val="006C080B"/>
    <w:rsid w:val="006C46F8"/>
    <w:rsid w:val="006C5835"/>
    <w:rsid w:val="006D12B2"/>
    <w:rsid w:val="006D20CC"/>
    <w:rsid w:val="006D23DF"/>
    <w:rsid w:val="006D247E"/>
    <w:rsid w:val="006D28A8"/>
    <w:rsid w:val="006D34CB"/>
    <w:rsid w:val="006D5745"/>
    <w:rsid w:val="006D5941"/>
    <w:rsid w:val="006D77C8"/>
    <w:rsid w:val="006E1283"/>
    <w:rsid w:val="006E276A"/>
    <w:rsid w:val="006E3211"/>
    <w:rsid w:val="006E4065"/>
    <w:rsid w:val="006E456D"/>
    <w:rsid w:val="006E567D"/>
    <w:rsid w:val="006E66E3"/>
    <w:rsid w:val="006E74D1"/>
    <w:rsid w:val="006F1454"/>
    <w:rsid w:val="006F154D"/>
    <w:rsid w:val="006F3603"/>
    <w:rsid w:val="00700526"/>
    <w:rsid w:val="00700E7A"/>
    <w:rsid w:val="00701AAB"/>
    <w:rsid w:val="007023E5"/>
    <w:rsid w:val="00702DBC"/>
    <w:rsid w:val="00703075"/>
    <w:rsid w:val="00703F83"/>
    <w:rsid w:val="0070492C"/>
    <w:rsid w:val="007055BE"/>
    <w:rsid w:val="00705DCC"/>
    <w:rsid w:val="007068E2"/>
    <w:rsid w:val="00713B7C"/>
    <w:rsid w:val="0071439C"/>
    <w:rsid w:val="00714495"/>
    <w:rsid w:val="00714956"/>
    <w:rsid w:val="0071696C"/>
    <w:rsid w:val="00717C19"/>
    <w:rsid w:val="00721992"/>
    <w:rsid w:val="00724E5C"/>
    <w:rsid w:val="0072567A"/>
    <w:rsid w:val="00726D16"/>
    <w:rsid w:val="007274A3"/>
    <w:rsid w:val="00730DFA"/>
    <w:rsid w:val="007310EC"/>
    <w:rsid w:val="00731403"/>
    <w:rsid w:val="00732FDC"/>
    <w:rsid w:val="007337C1"/>
    <w:rsid w:val="00733AED"/>
    <w:rsid w:val="00734147"/>
    <w:rsid w:val="007345AF"/>
    <w:rsid w:val="007350FF"/>
    <w:rsid w:val="00735191"/>
    <w:rsid w:val="00735A98"/>
    <w:rsid w:val="00736865"/>
    <w:rsid w:val="00736E47"/>
    <w:rsid w:val="00737946"/>
    <w:rsid w:val="00750A36"/>
    <w:rsid w:val="00751C38"/>
    <w:rsid w:val="00751E88"/>
    <w:rsid w:val="0075239A"/>
    <w:rsid w:val="00752DB4"/>
    <w:rsid w:val="0075371C"/>
    <w:rsid w:val="007539BD"/>
    <w:rsid w:val="00753A79"/>
    <w:rsid w:val="00755207"/>
    <w:rsid w:val="00764C71"/>
    <w:rsid w:val="00765897"/>
    <w:rsid w:val="00770F4B"/>
    <w:rsid w:val="00771759"/>
    <w:rsid w:val="00773BEC"/>
    <w:rsid w:val="00774817"/>
    <w:rsid w:val="00774BB5"/>
    <w:rsid w:val="00774CF8"/>
    <w:rsid w:val="0077697D"/>
    <w:rsid w:val="007769A0"/>
    <w:rsid w:val="00776DA3"/>
    <w:rsid w:val="00777A6B"/>
    <w:rsid w:val="00780BAB"/>
    <w:rsid w:val="007818D2"/>
    <w:rsid w:val="00781B4C"/>
    <w:rsid w:val="00781DB2"/>
    <w:rsid w:val="00781DD7"/>
    <w:rsid w:val="00781F42"/>
    <w:rsid w:val="007828E2"/>
    <w:rsid w:val="0078353D"/>
    <w:rsid w:val="007838FD"/>
    <w:rsid w:val="00784B1E"/>
    <w:rsid w:val="00786589"/>
    <w:rsid w:val="00786C87"/>
    <w:rsid w:val="00787F3A"/>
    <w:rsid w:val="00791F13"/>
    <w:rsid w:val="0079304F"/>
    <w:rsid w:val="00793A0E"/>
    <w:rsid w:val="0079517E"/>
    <w:rsid w:val="0079685A"/>
    <w:rsid w:val="007B205B"/>
    <w:rsid w:val="007B47CD"/>
    <w:rsid w:val="007B56E0"/>
    <w:rsid w:val="007B653E"/>
    <w:rsid w:val="007B6970"/>
    <w:rsid w:val="007B7EFF"/>
    <w:rsid w:val="007C0B7D"/>
    <w:rsid w:val="007C2ABD"/>
    <w:rsid w:val="007C3A14"/>
    <w:rsid w:val="007C665B"/>
    <w:rsid w:val="007D134E"/>
    <w:rsid w:val="007D4490"/>
    <w:rsid w:val="007D493E"/>
    <w:rsid w:val="007D62EF"/>
    <w:rsid w:val="007D7FCF"/>
    <w:rsid w:val="007E0017"/>
    <w:rsid w:val="007E01F0"/>
    <w:rsid w:val="007E02D9"/>
    <w:rsid w:val="007E12BF"/>
    <w:rsid w:val="007E17A4"/>
    <w:rsid w:val="007E198C"/>
    <w:rsid w:val="007E20DC"/>
    <w:rsid w:val="007E2570"/>
    <w:rsid w:val="007E2802"/>
    <w:rsid w:val="007E5870"/>
    <w:rsid w:val="007E6F65"/>
    <w:rsid w:val="007E7FAC"/>
    <w:rsid w:val="007F0775"/>
    <w:rsid w:val="007F10B9"/>
    <w:rsid w:val="007F169E"/>
    <w:rsid w:val="007F2066"/>
    <w:rsid w:val="007F5DD4"/>
    <w:rsid w:val="007F61FD"/>
    <w:rsid w:val="007F6326"/>
    <w:rsid w:val="007F71B5"/>
    <w:rsid w:val="007F78DD"/>
    <w:rsid w:val="00800F76"/>
    <w:rsid w:val="008018B6"/>
    <w:rsid w:val="00802023"/>
    <w:rsid w:val="00804CBB"/>
    <w:rsid w:val="00805444"/>
    <w:rsid w:val="00806B0F"/>
    <w:rsid w:val="008101E8"/>
    <w:rsid w:val="0081049D"/>
    <w:rsid w:val="00810668"/>
    <w:rsid w:val="008116D3"/>
    <w:rsid w:val="008121C7"/>
    <w:rsid w:val="008121CE"/>
    <w:rsid w:val="008145D1"/>
    <w:rsid w:val="0081473D"/>
    <w:rsid w:val="00815249"/>
    <w:rsid w:val="00816B77"/>
    <w:rsid w:val="00817968"/>
    <w:rsid w:val="00821924"/>
    <w:rsid w:val="00822869"/>
    <w:rsid w:val="008238C8"/>
    <w:rsid w:val="00823D9B"/>
    <w:rsid w:val="00823F97"/>
    <w:rsid w:val="0082482A"/>
    <w:rsid w:val="00825BBE"/>
    <w:rsid w:val="00825BF1"/>
    <w:rsid w:val="00826147"/>
    <w:rsid w:val="008276E0"/>
    <w:rsid w:val="008301DA"/>
    <w:rsid w:val="00831E2C"/>
    <w:rsid w:val="00832469"/>
    <w:rsid w:val="00834950"/>
    <w:rsid w:val="008349FF"/>
    <w:rsid w:val="00835581"/>
    <w:rsid w:val="008355FA"/>
    <w:rsid w:val="00835991"/>
    <w:rsid w:val="00836307"/>
    <w:rsid w:val="0083710D"/>
    <w:rsid w:val="008401F8"/>
    <w:rsid w:val="00840FAF"/>
    <w:rsid w:val="00841D83"/>
    <w:rsid w:val="00844706"/>
    <w:rsid w:val="00845A04"/>
    <w:rsid w:val="00853657"/>
    <w:rsid w:val="00853E87"/>
    <w:rsid w:val="00860B15"/>
    <w:rsid w:val="00860E51"/>
    <w:rsid w:val="00861297"/>
    <w:rsid w:val="00862F46"/>
    <w:rsid w:val="00863AA5"/>
    <w:rsid w:val="008650DF"/>
    <w:rsid w:val="0086661B"/>
    <w:rsid w:val="00866645"/>
    <w:rsid w:val="00866925"/>
    <w:rsid w:val="0087027C"/>
    <w:rsid w:val="0087439F"/>
    <w:rsid w:val="00874CF1"/>
    <w:rsid w:val="008755BC"/>
    <w:rsid w:val="008761A4"/>
    <w:rsid w:val="00877460"/>
    <w:rsid w:val="00877D90"/>
    <w:rsid w:val="00880672"/>
    <w:rsid w:val="00881341"/>
    <w:rsid w:val="008814F6"/>
    <w:rsid w:val="00881760"/>
    <w:rsid w:val="00882260"/>
    <w:rsid w:val="0088636A"/>
    <w:rsid w:val="00886404"/>
    <w:rsid w:val="008872F7"/>
    <w:rsid w:val="00887558"/>
    <w:rsid w:val="00887832"/>
    <w:rsid w:val="00891120"/>
    <w:rsid w:val="00891852"/>
    <w:rsid w:val="00891A20"/>
    <w:rsid w:val="0089234F"/>
    <w:rsid w:val="00893060"/>
    <w:rsid w:val="00893701"/>
    <w:rsid w:val="00893F40"/>
    <w:rsid w:val="0089467C"/>
    <w:rsid w:val="008A0016"/>
    <w:rsid w:val="008A24E2"/>
    <w:rsid w:val="008A7D5D"/>
    <w:rsid w:val="008B013D"/>
    <w:rsid w:val="008B0D5F"/>
    <w:rsid w:val="008B18E8"/>
    <w:rsid w:val="008B66A9"/>
    <w:rsid w:val="008C02F9"/>
    <w:rsid w:val="008C09AC"/>
    <w:rsid w:val="008C0F6D"/>
    <w:rsid w:val="008C2504"/>
    <w:rsid w:val="008C36C1"/>
    <w:rsid w:val="008C39E1"/>
    <w:rsid w:val="008C5A66"/>
    <w:rsid w:val="008C7541"/>
    <w:rsid w:val="008D0CCB"/>
    <w:rsid w:val="008D0F78"/>
    <w:rsid w:val="008D157F"/>
    <w:rsid w:val="008D2762"/>
    <w:rsid w:val="008D37B2"/>
    <w:rsid w:val="008D3EEE"/>
    <w:rsid w:val="008D51D5"/>
    <w:rsid w:val="008D569B"/>
    <w:rsid w:val="008D7EF8"/>
    <w:rsid w:val="008E2055"/>
    <w:rsid w:val="008E2AF4"/>
    <w:rsid w:val="008E2C3C"/>
    <w:rsid w:val="008E3BA5"/>
    <w:rsid w:val="008E435F"/>
    <w:rsid w:val="008E4405"/>
    <w:rsid w:val="008E458D"/>
    <w:rsid w:val="008E4CB9"/>
    <w:rsid w:val="008E54DB"/>
    <w:rsid w:val="008E5B93"/>
    <w:rsid w:val="008E7AE6"/>
    <w:rsid w:val="008F0225"/>
    <w:rsid w:val="008F076C"/>
    <w:rsid w:val="008F15AB"/>
    <w:rsid w:val="008F1CE7"/>
    <w:rsid w:val="008F261E"/>
    <w:rsid w:val="008F3685"/>
    <w:rsid w:val="008F4344"/>
    <w:rsid w:val="008F4D98"/>
    <w:rsid w:val="008F5987"/>
    <w:rsid w:val="008F6115"/>
    <w:rsid w:val="008F66E6"/>
    <w:rsid w:val="008F6B77"/>
    <w:rsid w:val="008F7060"/>
    <w:rsid w:val="00900ADD"/>
    <w:rsid w:val="00903178"/>
    <w:rsid w:val="009045A5"/>
    <w:rsid w:val="00905A60"/>
    <w:rsid w:val="00906AAF"/>
    <w:rsid w:val="0090734F"/>
    <w:rsid w:val="00912060"/>
    <w:rsid w:val="00912615"/>
    <w:rsid w:val="009135F3"/>
    <w:rsid w:val="00917FC5"/>
    <w:rsid w:val="0092217B"/>
    <w:rsid w:val="009255FD"/>
    <w:rsid w:val="0092639F"/>
    <w:rsid w:val="00926E7B"/>
    <w:rsid w:val="00927658"/>
    <w:rsid w:val="00931430"/>
    <w:rsid w:val="00933685"/>
    <w:rsid w:val="009352E8"/>
    <w:rsid w:val="00937024"/>
    <w:rsid w:val="00937714"/>
    <w:rsid w:val="00937B1C"/>
    <w:rsid w:val="009418D4"/>
    <w:rsid w:val="00943FFA"/>
    <w:rsid w:val="0094525A"/>
    <w:rsid w:val="009479CE"/>
    <w:rsid w:val="00947D99"/>
    <w:rsid w:val="00950666"/>
    <w:rsid w:val="009524B6"/>
    <w:rsid w:val="00952C57"/>
    <w:rsid w:val="0095321D"/>
    <w:rsid w:val="00954023"/>
    <w:rsid w:val="0095556C"/>
    <w:rsid w:val="00955B12"/>
    <w:rsid w:val="0095743C"/>
    <w:rsid w:val="0096054A"/>
    <w:rsid w:val="00963031"/>
    <w:rsid w:val="00964D99"/>
    <w:rsid w:val="00965979"/>
    <w:rsid w:val="00966A23"/>
    <w:rsid w:val="00966C48"/>
    <w:rsid w:val="00970650"/>
    <w:rsid w:val="00971E68"/>
    <w:rsid w:val="00973307"/>
    <w:rsid w:val="0097341F"/>
    <w:rsid w:val="00974BD0"/>
    <w:rsid w:val="009752D7"/>
    <w:rsid w:val="0097705C"/>
    <w:rsid w:val="00980522"/>
    <w:rsid w:val="00980962"/>
    <w:rsid w:val="009827F8"/>
    <w:rsid w:val="00984F46"/>
    <w:rsid w:val="00986F16"/>
    <w:rsid w:val="009874EF"/>
    <w:rsid w:val="009918CB"/>
    <w:rsid w:val="00993D2B"/>
    <w:rsid w:val="00994471"/>
    <w:rsid w:val="0099474C"/>
    <w:rsid w:val="00995633"/>
    <w:rsid w:val="009959B0"/>
    <w:rsid w:val="009968D6"/>
    <w:rsid w:val="009972FB"/>
    <w:rsid w:val="00997FAB"/>
    <w:rsid w:val="009A0003"/>
    <w:rsid w:val="009A027B"/>
    <w:rsid w:val="009A0C92"/>
    <w:rsid w:val="009A134C"/>
    <w:rsid w:val="009A2E7D"/>
    <w:rsid w:val="009A385A"/>
    <w:rsid w:val="009A4578"/>
    <w:rsid w:val="009A46FE"/>
    <w:rsid w:val="009A58CA"/>
    <w:rsid w:val="009A61C5"/>
    <w:rsid w:val="009A676D"/>
    <w:rsid w:val="009A721E"/>
    <w:rsid w:val="009A7E64"/>
    <w:rsid w:val="009B0067"/>
    <w:rsid w:val="009B18BB"/>
    <w:rsid w:val="009B1EEE"/>
    <w:rsid w:val="009B3060"/>
    <w:rsid w:val="009B3727"/>
    <w:rsid w:val="009B5241"/>
    <w:rsid w:val="009C00B3"/>
    <w:rsid w:val="009C112C"/>
    <w:rsid w:val="009C374E"/>
    <w:rsid w:val="009C539E"/>
    <w:rsid w:val="009C6920"/>
    <w:rsid w:val="009C7192"/>
    <w:rsid w:val="009D3D52"/>
    <w:rsid w:val="009D55B0"/>
    <w:rsid w:val="009D5B33"/>
    <w:rsid w:val="009D7C0E"/>
    <w:rsid w:val="009E0483"/>
    <w:rsid w:val="009E21D8"/>
    <w:rsid w:val="009E22F5"/>
    <w:rsid w:val="009E2364"/>
    <w:rsid w:val="009E2688"/>
    <w:rsid w:val="009F0682"/>
    <w:rsid w:val="009F3272"/>
    <w:rsid w:val="009F3FF0"/>
    <w:rsid w:val="009F4296"/>
    <w:rsid w:val="009F5604"/>
    <w:rsid w:val="009F5D39"/>
    <w:rsid w:val="009F6C25"/>
    <w:rsid w:val="009F6D56"/>
    <w:rsid w:val="00A01A42"/>
    <w:rsid w:val="00A11F04"/>
    <w:rsid w:val="00A142FA"/>
    <w:rsid w:val="00A15925"/>
    <w:rsid w:val="00A15F4F"/>
    <w:rsid w:val="00A17CEC"/>
    <w:rsid w:val="00A2136B"/>
    <w:rsid w:val="00A21D26"/>
    <w:rsid w:val="00A221AC"/>
    <w:rsid w:val="00A23DAA"/>
    <w:rsid w:val="00A24138"/>
    <w:rsid w:val="00A247BA"/>
    <w:rsid w:val="00A26C98"/>
    <w:rsid w:val="00A318A2"/>
    <w:rsid w:val="00A32099"/>
    <w:rsid w:val="00A34378"/>
    <w:rsid w:val="00A3485E"/>
    <w:rsid w:val="00A37A2C"/>
    <w:rsid w:val="00A37C7F"/>
    <w:rsid w:val="00A40125"/>
    <w:rsid w:val="00A40224"/>
    <w:rsid w:val="00A40957"/>
    <w:rsid w:val="00A40E35"/>
    <w:rsid w:val="00A414B5"/>
    <w:rsid w:val="00A41C76"/>
    <w:rsid w:val="00A421CA"/>
    <w:rsid w:val="00A43577"/>
    <w:rsid w:val="00A45783"/>
    <w:rsid w:val="00A4602F"/>
    <w:rsid w:val="00A47FB2"/>
    <w:rsid w:val="00A47FE1"/>
    <w:rsid w:val="00A51161"/>
    <w:rsid w:val="00A515BB"/>
    <w:rsid w:val="00A532EF"/>
    <w:rsid w:val="00A54713"/>
    <w:rsid w:val="00A56412"/>
    <w:rsid w:val="00A608BE"/>
    <w:rsid w:val="00A6343C"/>
    <w:rsid w:val="00A63A92"/>
    <w:rsid w:val="00A640A3"/>
    <w:rsid w:val="00A64A45"/>
    <w:rsid w:val="00A64F37"/>
    <w:rsid w:val="00A6524C"/>
    <w:rsid w:val="00A7105E"/>
    <w:rsid w:val="00A73CE9"/>
    <w:rsid w:val="00A75209"/>
    <w:rsid w:val="00A75D3E"/>
    <w:rsid w:val="00A75EB1"/>
    <w:rsid w:val="00A76422"/>
    <w:rsid w:val="00A76F42"/>
    <w:rsid w:val="00A77BA0"/>
    <w:rsid w:val="00A80488"/>
    <w:rsid w:val="00A80B38"/>
    <w:rsid w:val="00A816B8"/>
    <w:rsid w:val="00A81AC5"/>
    <w:rsid w:val="00A828A4"/>
    <w:rsid w:val="00A8399C"/>
    <w:rsid w:val="00A840A6"/>
    <w:rsid w:val="00A85C06"/>
    <w:rsid w:val="00A908F2"/>
    <w:rsid w:val="00A90A0D"/>
    <w:rsid w:val="00A92859"/>
    <w:rsid w:val="00A93CF1"/>
    <w:rsid w:val="00A94581"/>
    <w:rsid w:val="00A94C11"/>
    <w:rsid w:val="00A958C8"/>
    <w:rsid w:val="00A97A67"/>
    <w:rsid w:val="00AA1201"/>
    <w:rsid w:val="00AA1BDC"/>
    <w:rsid w:val="00AA1DF5"/>
    <w:rsid w:val="00AA2DC0"/>
    <w:rsid w:val="00AA47BD"/>
    <w:rsid w:val="00AB16A9"/>
    <w:rsid w:val="00AB244C"/>
    <w:rsid w:val="00AB32C5"/>
    <w:rsid w:val="00AB5125"/>
    <w:rsid w:val="00AB558F"/>
    <w:rsid w:val="00AB62D9"/>
    <w:rsid w:val="00AB745C"/>
    <w:rsid w:val="00AB7EEC"/>
    <w:rsid w:val="00AC00D6"/>
    <w:rsid w:val="00AC094B"/>
    <w:rsid w:val="00AC0E1E"/>
    <w:rsid w:val="00AC268A"/>
    <w:rsid w:val="00AC4344"/>
    <w:rsid w:val="00AC4DF8"/>
    <w:rsid w:val="00AD0FB9"/>
    <w:rsid w:val="00AD7949"/>
    <w:rsid w:val="00AE27E2"/>
    <w:rsid w:val="00AE376F"/>
    <w:rsid w:val="00AE4F25"/>
    <w:rsid w:val="00AE6B97"/>
    <w:rsid w:val="00AE6BE7"/>
    <w:rsid w:val="00AF0E47"/>
    <w:rsid w:val="00AF125A"/>
    <w:rsid w:val="00AF3A76"/>
    <w:rsid w:val="00AF524E"/>
    <w:rsid w:val="00AF7C89"/>
    <w:rsid w:val="00B002D0"/>
    <w:rsid w:val="00B00DBB"/>
    <w:rsid w:val="00B021B4"/>
    <w:rsid w:val="00B028A4"/>
    <w:rsid w:val="00B0395F"/>
    <w:rsid w:val="00B04B33"/>
    <w:rsid w:val="00B06562"/>
    <w:rsid w:val="00B06F39"/>
    <w:rsid w:val="00B11BC5"/>
    <w:rsid w:val="00B11D49"/>
    <w:rsid w:val="00B12502"/>
    <w:rsid w:val="00B12B7A"/>
    <w:rsid w:val="00B13012"/>
    <w:rsid w:val="00B14D52"/>
    <w:rsid w:val="00B20181"/>
    <w:rsid w:val="00B21188"/>
    <w:rsid w:val="00B2179F"/>
    <w:rsid w:val="00B21E9E"/>
    <w:rsid w:val="00B242A7"/>
    <w:rsid w:val="00B276CA"/>
    <w:rsid w:val="00B30532"/>
    <w:rsid w:val="00B31538"/>
    <w:rsid w:val="00B337F2"/>
    <w:rsid w:val="00B33F17"/>
    <w:rsid w:val="00B3497C"/>
    <w:rsid w:val="00B372A6"/>
    <w:rsid w:val="00B40237"/>
    <w:rsid w:val="00B402EB"/>
    <w:rsid w:val="00B4099F"/>
    <w:rsid w:val="00B42DA2"/>
    <w:rsid w:val="00B42E98"/>
    <w:rsid w:val="00B43601"/>
    <w:rsid w:val="00B441DB"/>
    <w:rsid w:val="00B4746B"/>
    <w:rsid w:val="00B508BD"/>
    <w:rsid w:val="00B51EA4"/>
    <w:rsid w:val="00B5216C"/>
    <w:rsid w:val="00B5448B"/>
    <w:rsid w:val="00B5546A"/>
    <w:rsid w:val="00B624B8"/>
    <w:rsid w:val="00B6264A"/>
    <w:rsid w:val="00B637CD"/>
    <w:rsid w:val="00B667CC"/>
    <w:rsid w:val="00B67194"/>
    <w:rsid w:val="00B67D81"/>
    <w:rsid w:val="00B70B8A"/>
    <w:rsid w:val="00B70E18"/>
    <w:rsid w:val="00B71DBB"/>
    <w:rsid w:val="00B72325"/>
    <w:rsid w:val="00B72EE7"/>
    <w:rsid w:val="00B74E75"/>
    <w:rsid w:val="00B85747"/>
    <w:rsid w:val="00B87BCF"/>
    <w:rsid w:val="00B902AF"/>
    <w:rsid w:val="00B91FD2"/>
    <w:rsid w:val="00B924BB"/>
    <w:rsid w:val="00B9267B"/>
    <w:rsid w:val="00B937AC"/>
    <w:rsid w:val="00B942C8"/>
    <w:rsid w:val="00B94E70"/>
    <w:rsid w:val="00B95603"/>
    <w:rsid w:val="00B9687A"/>
    <w:rsid w:val="00BA04F9"/>
    <w:rsid w:val="00BA13DE"/>
    <w:rsid w:val="00BA2099"/>
    <w:rsid w:val="00BA56E7"/>
    <w:rsid w:val="00BA595B"/>
    <w:rsid w:val="00BA7845"/>
    <w:rsid w:val="00BB1326"/>
    <w:rsid w:val="00BB25B7"/>
    <w:rsid w:val="00BB2E86"/>
    <w:rsid w:val="00BB2EBD"/>
    <w:rsid w:val="00BB36EB"/>
    <w:rsid w:val="00BB37BF"/>
    <w:rsid w:val="00BB6B07"/>
    <w:rsid w:val="00BC0999"/>
    <w:rsid w:val="00BC0E98"/>
    <w:rsid w:val="00BC1B2E"/>
    <w:rsid w:val="00BC6162"/>
    <w:rsid w:val="00BC622C"/>
    <w:rsid w:val="00BC7237"/>
    <w:rsid w:val="00BD36BE"/>
    <w:rsid w:val="00BD3B71"/>
    <w:rsid w:val="00BD3C30"/>
    <w:rsid w:val="00BD3EAA"/>
    <w:rsid w:val="00BD422D"/>
    <w:rsid w:val="00BD580C"/>
    <w:rsid w:val="00BE18F8"/>
    <w:rsid w:val="00BE2ECD"/>
    <w:rsid w:val="00BE30C8"/>
    <w:rsid w:val="00BE61B6"/>
    <w:rsid w:val="00BE6984"/>
    <w:rsid w:val="00BE700E"/>
    <w:rsid w:val="00BE7376"/>
    <w:rsid w:val="00BF27D7"/>
    <w:rsid w:val="00BF4DCC"/>
    <w:rsid w:val="00BF5A99"/>
    <w:rsid w:val="00BF6A7B"/>
    <w:rsid w:val="00BF7A67"/>
    <w:rsid w:val="00C007DA"/>
    <w:rsid w:val="00C00E76"/>
    <w:rsid w:val="00C01286"/>
    <w:rsid w:val="00C01571"/>
    <w:rsid w:val="00C02096"/>
    <w:rsid w:val="00C03541"/>
    <w:rsid w:val="00C04D72"/>
    <w:rsid w:val="00C052A8"/>
    <w:rsid w:val="00C064E4"/>
    <w:rsid w:val="00C0667A"/>
    <w:rsid w:val="00C10D06"/>
    <w:rsid w:val="00C13436"/>
    <w:rsid w:val="00C140CE"/>
    <w:rsid w:val="00C14298"/>
    <w:rsid w:val="00C144BA"/>
    <w:rsid w:val="00C14D94"/>
    <w:rsid w:val="00C161AA"/>
    <w:rsid w:val="00C16CFE"/>
    <w:rsid w:val="00C172E5"/>
    <w:rsid w:val="00C17822"/>
    <w:rsid w:val="00C21B21"/>
    <w:rsid w:val="00C22723"/>
    <w:rsid w:val="00C238E6"/>
    <w:rsid w:val="00C25405"/>
    <w:rsid w:val="00C2712C"/>
    <w:rsid w:val="00C27154"/>
    <w:rsid w:val="00C30037"/>
    <w:rsid w:val="00C30416"/>
    <w:rsid w:val="00C30922"/>
    <w:rsid w:val="00C30A0A"/>
    <w:rsid w:val="00C31EE8"/>
    <w:rsid w:val="00C34D41"/>
    <w:rsid w:val="00C3770B"/>
    <w:rsid w:val="00C40174"/>
    <w:rsid w:val="00C4027E"/>
    <w:rsid w:val="00C4197F"/>
    <w:rsid w:val="00C422F6"/>
    <w:rsid w:val="00C430D7"/>
    <w:rsid w:val="00C43447"/>
    <w:rsid w:val="00C44FEF"/>
    <w:rsid w:val="00C46509"/>
    <w:rsid w:val="00C50769"/>
    <w:rsid w:val="00C51D35"/>
    <w:rsid w:val="00C52CB6"/>
    <w:rsid w:val="00C53898"/>
    <w:rsid w:val="00C54CDC"/>
    <w:rsid w:val="00C5571E"/>
    <w:rsid w:val="00C55FD2"/>
    <w:rsid w:val="00C56E20"/>
    <w:rsid w:val="00C57A8A"/>
    <w:rsid w:val="00C609EE"/>
    <w:rsid w:val="00C60BFD"/>
    <w:rsid w:val="00C622C3"/>
    <w:rsid w:val="00C62A5F"/>
    <w:rsid w:val="00C62E82"/>
    <w:rsid w:val="00C64626"/>
    <w:rsid w:val="00C64C1C"/>
    <w:rsid w:val="00C65C73"/>
    <w:rsid w:val="00C66209"/>
    <w:rsid w:val="00C67E84"/>
    <w:rsid w:val="00C725E8"/>
    <w:rsid w:val="00C7297A"/>
    <w:rsid w:val="00C72DC7"/>
    <w:rsid w:val="00C753E1"/>
    <w:rsid w:val="00C7698A"/>
    <w:rsid w:val="00C801CB"/>
    <w:rsid w:val="00C83616"/>
    <w:rsid w:val="00C84754"/>
    <w:rsid w:val="00C8551B"/>
    <w:rsid w:val="00C87460"/>
    <w:rsid w:val="00C878BC"/>
    <w:rsid w:val="00C90B07"/>
    <w:rsid w:val="00C90EA3"/>
    <w:rsid w:val="00C9210D"/>
    <w:rsid w:val="00C9540F"/>
    <w:rsid w:val="00C956BB"/>
    <w:rsid w:val="00CA0BC8"/>
    <w:rsid w:val="00CA1DBE"/>
    <w:rsid w:val="00CA3D59"/>
    <w:rsid w:val="00CA5776"/>
    <w:rsid w:val="00CA5F99"/>
    <w:rsid w:val="00CB0806"/>
    <w:rsid w:val="00CB29F9"/>
    <w:rsid w:val="00CB389A"/>
    <w:rsid w:val="00CB64C2"/>
    <w:rsid w:val="00CB7222"/>
    <w:rsid w:val="00CC1BA4"/>
    <w:rsid w:val="00CC31A6"/>
    <w:rsid w:val="00CC4196"/>
    <w:rsid w:val="00CC475D"/>
    <w:rsid w:val="00CC5DB0"/>
    <w:rsid w:val="00CC6398"/>
    <w:rsid w:val="00CC6A7A"/>
    <w:rsid w:val="00CC6F0A"/>
    <w:rsid w:val="00CD1579"/>
    <w:rsid w:val="00CD2ACD"/>
    <w:rsid w:val="00CD31C5"/>
    <w:rsid w:val="00CD3508"/>
    <w:rsid w:val="00CD53F4"/>
    <w:rsid w:val="00CD5C7E"/>
    <w:rsid w:val="00CD65CC"/>
    <w:rsid w:val="00CE1104"/>
    <w:rsid w:val="00CE2D11"/>
    <w:rsid w:val="00CE5AEE"/>
    <w:rsid w:val="00CE66CE"/>
    <w:rsid w:val="00CF09FF"/>
    <w:rsid w:val="00CF0DD0"/>
    <w:rsid w:val="00CF2FA3"/>
    <w:rsid w:val="00D014B7"/>
    <w:rsid w:val="00D02604"/>
    <w:rsid w:val="00D02766"/>
    <w:rsid w:val="00D03514"/>
    <w:rsid w:val="00D04354"/>
    <w:rsid w:val="00D04C3B"/>
    <w:rsid w:val="00D05237"/>
    <w:rsid w:val="00D066FA"/>
    <w:rsid w:val="00D14C75"/>
    <w:rsid w:val="00D1595D"/>
    <w:rsid w:val="00D15EDB"/>
    <w:rsid w:val="00D20077"/>
    <w:rsid w:val="00D20BB2"/>
    <w:rsid w:val="00D2139F"/>
    <w:rsid w:val="00D2223D"/>
    <w:rsid w:val="00D222C6"/>
    <w:rsid w:val="00D267B6"/>
    <w:rsid w:val="00D27277"/>
    <w:rsid w:val="00D3402C"/>
    <w:rsid w:val="00D37860"/>
    <w:rsid w:val="00D40BB6"/>
    <w:rsid w:val="00D42AC3"/>
    <w:rsid w:val="00D4362E"/>
    <w:rsid w:val="00D4393E"/>
    <w:rsid w:val="00D43B6A"/>
    <w:rsid w:val="00D44213"/>
    <w:rsid w:val="00D44AA7"/>
    <w:rsid w:val="00D45597"/>
    <w:rsid w:val="00D468F6"/>
    <w:rsid w:val="00D47C93"/>
    <w:rsid w:val="00D47D95"/>
    <w:rsid w:val="00D509E4"/>
    <w:rsid w:val="00D51B28"/>
    <w:rsid w:val="00D54B9F"/>
    <w:rsid w:val="00D55A86"/>
    <w:rsid w:val="00D5610A"/>
    <w:rsid w:val="00D601A4"/>
    <w:rsid w:val="00D64614"/>
    <w:rsid w:val="00D650C3"/>
    <w:rsid w:val="00D650FF"/>
    <w:rsid w:val="00D65B77"/>
    <w:rsid w:val="00D66FB6"/>
    <w:rsid w:val="00D71CB4"/>
    <w:rsid w:val="00D72A3E"/>
    <w:rsid w:val="00D72E19"/>
    <w:rsid w:val="00D732DE"/>
    <w:rsid w:val="00D73703"/>
    <w:rsid w:val="00D7688E"/>
    <w:rsid w:val="00D7698C"/>
    <w:rsid w:val="00D76A00"/>
    <w:rsid w:val="00D77D6F"/>
    <w:rsid w:val="00D80E70"/>
    <w:rsid w:val="00D80FEB"/>
    <w:rsid w:val="00D81544"/>
    <w:rsid w:val="00D82EC6"/>
    <w:rsid w:val="00D8439D"/>
    <w:rsid w:val="00D856EA"/>
    <w:rsid w:val="00D862C3"/>
    <w:rsid w:val="00D86CA9"/>
    <w:rsid w:val="00D877F1"/>
    <w:rsid w:val="00D878C6"/>
    <w:rsid w:val="00D87BA3"/>
    <w:rsid w:val="00D87F07"/>
    <w:rsid w:val="00D904D3"/>
    <w:rsid w:val="00D90FBB"/>
    <w:rsid w:val="00D94C47"/>
    <w:rsid w:val="00D96FA6"/>
    <w:rsid w:val="00D97EF0"/>
    <w:rsid w:val="00DA1AA0"/>
    <w:rsid w:val="00DA510F"/>
    <w:rsid w:val="00DA7141"/>
    <w:rsid w:val="00DA7834"/>
    <w:rsid w:val="00DA7998"/>
    <w:rsid w:val="00DA7B32"/>
    <w:rsid w:val="00DB0EDB"/>
    <w:rsid w:val="00DB12FC"/>
    <w:rsid w:val="00DB3618"/>
    <w:rsid w:val="00DB4687"/>
    <w:rsid w:val="00DB51B1"/>
    <w:rsid w:val="00DB61BE"/>
    <w:rsid w:val="00DB7209"/>
    <w:rsid w:val="00DB7984"/>
    <w:rsid w:val="00DC1F56"/>
    <w:rsid w:val="00DC50C0"/>
    <w:rsid w:val="00DC6EB6"/>
    <w:rsid w:val="00DC749D"/>
    <w:rsid w:val="00DC7679"/>
    <w:rsid w:val="00DD1B8F"/>
    <w:rsid w:val="00DD32AF"/>
    <w:rsid w:val="00DD383A"/>
    <w:rsid w:val="00DD3D50"/>
    <w:rsid w:val="00DD5BB5"/>
    <w:rsid w:val="00DD6DD6"/>
    <w:rsid w:val="00DE13AA"/>
    <w:rsid w:val="00DE1D24"/>
    <w:rsid w:val="00DE1E4C"/>
    <w:rsid w:val="00DE23D9"/>
    <w:rsid w:val="00DE2A42"/>
    <w:rsid w:val="00DE4565"/>
    <w:rsid w:val="00DE6117"/>
    <w:rsid w:val="00DF16FF"/>
    <w:rsid w:val="00DF2D35"/>
    <w:rsid w:val="00DF360A"/>
    <w:rsid w:val="00DF367B"/>
    <w:rsid w:val="00DF7FDE"/>
    <w:rsid w:val="00E004B9"/>
    <w:rsid w:val="00E01EA9"/>
    <w:rsid w:val="00E03030"/>
    <w:rsid w:val="00E03320"/>
    <w:rsid w:val="00E033B9"/>
    <w:rsid w:val="00E0374D"/>
    <w:rsid w:val="00E05280"/>
    <w:rsid w:val="00E05D74"/>
    <w:rsid w:val="00E0661D"/>
    <w:rsid w:val="00E06DCB"/>
    <w:rsid w:val="00E07961"/>
    <w:rsid w:val="00E10F93"/>
    <w:rsid w:val="00E11376"/>
    <w:rsid w:val="00E11D94"/>
    <w:rsid w:val="00E1250A"/>
    <w:rsid w:val="00E144FE"/>
    <w:rsid w:val="00E20A66"/>
    <w:rsid w:val="00E210F5"/>
    <w:rsid w:val="00E21A1E"/>
    <w:rsid w:val="00E23622"/>
    <w:rsid w:val="00E24487"/>
    <w:rsid w:val="00E25BAB"/>
    <w:rsid w:val="00E25DED"/>
    <w:rsid w:val="00E265B2"/>
    <w:rsid w:val="00E267AF"/>
    <w:rsid w:val="00E27D4A"/>
    <w:rsid w:val="00E349D9"/>
    <w:rsid w:val="00E34AAB"/>
    <w:rsid w:val="00E360E9"/>
    <w:rsid w:val="00E36B15"/>
    <w:rsid w:val="00E44E19"/>
    <w:rsid w:val="00E44ECA"/>
    <w:rsid w:val="00E4528C"/>
    <w:rsid w:val="00E47CB4"/>
    <w:rsid w:val="00E50F32"/>
    <w:rsid w:val="00E51365"/>
    <w:rsid w:val="00E52ABE"/>
    <w:rsid w:val="00E53F72"/>
    <w:rsid w:val="00E5751B"/>
    <w:rsid w:val="00E64EBC"/>
    <w:rsid w:val="00E660AB"/>
    <w:rsid w:val="00E663F3"/>
    <w:rsid w:val="00E66D55"/>
    <w:rsid w:val="00E67AD2"/>
    <w:rsid w:val="00E722E4"/>
    <w:rsid w:val="00E7328C"/>
    <w:rsid w:val="00E73BAB"/>
    <w:rsid w:val="00E75E3E"/>
    <w:rsid w:val="00E772AB"/>
    <w:rsid w:val="00E772BE"/>
    <w:rsid w:val="00E816A4"/>
    <w:rsid w:val="00E81C31"/>
    <w:rsid w:val="00E838C6"/>
    <w:rsid w:val="00E90748"/>
    <w:rsid w:val="00E90E41"/>
    <w:rsid w:val="00E90FE0"/>
    <w:rsid w:val="00E91B28"/>
    <w:rsid w:val="00E94348"/>
    <w:rsid w:val="00E94ED0"/>
    <w:rsid w:val="00E96BB1"/>
    <w:rsid w:val="00E971AE"/>
    <w:rsid w:val="00EA0701"/>
    <w:rsid w:val="00EA194C"/>
    <w:rsid w:val="00EA225F"/>
    <w:rsid w:val="00EA28E3"/>
    <w:rsid w:val="00EA4B11"/>
    <w:rsid w:val="00EA515B"/>
    <w:rsid w:val="00EA56DF"/>
    <w:rsid w:val="00EB0679"/>
    <w:rsid w:val="00EB069F"/>
    <w:rsid w:val="00EB1520"/>
    <w:rsid w:val="00EB34F4"/>
    <w:rsid w:val="00EB3858"/>
    <w:rsid w:val="00EB58D1"/>
    <w:rsid w:val="00EB6937"/>
    <w:rsid w:val="00EB6AEE"/>
    <w:rsid w:val="00EB7179"/>
    <w:rsid w:val="00EC1755"/>
    <w:rsid w:val="00EC2DEF"/>
    <w:rsid w:val="00EC3DCD"/>
    <w:rsid w:val="00EC4515"/>
    <w:rsid w:val="00EC4523"/>
    <w:rsid w:val="00EC557B"/>
    <w:rsid w:val="00EC5E4A"/>
    <w:rsid w:val="00ED35C3"/>
    <w:rsid w:val="00ED3ABB"/>
    <w:rsid w:val="00ED4B37"/>
    <w:rsid w:val="00ED5066"/>
    <w:rsid w:val="00EE0239"/>
    <w:rsid w:val="00EE0C21"/>
    <w:rsid w:val="00EE0FB8"/>
    <w:rsid w:val="00EE1B05"/>
    <w:rsid w:val="00EE222D"/>
    <w:rsid w:val="00EE31D6"/>
    <w:rsid w:val="00EE71D9"/>
    <w:rsid w:val="00EF057C"/>
    <w:rsid w:val="00EF1E1D"/>
    <w:rsid w:val="00EF3F8C"/>
    <w:rsid w:val="00EF4A88"/>
    <w:rsid w:val="00EF5AA7"/>
    <w:rsid w:val="00EF5BF3"/>
    <w:rsid w:val="00EF7041"/>
    <w:rsid w:val="00F0293E"/>
    <w:rsid w:val="00F02AB1"/>
    <w:rsid w:val="00F03E57"/>
    <w:rsid w:val="00F057C9"/>
    <w:rsid w:val="00F11428"/>
    <w:rsid w:val="00F16B5A"/>
    <w:rsid w:val="00F2257C"/>
    <w:rsid w:val="00F23F6B"/>
    <w:rsid w:val="00F24C29"/>
    <w:rsid w:val="00F25880"/>
    <w:rsid w:val="00F260EC"/>
    <w:rsid w:val="00F27417"/>
    <w:rsid w:val="00F27DD2"/>
    <w:rsid w:val="00F307E6"/>
    <w:rsid w:val="00F319B9"/>
    <w:rsid w:val="00F3502E"/>
    <w:rsid w:val="00F35CC2"/>
    <w:rsid w:val="00F35DA3"/>
    <w:rsid w:val="00F36223"/>
    <w:rsid w:val="00F42133"/>
    <w:rsid w:val="00F42E3E"/>
    <w:rsid w:val="00F433DD"/>
    <w:rsid w:val="00F44831"/>
    <w:rsid w:val="00F453DA"/>
    <w:rsid w:val="00F45806"/>
    <w:rsid w:val="00F46367"/>
    <w:rsid w:val="00F46FF4"/>
    <w:rsid w:val="00F47711"/>
    <w:rsid w:val="00F479C6"/>
    <w:rsid w:val="00F50F32"/>
    <w:rsid w:val="00F53559"/>
    <w:rsid w:val="00F5373D"/>
    <w:rsid w:val="00F540C3"/>
    <w:rsid w:val="00F54CED"/>
    <w:rsid w:val="00F559D9"/>
    <w:rsid w:val="00F55D1A"/>
    <w:rsid w:val="00F55E66"/>
    <w:rsid w:val="00F55F8B"/>
    <w:rsid w:val="00F57AA2"/>
    <w:rsid w:val="00F61CED"/>
    <w:rsid w:val="00F66723"/>
    <w:rsid w:val="00F66F76"/>
    <w:rsid w:val="00F6715F"/>
    <w:rsid w:val="00F707B6"/>
    <w:rsid w:val="00F7245A"/>
    <w:rsid w:val="00F7374B"/>
    <w:rsid w:val="00F74E74"/>
    <w:rsid w:val="00F80151"/>
    <w:rsid w:val="00F80537"/>
    <w:rsid w:val="00F8197C"/>
    <w:rsid w:val="00F81CC0"/>
    <w:rsid w:val="00F83A5A"/>
    <w:rsid w:val="00F83B98"/>
    <w:rsid w:val="00F83D3E"/>
    <w:rsid w:val="00F84B59"/>
    <w:rsid w:val="00F85F13"/>
    <w:rsid w:val="00F902D6"/>
    <w:rsid w:val="00F905D1"/>
    <w:rsid w:val="00F9118B"/>
    <w:rsid w:val="00F92119"/>
    <w:rsid w:val="00F94D8D"/>
    <w:rsid w:val="00FA044A"/>
    <w:rsid w:val="00FA11EE"/>
    <w:rsid w:val="00FA25F6"/>
    <w:rsid w:val="00FA2F21"/>
    <w:rsid w:val="00FA4974"/>
    <w:rsid w:val="00FA4C1D"/>
    <w:rsid w:val="00FA7D86"/>
    <w:rsid w:val="00FB0531"/>
    <w:rsid w:val="00FB10A2"/>
    <w:rsid w:val="00FB154A"/>
    <w:rsid w:val="00FB17C7"/>
    <w:rsid w:val="00FB1E31"/>
    <w:rsid w:val="00FB5240"/>
    <w:rsid w:val="00FB6613"/>
    <w:rsid w:val="00FB66DD"/>
    <w:rsid w:val="00FB777F"/>
    <w:rsid w:val="00FB7F88"/>
    <w:rsid w:val="00FC0803"/>
    <w:rsid w:val="00FC125E"/>
    <w:rsid w:val="00FC2D11"/>
    <w:rsid w:val="00FC432A"/>
    <w:rsid w:val="00FC5F8E"/>
    <w:rsid w:val="00FD1687"/>
    <w:rsid w:val="00FD214C"/>
    <w:rsid w:val="00FD2CFE"/>
    <w:rsid w:val="00FD351A"/>
    <w:rsid w:val="00FD698F"/>
    <w:rsid w:val="00FD731D"/>
    <w:rsid w:val="00FD7595"/>
    <w:rsid w:val="00FD7AA6"/>
    <w:rsid w:val="00FE3312"/>
    <w:rsid w:val="00FE76ED"/>
    <w:rsid w:val="00FF1D02"/>
    <w:rsid w:val="00FF3E9D"/>
    <w:rsid w:val="00FF46FC"/>
    <w:rsid w:val="00FF49A5"/>
    <w:rsid w:val="00FF5FA7"/>
    <w:rsid w:val="00FF66AC"/>
    <w:rsid w:val="210DA0A5"/>
    <w:rsid w:val="48B0ACA5"/>
    <w:rsid w:val="64CC037C"/>
    <w:rsid w:val="6CCF5431"/>
    <w:rsid w:val="7D50E7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FB126-5BE2-46E0-A6A5-1DC56E2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14" w:unhideWhenUsed="1" w:qFormat="1"/>
    <w:lsdException w:name="heading 4" w:semiHidden="1" w:uiPriority="14"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5977"/>
    <w:pPr>
      <w:spacing w:after="0" w:line="240" w:lineRule="auto"/>
    </w:pPr>
    <w:rPr>
      <w:rFonts w:ascii="Times New Roman" w:hAnsi="Times New Roman"/>
    </w:rPr>
  </w:style>
  <w:style w:type="paragraph" w:styleId="Heading1">
    <w:name w:val="heading 1"/>
    <w:aliases w:val="Chapter,L1,(Section),h1,Ch,CH TITLE 1,Chapter Hdg,2.0 Heading,Chapter Heading,Chapter1,L11,h11,Chapter2,L12,h12,Ch1,RCL H1,'Document"/>
    <w:basedOn w:val="Normal"/>
    <w:next w:val="Normal"/>
    <w:link w:val="Heading1Char"/>
    <w:uiPriority w:val="9"/>
    <w:rsid w:val="004B59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rsid w:val="004B59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semiHidden/>
    <w:unhideWhenUsed/>
    <w:qFormat/>
    <w:rsid w:val="005C16C2"/>
    <w:pPr>
      <w:keepNext/>
      <w:keepLines/>
      <w:spacing w:before="40"/>
      <w:outlineLvl w:val="2"/>
    </w:pPr>
    <w:rPr>
      <w:rFonts w:asciiTheme="minorHAnsi" w:hAnsiTheme="minorHAnsi"/>
      <w:caps/>
      <w:color w:val="622423"/>
    </w:rPr>
  </w:style>
  <w:style w:type="paragraph" w:styleId="Heading4">
    <w:name w:val="heading 4"/>
    <w:basedOn w:val="Normal"/>
    <w:next w:val="Normal"/>
    <w:link w:val="Heading4Char"/>
    <w:uiPriority w:val="14"/>
    <w:semiHidden/>
    <w:unhideWhenUsed/>
    <w:qFormat/>
    <w:rsid w:val="005C16C2"/>
    <w:pPr>
      <w:keepNext/>
      <w:keepLines/>
      <w:spacing w:before="40"/>
      <w:outlineLvl w:val="3"/>
    </w:pPr>
    <w:rPr>
      <w:rFonts w:asciiTheme="minorHAnsi" w:hAnsiTheme="minorHAnsi"/>
      <w:caps/>
      <w:color w:val="622423"/>
      <w:spacing w:val="10"/>
    </w:rPr>
  </w:style>
  <w:style w:type="paragraph" w:styleId="Heading5">
    <w:name w:val="heading 5"/>
    <w:basedOn w:val="Normal"/>
    <w:next w:val="Normal"/>
    <w:link w:val="Heading5Char"/>
    <w:rsid w:val="004B597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4B597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4B597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4B597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4B597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4B5977"/>
    <w:pPr>
      <w:spacing w:before="120" w:after="120" w:line="240" w:lineRule="auto"/>
      <w:jc w:val="both"/>
    </w:pPr>
    <w:rPr>
      <w:rFonts w:ascii="Times New Roman" w:eastAsia="Times New Roman" w:hAnsi="Times New Roman" w:cs="Times New Roman"/>
      <w:sz w:val="24"/>
      <w:szCs w:val="24"/>
    </w:rPr>
  </w:style>
  <w:style w:type="paragraph" w:customStyle="1" w:styleId="1stlevelheading">
    <w:name w:val="1st level (heading)"/>
    <w:next w:val="SLONormal"/>
    <w:uiPriority w:val="1"/>
    <w:qFormat/>
    <w:rsid w:val="004B5977"/>
    <w:pPr>
      <w:keepNext/>
      <w:tabs>
        <w:tab w:val="num" w:pos="964"/>
      </w:tabs>
      <w:spacing w:before="360" w:after="240" w:line="240" w:lineRule="auto"/>
      <w:ind w:left="964" w:hanging="964"/>
      <w:jc w:val="both"/>
      <w:outlineLvl w:val="0"/>
    </w:pPr>
    <w:rPr>
      <w:rFonts w:ascii="Times New Roman" w:eastAsia="Times New Roman" w:hAnsi="Times New Roman" w:cs="Times New Roman"/>
      <w:b/>
      <w:caps/>
      <w:spacing w:val="20"/>
      <w:sz w:val="24"/>
      <w:szCs w:val="24"/>
    </w:rPr>
  </w:style>
  <w:style w:type="paragraph" w:customStyle="1" w:styleId="2ndlevelheading">
    <w:name w:val="2nd level (heading)"/>
    <w:basedOn w:val="1stlevelheading"/>
    <w:next w:val="SLONormal"/>
    <w:uiPriority w:val="1"/>
    <w:qFormat/>
    <w:rsid w:val="004B5977"/>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4B5977"/>
    <w:pPr>
      <w:outlineLvl w:val="2"/>
    </w:pPr>
    <w:rPr>
      <w:i/>
    </w:rPr>
  </w:style>
  <w:style w:type="paragraph" w:customStyle="1" w:styleId="4thlevelheading">
    <w:name w:val="4th level (heading)"/>
    <w:basedOn w:val="3rdlevelheading"/>
    <w:next w:val="SLONormal"/>
    <w:uiPriority w:val="1"/>
    <w:qFormat/>
    <w:rsid w:val="004B5977"/>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4B5977"/>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4B5977"/>
    <w:pPr>
      <w:spacing w:before="120" w:after="120"/>
    </w:pPr>
    <w:rPr>
      <w:b w:val="0"/>
    </w:rPr>
  </w:style>
  <w:style w:type="paragraph" w:customStyle="1" w:styleId="3rdlevelsubprovision">
    <w:name w:val="3rd level (subprovision)"/>
    <w:basedOn w:val="3rdlevelheading"/>
    <w:link w:val="3rdlevelsubprovisionChar"/>
    <w:uiPriority w:val="2"/>
    <w:qFormat/>
    <w:rsid w:val="004B5977"/>
    <w:pPr>
      <w:spacing w:before="120" w:after="120"/>
    </w:pPr>
    <w:rPr>
      <w:b w:val="0"/>
      <w:i w:val="0"/>
    </w:rPr>
  </w:style>
  <w:style w:type="paragraph" w:customStyle="1" w:styleId="4thlevellist">
    <w:name w:val="4th level (list)"/>
    <w:basedOn w:val="4thlevelheading"/>
    <w:link w:val="4thlevellistChar"/>
    <w:uiPriority w:val="2"/>
    <w:qFormat/>
    <w:rsid w:val="004B5977"/>
    <w:pPr>
      <w:spacing w:before="120"/>
    </w:pPr>
    <w:rPr>
      <w:i w:val="0"/>
    </w:rPr>
  </w:style>
  <w:style w:type="paragraph" w:customStyle="1" w:styleId="5thlevel">
    <w:name w:val="5th level"/>
    <w:basedOn w:val="5thlevelheading"/>
    <w:link w:val="5thlevelChar"/>
    <w:uiPriority w:val="2"/>
    <w:qFormat/>
    <w:rsid w:val="004B5977"/>
    <w:pPr>
      <w:spacing w:before="120"/>
    </w:pPr>
    <w:rPr>
      <w:u w:val="none"/>
    </w:rPr>
  </w:style>
  <w:style w:type="paragraph" w:customStyle="1" w:styleId="SLOReportTitle">
    <w:name w:val="SLO Report Title"/>
    <w:basedOn w:val="SLONormal"/>
    <w:next w:val="SLONormal"/>
    <w:uiPriority w:val="3"/>
    <w:qFormat/>
    <w:rsid w:val="004B5977"/>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4B5977"/>
    <w:pPr>
      <w:jc w:val="center"/>
    </w:pPr>
  </w:style>
  <w:style w:type="paragraph" w:customStyle="1" w:styleId="SLOList">
    <w:name w:val="SLO List"/>
    <w:uiPriority w:val="4"/>
    <w:qFormat/>
    <w:rsid w:val="004B5977"/>
    <w:pPr>
      <w:numPr>
        <w:numId w:val="11"/>
      </w:numPr>
      <w:spacing w:before="60" w:after="60" w:line="240" w:lineRule="auto"/>
      <w:jc w:val="both"/>
    </w:pPr>
    <w:rPr>
      <w:rFonts w:ascii="Times New Roman" w:eastAsia="Times New Roman" w:hAnsi="Times New Roman" w:cs="Times New Roman"/>
      <w:kern w:val="24"/>
      <w:sz w:val="24"/>
      <w:szCs w:val="24"/>
    </w:rPr>
  </w:style>
  <w:style w:type="paragraph" w:customStyle="1" w:styleId="SLONumberedList">
    <w:name w:val="SLO Numbered List"/>
    <w:uiPriority w:val="4"/>
    <w:qFormat/>
    <w:rsid w:val="004B5977"/>
    <w:pPr>
      <w:numPr>
        <w:numId w:val="12"/>
      </w:numPr>
      <w:spacing w:before="60" w:after="60" w:line="240" w:lineRule="auto"/>
      <w:jc w:val="both"/>
    </w:pPr>
    <w:rPr>
      <w:rFonts w:ascii="Times New Roman" w:eastAsia="Times New Roman" w:hAnsi="Times New Roman" w:cs="Times New Roman"/>
      <w:kern w:val="24"/>
      <w:sz w:val="24"/>
      <w:szCs w:val="24"/>
    </w:rPr>
  </w:style>
  <w:style w:type="paragraph" w:customStyle="1" w:styleId="NCNumbering">
    <w:name w:val="NC Numbering"/>
    <w:link w:val="NCNumberingChar"/>
    <w:uiPriority w:val="4"/>
    <w:qFormat/>
    <w:rsid w:val="004B5977"/>
    <w:pPr>
      <w:numPr>
        <w:numId w:val="13"/>
      </w:numPr>
      <w:spacing w:before="60" w:after="60" w:line="240" w:lineRule="auto"/>
      <w:jc w:val="both"/>
    </w:pPr>
    <w:rPr>
      <w:rFonts w:ascii="Times New Roman" w:eastAsia="Times New Roman" w:hAnsi="Times New Roman" w:cs="Times New Roman"/>
      <w:kern w:val="24"/>
      <w:sz w:val="24"/>
      <w:szCs w:val="24"/>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4B597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rsid w:val="004B597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4B59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977"/>
    <w:rPr>
      <w:rFonts w:asciiTheme="majorHAnsi" w:eastAsiaTheme="majorEastAsia" w:hAnsiTheme="majorHAnsi" w:cstheme="majorBidi"/>
      <w:spacing w:val="-10"/>
      <w:kern w:val="28"/>
      <w:sz w:val="56"/>
      <w:szCs w:val="56"/>
    </w:rPr>
  </w:style>
  <w:style w:type="paragraph" w:styleId="NoSpacing">
    <w:name w:val="No Spacing"/>
    <w:link w:val="NoSpacingChar"/>
    <w:uiPriority w:val="1"/>
    <w:rsid w:val="004B5977"/>
    <w:pPr>
      <w:spacing w:after="0" w:line="240" w:lineRule="auto"/>
    </w:pPr>
  </w:style>
  <w:style w:type="character" w:customStyle="1" w:styleId="Heading5Char">
    <w:name w:val="Heading 5 Char"/>
    <w:basedOn w:val="DefaultParagraphFont"/>
    <w:link w:val="Heading5"/>
    <w:rsid w:val="004B597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4B597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4B597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4B597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4B5977"/>
    <w:rPr>
      <w:rFonts w:ascii="Arial" w:eastAsia="Times New Roman" w:hAnsi="Arial" w:cs="Arial"/>
      <w:lang w:eastAsia="et-EE"/>
    </w:rPr>
  </w:style>
  <w:style w:type="paragraph" w:styleId="Header">
    <w:name w:val="header"/>
    <w:basedOn w:val="SLONormalSmall"/>
    <w:link w:val="HeaderChar"/>
    <w:rsid w:val="004B5977"/>
    <w:pPr>
      <w:tabs>
        <w:tab w:val="center" w:pos="4535"/>
        <w:tab w:val="right" w:pos="9071"/>
      </w:tabs>
    </w:pPr>
  </w:style>
  <w:style w:type="character" w:customStyle="1" w:styleId="HeaderChar">
    <w:name w:val="Header Char"/>
    <w:basedOn w:val="DefaultParagraphFont"/>
    <w:link w:val="Header"/>
    <w:rsid w:val="004B5977"/>
    <w:rPr>
      <w:rFonts w:ascii="Times New Roman" w:eastAsia="Times New Roman" w:hAnsi="Times New Roman" w:cs="Times New Roman"/>
      <w:sz w:val="20"/>
      <w:szCs w:val="24"/>
      <w:lang w:val="lv-LV"/>
    </w:rPr>
  </w:style>
  <w:style w:type="paragraph" w:styleId="Footer">
    <w:name w:val="footer"/>
    <w:basedOn w:val="SLONormalSmall"/>
    <w:link w:val="FooterChar"/>
    <w:rsid w:val="004B5977"/>
    <w:pPr>
      <w:tabs>
        <w:tab w:val="center" w:pos="4535"/>
        <w:tab w:val="right" w:pos="9071"/>
      </w:tabs>
    </w:pPr>
  </w:style>
  <w:style w:type="character" w:customStyle="1" w:styleId="FooterChar">
    <w:name w:val="Footer Char"/>
    <w:basedOn w:val="DefaultParagraphFont"/>
    <w:link w:val="Footer"/>
    <w:rsid w:val="004B5977"/>
    <w:rPr>
      <w:rFonts w:ascii="Times New Roman" w:eastAsia="Times New Roman" w:hAnsi="Times New Roman" w:cs="Times New Roman"/>
      <w:sz w:val="20"/>
      <w:szCs w:val="24"/>
      <w:lang w:val="lv-LV"/>
    </w:rPr>
  </w:style>
  <w:style w:type="paragraph" w:customStyle="1" w:styleId="SLONormalnospace">
    <w:name w:val="SLO Normal (no space)"/>
    <w:basedOn w:val="SLONormal"/>
    <w:rsid w:val="004B5977"/>
    <w:pPr>
      <w:spacing w:before="0" w:after="0"/>
    </w:pPr>
  </w:style>
  <w:style w:type="paragraph" w:customStyle="1" w:styleId="SORLDDClientInformation">
    <w:name w:val="SOR_LDD_Client Information"/>
    <w:basedOn w:val="SORLDDNormal"/>
    <w:rsid w:val="004B5977"/>
    <w:pPr>
      <w:spacing w:after="0" w:line="305" w:lineRule="auto"/>
      <w:jc w:val="right"/>
    </w:pPr>
    <w:rPr>
      <w:sz w:val="20"/>
    </w:rPr>
  </w:style>
  <w:style w:type="paragraph" w:customStyle="1" w:styleId="SLONormalSmall">
    <w:name w:val="SLO Normal (Small)"/>
    <w:basedOn w:val="SLONormal"/>
    <w:link w:val="SLONormalSmallChar"/>
    <w:rsid w:val="004B5977"/>
    <w:pPr>
      <w:spacing w:before="60" w:after="60"/>
    </w:pPr>
    <w:rPr>
      <w:sz w:val="20"/>
    </w:rPr>
  </w:style>
  <w:style w:type="paragraph" w:customStyle="1" w:styleId="SLONormalWhite">
    <w:name w:val="SLO Normal White"/>
    <w:basedOn w:val="SLONormal"/>
    <w:rsid w:val="004B5977"/>
    <w:rPr>
      <w:color w:val="FFFFFF"/>
    </w:rPr>
  </w:style>
  <w:style w:type="character" w:customStyle="1" w:styleId="SC">
    <w:name w:val="SC"/>
    <w:basedOn w:val="DefaultParagraphFont"/>
    <w:rsid w:val="004B5977"/>
    <w:rPr>
      <w:u w:val="single"/>
    </w:rPr>
  </w:style>
  <w:style w:type="paragraph" w:customStyle="1" w:styleId="SORAINENComment">
    <w:name w:val="SORAINEN Comment"/>
    <w:basedOn w:val="SLONormal"/>
    <w:rsid w:val="004B597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link w:val="NormalWebChar"/>
    <w:uiPriority w:val="99"/>
    <w:unhideWhenUsed/>
    <w:rsid w:val="004B5977"/>
    <w:pPr>
      <w:spacing w:after="225"/>
      <w:jc w:val="both"/>
    </w:pPr>
    <w:rPr>
      <w:rFonts w:eastAsia="Times New Roman" w:cs="Times New Roman"/>
      <w:szCs w:val="24"/>
      <w:lang w:eastAsia="et-EE"/>
    </w:rPr>
  </w:style>
  <w:style w:type="paragraph" w:customStyle="1" w:styleId="SORLDDHeadingSlide">
    <w:name w:val="SOR_LDD_Heading Slide"/>
    <w:basedOn w:val="SORLDDTitle"/>
    <w:rsid w:val="004B5977"/>
    <w:pPr>
      <w:spacing w:before="3840"/>
    </w:pPr>
  </w:style>
  <w:style w:type="paragraph" w:customStyle="1" w:styleId="SORLDDTableHead-B-W-Bold">
    <w:name w:val="SOR_LDD_Table Head - B-W-Bold"/>
    <w:basedOn w:val="SORLDDNormal"/>
    <w:uiPriority w:val="2"/>
    <w:rsid w:val="004B5977"/>
    <w:pPr>
      <w:numPr>
        <w:numId w:val="10"/>
      </w:numPr>
      <w:jc w:val="center"/>
    </w:pPr>
    <w:rPr>
      <w:b/>
      <w:color w:val="FFFFFF" w:themeColor="background1"/>
    </w:rPr>
  </w:style>
  <w:style w:type="paragraph" w:customStyle="1" w:styleId="SORLDDTableBreak">
    <w:name w:val="SOR_LDD_Table Break"/>
    <w:basedOn w:val="SORLDDNormal"/>
    <w:rsid w:val="004B5977"/>
    <w:pPr>
      <w:spacing w:after="0" w:line="240" w:lineRule="auto"/>
    </w:pPr>
    <w:rPr>
      <w:sz w:val="8"/>
      <w:szCs w:val="8"/>
    </w:rPr>
  </w:style>
  <w:style w:type="paragraph" w:customStyle="1" w:styleId="SORLDDHeading2-Table">
    <w:name w:val="SOR_LDD_Heading 2 - Table"/>
    <w:basedOn w:val="SORLDDTableHead-B-W-Bold"/>
    <w:rsid w:val="004B5977"/>
    <w:pPr>
      <w:numPr>
        <w:numId w:val="4"/>
      </w:numPr>
      <w:spacing w:before="120" w:after="120" w:line="240" w:lineRule="auto"/>
      <w:jc w:val="left"/>
    </w:pPr>
  </w:style>
  <w:style w:type="paragraph" w:customStyle="1" w:styleId="HeadingofAppendix">
    <w:name w:val="Heading of Appendix"/>
    <w:next w:val="SLONormal"/>
    <w:rsid w:val="004B5977"/>
    <w:pPr>
      <w:keepNext/>
      <w:pageBreakBefore/>
      <w:numPr>
        <w:numId w:val="2"/>
      </w:numPr>
      <w:spacing w:before="360" w:after="360" w:line="240" w:lineRule="auto"/>
      <w:outlineLvl w:val="0"/>
    </w:pPr>
    <w:rPr>
      <w:rFonts w:ascii="Times New Roman" w:eastAsia="Times New Roman" w:hAnsi="Times New Roman" w:cs="Times New Roman"/>
      <w:b/>
      <w:sz w:val="24"/>
      <w:szCs w:val="24"/>
    </w:rPr>
  </w:style>
  <w:style w:type="paragraph" w:customStyle="1" w:styleId="TextofAppendixlevel1">
    <w:name w:val="Text of Appendix level 1"/>
    <w:basedOn w:val="HeadingofAppendix"/>
    <w:rsid w:val="004B5977"/>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4B5977"/>
    <w:pPr>
      <w:numPr>
        <w:ilvl w:val="2"/>
      </w:numPr>
      <w:outlineLvl w:val="2"/>
    </w:pPr>
  </w:style>
  <w:style w:type="paragraph" w:customStyle="1" w:styleId="TextofAppendixlevel3">
    <w:name w:val="Text of Appendix level 3"/>
    <w:basedOn w:val="TextofAppendixlevel2"/>
    <w:rsid w:val="004B5977"/>
    <w:pPr>
      <w:numPr>
        <w:ilvl w:val="3"/>
      </w:numPr>
      <w:outlineLvl w:val="3"/>
    </w:pPr>
  </w:style>
  <w:style w:type="paragraph" w:customStyle="1" w:styleId="TextofAppendixlevel4">
    <w:name w:val="Text of Appendix level 4"/>
    <w:basedOn w:val="TextofAppendixlevel3"/>
    <w:rsid w:val="004B5977"/>
    <w:pPr>
      <w:numPr>
        <w:ilvl w:val="4"/>
      </w:numPr>
      <w:outlineLvl w:val="4"/>
    </w:pPr>
  </w:style>
  <w:style w:type="numbering" w:customStyle="1" w:styleId="SLONumberings">
    <w:name w:val="SLO_Numberings"/>
    <w:uiPriority w:val="99"/>
    <w:rsid w:val="004B5977"/>
    <w:pPr>
      <w:numPr>
        <w:numId w:val="6"/>
      </w:numPr>
    </w:pPr>
  </w:style>
  <w:style w:type="paragraph" w:customStyle="1" w:styleId="Agreement1stlevelheadingnonumber">
    <w:name w:val="Agreement 1st level (heading) no number"/>
    <w:basedOn w:val="1stlevelheading"/>
    <w:next w:val="SLONormal"/>
    <w:rsid w:val="004B5977"/>
    <w:pPr>
      <w:tabs>
        <w:tab w:val="clear" w:pos="964"/>
      </w:tabs>
      <w:ind w:left="0" w:firstLine="0"/>
      <w:outlineLvl w:val="9"/>
    </w:pPr>
    <w:rPr>
      <w:kern w:val="22"/>
    </w:rPr>
  </w:style>
  <w:style w:type="paragraph" w:customStyle="1" w:styleId="AgreementPartiesandRecitals">
    <w:name w:val="Agreement Parties and Recitals"/>
    <w:basedOn w:val="1stlevelheading"/>
    <w:rsid w:val="004B5977"/>
    <w:pPr>
      <w:tabs>
        <w:tab w:val="clear" w:pos="964"/>
      </w:tabs>
      <w:ind w:left="0" w:firstLine="0"/>
      <w:outlineLvl w:val="9"/>
    </w:pPr>
    <w:rPr>
      <w:kern w:val="22"/>
    </w:rPr>
  </w:style>
  <w:style w:type="paragraph" w:customStyle="1" w:styleId="SLOlistofparties">
    <w:name w:val="SLO list of parties"/>
    <w:rsid w:val="004B5977"/>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SLOlistofrecitals">
    <w:name w:val="SLO list of recitals"/>
    <w:basedOn w:val="Normal"/>
    <w:rsid w:val="004B5977"/>
    <w:pPr>
      <w:numPr>
        <w:ilvl w:val="1"/>
        <w:numId w:val="3"/>
      </w:numPr>
      <w:spacing w:before="120" w:after="120"/>
    </w:pPr>
    <w:rPr>
      <w:rFonts w:eastAsia="Times New Roman" w:cs="Times New Roman"/>
      <w:szCs w:val="24"/>
    </w:rPr>
  </w:style>
  <w:style w:type="paragraph" w:customStyle="1" w:styleId="4thlevelheadingnoindent">
    <w:name w:val="4th level (heading) no indent"/>
    <w:basedOn w:val="4thlevelheading"/>
    <w:next w:val="SLONormal"/>
    <w:uiPriority w:val="6"/>
    <w:rsid w:val="004B5977"/>
    <w:pPr>
      <w:ind w:left="851"/>
    </w:pPr>
  </w:style>
  <w:style w:type="paragraph" w:customStyle="1" w:styleId="SLONormalCentered">
    <w:name w:val="SLO Normal (Centered)"/>
    <w:basedOn w:val="SLONormal"/>
    <w:uiPriority w:val="6"/>
    <w:rsid w:val="004B5977"/>
    <w:pPr>
      <w:jc w:val="center"/>
    </w:pPr>
  </w:style>
  <w:style w:type="paragraph" w:customStyle="1" w:styleId="SLONormalLeft">
    <w:name w:val="SLO Normal (Left)"/>
    <w:basedOn w:val="SLONormal"/>
    <w:uiPriority w:val="6"/>
    <w:rsid w:val="004B5977"/>
    <w:pPr>
      <w:jc w:val="left"/>
    </w:pPr>
  </w:style>
  <w:style w:type="paragraph" w:customStyle="1" w:styleId="SLONormalRight">
    <w:name w:val="SLO Normal (Right)"/>
    <w:basedOn w:val="SLONormal"/>
    <w:uiPriority w:val="6"/>
    <w:rsid w:val="004B5977"/>
    <w:pPr>
      <w:jc w:val="right"/>
    </w:pPr>
  </w:style>
  <w:style w:type="paragraph" w:customStyle="1" w:styleId="4thlevellistnoindent">
    <w:name w:val="4th level (list) no indent"/>
    <w:basedOn w:val="4thlevelheading"/>
    <w:uiPriority w:val="6"/>
    <w:rsid w:val="004B5977"/>
    <w:pPr>
      <w:spacing w:before="120"/>
      <w:ind w:left="851"/>
    </w:pPr>
    <w:rPr>
      <w:i w:val="0"/>
    </w:rPr>
  </w:style>
  <w:style w:type="paragraph" w:customStyle="1" w:styleId="5thlevelheadingnoindent">
    <w:name w:val="5th level (heading) no indent"/>
    <w:basedOn w:val="5thlevelheading"/>
    <w:next w:val="SLONormal"/>
    <w:uiPriority w:val="6"/>
    <w:rsid w:val="004B5977"/>
    <w:pPr>
      <w:ind w:left="851"/>
    </w:pPr>
  </w:style>
  <w:style w:type="paragraph" w:customStyle="1" w:styleId="5thlevelnoindent">
    <w:name w:val="5th level no indent"/>
    <w:basedOn w:val="5thlevelheading"/>
    <w:uiPriority w:val="6"/>
    <w:rsid w:val="004B5977"/>
    <w:pPr>
      <w:spacing w:before="120"/>
      <w:ind w:left="851"/>
    </w:pPr>
    <w:rPr>
      <w:u w:val="none"/>
    </w:rPr>
  </w:style>
  <w:style w:type="paragraph" w:customStyle="1" w:styleId="SORLDDTableParagraph">
    <w:name w:val="SOR_LDD_Table Paragraph"/>
    <w:basedOn w:val="SORLDDNormal"/>
    <w:uiPriority w:val="2"/>
    <w:rsid w:val="004B5977"/>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4B5977"/>
    <w:pPr>
      <w:ind w:left="0" w:firstLine="0"/>
    </w:pPr>
    <w:rPr>
      <w:b/>
    </w:rPr>
  </w:style>
  <w:style w:type="paragraph" w:customStyle="1" w:styleId="SORLDDNormal">
    <w:name w:val="SOR_LDD_Normal"/>
    <w:rsid w:val="004B5977"/>
    <w:pPr>
      <w:spacing w:after="80" w:line="220" w:lineRule="exact"/>
      <w:jc w:val="both"/>
    </w:pPr>
    <w:rPr>
      <w:rFonts w:ascii="Calibri" w:hAnsi="Calibri"/>
      <w:sz w:val="18"/>
    </w:rPr>
  </w:style>
  <w:style w:type="paragraph" w:customStyle="1" w:styleId="SORLDDListParagraph">
    <w:name w:val="SOR_LDD_List Paragraph"/>
    <w:basedOn w:val="SORLDDNormal"/>
    <w:link w:val="SORLDDListParagraphChar"/>
    <w:uiPriority w:val="4"/>
    <w:rsid w:val="004B5977"/>
    <w:pPr>
      <w:ind w:left="360" w:hanging="360"/>
      <w:contextualSpacing/>
    </w:pPr>
  </w:style>
  <w:style w:type="paragraph" w:customStyle="1" w:styleId="SORLDDTitle">
    <w:name w:val="SOR_LDD_Title"/>
    <w:link w:val="SORLDDTitleChar"/>
    <w:uiPriority w:val="6"/>
    <w:rsid w:val="004B5977"/>
    <w:pPr>
      <w:spacing w:after="0" w:line="264" w:lineRule="auto"/>
      <w:jc w:val="right"/>
    </w:pPr>
    <w:rPr>
      <w:rFonts w:ascii="Calibri" w:eastAsiaTheme="majorEastAsia" w:hAnsi="Calibri" w:cstheme="majorBidi"/>
      <w:color w:val="005293"/>
      <w:spacing w:val="-10"/>
      <w:kern w:val="28"/>
      <w:sz w:val="56"/>
      <w:szCs w:val="56"/>
    </w:rPr>
  </w:style>
  <w:style w:type="paragraph" w:customStyle="1" w:styleId="SORLDDNoSpacing">
    <w:name w:val="SOR_LDD_No Spacing"/>
    <w:uiPriority w:val="6"/>
    <w:rsid w:val="004B5977"/>
    <w:pPr>
      <w:spacing w:after="0" w:line="240" w:lineRule="auto"/>
    </w:pPr>
    <w:rPr>
      <w:rFonts w:ascii="Calibri" w:eastAsiaTheme="minorEastAsia" w:hAnsi="Calibri" w:cs="Times New Roman"/>
      <w:sz w:val="18"/>
    </w:rPr>
  </w:style>
  <w:style w:type="character" w:customStyle="1" w:styleId="SORLDDTitleChar">
    <w:name w:val="SOR_LDD_Title Char"/>
    <w:basedOn w:val="TitleChar"/>
    <w:link w:val="SORLDDTitle"/>
    <w:uiPriority w:val="6"/>
    <w:rsid w:val="004B5977"/>
    <w:rPr>
      <w:rFonts w:ascii="Calibri" w:eastAsiaTheme="majorEastAsia" w:hAnsi="Calibri" w:cstheme="majorBidi"/>
      <w:color w:val="005293"/>
      <w:spacing w:val="-10"/>
      <w:kern w:val="28"/>
      <w:sz w:val="56"/>
      <w:szCs w:val="56"/>
      <w:lang w:val="lv-LV"/>
    </w:rPr>
  </w:style>
  <w:style w:type="character" w:customStyle="1" w:styleId="SORLDDListParagraphChar">
    <w:name w:val="SOR_LDD_List Paragraph Char"/>
    <w:basedOn w:val="DefaultParagraphFont"/>
    <w:link w:val="SORLDDListParagraph"/>
    <w:uiPriority w:val="4"/>
    <w:rsid w:val="004B5977"/>
    <w:rPr>
      <w:rFonts w:ascii="Calibri" w:hAnsi="Calibri"/>
      <w:sz w:val="18"/>
      <w:lang w:val="lv-LV"/>
    </w:rPr>
  </w:style>
  <w:style w:type="paragraph" w:customStyle="1" w:styleId="SORLDDHeading1">
    <w:name w:val="SOR_LDD_Heading 1"/>
    <w:next w:val="SORLDDNormal"/>
    <w:uiPriority w:val="2"/>
    <w:rsid w:val="004B5977"/>
    <w:pPr>
      <w:keepNext/>
      <w:keepLines/>
      <w:numPr>
        <w:numId w:val="7"/>
      </w:numPr>
      <w:spacing w:before="120" w:after="480" w:line="220" w:lineRule="exact"/>
    </w:pPr>
    <w:rPr>
      <w:rFonts w:ascii="Calibri" w:eastAsiaTheme="majorEastAsia" w:hAnsi="Calibri" w:cstheme="majorBidi"/>
      <w:b/>
      <w:caps/>
      <w:color w:val="005293"/>
      <w:sz w:val="24"/>
      <w:szCs w:val="32"/>
    </w:rPr>
  </w:style>
  <w:style w:type="paragraph" w:customStyle="1" w:styleId="SORLDDHeading2">
    <w:name w:val="SOR_LDD_Heading 2"/>
    <w:basedOn w:val="SORLDDHeading1"/>
    <w:next w:val="SORLDDNormal"/>
    <w:uiPriority w:val="2"/>
    <w:rsid w:val="004B5977"/>
    <w:pPr>
      <w:numPr>
        <w:ilvl w:val="1"/>
      </w:numPr>
      <w:spacing w:after="240"/>
    </w:pPr>
    <w:rPr>
      <w:caps w:val="0"/>
      <w:sz w:val="20"/>
    </w:rPr>
  </w:style>
  <w:style w:type="paragraph" w:customStyle="1" w:styleId="SORLDDHeading3">
    <w:name w:val="SOR_LDD_Heading 3"/>
    <w:basedOn w:val="SORLDDHeading2"/>
    <w:uiPriority w:val="6"/>
    <w:rsid w:val="004B5977"/>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4B5977"/>
    <w:pPr>
      <w:numPr>
        <w:ilvl w:val="3"/>
        <w:numId w:val="7"/>
      </w:numPr>
      <w:spacing w:before="200"/>
    </w:pPr>
    <w:rPr>
      <w:rFonts w:asciiTheme="majorHAnsi" w:eastAsiaTheme="majorEastAsia" w:hAnsiTheme="majorHAnsi" w:cstheme="majorBidi"/>
      <w:i/>
      <w:iCs/>
      <w:color w:val="2F5496" w:themeColor="accent1" w:themeShade="BF"/>
      <w:sz w:val="18"/>
    </w:rPr>
  </w:style>
  <w:style w:type="paragraph" w:customStyle="1" w:styleId="SORLDDHeading5">
    <w:name w:val="SOR_LDD_Heading 5"/>
    <w:uiPriority w:val="6"/>
    <w:rsid w:val="004B5977"/>
    <w:pPr>
      <w:keepNext/>
      <w:numPr>
        <w:ilvl w:val="4"/>
        <w:numId w:val="7"/>
      </w:numPr>
      <w:spacing w:before="360" w:after="120" w:line="220" w:lineRule="exact"/>
    </w:pPr>
    <w:rPr>
      <w:rFonts w:asciiTheme="majorHAnsi" w:eastAsiaTheme="majorEastAsia" w:hAnsiTheme="majorHAnsi" w:cstheme="majorBidi"/>
      <w:b/>
      <w:iCs/>
      <w:sz w:val="18"/>
    </w:rPr>
  </w:style>
  <w:style w:type="paragraph" w:customStyle="1" w:styleId="SORLDDHeading6">
    <w:name w:val="SOR_LDD_Heading 6"/>
    <w:uiPriority w:val="6"/>
    <w:rsid w:val="004B5977"/>
    <w:pPr>
      <w:numPr>
        <w:ilvl w:val="5"/>
        <w:numId w:val="7"/>
      </w:numPr>
    </w:pPr>
    <w:rPr>
      <w:rFonts w:ascii="Calibri" w:eastAsiaTheme="majorEastAsia" w:hAnsi="Calibri" w:cstheme="majorBidi"/>
      <w:iCs/>
      <w:sz w:val="18"/>
    </w:rPr>
  </w:style>
  <w:style w:type="paragraph" w:customStyle="1" w:styleId="SORLDDHeading7">
    <w:name w:val="SOR_LDD_Heading 7"/>
    <w:uiPriority w:val="6"/>
    <w:rsid w:val="004B5977"/>
    <w:pPr>
      <w:numPr>
        <w:ilvl w:val="6"/>
        <w:numId w:val="7"/>
      </w:numPr>
    </w:pPr>
    <w:rPr>
      <w:rFonts w:asciiTheme="majorHAnsi" w:eastAsiaTheme="majorEastAsia" w:hAnsiTheme="majorHAnsi" w:cstheme="majorBidi"/>
      <w:i/>
      <w:iCs/>
      <w:color w:val="404040" w:themeColor="text1" w:themeTint="BF"/>
      <w:sz w:val="18"/>
    </w:rPr>
  </w:style>
  <w:style w:type="paragraph" w:customStyle="1" w:styleId="SORLDDHeading8">
    <w:name w:val="SOR_LDD_Heading 8"/>
    <w:uiPriority w:val="6"/>
    <w:rsid w:val="004B5977"/>
    <w:pPr>
      <w:numPr>
        <w:ilvl w:val="7"/>
        <w:numId w:val="7"/>
      </w:numPr>
    </w:pPr>
    <w:rPr>
      <w:rFonts w:asciiTheme="majorHAnsi" w:eastAsiaTheme="majorEastAsia" w:hAnsiTheme="majorHAnsi" w:cstheme="majorBidi"/>
      <w:color w:val="404040" w:themeColor="text1" w:themeTint="BF"/>
      <w:sz w:val="20"/>
      <w:szCs w:val="20"/>
    </w:rPr>
  </w:style>
  <w:style w:type="paragraph" w:customStyle="1" w:styleId="SORLDDHeading9">
    <w:name w:val="SOR_LDD_Heading 9"/>
    <w:uiPriority w:val="6"/>
    <w:rsid w:val="004B5977"/>
    <w:pPr>
      <w:numPr>
        <w:ilvl w:val="8"/>
        <w:numId w:val="7"/>
      </w:numPr>
    </w:pPr>
    <w:rPr>
      <w:rFonts w:asciiTheme="majorHAnsi" w:eastAsiaTheme="majorEastAsia" w:hAnsiTheme="majorHAnsi" w:cstheme="majorBidi"/>
      <w:i/>
      <w:iCs/>
      <w:color w:val="404040" w:themeColor="text1" w:themeTint="BF"/>
      <w:sz w:val="20"/>
      <w:szCs w:val="20"/>
    </w:rPr>
  </w:style>
  <w:style w:type="numbering" w:customStyle="1" w:styleId="SORLDDHeadings">
    <w:name w:val="SOR_LDD_Headings"/>
    <w:uiPriority w:val="99"/>
    <w:rsid w:val="004B5977"/>
    <w:pPr>
      <w:numPr>
        <w:numId w:val="5"/>
      </w:numPr>
    </w:pPr>
  </w:style>
  <w:style w:type="paragraph" w:customStyle="1" w:styleId="SORLDDSubtitle">
    <w:name w:val="SOR_LDD_Subtitle"/>
    <w:uiPriority w:val="6"/>
    <w:rsid w:val="004B5977"/>
    <w:pPr>
      <w:spacing w:after="0" w:line="240" w:lineRule="auto"/>
    </w:pPr>
    <w:rPr>
      <w:rFonts w:ascii="Calibri" w:eastAsiaTheme="minorEastAsia" w:hAnsi="Calibri" w:cs="Times New Roman"/>
      <w:spacing w:val="15"/>
      <w:sz w:val="32"/>
    </w:rPr>
  </w:style>
  <w:style w:type="paragraph" w:customStyle="1" w:styleId="SORLDDWatermark">
    <w:name w:val="SOR_LDD_Watermark"/>
    <w:basedOn w:val="Normal"/>
    <w:uiPriority w:val="6"/>
    <w:rsid w:val="004B5977"/>
    <w:pPr>
      <w:suppressAutoHyphens/>
      <w:spacing w:after="80"/>
    </w:pPr>
    <w:rPr>
      <w:rFonts w:ascii="Calibri" w:eastAsia="Times New Roman" w:hAnsi="Calibri" w:cs="Times New Roman"/>
      <w:color w:val="DDDEDD"/>
      <w:sz w:val="72"/>
      <w:szCs w:val="72"/>
    </w:rPr>
  </w:style>
  <w:style w:type="paragraph" w:customStyle="1" w:styleId="SORLDDTableParagraphESnumbering">
    <w:name w:val="SOR_LDD_Table_Paragraph_ES_numbering"/>
    <w:basedOn w:val="SORLDDTableParagraph"/>
    <w:uiPriority w:val="4"/>
    <w:rsid w:val="004B5977"/>
    <w:pPr>
      <w:numPr>
        <w:ilvl w:val="1"/>
        <w:numId w:val="8"/>
      </w:numPr>
    </w:pPr>
  </w:style>
  <w:style w:type="paragraph" w:customStyle="1" w:styleId="SORLDDHeading2ESNumbering">
    <w:name w:val="SOR_LDD_Heading 2_ES_Numbering"/>
    <w:basedOn w:val="SORLDDHeading2-Table"/>
    <w:uiPriority w:val="3"/>
    <w:rsid w:val="004B5977"/>
    <w:pPr>
      <w:numPr>
        <w:numId w:val="8"/>
      </w:numPr>
    </w:pPr>
  </w:style>
  <w:style w:type="paragraph" w:customStyle="1" w:styleId="SORLDDTableParagraphESImportance">
    <w:name w:val="SOR_LDD_Table_Paragraph_ES_Importance"/>
    <w:basedOn w:val="SORLDDTableParagraph"/>
    <w:uiPriority w:val="4"/>
    <w:rsid w:val="004B5977"/>
    <w:pPr>
      <w:numPr>
        <w:numId w:val="0"/>
      </w:numPr>
      <w:jc w:val="center"/>
    </w:pPr>
    <w:rPr>
      <w:b/>
    </w:rPr>
  </w:style>
  <w:style w:type="paragraph" w:customStyle="1" w:styleId="SORLDDHeading1nonumber">
    <w:name w:val="SOR_LDD_Heading 1_no number"/>
    <w:basedOn w:val="SORLDDHeading1"/>
    <w:next w:val="SORLDDNormal"/>
    <w:uiPriority w:val="2"/>
    <w:rsid w:val="004B5977"/>
    <w:pPr>
      <w:numPr>
        <w:numId w:val="0"/>
      </w:numPr>
    </w:pPr>
  </w:style>
  <w:style w:type="paragraph" w:customStyle="1" w:styleId="SORLDDQuote">
    <w:name w:val="SOR_LDD_Quote"/>
    <w:basedOn w:val="Quote"/>
    <w:uiPriority w:val="6"/>
    <w:rsid w:val="004B5977"/>
    <w:pPr>
      <w:spacing w:before="0" w:after="80" w:line="180" w:lineRule="exact"/>
      <w:ind w:left="34" w:right="28"/>
      <w:jc w:val="both"/>
    </w:pPr>
    <w:rPr>
      <w:rFonts w:ascii="Calibri" w:eastAsia="Times New Roman" w:hAnsi="Calibri" w:cs="Times New Roman"/>
      <w:color w:val="auto"/>
      <w:sz w:val="16"/>
      <w:szCs w:val="16"/>
    </w:rPr>
  </w:style>
  <w:style w:type="paragraph" w:customStyle="1" w:styleId="SORLDDTableParagraphlist">
    <w:name w:val="SOR_LDD_Table Paragraph_list"/>
    <w:basedOn w:val="SORLDDTableParagraph"/>
    <w:uiPriority w:val="4"/>
    <w:rsid w:val="004B5977"/>
    <w:pPr>
      <w:numPr>
        <w:ilvl w:val="1"/>
      </w:numPr>
    </w:pPr>
  </w:style>
  <w:style w:type="paragraph" w:customStyle="1" w:styleId="SORLDDCommentText">
    <w:name w:val="SOR_LDD_Comment_Text"/>
    <w:uiPriority w:val="2"/>
    <w:rsid w:val="004B5977"/>
    <w:pPr>
      <w:spacing w:line="180" w:lineRule="exact"/>
    </w:pPr>
    <w:rPr>
      <w:rFonts w:ascii="Calibri" w:hAnsi="Calibri"/>
      <w:i/>
      <w:iCs/>
      <w:sz w:val="16"/>
      <w:szCs w:val="16"/>
    </w:rPr>
  </w:style>
  <w:style w:type="paragraph" w:customStyle="1" w:styleId="SORLDDCommentTitle">
    <w:name w:val="SOR_LDD_Comment_Title"/>
    <w:basedOn w:val="SORLDDListParagraph-Bold"/>
    <w:next w:val="SORLDDCommentText"/>
    <w:uiPriority w:val="1"/>
    <w:rsid w:val="004B5977"/>
    <w:pPr>
      <w:spacing w:line="180" w:lineRule="exact"/>
    </w:pPr>
    <w:rPr>
      <w:i/>
      <w:sz w:val="16"/>
      <w:szCs w:val="16"/>
    </w:rPr>
  </w:style>
  <w:style w:type="paragraph" w:customStyle="1" w:styleId="SORLDDNormal-Centered">
    <w:name w:val="SOR_LDD_Normal - Centered"/>
    <w:basedOn w:val="SORLDDNormal"/>
    <w:uiPriority w:val="6"/>
    <w:rsid w:val="004B5977"/>
    <w:pPr>
      <w:jc w:val="center"/>
    </w:pPr>
  </w:style>
  <w:style w:type="paragraph" w:customStyle="1" w:styleId="SORLDDTableParagraph-simplenumbering">
    <w:name w:val="SOR_LDD_Table Paragraph - simple numbering"/>
    <w:basedOn w:val="SORLDDTableParagraph"/>
    <w:uiPriority w:val="4"/>
    <w:rsid w:val="004B5977"/>
    <w:pPr>
      <w:numPr>
        <w:ilvl w:val="1"/>
        <w:numId w:val="10"/>
      </w:numPr>
    </w:pPr>
  </w:style>
  <w:style w:type="paragraph" w:customStyle="1" w:styleId="SORLDDTimelineEventYear">
    <w:name w:val="SOR_LDD_Timeline_Event_Year"/>
    <w:basedOn w:val="Normal"/>
    <w:next w:val="SORLDDTimelineEventText"/>
    <w:uiPriority w:val="6"/>
    <w:rsid w:val="004B5977"/>
    <w:pPr>
      <w:spacing w:after="80" w:line="220" w:lineRule="exact"/>
      <w:jc w:val="both"/>
    </w:pPr>
    <w:rPr>
      <w:rFonts w:ascii="Calibri" w:eastAsia="Times New Roman" w:hAnsi="Calibri" w:cs="Times New Roman"/>
      <w:b/>
      <w:color w:val="14518B"/>
      <w:sz w:val="18"/>
      <w:szCs w:val="18"/>
    </w:rPr>
  </w:style>
  <w:style w:type="paragraph" w:customStyle="1" w:styleId="SORLDDTimelineEventText">
    <w:name w:val="SOR_LDD_Timeline_Event_Text"/>
    <w:basedOn w:val="Normal"/>
    <w:uiPriority w:val="6"/>
    <w:rsid w:val="004B5977"/>
    <w:pPr>
      <w:spacing w:after="80" w:line="180" w:lineRule="atLeast"/>
      <w:jc w:val="both"/>
    </w:pPr>
    <w:rPr>
      <w:rFonts w:ascii="Calibri" w:eastAsia="Times New Roman" w:hAnsi="Calibri" w:cs="Times New Roman"/>
      <w:sz w:val="16"/>
      <w:szCs w:val="16"/>
    </w:rPr>
  </w:style>
  <w:style w:type="paragraph" w:customStyle="1" w:styleId="SORLDDTimelineArrowYear">
    <w:name w:val="SOR_LDD_Timeline_Arrow_Year"/>
    <w:basedOn w:val="Normal"/>
    <w:uiPriority w:val="6"/>
    <w:rsid w:val="004B5977"/>
    <w:pPr>
      <w:spacing w:after="80" w:line="220" w:lineRule="exact"/>
      <w:jc w:val="center"/>
    </w:pPr>
    <w:rPr>
      <w:rFonts w:ascii="Calibri" w:eastAsia="Times New Roman" w:hAnsi="Calibri" w:cs="Times New Roman"/>
      <w:b/>
      <w:color w:val="FFFFFF" w:themeColor="background1"/>
      <w:sz w:val="20"/>
    </w:rPr>
  </w:style>
  <w:style w:type="paragraph" w:customStyle="1" w:styleId="SORLDDTOCHeading">
    <w:name w:val="SOR_LDD_TOC_Heading"/>
    <w:uiPriority w:val="6"/>
    <w:rsid w:val="004B5977"/>
    <w:pPr>
      <w:numPr>
        <w:ilvl w:val="3"/>
        <w:numId w:val="43"/>
      </w:numPr>
      <w:spacing w:after="0" w:line="240" w:lineRule="auto"/>
    </w:pPr>
    <w:rPr>
      <w:rFonts w:ascii="Calibri Light" w:eastAsiaTheme="majorEastAsia" w:hAnsi="Calibri Light" w:cstheme="majorBidi"/>
      <w:b/>
      <w:bCs/>
      <w:color w:val="2F5496" w:themeColor="accent1" w:themeShade="BF"/>
      <w:sz w:val="28"/>
      <w:szCs w:val="28"/>
    </w:rPr>
  </w:style>
  <w:style w:type="paragraph" w:customStyle="1" w:styleId="SORLDDFooter">
    <w:name w:val="SOR_LDD_Footer"/>
    <w:basedOn w:val="SORLDDNormal"/>
    <w:uiPriority w:val="6"/>
    <w:rsid w:val="004B5977"/>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4B5977"/>
    <w:pPr>
      <w:spacing w:after="0" w:line="240" w:lineRule="auto"/>
    </w:pPr>
    <w:rPr>
      <w:rFonts w:ascii="Calibri" w:eastAsia="Times New Roman" w:hAnsi="Calibri" w:cs="Times New Roman"/>
      <w:sz w:val="18"/>
    </w:rPr>
  </w:style>
  <w:style w:type="paragraph" w:styleId="Quote">
    <w:name w:val="Quote"/>
    <w:basedOn w:val="Normal"/>
    <w:next w:val="Normal"/>
    <w:link w:val="QuoteChar"/>
    <w:uiPriority w:val="29"/>
    <w:rsid w:val="004B59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5977"/>
    <w:rPr>
      <w:rFonts w:ascii="Times New Roman" w:hAnsi="Times New Roman"/>
      <w:i/>
      <w:iCs/>
      <w:color w:val="404040" w:themeColor="text1" w:themeTint="BF"/>
    </w:rPr>
  </w:style>
  <w:style w:type="paragraph" w:styleId="FootnoteText">
    <w:name w:val="footnote text"/>
    <w:aliases w:val="Footnote text,Style 5,Fußnote,fn,FT,SD Footnote Text,Footnote Text AG"/>
    <w:basedOn w:val="SLONormal"/>
    <w:link w:val="FootnoteTextChar"/>
    <w:uiPriority w:val="7"/>
    <w:unhideWhenUsed/>
    <w:qFormat/>
    <w:rsid w:val="004B5977"/>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7"/>
    <w:rsid w:val="004B5977"/>
    <w:rPr>
      <w:rFonts w:ascii="Times New Roman" w:eastAsia="Times New Roman" w:hAnsi="Times New Roman" w:cs="Times New Roman"/>
      <w:sz w:val="20"/>
      <w:szCs w:val="20"/>
      <w:lang w:val="lv-LV"/>
    </w:rPr>
  </w:style>
  <w:style w:type="paragraph" w:styleId="TOCHeading">
    <w:name w:val="TOC Heading"/>
    <w:basedOn w:val="Heading1"/>
    <w:next w:val="Normal"/>
    <w:uiPriority w:val="39"/>
    <w:unhideWhenUsed/>
    <w:qFormat/>
    <w:rsid w:val="004B5977"/>
    <w:pPr>
      <w:outlineLvl w:val="9"/>
    </w:pPr>
  </w:style>
  <w:style w:type="paragraph" w:customStyle="1" w:styleId="SLOExhibitListENG">
    <w:name w:val="SLO_Exhibit_List_ENG"/>
    <w:basedOn w:val="SLONormal"/>
    <w:uiPriority w:val="6"/>
    <w:rsid w:val="004B5977"/>
    <w:pPr>
      <w:numPr>
        <w:numId w:val="14"/>
      </w:numPr>
      <w:jc w:val="left"/>
    </w:pPr>
    <w:rPr>
      <w:kern w:val="24"/>
      <w:sz w:val="22"/>
    </w:rPr>
  </w:style>
  <w:style w:type="paragraph" w:customStyle="1" w:styleId="SLOExhibitListEST">
    <w:name w:val="SLO_Exhibit_List_EST"/>
    <w:basedOn w:val="SLONormal"/>
    <w:uiPriority w:val="6"/>
    <w:rsid w:val="004B5977"/>
    <w:pPr>
      <w:numPr>
        <w:numId w:val="15"/>
      </w:numPr>
      <w:jc w:val="left"/>
    </w:pPr>
    <w:rPr>
      <w:kern w:val="24"/>
      <w:sz w:val="22"/>
    </w:rPr>
  </w:style>
  <w:style w:type="paragraph" w:customStyle="1" w:styleId="Sorainen-Quote">
    <w:name w:val="Sorainen - Quote"/>
    <w:link w:val="Sorainen-QuoteChar"/>
    <w:rsid w:val="004B5977"/>
    <w:pPr>
      <w:shd w:val="clear" w:color="auto" w:fill="004B87"/>
      <w:spacing w:before="120" w:after="120" w:line="200" w:lineRule="exact"/>
    </w:pPr>
    <w:rPr>
      <w:rFonts w:ascii="Calibri" w:hAnsi="Calibri" w:cs="Calibri"/>
      <w:color w:val="FFFFFF"/>
      <w:sz w:val="18"/>
      <w:szCs w:val="18"/>
    </w:rPr>
  </w:style>
  <w:style w:type="character" w:customStyle="1" w:styleId="Sorainen-QuoteChar">
    <w:name w:val="Sorainen - Quote Char"/>
    <w:link w:val="Sorainen-Quote"/>
    <w:locked/>
    <w:rsid w:val="004B5977"/>
    <w:rPr>
      <w:rFonts w:ascii="Calibri" w:hAnsi="Calibri" w:cs="Calibri"/>
      <w:color w:val="FFFFFF"/>
      <w:sz w:val="18"/>
      <w:szCs w:val="18"/>
      <w:shd w:val="clear" w:color="auto" w:fill="004B87"/>
      <w:lang w:val="lv-LV"/>
    </w:rPr>
  </w:style>
  <w:style w:type="paragraph" w:customStyle="1" w:styleId="Sorainen-Quotesignature">
    <w:name w:val="Sorainen - Quote signature"/>
    <w:link w:val="Sorainen-QuotesignatureChar"/>
    <w:rsid w:val="004B5977"/>
    <w:pPr>
      <w:shd w:val="clear" w:color="auto" w:fill="004B87"/>
      <w:spacing w:after="360" w:line="200" w:lineRule="exact"/>
      <w:jc w:val="right"/>
    </w:pPr>
    <w:rPr>
      <w:rFonts w:ascii="Calibri" w:hAnsi="Calibri" w:cs="Calibri"/>
      <w:i/>
      <w:iCs/>
      <w:color w:val="FFFFFF"/>
      <w:sz w:val="18"/>
      <w:szCs w:val="18"/>
    </w:rPr>
  </w:style>
  <w:style w:type="character" w:customStyle="1" w:styleId="Sorainen-QuotesignatureChar">
    <w:name w:val="Sorainen - Quote signature Char"/>
    <w:link w:val="Sorainen-Quotesignature"/>
    <w:locked/>
    <w:rsid w:val="004B5977"/>
    <w:rPr>
      <w:rFonts w:ascii="Calibri" w:hAnsi="Calibri" w:cs="Calibri"/>
      <w:i/>
      <w:iCs/>
      <w:color w:val="FFFFFF"/>
      <w:sz w:val="18"/>
      <w:szCs w:val="18"/>
      <w:shd w:val="clear" w:color="auto" w:fill="004B87"/>
      <w:lang w:val="lv-LV"/>
    </w:rPr>
  </w:style>
  <w:style w:type="paragraph" w:customStyle="1" w:styleId="SorainenOffer10">
    <w:name w:val="Sorainen Offer 10"/>
    <w:basedOn w:val="Normal"/>
    <w:uiPriority w:val="99"/>
    <w:rsid w:val="004B5977"/>
    <w:pPr>
      <w:spacing w:before="120" w:after="120" w:line="259" w:lineRule="auto"/>
      <w:jc w:val="both"/>
    </w:pPr>
    <w:rPr>
      <w:rFonts w:ascii="Calibri" w:hAnsi="Calibri" w:cs="Calibri"/>
      <w:color w:val="5B6770"/>
      <w:sz w:val="20"/>
    </w:rPr>
  </w:style>
  <w:style w:type="paragraph" w:customStyle="1" w:styleId="SorainenOffer10centre">
    <w:name w:val="Sorainen Offer 10 centre"/>
    <w:basedOn w:val="SorainenOffer10"/>
    <w:uiPriority w:val="99"/>
    <w:rsid w:val="004B5977"/>
    <w:pPr>
      <w:jc w:val="center"/>
    </w:pPr>
  </w:style>
  <w:style w:type="paragraph" w:customStyle="1" w:styleId="SorainenOffer10right">
    <w:name w:val="Sorainen Offer 10 right"/>
    <w:basedOn w:val="SorainenOffer10"/>
    <w:uiPriority w:val="99"/>
    <w:rsid w:val="004B5977"/>
    <w:pPr>
      <w:jc w:val="right"/>
    </w:pPr>
  </w:style>
  <w:style w:type="paragraph" w:customStyle="1" w:styleId="SorainenOffer9">
    <w:name w:val="Sorainen Offer 9"/>
    <w:basedOn w:val="SorainenOffer10"/>
    <w:uiPriority w:val="99"/>
    <w:rsid w:val="004B5977"/>
    <w:rPr>
      <w:sz w:val="18"/>
      <w:szCs w:val="18"/>
    </w:rPr>
  </w:style>
  <w:style w:type="paragraph" w:customStyle="1" w:styleId="SorainenOffer9Centre">
    <w:name w:val="Sorainen Offer 9 Centre"/>
    <w:basedOn w:val="SorainenOffer9"/>
    <w:uiPriority w:val="99"/>
    <w:rsid w:val="004B5977"/>
    <w:pPr>
      <w:jc w:val="center"/>
    </w:pPr>
  </w:style>
  <w:style w:type="paragraph" w:customStyle="1" w:styleId="SorainenOfferNormal">
    <w:name w:val="Sorainen Offer Normal"/>
    <w:basedOn w:val="Normal"/>
    <w:uiPriority w:val="6"/>
    <w:rsid w:val="004B5977"/>
    <w:pPr>
      <w:spacing w:before="120" w:after="120" w:line="259" w:lineRule="auto"/>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4B5977"/>
    <w:pPr>
      <w:spacing w:before="240"/>
    </w:pPr>
    <w:rPr>
      <w:i/>
      <w:iCs/>
    </w:rPr>
  </w:style>
  <w:style w:type="paragraph" w:customStyle="1" w:styleId="SorainenOfferAwardName">
    <w:name w:val="Sorainen Offer Award Name"/>
    <w:basedOn w:val="SorainenOfferAwardPublicationName"/>
    <w:uiPriority w:val="99"/>
    <w:rsid w:val="004B5977"/>
    <w:pPr>
      <w:spacing w:before="0" w:after="240"/>
    </w:pPr>
    <w:rPr>
      <w:i w:val="0"/>
      <w:iCs w:val="0"/>
    </w:rPr>
  </w:style>
  <w:style w:type="paragraph" w:customStyle="1" w:styleId="SorainenOfferBulletlist2">
    <w:name w:val="Sorainen Offer Bullet list 2"/>
    <w:uiPriority w:val="99"/>
    <w:rsid w:val="004B5977"/>
    <w:pPr>
      <w:numPr>
        <w:numId w:val="16"/>
      </w:numPr>
      <w:spacing w:before="120" w:after="120" w:line="240" w:lineRule="exact"/>
    </w:pPr>
    <w:rPr>
      <w:rFonts w:ascii="Calibri" w:hAnsi="Calibri" w:cs="Calibri"/>
      <w:color w:val="7C7E83"/>
      <w:position w:val="1"/>
    </w:rPr>
  </w:style>
  <w:style w:type="paragraph" w:customStyle="1" w:styleId="SorainenOfferBulletList1">
    <w:name w:val="Sorainen Offer Bullet List 1"/>
    <w:basedOn w:val="SorainenOfferBulletlist2"/>
    <w:link w:val="SorainenOfferBulletList1Char"/>
    <w:uiPriority w:val="99"/>
    <w:rsid w:val="004B5977"/>
    <w:pPr>
      <w:ind w:left="714" w:right="851" w:hanging="357"/>
      <w:jc w:val="both"/>
    </w:pPr>
  </w:style>
  <w:style w:type="character" w:customStyle="1" w:styleId="SorainenOfferBulletList1Char">
    <w:name w:val="Sorainen Offer Bullet List 1 Char"/>
    <w:link w:val="SorainenOfferBulletList1"/>
    <w:uiPriority w:val="99"/>
    <w:locked/>
    <w:rsid w:val="004B5977"/>
    <w:rPr>
      <w:rFonts w:ascii="Calibri" w:hAnsi="Calibri" w:cs="Calibri"/>
      <w:color w:val="7C7E83"/>
      <w:position w:val="1"/>
      <w:lang w:val="lv-LV"/>
    </w:rPr>
  </w:style>
  <w:style w:type="paragraph" w:customStyle="1" w:styleId="SorainenOfferBulletlist10">
    <w:name w:val="Sorainen Offer Bullet list 10"/>
    <w:basedOn w:val="SorainenOfferBulletlist2"/>
    <w:uiPriority w:val="99"/>
    <w:rsid w:val="004B5977"/>
    <w:pPr>
      <w:ind w:left="426" w:hanging="284"/>
    </w:pPr>
    <w:rPr>
      <w:sz w:val="20"/>
      <w:szCs w:val="20"/>
    </w:rPr>
  </w:style>
  <w:style w:type="paragraph" w:customStyle="1" w:styleId="SorainenOfferBulletList3">
    <w:name w:val="Sorainen Offer Bullet List 3"/>
    <w:basedOn w:val="SorainenOfferBulletList1"/>
    <w:uiPriority w:val="99"/>
    <w:rsid w:val="004B5977"/>
    <w:pPr>
      <w:ind w:right="0"/>
      <w:jc w:val="left"/>
    </w:pPr>
    <w:rPr>
      <w:sz w:val="20"/>
      <w:szCs w:val="20"/>
    </w:rPr>
  </w:style>
  <w:style w:type="paragraph" w:customStyle="1" w:styleId="SorainenOfferBulletListBold">
    <w:name w:val="Sorainen Offer Bullet List Bold"/>
    <w:basedOn w:val="SorainenOfferBulletList1"/>
    <w:uiPriority w:val="99"/>
    <w:rsid w:val="004B5977"/>
    <w:rPr>
      <w:b/>
      <w:bCs/>
    </w:rPr>
  </w:style>
  <w:style w:type="paragraph" w:customStyle="1" w:styleId="SorainenOfferTitle">
    <w:name w:val="Sorainen Offer Title"/>
    <w:link w:val="SorainenOfferTitleChar"/>
    <w:uiPriority w:val="99"/>
    <w:rsid w:val="004B5977"/>
    <w:pPr>
      <w:jc w:val="center"/>
    </w:pPr>
    <w:rPr>
      <w:rFonts w:ascii="Calibri" w:hAnsi="Calibri" w:cs="Calibri"/>
      <w:caps/>
      <w:color w:val="FFFFFF"/>
      <w:spacing w:val="5"/>
      <w:kern w:val="28"/>
      <w:position w:val="1"/>
      <w:sz w:val="44"/>
      <w:szCs w:val="44"/>
    </w:rPr>
  </w:style>
  <w:style w:type="character" w:customStyle="1" w:styleId="SorainenOfferTitleChar">
    <w:name w:val="Sorainen Offer Title Char"/>
    <w:link w:val="SorainenOfferTitle"/>
    <w:uiPriority w:val="99"/>
    <w:locked/>
    <w:rsid w:val="004B5977"/>
    <w:rPr>
      <w:rFonts w:ascii="Calibri" w:hAnsi="Calibri" w:cs="Calibri"/>
      <w:caps/>
      <w:color w:val="FFFFFF"/>
      <w:spacing w:val="5"/>
      <w:kern w:val="28"/>
      <w:position w:val="1"/>
      <w:sz w:val="44"/>
      <w:szCs w:val="44"/>
      <w:lang w:val="lv-LV"/>
    </w:rPr>
  </w:style>
  <w:style w:type="paragraph" w:customStyle="1" w:styleId="SorainenOfferSubtitle">
    <w:name w:val="Sorainen Offer Subtitle"/>
    <w:basedOn w:val="SorainenOfferTitle"/>
    <w:link w:val="SorainenOfferSubtitleChar"/>
    <w:uiPriority w:val="99"/>
    <w:rsid w:val="004B5977"/>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4B5977"/>
    <w:rPr>
      <w:rFonts w:ascii="Calibri" w:hAnsi="Calibri" w:cs="Calibri"/>
      <w:caps/>
      <w:color w:val="FFFFFF"/>
      <w:spacing w:val="15"/>
      <w:kern w:val="28"/>
      <w:position w:val="1"/>
      <w:lang w:val="lv-LV"/>
    </w:rPr>
  </w:style>
  <w:style w:type="paragraph" w:customStyle="1" w:styleId="SorainenOfferClientName">
    <w:name w:val="Sorainen Offer Client Name"/>
    <w:basedOn w:val="SorainenOfferSubtitle"/>
    <w:uiPriority w:val="99"/>
    <w:rsid w:val="004B5977"/>
  </w:style>
  <w:style w:type="paragraph" w:customStyle="1" w:styleId="SORAINENOfferHEAD-WHITE">
    <w:name w:val="SORAINEN Offer HEAD-WHITE"/>
    <w:basedOn w:val="SorainenOfferNormal"/>
    <w:uiPriority w:val="99"/>
    <w:rsid w:val="004B5977"/>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4B5977"/>
    <w:pPr>
      <w:shd w:val="clear" w:color="auto" w:fill="auto"/>
      <w:jc w:val="both"/>
    </w:pPr>
    <w:rPr>
      <w:color w:val="004B87"/>
    </w:rPr>
  </w:style>
  <w:style w:type="paragraph" w:customStyle="1" w:styleId="SorainenOfferHeader">
    <w:name w:val="Sorainen Offer Header"/>
    <w:basedOn w:val="SorainenOfferNormal"/>
    <w:uiPriority w:val="99"/>
    <w:rsid w:val="004B5977"/>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4B5977"/>
    <w:pPr>
      <w:jc w:val="left"/>
    </w:pPr>
    <w:rPr>
      <w:b/>
      <w:bCs/>
    </w:rPr>
  </w:style>
  <w:style w:type="paragraph" w:customStyle="1" w:styleId="SorainenOfferNormalnospace">
    <w:name w:val="Sorainen Offer Normal (no space)"/>
    <w:basedOn w:val="SorainenOfferNormal"/>
    <w:uiPriority w:val="6"/>
    <w:rsid w:val="004B5977"/>
    <w:pPr>
      <w:spacing w:before="0" w:after="0"/>
    </w:pPr>
  </w:style>
  <w:style w:type="paragraph" w:customStyle="1" w:styleId="SorainenOfferNormalLeft">
    <w:name w:val="Sorainen Offer Normal Left"/>
    <w:basedOn w:val="SorainenOfferNormal"/>
    <w:uiPriority w:val="6"/>
    <w:rsid w:val="004B5977"/>
    <w:pPr>
      <w:jc w:val="left"/>
    </w:pPr>
  </w:style>
  <w:style w:type="paragraph" w:customStyle="1" w:styleId="SorainenOfferNormalWhiteCentre">
    <w:name w:val="Sorainen Offer Normal White Centre"/>
    <w:basedOn w:val="SorainenOfferNormal"/>
    <w:uiPriority w:val="99"/>
    <w:rsid w:val="004B5977"/>
    <w:pPr>
      <w:jc w:val="center"/>
    </w:pPr>
    <w:rPr>
      <w:color w:val="FFFFFF"/>
    </w:rPr>
  </w:style>
  <w:style w:type="paragraph" w:customStyle="1" w:styleId="SorainenOfferTable1">
    <w:name w:val="Sorainen Offer Table 1"/>
    <w:basedOn w:val="NoSpacing"/>
    <w:uiPriority w:val="99"/>
    <w:rsid w:val="004B5977"/>
    <w:pPr>
      <w:spacing w:after="160" w:line="240" w:lineRule="exact"/>
      <w:ind w:right="125"/>
    </w:pPr>
    <w:rPr>
      <w:rFonts w:ascii="Calibri" w:hAnsi="Calibri" w:cs="Calibri"/>
      <w:color w:val="5B6770"/>
    </w:rPr>
  </w:style>
  <w:style w:type="paragraph" w:customStyle="1" w:styleId="SorainenOfferTable1Centre">
    <w:name w:val="Sorainen Offer Table 1 Centre"/>
    <w:basedOn w:val="SorainenOfferTable1"/>
    <w:uiPriority w:val="99"/>
    <w:rsid w:val="004B5977"/>
    <w:pPr>
      <w:jc w:val="center"/>
    </w:pPr>
  </w:style>
  <w:style w:type="paragraph" w:customStyle="1" w:styleId="SorainenOfferTable1CentreBold">
    <w:name w:val="Sorainen Offer Table 1 Centre Bold"/>
    <w:basedOn w:val="SorainenOfferTable1"/>
    <w:uiPriority w:val="99"/>
    <w:rsid w:val="004B5977"/>
    <w:pPr>
      <w:jc w:val="center"/>
    </w:pPr>
    <w:rPr>
      <w:b/>
      <w:bCs/>
    </w:rPr>
  </w:style>
  <w:style w:type="paragraph" w:customStyle="1" w:styleId="SorainenOfferTable1Right">
    <w:name w:val="Sorainen Offer Table 1 Right"/>
    <w:basedOn w:val="SorainenOfferTable1"/>
    <w:uiPriority w:val="99"/>
    <w:rsid w:val="004B5977"/>
    <w:pPr>
      <w:jc w:val="right"/>
    </w:pPr>
  </w:style>
  <w:style w:type="paragraph" w:customStyle="1" w:styleId="SorainenOfferTableHeading1">
    <w:name w:val="Sorainen Offer Table Heading 1"/>
    <w:basedOn w:val="SorainenOfferNormal"/>
    <w:uiPriority w:val="99"/>
    <w:rsid w:val="004B5977"/>
    <w:pPr>
      <w:jc w:val="center"/>
    </w:pPr>
    <w:rPr>
      <w:b/>
      <w:bCs/>
      <w:color w:val="004B87"/>
    </w:rPr>
  </w:style>
  <w:style w:type="paragraph" w:customStyle="1" w:styleId="SorainenOfferTableHeading2">
    <w:name w:val="Sorainen Offer Table Heading 2"/>
    <w:basedOn w:val="SorainenOfferTableHeading1"/>
    <w:uiPriority w:val="99"/>
    <w:rsid w:val="004B5977"/>
    <w:rPr>
      <w:color w:val="FFFFFF"/>
    </w:rPr>
  </w:style>
  <w:style w:type="paragraph" w:customStyle="1" w:styleId="SorainenOfferTableHeadingblue-right">
    <w:name w:val="Sorainen Offer Table Heading blue-right"/>
    <w:basedOn w:val="SorainenOfferTableHeading1"/>
    <w:uiPriority w:val="99"/>
    <w:rsid w:val="004B5977"/>
    <w:pPr>
      <w:ind w:right="123"/>
      <w:jc w:val="right"/>
    </w:pPr>
  </w:style>
  <w:style w:type="paragraph" w:customStyle="1" w:styleId="SorainenOfferTableHeadingblue-right-nospace">
    <w:name w:val="Sorainen Offer Table Heading blue-right-nospace"/>
    <w:basedOn w:val="SorainenOfferTableHeadingblue-right"/>
    <w:uiPriority w:val="99"/>
    <w:rsid w:val="004B5977"/>
    <w:pPr>
      <w:spacing w:before="360" w:after="0"/>
      <w:ind w:right="125"/>
    </w:pPr>
  </w:style>
  <w:style w:type="paragraph" w:customStyle="1" w:styleId="SorainenOfferTableHeadingLeft">
    <w:name w:val="Sorainen Offer Table Heading Left"/>
    <w:basedOn w:val="Normal"/>
    <w:uiPriority w:val="99"/>
    <w:rsid w:val="004B5977"/>
    <w:pPr>
      <w:spacing w:before="120" w:after="120" w:line="259" w:lineRule="auto"/>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4B5977"/>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4B5977"/>
    <w:pPr>
      <w:jc w:val="left"/>
    </w:pPr>
  </w:style>
  <w:style w:type="paragraph" w:customStyle="1" w:styleId="SorainenOfferTitleBold">
    <w:name w:val="Sorainen Offer Title Bold"/>
    <w:basedOn w:val="SorainenOfferTitle"/>
    <w:uiPriority w:val="99"/>
    <w:rsid w:val="004B5977"/>
    <w:rPr>
      <w:b/>
      <w:bCs/>
    </w:rPr>
  </w:style>
  <w:style w:type="paragraph" w:customStyle="1" w:styleId="SorainenOfferfootnote">
    <w:name w:val="Sorainen_Offer_footnote"/>
    <w:basedOn w:val="SorainenOfferNormal"/>
    <w:rsid w:val="004B5977"/>
    <w:rPr>
      <w:sz w:val="20"/>
    </w:rPr>
  </w:style>
  <w:style w:type="paragraph" w:customStyle="1" w:styleId="Subsubsection1">
    <w:name w:val="Subsubsection1"/>
    <w:basedOn w:val="Normal"/>
    <w:next w:val="Normal"/>
    <w:uiPriority w:val="14"/>
    <w:unhideWhenUsed/>
    <w:qFormat/>
    <w:rsid w:val="005C16C2"/>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customStyle="1" w:styleId="Heading41">
    <w:name w:val="Heading 41"/>
    <w:basedOn w:val="Normal"/>
    <w:next w:val="Normal"/>
    <w:uiPriority w:val="14"/>
    <w:unhideWhenUsed/>
    <w:qFormat/>
    <w:rsid w:val="005C16C2"/>
    <w:pPr>
      <w:pBdr>
        <w:bottom w:val="dotted" w:sz="4" w:space="1" w:color="943634"/>
      </w:pBdr>
      <w:spacing w:after="120"/>
      <w:jc w:val="center"/>
      <w:outlineLvl w:val="3"/>
    </w:pPr>
    <w:rPr>
      <w:rFonts w:eastAsia="Times New Roman" w:cs="Times New Roman"/>
      <w:caps/>
      <w:color w:val="622423"/>
      <w:spacing w:val="10"/>
    </w:rPr>
  </w:style>
  <w:style w:type="numbering" w:customStyle="1" w:styleId="NoList1">
    <w:name w:val="No List1"/>
    <w:next w:val="NoList"/>
    <w:uiPriority w:val="99"/>
    <w:semiHidden/>
    <w:unhideWhenUsed/>
    <w:rsid w:val="005C16C2"/>
  </w:style>
  <w:style w:type="character" w:customStyle="1" w:styleId="CommentReference1">
    <w:name w:val="Comment Reference1"/>
    <w:rsid w:val="005C16C2"/>
    <w:rPr>
      <w:sz w:val="16"/>
      <w:szCs w:val="16"/>
    </w:rPr>
  </w:style>
  <w:style w:type="character" w:customStyle="1" w:styleId="CommentTextChar">
    <w:name w:val="Comment Text Char"/>
    <w:uiPriority w:val="99"/>
    <w:rsid w:val="005C16C2"/>
    <w:rPr>
      <w:sz w:val="20"/>
      <w:szCs w:val="20"/>
    </w:rPr>
  </w:style>
  <w:style w:type="character" w:customStyle="1" w:styleId="CommentSubjectChar">
    <w:name w:val="Comment Subject Char"/>
    <w:uiPriority w:val="99"/>
    <w:rsid w:val="005C16C2"/>
    <w:rPr>
      <w:b/>
      <w:bCs/>
      <w:sz w:val="20"/>
      <w:szCs w:val="20"/>
    </w:rPr>
  </w:style>
  <w:style w:type="character" w:customStyle="1" w:styleId="BalloonTextChar">
    <w:name w:val="Balloon Text Char"/>
    <w:uiPriority w:val="99"/>
    <w:rsid w:val="005C16C2"/>
    <w:rPr>
      <w:rFonts w:ascii="Tahoma" w:hAnsi="Tahoma" w:cs="Tahoma"/>
      <w:sz w:val="16"/>
      <w:szCs w:val="16"/>
    </w:rPr>
  </w:style>
  <w:style w:type="character" w:customStyle="1" w:styleId="Heading3Char">
    <w:name w:val="Heading 3 Char"/>
    <w:basedOn w:val="DefaultParagraphFont"/>
    <w:link w:val="Heading3"/>
    <w:uiPriority w:val="14"/>
    <w:rsid w:val="005C16C2"/>
    <w:rPr>
      <w:caps/>
      <w:color w:val="622423"/>
      <w:lang w:val="lv-LV"/>
    </w:rPr>
  </w:style>
  <w:style w:type="character" w:styleId="Hyperlink">
    <w:name w:val="Hyperlink"/>
    <w:uiPriority w:val="99"/>
    <w:rsid w:val="005C16C2"/>
    <w:rPr>
      <w:color w:val="0000FF"/>
      <w:u w:val="single"/>
    </w:rPr>
  </w:style>
  <w:style w:type="character" w:customStyle="1" w:styleId="ListLabel1">
    <w:name w:val="ListLabel 1"/>
    <w:rsid w:val="005C16C2"/>
    <w:rPr>
      <w:b/>
    </w:rPr>
  </w:style>
  <w:style w:type="character" w:customStyle="1" w:styleId="ListLabel2">
    <w:name w:val="ListLabel 2"/>
    <w:rsid w:val="005C16C2"/>
    <w:rPr>
      <w:rFonts w:cs="Courier New"/>
    </w:rPr>
  </w:style>
  <w:style w:type="character" w:customStyle="1" w:styleId="ListLabel3">
    <w:name w:val="ListLabel 3"/>
    <w:rsid w:val="005C16C2"/>
    <w:rPr>
      <w:lang w:val="lv-LV"/>
    </w:rPr>
  </w:style>
  <w:style w:type="character" w:customStyle="1" w:styleId="ListLabel4">
    <w:name w:val="ListLabel 4"/>
    <w:rsid w:val="005C16C2"/>
    <w:rPr>
      <w:rFonts w:eastAsia="Calibri" w:cs="Arial"/>
    </w:rPr>
  </w:style>
  <w:style w:type="character" w:customStyle="1" w:styleId="Registrilink">
    <w:name w:val="Registri link"/>
    <w:rsid w:val="005C16C2"/>
  </w:style>
  <w:style w:type="paragraph" w:customStyle="1" w:styleId="Pealkiri1">
    <w:name w:val="Pealkiri1"/>
    <w:basedOn w:val="Normal"/>
    <w:next w:val="BodyText"/>
    <w:rsid w:val="005C16C2"/>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5C16C2"/>
    <w:pPr>
      <w:spacing w:after="140" w:line="288" w:lineRule="auto"/>
    </w:pPr>
    <w:rPr>
      <w:rFonts w:eastAsia="Times New Roman" w:cs="font271"/>
    </w:rPr>
  </w:style>
  <w:style w:type="character" w:customStyle="1" w:styleId="BodyTextChar">
    <w:name w:val="Body Text Char"/>
    <w:aliases w:val="Text Char,Corpo Char,del Char,testo Char"/>
    <w:basedOn w:val="DefaultParagraphFont"/>
    <w:uiPriority w:val="99"/>
    <w:rsid w:val="005C16C2"/>
    <w:rPr>
      <w:rFonts w:ascii="Times New Roman" w:hAnsi="Times New Roman"/>
    </w:rPr>
  </w:style>
  <w:style w:type="paragraph" w:styleId="List">
    <w:name w:val="List"/>
    <w:basedOn w:val="BodyText"/>
    <w:uiPriority w:val="99"/>
    <w:rsid w:val="005C16C2"/>
    <w:rPr>
      <w:rFonts w:cs="Mangal"/>
    </w:rPr>
  </w:style>
  <w:style w:type="paragraph" w:customStyle="1" w:styleId="Caption1">
    <w:name w:val="Caption1"/>
    <w:basedOn w:val="Normal"/>
    <w:next w:val="Normal"/>
    <w:uiPriority w:val="7"/>
    <w:unhideWhenUsed/>
    <w:qFormat/>
    <w:rsid w:val="005C16C2"/>
    <w:pPr>
      <w:spacing w:after="200"/>
    </w:pPr>
    <w:rPr>
      <w:rFonts w:eastAsia="Times New Roman" w:cs="Times New Roman"/>
      <w:b/>
      <w:bCs/>
      <w:color w:val="4F81BD"/>
      <w:sz w:val="18"/>
      <w:szCs w:val="18"/>
    </w:rPr>
  </w:style>
  <w:style w:type="paragraph" w:customStyle="1" w:styleId="Register">
    <w:name w:val="Register"/>
    <w:basedOn w:val="Normal"/>
    <w:rsid w:val="005C16C2"/>
    <w:pPr>
      <w:suppressLineNumbers/>
    </w:pPr>
    <w:rPr>
      <w:rFonts w:eastAsia="Times New Roman" w:cs="Mangal"/>
    </w:rPr>
  </w:style>
  <w:style w:type="paragraph" w:customStyle="1" w:styleId="ListParagraph1">
    <w:name w:val="List Paragraph1"/>
    <w:basedOn w:val="Normal"/>
    <w:rsid w:val="005C16C2"/>
    <w:pPr>
      <w:ind w:left="720"/>
      <w:contextualSpacing/>
    </w:pPr>
    <w:rPr>
      <w:rFonts w:eastAsia="Times New Roman" w:cs="font271"/>
    </w:rPr>
  </w:style>
  <w:style w:type="paragraph" w:customStyle="1" w:styleId="CommentText1">
    <w:name w:val="Comment Text1"/>
    <w:basedOn w:val="Normal"/>
    <w:rsid w:val="005C16C2"/>
    <w:rPr>
      <w:rFonts w:eastAsia="Times New Roman" w:cs="Times New Roman"/>
      <w:sz w:val="20"/>
      <w:szCs w:val="20"/>
    </w:rPr>
  </w:style>
  <w:style w:type="paragraph" w:customStyle="1" w:styleId="CommentSubject1">
    <w:name w:val="Comment Subject1"/>
    <w:basedOn w:val="CommentText1"/>
    <w:rsid w:val="005C16C2"/>
    <w:rPr>
      <w:b/>
      <w:bCs/>
    </w:rPr>
  </w:style>
  <w:style w:type="paragraph" w:styleId="BalloonText">
    <w:name w:val="Balloon Text"/>
    <w:basedOn w:val="Normal"/>
    <w:link w:val="BalloonTextChar1"/>
    <w:uiPriority w:val="99"/>
    <w:rsid w:val="005C16C2"/>
    <w:rPr>
      <w:rFonts w:ascii="Tahoma" w:eastAsia="Times New Roman" w:hAnsi="Tahoma" w:cs="Tahoma"/>
      <w:sz w:val="16"/>
      <w:szCs w:val="16"/>
    </w:rPr>
  </w:style>
  <w:style w:type="character" w:customStyle="1" w:styleId="BalloonTextChar1">
    <w:name w:val="Balloon Text Char1"/>
    <w:basedOn w:val="DefaultParagraphFont"/>
    <w:link w:val="BalloonText"/>
    <w:uiPriority w:val="99"/>
    <w:rsid w:val="005C16C2"/>
    <w:rPr>
      <w:rFonts w:ascii="Tahoma" w:eastAsia="Times New Roman" w:hAnsi="Tahoma" w:cs="Tahoma"/>
      <w:sz w:val="16"/>
      <w:szCs w:val="16"/>
    </w:rPr>
  </w:style>
  <w:style w:type="paragraph" w:styleId="TOAHeading">
    <w:name w:val="toa heading"/>
    <w:basedOn w:val="Heading1"/>
    <w:next w:val="Normal"/>
    <w:rsid w:val="005C16C2"/>
    <w:pPr>
      <w:keepNext w:val="0"/>
      <w:pBdr>
        <w:bottom w:val="thinThickSmallGap" w:sz="12" w:space="1" w:color="943634"/>
      </w:pBdr>
      <w:spacing w:before="480" w:line="276" w:lineRule="auto"/>
      <w:jc w:val="center"/>
    </w:pPr>
    <w:rPr>
      <w:rFonts w:ascii="Cambria" w:eastAsia="font271" w:hAnsi="Cambria" w:cs="font271"/>
      <w:caps/>
      <w:color w:val="365F91"/>
      <w:spacing w:val="20"/>
      <w:sz w:val="28"/>
      <w:szCs w:val="28"/>
      <w:lang w:eastAsia="ja-JP"/>
    </w:rPr>
  </w:style>
  <w:style w:type="paragraph" w:customStyle="1" w:styleId="TOC11">
    <w:name w:val="TOC 11"/>
    <w:basedOn w:val="Normal"/>
    <w:next w:val="Normal"/>
    <w:autoRedefine/>
    <w:uiPriority w:val="39"/>
    <w:rsid w:val="005C16C2"/>
    <w:pPr>
      <w:tabs>
        <w:tab w:val="left" w:pos="396"/>
        <w:tab w:val="right" w:leader="dot" w:pos="8920"/>
      </w:tabs>
      <w:spacing w:after="100"/>
    </w:pPr>
    <w:rPr>
      <w:rFonts w:ascii="Cambria" w:eastAsia="Times New Roman" w:hAnsi="Cambria" w:cs="Times New Roman"/>
      <w:b/>
      <w:bCs/>
      <w:sz w:val="20"/>
      <w:szCs w:val="20"/>
    </w:rPr>
  </w:style>
  <w:style w:type="paragraph" w:customStyle="1" w:styleId="TOC21">
    <w:name w:val="TOC 21"/>
    <w:basedOn w:val="Normal"/>
    <w:next w:val="Normal"/>
    <w:autoRedefine/>
    <w:uiPriority w:val="39"/>
    <w:rsid w:val="005C16C2"/>
    <w:pPr>
      <w:tabs>
        <w:tab w:val="left" w:pos="711"/>
        <w:tab w:val="right" w:leader="dot" w:pos="8920"/>
      </w:tabs>
      <w:spacing w:before="120" w:after="100"/>
    </w:pPr>
    <w:rPr>
      <w:rFonts w:ascii="Cambria" w:eastAsia="Times New Roman" w:hAnsi="Cambria" w:cs="Times New Roman"/>
      <w:i/>
      <w:iCs/>
      <w:sz w:val="20"/>
      <w:szCs w:val="20"/>
    </w:rPr>
  </w:style>
  <w:style w:type="paragraph" w:customStyle="1" w:styleId="TOC31">
    <w:name w:val="TOC 31"/>
    <w:basedOn w:val="Normal"/>
    <w:next w:val="Normal"/>
    <w:autoRedefine/>
    <w:uiPriority w:val="39"/>
    <w:rsid w:val="005C16C2"/>
    <w:pPr>
      <w:ind w:left="440"/>
    </w:pPr>
    <w:rPr>
      <w:rFonts w:ascii="Cambria" w:eastAsia="Times New Roman" w:hAnsi="Cambria" w:cs="Times New Roman"/>
      <w:sz w:val="20"/>
      <w:szCs w:val="20"/>
    </w:rPr>
  </w:style>
  <w:style w:type="character" w:styleId="CommentReference">
    <w:name w:val="annotation reference"/>
    <w:uiPriority w:val="99"/>
    <w:rsid w:val="005C16C2"/>
    <w:rPr>
      <w:sz w:val="16"/>
      <w:szCs w:val="16"/>
    </w:rPr>
  </w:style>
  <w:style w:type="paragraph" w:styleId="CommentText">
    <w:name w:val="annotation text"/>
    <w:basedOn w:val="Normal"/>
    <w:link w:val="CommentTextChar1"/>
    <w:uiPriority w:val="99"/>
    <w:rsid w:val="005C16C2"/>
    <w:rPr>
      <w:rFonts w:eastAsia="Times New Roman" w:cs="Times New Roman"/>
      <w:sz w:val="20"/>
      <w:szCs w:val="20"/>
    </w:rPr>
  </w:style>
  <w:style w:type="character" w:customStyle="1" w:styleId="CommentTextChar1">
    <w:name w:val="Comment Text Char1"/>
    <w:basedOn w:val="DefaultParagraphFont"/>
    <w:link w:val="CommentText"/>
    <w:uiPriority w:val="99"/>
    <w:rsid w:val="005C16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rsid w:val="005C16C2"/>
    <w:rPr>
      <w:b/>
      <w:bCs/>
    </w:rPr>
  </w:style>
  <w:style w:type="character" w:customStyle="1" w:styleId="CommentSubjectChar1">
    <w:name w:val="Comment Subject Char1"/>
    <w:basedOn w:val="CommentTextChar1"/>
    <w:link w:val="CommentSubject"/>
    <w:uiPriority w:val="99"/>
    <w:rsid w:val="005C16C2"/>
    <w:rPr>
      <w:rFonts w:ascii="Times New Roman" w:eastAsia="Times New Roman" w:hAnsi="Times New Roman" w:cs="Times New Roman"/>
      <w:b/>
      <w:bCs/>
      <w:sz w:val="20"/>
      <w:szCs w:val="20"/>
    </w:rPr>
  </w:style>
  <w:style w:type="paragraph" w:styleId="Revision">
    <w:name w:val="Revision"/>
    <w:hidden/>
    <w:uiPriority w:val="99"/>
    <w:semiHidden/>
    <w:rsid w:val="005C16C2"/>
    <w:pPr>
      <w:spacing w:after="0" w:line="240" w:lineRule="auto"/>
    </w:pPr>
    <w:rPr>
      <w:rFonts w:ascii="Calibri" w:eastAsia="Calibri" w:hAnsi="Calibri" w:cs="font40"/>
      <w:kern w:val="1"/>
    </w:rPr>
  </w:style>
  <w:style w:type="paragraph" w:styleId="ListParagraph">
    <w:name w:val="List Paragraph"/>
    <w:aliases w:val="SP-List Paragraph"/>
    <w:basedOn w:val="Normal"/>
    <w:link w:val="ListParagraphChar"/>
    <w:uiPriority w:val="34"/>
    <w:unhideWhenUsed/>
    <w:qFormat/>
    <w:rsid w:val="005C16C2"/>
    <w:pPr>
      <w:ind w:left="720"/>
      <w:contextualSpacing/>
    </w:pPr>
    <w:rPr>
      <w:rFonts w:eastAsia="Times New Roman" w:cs="Times New Roman"/>
    </w:rPr>
  </w:style>
  <w:style w:type="character" w:customStyle="1" w:styleId="Kommentaariviide1">
    <w:name w:val="Kommentaari viide1"/>
    <w:rsid w:val="005C16C2"/>
    <w:rPr>
      <w:sz w:val="16"/>
      <w:szCs w:val="16"/>
    </w:rPr>
  </w:style>
  <w:style w:type="paragraph" w:customStyle="1" w:styleId="Kommentaaritekst1">
    <w:name w:val="Kommentaari tekst1"/>
    <w:basedOn w:val="Normal"/>
    <w:rsid w:val="005C16C2"/>
    <w:rPr>
      <w:rFonts w:eastAsia="Times New Roman" w:cs="font260"/>
      <w:sz w:val="20"/>
      <w:szCs w:val="20"/>
    </w:rPr>
  </w:style>
  <w:style w:type="paragraph" w:customStyle="1" w:styleId="Kommentaariteema1">
    <w:name w:val="Kommentaari teema1"/>
    <w:basedOn w:val="Kommentaaritekst1"/>
    <w:rsid w:val="005C16C2"/>
    <w:rPr>
      <w:b/>
      <w:bCs/>
    </w:rPr>
  </w:style>
  <w:style w:type="character" w:customStyle="1" w:styleId="Kommentaariviide2">
    <w:name w:val="Kommentaari viide2"/>
    <w:rsid w:val="005C16C2"/>
    <w:rPr>
      <w:sz w:val="16"/>
      <w:szCs w:val="16"/>
    </w:rPr>
  </w:style>
  <w:style w:type="paragraph" w:customStyle="1" w:styleId="Kommentaaritekst2">
    <w:name w:val="Kommentaari tekst2"/>
    <w:basedOn w:val="Normal"/>
    <w:rsid w:val="005C16C2"/>
    <w:rPr>
      <w:rFonts w:eastAsia="Times New Roman" w:cs="font271"/>
      <w:sz w:val="20"/>
      <w:szCs w:val="20"/>
    </w:rPr>
  </w:style>
  <w:style w:type="paragraph" w:customStyle="1" w:styleId="Kommentaariteema2">
    <w:name w:val="Kommentaari teema2"/>
    <w:basedOn w:val="Kommentaaritekst2"/>
    <w:rsid w:val="005C16C2"/>
    <w:rPr>
      <w:b/>
      <w:bCs/>
    </w:rPr>
  </w:style>
  <w:style w:type="paragraph" w:customStyle="1" w:styleId="Redaktsioon1">
    <w:name w:val="Redaktsioon1"/>
    <w:hidden/>
    <w:uiPriority w:val="99"/>
    <w:semiHidden/>
    <w:rsid w:val="005C16C2"/>
    <w:pPr>
      <w:spacing w:after="0" w:line="240" w:lineRule="auto"/>
    </w:pPr>
    <w:rPr>
      <w:rFonts w:ascii="Calibri" w:eastAsia="Calibri" w:hAnsi="Calibri" w:cs="font271"/>
      <w:kern w:val="1"/>
    </w:rPr>
  </w:style>
  <w:style w:type="table" w:styleId="TableGrid">
    <w:name w:val="Table Grid"/>
    <w:basedOn w:val="TableNormal"/>
    <w:uiPriority w:val="39"/>
    <w:rsid w:val="005C16C2"/>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16C2"/>
  </w:style>
  <w:style w:type="paragraph" w:styleId="ListNumber">
    <w:name w:val="List Number"/>
    <w:basedOn w:val="Normal"/>
    <w:unhideWhenUsed/>
    <w:rsid w:val="005C16C2"/>
    <w:pPr>
      <w:tabs>
        <w:tab w:val="num" w:pos="360"/>
      </w:tabs>
      <w:ind w:left="360" w:hanging="360"/>
      <w:contextualSpacing/>
    </w:pPr>
    <w:rPr>
      <w:rFonts w:eastAsia="Times New Roman" w:cs="Times New Roman"/>
    </w:rPr>
  </w:style>
  <w:style w:type="paragraph" w:customStyle="1" w:styleId="SignatureCompany">
    <w:name w:val="Signature Company"/>
    <w:basedOn w:val="Normal"/>
    <w:next w:val="SignatureNames"/>
    <w:rsid w:val="005C16C2"/>
    <w:pPr>
      <w:keepNext/>
      <w:spacing w:before="260" w:line="260" w:lineRule="exact"/>
    </w:pPr>
    <w:rPr>
      <w:rFonts w:ascii="Arial" w:eastAsia="Times New Roman" w:hAnsi="Arial" w:cs="Arial"/>
      <w:b/>
      <w:sz w:val="20"/>
      <w:szCs w:val="24"/>
    </w:rPr>
  </w:style>
  <w:style w:type="paragraph" w:customStyle="1" w:styleId="SignatureNames">
    <w:name w:val="Signature Names"/>
    <w:basedOn w:val="Normal"/>
    <w:rsid w:val="005C16C2"/>
    <w:pPr>
      <w:tabs>
        <w:tab w:val="left" w:pos="3912"/>
      </w:tabs>
      <w:spacing w:line="260" w:lineRule="exact"/>
    </w:pPr>
    <w:rPr>
      <w:rFonts w:ascii="Arial" w:eastAsia="Times New Roman" w:hAnsi="Arial" w:cs="Arial"/>
      <w:sz w:val="20"/>
      <w:szCs w:val="24"/>
    </w:rPr>
  </w:style>
  <w:style w:type="paragraph" w:customStyle="1" w:styleId="Default">
    <w:name w:val="Default"/>
    <w:rsid w:val="005C16C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istNumber4BodyText">
    <w:name w:val="List Number 4 (Body Text)"/>
    <w:basedOn w:val="ListNumber3"/>
    <w:rsid w:val="005C16C2"/>
    <w:pPr>
      <w:numPr>
        <w:ilvl w:val="3"/>
      </w:numPr>
      <w:tabs>
        <w:tab w:val="clear" w:pos="2160"/>
      </w:tabs>
      <w:spacing w:before="120" w:after="120" w:line="360" w:lineRule="exact"/>
      <w:ind w:left="2880"/>
      <w:contextualSpacing w:val="0"/>
    </w:pPr>
    <w:rPr>
      <w:rFonts w:ascii="Arial" w:hAnsi="Arial"/>
      <w:sz w:val="24"/>
      <w:szCs w:val="20"/>
    </w:rPr>
  </w:style>
  <w:style w:type="paragraph" w:styleId="ListNumber3">
    <w:name w:val="List Number 3"/>
    <w:basedOn w:val="Normal"/>
    <w:semiHidden/>
    <w:unhideWhenUsed/>
    <w:rsid w:val="005C16C2"/>
    <w:pPr>
      <w:numPr>
        <w:numId w:val="18"/>
      </w:numPr>
      <w:contextualSpacing/>
    </w:pPr>
    <w:rPr>
      <w:rFonts w:eastAsia="Times New Roman" w:cs="Times New Roman"/>
    </w:rPr>
  </w:style>
  <w:style w:type="paragraph" w:styleId="ListNumber2">
    <w:name w:val="List Number 2"/>
    <w:basedOn w:val="Normal"/>
    <w:rsid w:val="005C16C2"/>
    <w:pPr>
      <w:tabs>
        <w:tab w:val="num" w:pos="643"/>
      </w:tabs>
      <w:ind w:left="643" w:hanging="360"/>
      <w:contextualSpacing/>
    </w:pPr>
    <w:rPr>
      <w:rFonts w:eastAsia="Times New Roman" w:cs="Times New Roman"/>
    </w:rPr>
  </w:style>
  <w:style w:type="paragraph" w:customStyle="1" w:styleId="TOC41">
    <w:name w:val="TOC 41"/>
    <w:basedOn w:val="Normal"/>
    <w:next w:val="Normal"/>
    <w:autoRedefine/>
    <w:uiPriority w:val="39"/>
    <w:unhideWhenUsed/>
    <w:rsid w:val="005C16C2"/>
    <w:pPr>
      <w:ind w:left="660"/>
    </w:pPr>
    <w:rPr>
      <w:rFonts w:ascii="Cambria" w:eastAsia="Times New Roman" w:hAnsi="Cambria" w:cs="Times New Roman"/>
      <w:sz w:val="20"/>
      <w:szCs w:val="20"/>
    </w:rPr>
  </w:style>
  <w:style w:type="paragraph" w:customStyle="1" w:styleId="TOC51">
    <w:name w:val="TOC 51"/>
    <w:basedOn w:val="Normal"/>
    <w:next w:val="Normal"/>
    <w:autoRedefine/>
    <w:uiPriority w:val="39"/>
    <w:unhideWhenUsed/>
    <w:rsid w:val="005C16C2"/>
    <w:pPr>
      <w:ind w:left="880"/>
    </w:pPr>
    <w:rPr>
      <w:rFonts w:ascii="Cambria" w:eastAsia="Times New Roman" w:hAnsi="Cambria" w:cs="Times New Roman"/>
      <w:sz w:val="20"/>
      <w:szCs w:val="20"/>
    </w:rPr>
  </w:style>
  <w:style w:type="paragraph" w:customStyle="1" w:styleId="TOC61">
    <w:name w:val="TOC 61"/>
    <w:basedOn w:val="Normal"/>
    <w:next w:val="Normal"/>
    <w:autoRedefine/>
    <w:uiPriority w:val="39"/>
    <w:unhideWhenUsed/>
    <w:rsid w:val="005C16C2"/>
    <w:pPr>
      <w:ind w:left="1100"/>
    </w:pPr>
    <w:rPr>
      <w:rFonts w:ascii="Cambria" w:eastAsia="Times New Roman" w:hAnsi="Cambria" w:cs="Times New Roman"/>
      <w:sz w:val="20"/>
      <w:szCs w:val="20"/>
    </w:rPr>
  </w:style>
  <w:style w:type="paragraph" w:customStyle="1" w:styleId="TOC71">
    <w:name w:val="TOC 71"/>
    <w:basedOn w:val="Normal"/>
    <w:next w:val="Normal"/>
    <w:autoRedefine/>
    <w:uiPriority w:val="39"/>
    <w:unhideWhenUsed/>
    <w:rsid w:val="005C16C2"/>
    <w:pPr>
      <w:ind w:left="1320"/>
    </w:pPr>
    <w:rPr>
      <w:rFonts w:ascii="Cambria" w:eastAsia="Times New Roman" w:hAnsi="Cambria" w:cs="Times New Roman"/>
      <w:sz w:val="20"/>
      <w:szCs w:val="20"/>
    </w:rPr>
  </w:style>
  <w:style w:type="paragraph" w:customStyle="1" w:styleId="TOC81">
    <w:name w:val="TOC 81"/>
    <w:basedOn w:val="Normal"/>
    <w:next w:val="Normal"/>
    <w:autoRedefine/>
    <w:uiPriority w:val="39"/>
    <w:unhideWhenUsed/>
    <w:rsid w:val="005C16C2"/>
    <w:pPr>
      <w:ind w:left="1540"/>
    </w:pPr>
    <w:rPr>
      <w:rFonts w:ascii="Cambria" w:eastAsia="Times New Roman" w:hAnsi="Cambria" w:cs="Times New Roman"/>
      <w:sz w:val="20"/>
      <w:szCs w:val="20"/>
    </w:rPr>
  </w:style>
  <w:style w:type="paragraph" w:customStyle="1" w:styleId="TOC91">
    <w:name w:val="TOC 91"/>
    <w:basedOn w:val="Normal"/>
    <w:next w:val="Normal"/>
    <w:autoRedefine/>
    <w:uiPriority w:val="39"/>
    <w:unhideWhenUsed/>
    <w:rsid w:val="005C16C2"/>
    <w:pPr>
      <w:ind w:left="1760"/>
    </w:pPr>
    <w:rPr>
      <w:rFonts w:ascii="Cambria" w:eastAsia="Times New Roman" w:hAnsi="Cambria" w:cs="Times New Roman"/>
      <w:sz w:val="20"/>
      <w:szCs w:val="20"/>
    </w:rPr>
  </w:style>
  <w:style w:type="character" w:styleId="FootnoteReference">
    <w:name w:val="footnote reference"/>
    <w:aliases w:val="Footnote sign,Style 4,Footnote Reference Number,fr,Footnote symbol"/>
    <w:basedOn w:val="DefaultParagraphFont"/>
    <w:uiPriority w:val="99"/>
    <w:unhideWhenUsed/>
    <w:rsid w:val="005C16C2"/>
    <w:rPr>
      <w:vertAlign w:val="superscript"/>
    </w:rPr>
  </w:style>
  <w:style w:type="character" w:customStyle="1" w:styleId="Strong1">
    <w:name w:val="Strong1"/>
    <w:uiPriority w:val="22"/>
    <w:unhideWhenUsed/>
    <w:qFormat/>
    <w:rsid w:val="005C16C2"/>
    <w:rPr>
      <w:b/>
      <w:bCs/>
      <w:color w:val="943634"/>
      <w:spacing w:val="5"/>
    </w:rPr>
  </w:style>
  <w:style w:type="character" w:styleId="PageNumber">
    <w:name w:val="page number"/>
    <w:basedOn w:val="DefaultParagraphFont"/>
    <w:uiPriority w:val="99"/>
    <w:unhideWhenUsed/>
    <w:rsid w:val="005C16C2"/>
  </w:style>
  <w:style w:type="paragraph" w:customStyle="1" w:styleId="HeaderEven">
    <w:name w:val="Header Even"/>
    <w:basedOn w:val="Normal"/>
    <w:qFormat/>
    <w:rsid w:val="005C16C2"/>
    <w:pPr>
      <w:pBdr>
        <w:bottom w:val="single" w:sz="4" w:space="1" w:color="4F81BD"/>
      </w:pBdr>
      <w:spacing w:after="120"/>
      <w:ind w:left="357" w:hanging="357"/>
    </w:pPr>
    <w:rPr>
      <w:rFonts w:eastAsia="MS Mincho" w:cs="Times New Roman"/>
      <w:b/>
      <w:bCs/>
      <w:color w:val="1F497D"/>
      <w:sz w:val="20"/>
      <w:szCs w:val="23"/>
      <w:lang w:eastAsia="en-GB"/>
    </w:rPr>
  </w:style>
  <w:style w:type="character" w:customStyle="1" w:styleId="StyleLatinTimesNewRomanLatin12pt">
    <w:name w:val="Style (Latin) Times New Roman (Latin) 12 pt"/>
    <w:uiPriority w:val="99"/>
    <w:rsid w:val="005C16C2"/>
    <w:rPr>
      <w:rFonts w:ascii="Times New Roman" w:hAnsi="Times New Roman" w:cs="Times New Roman"/>
      <w:sz w:val="24"/>
      <w:szCs w:val="24"/>
      <w:lang w:val="lv-LV" w:eastAsia="en-GB"/>
    </w:rPr>
  </w:style>
  <w:style w:type="character" w:customStyle="1" w:styleId="Footnote">
    <w:name w:val="Footnote_"/>
    <w:basedOn w:val="DefaultParagraphFont"/>
    <w:link w:val="Footnote0"/>
    <w:rsid w:val="005C16C2"/>
    <w:rPr>
      <w:sz w:val="17"/>
      <w:szCs w:val="17"/>
      <w:shd w:val="clear" w:color="auto" w:fill="FFFFFF"/>
    </w:rPr>
  </w:style>
  <w:style w:type="paragraph" w:customStyle="1" w:styleId="Footnote0">
    <w:name w:val="Footnote"/>
    <w:basedOn w:val="Normal"/>
    <w:link w:val="Footnote"/>
    <w:rsid w:val="005C16C2"/>
    <w:pPr>
      <w:widowControl w:val="0"/>
      <w:shd w:val="clear" w:color="auto" w:fill="FFFFFF"/>
      <w:spacing w:line="230" w:lineRule="exact"/>
    </w:pPr>
    <w:rPr>
      <w:rFonts w:asciiTheme="minorHAnsi" w:hAnsiTheme="minorHAnsi"/>
      <w:sz w:val="17"/>
      <w:szCs w:val="17"/>
    </w:rPr>
  </w:style>
  <w:style w:type="character" w:customStyle="1" w:styleId="Bodytext2">
    <w:name w:val="Body text (2)_"/>
    <w:basedOn w:val="DefaultParagraphFont"/>
    <w:link w:val="Bodytext20"/>
    <w:rsid w:val="005C16C2"/>
    <w:rPr>
      <w:i/>
      <w:iCs/>
      <w:shd w:val="clear" w:color="auto" w:fill="FFFFFF"/>
    </w:rPr>
  </w:style>
  <w:style w:type="paragraph" w:customStyle="1" w:styleId="Bodytext20">
    <w:name w:val="Body text (2)"/>
    <w:basedOn w:val="Normal"/>
    <w:link w:val="Bodytext2"/>
    <w:rsid w:val="005C16C2"/>
    <w:pPr>
      <w:widowControl w:val="0"/>
      <w:shd w:val="clear" w:color="auto" w:fill="FFFFFF"/>
      <w:spacing w:after="960" w:line="277" w:lineRule="exact"/>
      <w:jc w:val="right"/>
    </w:pPr>
    <w:rPr>
      <w:rFonts w:asciiTheme="minorHAnsi" w:hAnsiTheme="minorHAnsi"/>
      <w:i/>
      <w:iCs/>
    </w:rPr>
  </w:style>
  <w:style w:type="character" w:customStyle="1" w:styleId="Heading12">
    <w:name w:val="Heading #1 (2)_"/>
    <w:basedOn w:val="DefaultParagraphFont"/>
    <w:link w:val="Heading120"/>
    <w:rsid w:val="005C16C2"/>
    <w:rPr>
      <w:b/>
      <w:bCs/>
      <w:sz w:val="26"/>
      <w:szCs w:val="26"/>
      <w:shd w:val="clear" w:color="auto" w:fill="FFFFFF"/>
    </w:rPr>
  </w:style>
  <w:style w:type="paragraph" w:customStyle="1" w:styleId="Heading120">
    <w:name w:val="Heading #1 (2)"/>
    <w:basedOn w:val="Normal"/>
    <w:link w:val="Heading12"/>
    <w:rsid w:val="005C16C2"/>
    <w:pPr>
      <w:widowControl w:val="0"/>
      <w:shd w:val="clear" w:color="auto" w:fill="FFFFFF"/>
      <w:spacing w:before="960" w:after="60" w:line="0" w:lineRule="atLeast"/>
      <w:jc w:val="center"/>
      <w:outlineLvl w:val="0"/>
    </w:pPr>
    <w:rPr>
      <w:rFonts w:asciiTheme="minorHAnsi" w:hAnsiTheme="minorHAnsi"/>
      <w:b/>
      <w:bCs/>
      <w:sz w:val="26"/>
      <w:szCs w:val="26"/>
    </w:rPr>
  </w:style>
  <w:style w:type="character" w:customStyle="1" w:styleId="Heading40">
    <w:name w:val="Heading #4_"/>
    <w:basedOn w:val="DefaultParagraphFont"/>
    <w:link w:val="Heading42"/>
    <w:rsid w:val="005C16C2"/>
    <w:rPr>
      <w:b/>
      <w:bCs/>
      <w:shd w:val="clear" w:color="auto" w:fill="FFFFFF"/>
    </w:rPr>
  </w:style>
  <w:style w:type="paragraph" w:customStyle="1" w:styleId="Heading42">
    <w:name w:val="Heading #4"/>
    <w:basedOn w:val="Normal"/>
    <w:link w:val="Heading40"/>
    <w:rsid w:val="005C16C2"/>
    <w:pPr>
      <w:widowControl w:val="0"/>
      <w:shd w:val="clear" w:color="auto" w:fill="FFFFFF"/>
      <w:spacing w:before="60" w:after="360" w:line="0" w:lineRule="atLeast"/>
      <w:jc w:val="center"/>
      <w:outlineLvl w:val="3"/>
    </w:pPr>
    <w:rPr>
      <w:rFonts w:asciiTheme="minorHAnsi" w:hAnsiTheme="minorHAnsi"/>
      <w:b/>
      <w:bCs/>
    </w:rPr>
  </w:style>
  <w:style w:type="character" w:customStyle="1" w:styleId="Bodytext0">
    <w:name w:val="Body text_"/>
    <w:basedOn w:val="DefaultParagraphFont"/>
    <w:link w:val="BodyText4"/>
    <w:rsid w:val="005C16C2"/>
    <w:rPr>
      <w:shd w:val="clear" w:color="auto" w:fill="FFFFFF"/>
    </w:rPr>
  </w:style>
  <w:style w:type="paragraph" w:customStyle="1" w:styleId="BodyText4">
    <w:name w:val="Body Text4"/>
    <w:basedOn w:val="Normal"/>
    <w:link w:val="Bodytext0"/>
    <w:rsid w:val="005C16C2"/>
    <w:pPr>
      <w:widowControl w:val="0"/>
      <w:shd w:val="clear" w:color="auto" w:fill="FFFFFF"/>
      <w:spacing w:before="360" w:after="240" w:line="270" w:lineRule="exact"/>
      <w:ind w:hanging="420"/>
      <w:jc w:val="both"/>
    </w:pPr>
    <w:rPr>
      <w:rFonts w:asciiTheme="minorHAnsi" w:hAnsiTheme="minorHAnsi"/>
    </w:rPr>
  </w:style>
  <w:style w:type="character" w:customStyle="1" w:styleId="BodytextBold">
    <w:name w:val="Body text + Bold"/>
    <w:basedOn w:val="Bodytext0"/>
    <w:rsid w:val="005C16C2"/>
    <w:rPr>
      <w:b/>
      <w:bCs/>
      <w:color w:val="000000"/>
      <w:spacing w:val="0"/>
      <w:w w:val="100"/>
      <w:position w:val="0"/>
      <w:shd w:val="clear" w:color="auto" w:fill="FFFFFF"/>
      <w:lang w:val="lv-LV" w:eastAsia="en-GB" w:bidi="en-GB"/>
    </w:rPr>
  </w:style>
  <w:style w:type="character" w:customStyle="1" w:styleId="BodytextItalic">
    <w:name w:val="Body text + Italic"/>
    <w:basedOn w:val="Bodytext0"/>
    <w:rsid w:val="005C16C2"/>
    <w:rPr>
      <w:i/>
      <w:iCs/>
      <w:color w:val="000000"/>
      <w:spacing w:val="0"/>
      <w:w w:val="100"/>
      <w:position w:val="0"/>
      <w:shd w:val="clear" w:color="auto" w:fill="FFFFFF"/>
      <w:lang w:val="lv-LV" w:eastAsia="en-GB" w:bidi="en-GB"/>
    </w:rPr>
  </w:style>
  <w:style w:type="character" w:customStyle="1" w:styleId="Headerorfooter">
    <w:name w:val="Header or footer_"/>
    <w:basedOn w:val="DefaultParagraphFont"/>
    <w:link w:val="Headerorfooter0"/>
    <w:rsid w:val="005C16C2"/>
    <w:rPr>
      <w:spacing w:val="10"/>
      <w:sz w:val="17"/>
      <w:szCs w:val="17"/>
      <w:shd w:val="clear" w:color="auto" w:fill="FFFFFF"/>
    </w:rPr>
  </w:style>
  <w:style w:type="paragraph" w:customStyle="1" w:styleId="Headerorfooter0">
    <w:name w:val="Header or footer"/>
    <w:basedOn w:val="Normal"/>
    <w:link w:val="Headerorfooter"/>
    <w:rsid w:val="005C16C2"/>
    <w:pPr>
      <w:widowControl w:val="0"/>
      <w:shd w:val="clear" w:color="auto" w:fill="FFFFFF"/>
      <w:spacing w:line="0" w:lineRule="atLeast"/>
    </w:pPr>
    <w:rPr>
      <w:rFonts w:asciiTheme="minorHAnsi" w:hAnsiTheme="minorHAnsi"/>
      <w:spacing w:val="10"/>
      <w:sz w:val="17"/>
      <w:szCs w:val="17"/>
    </w:rPr>
  </w:style>
  <w:style w:type="character" w:customStyle="1" w:styleId="Bodytext3">
    <w:name w:val="Body text (3)_"/>
    <w:basedOn w:val="DefaultParagraphFont"/>
    <w:link w:val="Bodytext30"/>
    <w:rsid w:val="005C16C2"/>
    <w:rPr>
      <w:sz w:val="17"/>
      <w:szCs w:val="17"/>
      <w:shd w:val="clear" w:color="auto" w:fill="FFFFFF"/>
    </w:rPr>
  </w:style>
  <w:style w:type="paragraph" w:customStyle="1" w:styleId="Bodytext30">
    <w:name w:val="Body text (3)"/>
    <w:basedOn w:val="Normal"/>
    <w:link w:val="Bodytext3"/>
    <w:rsid w:val="005C16C2"/>
    <w:pPr>
      <w:widowControl w:val="0"/>
      <w:shd w:val="clear" w:color="auto" w:fill="FFFFFF"/>
      <w:spacing w:before="180" w:line="230" w:lineRule="exact"/>
      <w:ind w:hanging="180"/>
      <w:jc w:val="both"/>
    </w:pPr>
    <w:rPr>
      <w:rFonts w:asciiTheme="minorHAnsi" w:hAnsiTheme="minorHAnsi"/>
      <w:sz w:val="17"/>
      <w:szCs w:val="17"/>
    </w:rPr>
  </w:style>
  <w:style w:type="character" w:customStyle="1" w:styleId="Bodytext40">
    <w:name w:val="Body text (4)_"/>
    <w:basedOn w:val="DefaultParagraphFont"/>
    <w:link w:val="Bodytext41"/>
    <w:rsid w:val="005C16C2"/>
    <w:rPr>
      <w:b/>
      <w:bCs/>
      <w:shd w:val="clear" w:color="auto" w:fill="FFFFFF"/>
    </w:rPr>
  </w:style>
  <w:style w:type="paragraph" w:customStyle="1" w:styleId="Bodytext41">
    <w:name w:val="Body text (4)"/>
    <w:basedOn w:val="Normal"/>
    <w:link w:val="Bodytext40"/>
    <w:rsid w:val="005C16C2"/>
    <w:pPr>
      <w:widowControl w:val="0"/>
      <w:shd w:val="clear" w:color="auto" w:fill="FFFFFF"/>
      <w:spacing w:before="240" w:after="60" w:line="0" w:lineRule="atLeast"/>
      <w:jc w:val="center"/>
    </w:pPr>
    <w:rPr>
      <w:rFonts w:asciiTheme="minorHAnsi" w:hAnsiTheme="minorHAnsi"/>
      <w:b/>
      <w:bCs/>
    </w:rPr>
  </w:style>
  <w:style w:type="character" w:customStyle="1" w:styleId="Bodytext311pt">
    <w:name w:val="Body text (3) + 11 pt"/>
    <w:basedOn w:val="Bodytext3"/>
    <w:rsid w:val="005C16C2"/>
    <w:rPr>
      <w:color w:val="000000"/>
      <w:spacing w:val="0"/>
      <w:w w:val="100"/>
      <w:position w:val="0"/>
      <w:sz w:val="22"/>
      <w:szCs w:val="22"/>
      <w:shd w:val="clear" w:color="auto" w:fill="FFFFFF"/>
      <w:lang w:val="lv-LV" w:eastAsia="en-GB" w:bidi="en-GB"/>
    </w:rPr>
  </w:style>
  <w:style w:type="character" w:customStyle="1" w:styleId="Tablecaption">
    <w:name w:val="Table caption_"/>
    <w:basedOn w:val="DefaultParagraphFont"/>
    <w:link w:val="Tablecaption0"/>
    <w:rsid w:val="005C16C2"/>
    <w:rPr>
      <w:sz w:val="17"/>
      <w:szCs w:val="17"/>
      <w:shd w:val="clear" w:color="auto" w:fill="FFFFFF"/>
    </w:rPr>
  </w:style>
  <w:style w:type="paragraph" w:customStyle="1" w:styleId="Tablecaption0">
    <w:name w:val="Table caption"/>
    <w:basedOn w:val="Normal"/>
    <w:link w:val="Tablecaption"/>
    <w:rsid w:val="005C16C2"/>
    <w:pPr>
      <w:widowControl w:val="0"/>
      <w:shd w:val="clear" w:color="auto" w:fill="FFFFFF"/>
      <w:spacing w:line="0" w:lineRule="atLeast"/>
    </w:pPr>
    <w:rPr>
      <w:rFonts w:asciiTheme="minorHAnsi" w:hAnsiTheme="minorHAnsi"/>
      <w:sz w:val="17"/>
      <w:szCs w:val="17"/>
    </w:rPr>
  </w:style>
  <w:style w:type="character" w:customStyle="1" w:styleId="Bodytext10pt">
    <w:name w:val="Body text + 10 pt"/>
    <w:aliases w:val="Bold"/>
    <w:basedOn w:val="Bodytext0"/>
    <w:rsid w:val="005C16C2"/>
    <w:rPr>
      <w:b/>
      <w:bCs/>
      <w:color w:val="000000"/>
      <w:spacing w:val="0"/>
      <w:w w:val="100"/>
      <w:position w:val="0"/>
      <w:sz w:val="20"/>
      <w:szCs w:val="20"/>
      <w:shd w:val="clear" w:color="auto" w:fill="FFFFFF"/>
      <w:lang w:val="lv-LV" w:eastAsia="en-GB" w:bidi="en-GB"/>
    </w:rPr>
  </w:style>
  <w:style w:type="character" w:customStyle="1" w:styleId="Bodytext85pt">
    <w:name w:val="Body text + 8.5 pt"/>
    <w:basedOn w:val="Bodytext0"/>
    <w:rsid w:val="005C16C2"/>
    <w:rPr>
      <w:color w:val="000000"/>
      <w:spacing w:val="0"/>
      <w:w w:val="100"/>
      <w:position w:val="0"/>
      <w:sz w:val="17"/>
      <w:szCs w:val="17"/>
      <w:shd w:val="clear" w:color="auto" w:fill="FFFFFF"/>
      <w:lang w:val="lv-LV" w:eastAsia="en-GB" w:bidi="en-GB"/>
    </w:rPr>
  </w:style>
  <w:style w:type="character" w:customStyle="1" w:styleId="Bodytext5">
    <w:name w:val="Body text (5)_"/>
    <w:basedOn w:val="DefaultParagraphFont"/>
    <w:link w:val="Bodytext50"/>
    <w:rsid w:val="005C16C2"/>
    <w:rPr>
      <w:sz w:val="14"/>
      <w:szCs w:val="14"/>
      <w:shd w:val="clear" w:color="auto" w:fill="FFFFFF"/>
    </w:rPr>
  </w:style>
  <w:style w:type="paragraph" w:customStyle="1" w:styleId="Bodytext50">
    <w:name w:val="Body text (5)"/>
    <w:basedOn w:val="Normal"/>
    <w:link w:val="Bodytext5"/>
    <w:rsid w:val="005C16C2"/>
    <w:pPr>
      <w:widowControl w:val="0"/>
      <w:shd w:val="clear" w:color="auto" w:fill="FFFFFF"/>
      <w:spacing w:line="184" w:lineRule="exact"/>
      <w:ind w:hanging="180"/>
      <w:jc w:val="both"/>
    </w:pPr>
    <w:rPr>
      <w:rFonts w:asciiTheme="minorHAnsi" w:hAnsiTheme="minorHAnsi"/>
      <w:sz w:val="14"/>
      <w:szCs w:val="14"/>
    </w:rPr>
  </w:style>
  <w:style w:type="paragraph" w:styleId="BodyTextIndent">
    <w:name w:val="Body Text Indent"/>
    <w:basedOn w:val="Normal"/>
    <w:link w:val="BodyTextIndentChar"/>
    <w:unhideWhenUsed/>
    <w:rsid w:val="005C16C2"/>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rsid w:val="005C16C2"/>
    <w:rPr>
      <w:rFonts w:ascii="Courier New" w:eastAsia="Courier New" w:hAnsi="Courier New" w:cs="Courier New"/>
      <w:color w:val="000000"/>
      <w:sz w:val="24"/>
      <w:szCs w:val="24"/>
      <w:lang w:eastAsia="en-GB" w:bidi="en-GB"/>
    </w:rPr>
  </w:style>
  <w:style w:type="character" w:customStyle="1" w:styleId="3rdlevelsubprovisionChar">
    <w:name w:val="3rd level (subprovision) Char"/>
    <w:basedOn w:val="SLONormalChar"/>
    <w:link w:val="3rdlevelsubprovision"/>
    <w:uiPriority w:val="2"/>
    <w:rsid w:val="005C16C2"/>
    <w:rPr>
      <w:rFonts w:ascii="Times New Roman" w:eastAsia="Times New Roman" w:hAnsi="Times New Roman" w:cs="Times New Roman"/>
      <w:sz w:val="24"/>
      <w:szCs w:val="24"/>
      <w:lang w:val="lv-LV"/>
    </w:rPr>
  </w:style>
  <w:style w:type="character" w:customStyle="1" w:styleId="SLONormalChar">
    <w:name w:val="SLO Normal Char"/>
    <w:basedOn w:val="DefaultParagraphFont"/>
    <w:link w:val="SLONormal"/>
    <w:rsid w:val="005C16C2"/>
    <w:rPr>
      <w:rFonts w:ascii="Times New Roman" w:eastAsia="Times New Roman" w:hAnsi="Times New Roman" w:cs="Times New Roman"/>
      <w:sz w:val="24"/>
      <w:szCs w:val="24"/>
      <w:lang w:val="lv-LV"/>
    </w:rPr>
  </w:style>
  <w:style w:type="character" w:customStyle="1" w:styleId="4thlevellistChar">
    <w:name w:val="4th level (list) Char"/>
    <w:basedOn w:val="SLONormalChar"/>
    <w:link w:val="4thlevellist"/>
    <w:uiPriority w:val="2"/>
    <w:rsid w:val="005C16C2"/>
    <w:rPr>
      <w:rFonts w:ascii="Times New Roman" w:eastAsia="Times New Roman" w:hAnsi="Times New Roman" w:cs="Times New Roman"/>
      <w:sz w:val="24"/>
      <w:szCs w:val="24"/>
      <w:lang w:val="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5C16C2"/>
    <w:rPr>
      <w:rFonts w:ascii="Times New Roman" w:eastAsia="Times New Roman" w:hAnsi="Times New Roman" w:cs="font271"/>
    </w:rPr>
  </w:style>
  <w:style w:type="paragraph" w:customStyle="1" w:styleId="Apakpunkts">
    <w:name w:val="Apakšpunkts"/>
    <w:basedOn w:val="Normal"/>
    <w:link w:val="ApakpunktsChar"/>
    <w:rsid w:val="005C16C2"/>
    <w:pPr>
      <w:numPr>
        <w:ilvl w:val="1"/>
        <w:numId w:val="21"/>
      </w:numPr>
    </w:pPr>
    <w:rPr>
      <w:rFonts w:ascii="Arial" w:eastAsia="Times New Roman" w:hAnsi="Arial" w:cs="Vrinda"/>
      <w:b/>
      <w:sz w:val="20"/>
      <w:szCs w:val="24"/>
      <w:lang w:eastAsia="lv-LV" w:bidi="bn-BD"/>
    </w:rPr>
  </w:style>
  <w:style w:type="paragraph" w:customStyle="1" w:styleId="Punkts">
    <w:name w:val="Punkts"/>
    <w:basedOn w:val="Normal"/>
    <w:next w:val="Apakpunkts"/>
    <w:rsid w:val="005C16C2"/>
    <w:pPr>
      <w:numPr>
        <w:numId w:val="21"/>
      </w:numPr>
    </w:pPr>
    <w:rPr>
      <w:rFonts w:ascii="Arial" w:eastAsia="Times New Roman" w:hAnsi="Arial" w:cs="Times New Roman"/>
      <w:b/>
      <w:sz w:val="20"/>
      <w:szCs w:val="24"/>
      <w:lang w:eastAsia="lv-LV"/>
    </w:rPr>
  </w:style>
  <w:style w:type="character" w:customStyle="1" w:styleId="ApakpunktsChar">
    <w:name w:val="Apakšpunkts Char"/>
    <w:link w:val="Apakpunkts"/>
    <w:locked/>
    <w:rsid w:val="005C16C2"/>
    <w:rPr>
      <w:rFonts w:ascii="Arial" w:eastAsia="Times New Roman" w:hAnsi="Arial" w:cs="Vrinda"/>
      <w:b/>
      <w:sz w:val="20"/>
      <w:szCs w:val="24"/>
      <w:lang w:val="lv-LV" w:eastAsia="lv-LV" w:bidi="bn-BD"/>
    </w:rPr>
  </w:style>
  <w:style w:type="paragraph" w:customStyle="1" w:styleId="Rindkopa">
    <w:name w:val="Rindkopa"/>
    <w:basedOn w:val="Normal"/>
    <w:next w:val="Punkts"/>
    <w:rsid w:val="005C16C2"/>
    <w:pPr>
      <w:ind w:left="851"/>
      <w:jc w:val="both"/>
    </w:pPr>
    <w:rPr>
      <w:rFonts w:ascii="Arial" w:eastAsia="Times New Roman" w:hAnsi="Arial" w:cs="Times New Roman"/>
      <w:sz w:val="20"/>
      <w:szCs w:val="24"/>
      <w:lang w:eastAsia="lv-LV"/>
    </w:rPr>
  </w:style>
  <w:style w:type="paragraph" w:customStyle="1" w:styleId="Paragrfs">
    <w:name w:val="Paragrāfs"/>
    <w:basedOn w:val="Normal"/>
    <w:next w:val="Rindkopa"/>
    <w:rsid w:val="005C16C2"/>
    <w:pPr>
      <w:numPr>
        <w:ilvl w:val="2"/>
        <w:numId w:val="21"/>
      </w:numPr>
      <w:jc w:val="both"/>
    </w:pPr>
    <w:rPr>
      <w:rFonts w:ascii="Arial" w:eastAsia="Times New Roman" w:hAnsi="Arial" w:cs="Times New Roman"/>
      <w:sz w:val="20"/>
      <w:szCs w:val="24"/>
      <w:lang w:eastAsia="lv-LV"/>
    </w:rPr>
  </w:style>
  <w:style w:type="character" w:customStyle="1" w:styleId="ft">
    <w:name w:val="ft"/>
    <w:rsid w:val="005C16C2"/>
  </w:style>
  <w:style w:type="paragraph" w:styleId="HTMLPreformatted">
    <w:name w:val="HTML Preformatted"/>
    <w:basedOn w:val="Normal"/>
    <w:link w:val="HTMLPreformattedChar"/>
    <w:uiPriority w:val="99"/>
    <w:semiHidden/>
    <w:unhideWhenUsed/>
    <w:rsid w:val="005C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Vrinda"/>
      <w:sz w:val="20"/>
      <w:szCs w:val="20"/>
      <w:lang w:eastAsia="x-none" w:bidi="bn-BD"/>
    </w:rPr>
  </w:style>
  <w:style w:type="character" w:customStyle="1" w:styleId="HTMLPreformattedChar">
    <w:name w:val="HTML Preformatted Char"/>
    <w:basedOn w:val="DefaultParagraphFont"/>
    <w:link w:val="HTMLPreformatted"/>
    <w:uiPriority w:val="99"/>
    <w:semiHidden/>
    <w:rsid w:val="005C16C2"/>
    <w:rPr>
      <w:rFonts w:ascii="Courier New" w:eastAsia="Times New Roman" w:hAnsi="Courier New" w:cs="Vrinda"/>
      <w:sz w:val="20"/>
      <w:szCs w:val="20"/>
      <w:lang w:val="lv-LV" w:eastAsia="x-none" w:bidi="bn-BD"/>
    </w:rPr>
  </w:style>
  <w:style w:type="character" w:styleId="Emphasis">
    <w:name w:val="Emphasis"/>
    <w:uiPriority w:val="25"/>
    <w:unhideWhenUsed/>
    <w:rsid w:val="005C16C2"/>
    <w:rPr>
      <w:caps/>
      <w:spacing w:val="5"/>
      <w:sz w:val="20"/>
      <w:szCs w:val="20"/>
    </w:rPr>
  </w:style>
  <w:style w:type="paragraph" w:customStyle="1" w:styleId="BodyTextSmall">
    <w:name w:val="Body Text Small"/>
    <w:basedOn w:val="Normal"/>
    <w:rsid w:val="005C16C2"/>
    <w:pPr>
      <w:jc w:val="both"/>
    </w:pPr>
    <w:rPr>
      <w:rFonts w:eastAsia="Times New Roman" w:cs="Times New Roman"/>
      <w:sz w:val="16"/>
      <w:szCs w:val="16"/>
    </w:rPr>
  </w:style>
  <w:style w:type="paragraph" w:styleId="BlockText">
    <w:name w:val="Block Text"/>
    <w:basedOn w:val="Normal"/>
    <w:rsid w:val="005C16C2"/>
    <w:pPr>
      <w:ind w:left="113" w:right="113"/>
      <w:jc w:val="center"/>
    </w:pPr>
    <w:rPr>
      <w:rFonts w:eastAsia="Times New Roman" w:cs="Times New Roman"/>
      <w:b/>
      <w:bCs/>
      <w:sz w:val="20"/>
      <w:szCs w:val="20"/>
      <w:lang w:eastAsia="ar-SA"/>
    </w:rPr>
  </w:style>
  <w:style w:type="paragraph" w:customStyle="1" w:styleId="Saturardtjavirsraksts1">
    <w:name w:val="Satura rādītāja virsraksts1"/>
    <w:basedOn w:val="Heading1"/>
    <w:next w:val="Normal"/>
    <w:uiPriority w:val="99"/>
    <w:qFormat/>
    <w:rsid w:val="005C16C2"/>
    <w:pPr>
      <w:keepNext w:val="0"/>
      <w:pBdr>
        <w:bottom w:val="thinThickSmallGap" w:sz="12" w:space="1" w:color="943634"/>
      </w:pBdr>
      <w:spacing w:before="480"/>
      <w:jc w:val="both"/>
      <w:outlineLvl w:val="9"/>
    </w:pPr>
    <w:rPr>
      <w:rFonts w:ascii="Cambria" w:eastAsia="Times New Roman" w:hAnsi="Cambria" w:cs="Cambria"/>
      <w:caps/>
      <w:color w:val="365F91"/>
      <w:spacing w:val="20"/>
      <w:sz w:val="28"/>
      <w:szCs w:val="28"/>
      <w:lang w:eastAsia="en-GB"/>
    </w:rPr>
  </w:style>
  <w:style w:type="character" w:customStyle="1" w:styleId="Heading4Char">
    <w:name w:val="Heading 4 Char"/>
    <w:basedOn w:val="DefaultParagraphFont"/>
    <w:link w:val="Heading4"/>
    <w:uiPriority w:val="14"/>
    <w:rsid w:val="005C16C2"/>
    <w:rPr>
      <w:caps/>
      <w:color w:val="622423"/>
      <w:spacing w:val="10"/>
      <w:sz w:val="22"/>
      <w:szCs w:val="22"/>
      <w:lang w:val="lv-LV"/>
    </w:rPr>
  </w:style>
  <w:style w:type="paragraph" w:customStyle="1" w:styleId="2ndlevelnonumber">
    <w:name w:val="2nd level (no number)"/>
    <w:basedOn w:val="2ndlevelheading"/>
    <w:next w:val="SLONormal"/>
    <w:uiPriority w:val="9"/>
    <w:unhideWhenUsed/>
    <w:rsid w:val="005C16C2"/>
    <w:pPr>
      <w:tabs>
        <w:tab w:val="clear" w:pos="964"/>
      </w:tabs>
      <w:ind w:left="0" w:firstLine="0"/>
    </w:pPr>
    <w:rPr>
      <w:kern w:val="24"/>
      <w:sz w:val="22"/>
    </w:rPr>
  </w:style>
  <w:style w:type="paragraph" w:customStyle="1" w:styleId="LDDComment1">
    <w:name w:val="LDD Comment 1"/>
    <w:next w:val="Normal"/>
    <w:link w:val="LDDComment1CharChar"/>
    <w:rsid w:val="005C16C2"/>
    <w:pPr>
      <w:keepNext/>
      <w:numPr>
        <w:numId w:val="22"/>
      </w:numPr>
      <w:pBdr>
        <w:top w:val="single" w:sz="24" w:space="5" w:color="1F4999"/>
      </w:pBdr>
      <w:spacing w:before="120" w:after="0" w:line="240" w:lineRule="auto"/>
      <w:jc w:val="both"/>
    </w:pPr>
    <w:rPr>
      <w:rFonts w:ascii="Times New Roman" w:eastAsia="Times New Roman" w:hAnsi="Times New Roman" w:cs="Times New Roman"/>
      <w:b/>
      <w:i/>
      <w:kern w:val="22"/>
      <w:sz w:val="18"/>
      <w:szCs w:val="24"/>
    </w:rPr>
  </w:style>
  <w:style w:type="character" w:customStyle="1" w:styleId="LDDComment1CharChar">
    <w:name w:val="LDD Comment 1 Char Char"/>
    <w:basedOn w:val="DefaultParagraphFont"/>
    <w:link w:val="LDDComment1"/>
    <w:locked/>
    <w:rsid w:val="005C16C2"/>
    <w:rPr>
      <w:rFonts w:ascii="Times New Roman" w:eastAsia="Times New Roman" w:hAnsi="Times New Roman" w:cs="Times New Roman"/>
      <w:b/>
      <w:i/>
      <w:kern w:val="22"/>
      <w:sz w:val="18"/>
      <w:szCs w:val="24"/>
      <w:lang w:val="lv-LV"/>
    </w:rPr>
  </w:style>
  <w:style w:type="paragraph" w:customStyle="1" w:styleId="LDDComment2">
    <w:name w:val="LDD Comment 2"/>
    <w:basedOn w:val="LDDComment1"/>
    <w:next w:val="Normal"/>
    <w:link w:val="LDDComment2Char"/>
    <w:rsid w:val="005C16C2"/>
    <w:pPr>
      <w:numPr>
        <w:ilvl w:val="1"/>
      </w:numPr>
    </w:pPr>
  </w:style>
  <w:style w:type="character" w:customStyle="1" w:styleId="LDDComment2Char">
    <w:name w:val="LDD Comment 2 Char"/>
    <w:basedOn w:val="LDDComment1CharChar"/>
    <w:link w:val="LDDComment2"/>
    <w:locked/>
    <w:rsid w:val="005C16C2"/>
    <w:rPr>
      <w:rFonts w:ascii="Times New Roman" w:eastAsia="Times New Roman" w:hAnsi="Times New Roman" w:cs="Times New Roman"/>
      <w:b/>
      <w:i/>
      <w:kern w:val="22"/>
      <w:sz w:val="18"/>
      <w:szCs w:val="24"/>
      <w:lang w:val="lv-LV"/>
    </w:rPr>
  </w:style>
  <w:style w:type="paragraph" w:customStyle="1" w:styleId="LDDComment3">
    <w:name w:val="LDD Comment 3"/>
    <w:basedOn w:val="LDDComment2"/>
    <w:next w:val="Normal"/>
    <w:link w:val="LDDComment3Char"/>
    <w:rsid w:val="005C16C2"/>
    <w:pPr>
      <w:numPr>
        <w:ilvl w:val="2"/>
      </w:numPr>
    </w:pPr>
  </w:style>
  <w:style w:type="character" w:customStyle="1" w:styleId="LDDComment3Char">
    <w:name w:val="LDD Comment 3 Char"/>
    <w:basedOn w:val="LDDComment2Char"/>
    <w:link w:val="LDDComment3"/>
    <w:locked/>
    <w:rsid w:val="005C16C2"/>
    <w:rPr>
      <w:rFonts w:ascii="Times New Roman" w:eastAsia="Times New Roman" w:hAnsi="Times New Roman" w:cs="Times New Roman"/>
      <w:b/>
      <w:i/>
      <w:kern w:val="22"/>
      <w:sz w:val="18"/>
      <w:szCs w:val="24"/>
      <w:lang w:val="lv-LV"/>
    </w:rPr>
  </w:style>
  <w:style w:type="paragraph" w:customStyle="1" w:styleId="LDDComment4">
    <w:name w:val="LDD Comment 4"/>
    <w:basedOn w:val="LDDComment3"/>
    <w:next w:val="Normal"/>
    <w:link w:val="LDDComment4Char"/>
    <w:rsid w:val="005C16C2"/>
    <w:pPr>
      <w:numPr>
        <w:ilvl w:val="3"/>
      </w:numPr>
    </w:pPr>
  </w:style>
  <w:style w:type="character" w:customStyle="1" w:styleId="LDDComment4Char">
    <w:name w:val="LDD Comment 4 Char"/>
    <w:basedOn w:val="LDDComment3Char"/>
    <w:link w:val="LDDComment4"/>
    <w:locked/>
    <w:rsid w:val="005C16C2"/>
    <w:rPr>
      <w:rFonts w:ascii="Times New Roman" w:eastAsia="Times New Roman" w:hAnsi="Times New Roman" w:cs="Times New Roman"/>
      <w:b/>
      <w:i/>
      <w:kern w:val="22"/>
      <w:sz w:val="18"/>
      <w:szCs w:val="24"/>
      <w:lang w:val="lv-LV"/>
    </w:rPr>
  </w:style>
  <w:style w:type="paragraph" w:customStyle="1" w:styleId="LDDCommenttext">
    <w:name w:val="LDD Comment text"/>
    <w:basedOn w:val="Normal"/>
    <w:rsid w:val="005C16C2"/>
    <w:rPr>
      <w:rFonts w:eastAsia="Times New Roman" w:cs="Times New Roman"/>
      <w:szCs w:val="24"/>
    </w:rPr>
  </w:style>
  <w:style w:type="paragraph" w:customStyle="1" w:styleId="SLONormalLarge">
    <w:name w:val="SLO Normal (Large)"/>
    <w:basedOn w:val="SLONormal"/>
    <w:rsid w:val="005C16C2"/>
    <w:rPr>
      <w:kern w:val="24"/>
    </w:rPr>
  </w:style>
  <w:style w:type="character" w:customStyle="1" w:styleId="SLONormalSmallChar">
    <w:name w:val="SLO Normal (Small) Char"/>
    <w:basedOn w:val="DefaultParagraphFont"/>
    <w:link w:val="SLONormalSmall"/>
    <w:locked/>
    <w:rsid w:val="005C16C2"/>
    <w:rPr>
      <w:rFonts w:ascii="Times New Roman" w:eastAsia="Times New Roman" w:hAnsi="Times New Roman" w:cs="Times New Roman"/>
      <w:sz w:val="20"/>
      <w:szCs w:val="24"/>
      <w:lang w:val="lv-LV"/>
    </w:rPr>
  </w:style>
  <w:style w:type="paragraph" w:styleId="Subtitle">
    <w:name w:val="Subtitle"/>
    <w:basedOn w:val="Normal"/>
    <w:next w:val="Normal"/>
    <w:link w:val="SubtitleChar"/>
    <w:uiPriority w:val="16"/>
    <w:unhideWhenUsed/>
    <w:rsid w:val="005C16C2"/>
    <w:pPr>
      <w:spacing w:after="560"/>
      <w:jc w:val="center"/>
    </w:pPr>
    <w:rPr>
      <w:rFonts w:eastAsia="Times New Roman" w:cs="Times New Roman"/>
      <w:caps/>
      <w:spacing w:val="20"/>
      <w:sz w:val="18"/>
      <w:szCs w:val="18"/>
    </w:rPr>
  </w:style>
  <w:style w:type="character" w:customStyle="1" w:styleId="SubtitleChar">
    <w:name w:val="Subtitle Char"/>
    <w:basedOn w:val="DefaultParagraphFont"/>
    <w:link w:val="Subtitle"/>
    <w:uiPriority w:val="16"/>
    <w:rsid w:val="005C16C2"/>
    <w:rPr>
      <w:rFonts w:ascii="Times New Roman" w:eastAsia="Times New Roman" w:hAnsi="Times New Roman" w:cs="Times New Roman"/>
      <w:caps/>
      <w:spacing w:val="20"/>
      <w:sz w:val="18"/>
      <w:szCs w:val="18"/>
    </w:rPr>
  </w:style>
  <w:style w:type="paragraph" w:customStyle="1" w:styleId="IntenseQuote1">
    <w:name w:val="Intense Quote1"/>
    <w:basedOn w:val="Normal"/>
    <w:next w:val="Normal"/>
    <w:uiPriority w:val="35"/>
    <w:unhideWhenUsed/>
    <w:rsid w:val="005C16C2"/>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uiPriority w:val="35"/>
    <w:rsid w:val="005C16C2"/>
    <w:rPr>
      <w:caps/>
      <w:color w:val="622423"/>
      <w:spacing w:val="5"/>
      <w:sz w:val="20"/>
      <w:szCs w:val="20"/>
      <w:lang w:val="lv-LV"/>
    </w:rPr>
  </w:style>
  <w:style w:type="character" w:styleId="SubtleEmphasis">
    <w:name w:val="Subtle Emphasis"/>
    <w:uiPriority w:val="24"/>
    <w:unhideWhenUsed/>
    <w:rsid w:val="005C16C2"/>
    <w:rPr>
      <w:i/>
      <w:iCs/>
    </w:rPr>
  </w:style>
  <w:style w:type="character" w:styleId="IntenseEmphasis">
    <w:name w:val="Intense Emphasis"/>
    <w:uiPriority w:val="26"/>
    <w:unhideWhenUsed/>
    <w:rsid w:val="005C16C2"/>
    <w:rPr>
      <w:i/>
      <w:iCs/>
      <w:caps/>
      <w:spacing w:val="10"/>
      <w:sz w:val="20"/>
      <w:szCs w:val="20"/>
    </w:rPr>
  </w:style>
  <w:style w:type="character" w:customStyle="1" w:styleId="SubtleReference1">
    <w:name w:val="Subtle Reference1"/>
    <w:basedOn w:val="DefaultParagraphFont"/>
    <w:uiPriority w:val="36"/>
    <w:unhideWhenUsed/>
    <w:rsid w:val="005C16C2"/>
    <w:rPr>
      <w:rFonts w:ascii="Cambria" w:eastAsia="MS Mincho" w:hAnsi="Cambria" w:cs="Times New Roman"/>
      <w:i/>
      <w:iCs/>
      <w:color w:val="622423"/>
    </w:rPr>
  </w:style>
  <w:style w:type="character" w:customStyle="1" w:styleId="IntenseReference1">
    <w:name w:val="Intense Reference1"/>
    <w:uiPriority w:val="37"/>
    <w:unhideWhenUsed/>
    <w:rsid w:val="005C16C2"/>
    <w:rPr>
      <w:rFonts w:ascii="Cambria" w:eastAsia="MS Mincho" w:hAnsi="Cambria" w:cs="Times New Roman"/>
      <w:b/>
      <w:bCs/>
      <w:i/>
      <w:iCs/>
      <w:color w:val="622423"/>
    </w:rPr>
  </w:style>
  <w:style w:type="character" w:customStyle="1" w:styleId="BookTitle1">
    <w:name w:val="Book Title1"/>
    <w:uiPriority w:val="38"/>
    <w:unhideWhenUsed/>
    <w:rsid w:val="005C16C2"/>
    <w:rPr>
      <w:caps/>
      <w:color w:val="622423"/>
      <w:spacing w:val="5"/>
      <w:u w:color="622423"/>
    </w:rPr>
  </w:style>
  <w:style w:type="character" w:customStyle="1" w:styleId="NoSpacingChar">
    <w:name w:val="No Spacing Char"/>
    <w:basedOn w:val="DefaultParagraphFont"/>
    <w:link w:val="NoSpacing"/>
    <w:uiPriority w:val="1"/>
    <w:rsid w:val="005C16C2"/>
  </w:style>
  <w:style w:type="character" w:customStyle="1" w:styleId="2ndlevelprovisionChar">
    <w:name w:val="2nd level (provision) Char"/>
    <w:basedOn w:val="SLONormalChar"/>
    <w:link w:val="2ndlevelprovision"/>
    <w:uiPriority w:val="2"/>
    <w:rsid w:val="005C16C2"/>
    <w:rPr>
      <w:rFonts w:ascii="Times New Roman" w:eastAsia="Times New Roman" w:hAnsi="Times New Roman" w:cs="Times New Roman"/>
      <w:sz w:val="24"/>
      <w:szCs w:val="24"/>
      <w:lang w:val="lv-LV"/>
    </w:rPr>
  </w:style>
  <w:style w:type="character" w:customStyle="1" w:styleId="5thlevelChar">
    <w:name w:val="5th level Char"/>
    <w:basedOn w:val="SLONormalChar"/>
    <w:link w:val="5thlevel"/>
    <w:uiPriority w:val="2"/>
    <w:rsid w:val="005C16C2"/>
    <w:rPr>
      <w:rFonts w:ascii="Times New Roman" w:eastAsia="Times New Roman" w:hAnsi="Times New Roman" w:cs="Times New Roman"/>
      <w:sz w:val="24"/>
      <w:szCs w:val="24"/>
      <w:lang w:val="lv-LV"/>
    </w:rPr>
  </w:style>
  <w:style w:type="numbering" w:customStyle="1" w:styleId="SLONumberings1">
    <w:name w:val="SLO_Numberings1"/>
    <w:uiPriority w:val="99"/>
    <w:rsid w:val="005C16C2"/>
  </w:style>
  <w:style w:type="paragraph" w:customStyle="1" w:styleId="NCNumbering11pt">
    <w:name w:val="NC Numbering 11pt"/>
    <w:basedOn w:val="NCNumbering"/>
    <w:link w:val="NCNumbering11ptChar"/>
    <w:uiPriority w:val="6"/>
    <w:rsid w:val="005C16C2"/>
    <w:pPr>
      <w:numPr>
        <w:numId w:val="17"/>
      </w:numPr>
      <w:tabs>
        <w:tab w:val="num" w:pos="360"/>
      </w:tabs>
      <w:ind w:left="567" w:hanging="567"/>
    </w:pPr>
  </w:style>
  <w:style w:type="character" w:customStyle="1" w:styleId="NCNumberingChar">
    <w:name w:val="NC Numbering Char"/>
    <w:basedOn w:val="DefaultParagraphFont"/>
    <w:link w:val="NCNumbering"/>
    <w:uiPriority w:val="4"/>
    <w:rsid w:val="005C16C2"/>
    <w:rPr>
      <w:rFonts w:ascii="Times New Roman" w:eastAsia="Times New Roman" w:hAnsi="Times New Roman" w:cs="Times New Roman"/>
      <w:kern w:val="24"/>
      <w:sz w:val="24"/>
      <w:szCs w:val="24"/>
      <w:lang w:val="lv-LV"/>
    </w:rPr>
  </w:style>
  <w:style w:type="character" w:customStyle="1" w:styleId="NCNumbering11ptChar">
    <w:name w:val="NC Numbering 11pt Char"/>
    <w:basedOn w:val="NCNumberingChar"/>
    <w:link w:val="NCNumbering11pt"/>
    <w:uiPriority w:val="6"/>
    <w:rsid w:val="005C16C2"/>
    <w:rPr>
      <w:rFonts w:ascii="Times New Roman" w:eastAsia="Times New Roman" w:hAnsi="Times New Roman" w:cs="Times New Roman"/>
      <w:kern w:val="24"/>
      <w:sz w:val="24"/>
      <w:szCs w:val="24"/>
      <w:lang w:val="lv-LV"/>
    </w:rPr>
  </w:style>
  <w:style w:type="numbering" w:customStyle="1" w:styleId="SORLDDHeadings1">
    <w:name w:val="SOR_LDD_Headings1"/>
    <w:uiPriority w:val="99"/>
    <w:rsid w:val="005C16C2"/>
    <w:pPr>
      <w:numPr>
        <w:numId w:val="20"/>
      </w:numPr>
    </w:pPr>
  </w:style>
  <w:style w:type="character" w:customStyle="1" w:styleId="NormalWebChar">
    <w:name w:val="Normal (Web) Char"/>
    <w:link w:val="NormalWeb"/>
    <w:uiPriority w:val="99"/>
    <w:locked/>
    <w:rsid w:val="005C16C2"/>
    <w:rPr>
      <w:rFonts w:ascii="Times New Roman" w:eastAsia="Times New Roman" w:hAnsi="Times New Roman" w:cs="Times New Roman"/>
      <w:szCs w:val="24"/>
      <w:lang w:eastAsia="et-EE"/>
    </w:rPr>
  </w:style>
  <w:style w:type="character" w:customStyle="1" w:styleId="FollowedHyperlink1">
    <w:name w:val="FollowedHyperlink1"/>
    <w:basedOn w:val="DefaultParagraphFont"/>
    <w:uiPriority w:val="99"/>
    <w:rsid w:val="005C16C2"/>
    <w:rPr>
      <w:color w:val="800080"/>
      <w:u w:val="single"/>
    </w:rPr>
  </w:style>
  <w:style w:type="paragraph" w:customStyle="1" w:styleId="BodyTextIndent21">
    <w:name w:val="Body Text Indent 21"/>
    <w:basedOn w:val="Normal"/>
    <w:next w:val="BodyTextIndent2"/>
    <w:link w:val="BodyTextIndent2Char"/>
    <w:uiPriority w:val="99"/>
    <w:rsid w:val="005C16C2"/>
    <w:pPr>
      <w:spacing w:after="120" w:line="480" w:lineRule="auto"/>
      <w:ind w:left="283"/>
    </w:pPr>
    <w:rPr>
      <w:rFonts w:ascii="Cambria" w:eastAsia="Cambria" w:hAnsi="Cambria" w:cs="Times New Roman"/>
    </w:rPr>
  </w:style>
  <w:style w:type="character" w:customStyle="1" w:styleId="BodyTextIndent2Char">
    <w:name w:val="Body Text Indent 2 Char"/>
    <w:basedOn w:val="DefaultParagraphFont"/>
    <w:link w:val="BodyTextIndent21"/>
    <w:uiPriority w:val="99"/>
    <w:rsid w:val="005C16C2"/>
    <w:rPr>
      <w:rFonts w:ascii="Cambria" w:eastAsia="Cambria" w:hAnsi="Cambria" w:cs="Times New Roman"/>
      <w:sz w:val="22"/>
      <w:szCs w:val="22"/>
    </w:rPr>
  </w:style>
  <w:style w:type="character" w:styleId="Mention">
    <w:name w:val="Mention"/>
    <w:basedOn w:val="DefaultParagraphFont"/>
    <w:uiPriority w:val="99"/>
    <w:semiHidden/>
    <w:unhideWhenUsed/>
    <w:rsid w:val="005C16C2"/>
    <w:rPr>
      <w:color w:val="2B579A"/>
      <w:shd w:val="clear" w:color="auto" w:fill="E6E6E6"/>
    </w:rPr>
  </w:style>
  <w:style w:type="table" w:customStyle="1" w:styleId="GridTable4-Accent11">
    <w:name w:val="Grid Table 4 - Accent 11"/>
    <w:basedOn w:val="TableNormal"/>
    <w:next w:val="GridTable4-Accent1"/>
    <w:uiPriority w:val="49"/>
    <w:rsid w:val="005C16C2"/>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next w:val="ListTable3-Accent1"/>
    <w:uiPriority w:val="48"/>
    <w:rsid w:val="005C16C2"/>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
    <w:name w:val="Table Grid1"/>
    <w:basedOn w:val="TableNormal"/>
    <w:next w:val="TableGrid"/>
    <w:uiPriority w:val="39"/>
    <w:rsid w:val="005C16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5C16C2"/>
    <w:pPr>
      <w:spacing w:after="160" w:line="259" w:lineRule="auto"/>
    </w:pPr>
    <w:rPr>
      <w:rFonts w:ascii="Calibri" w:eastAsia="Cambria" w:hAnsi="Calibri" w:cs="Times New Roman"/>
      <w:szCs w:val="21"/>
    </w:rPr>
  </w:style>
  <w:style w:type="character" w:customStyle="1" w:styleId="PlainTextChar">
    <w:name w:val="Plain Text Char"/>
    <w:basedOn w:val="DefaultParagraphFont"/>
    <w:link w:val="PlainText1"/>
    <w:uiPriority w:val="99"/>
    <w:semiHidden/>
    <w:rsid w:val="005C16C2"/>
    <w:rPr>
      <w:rFonts w:ascii="Calibri" w:eastAsia="Cambria" w:hAnsi="Calibri" w:cs="Times New Roman"/>
      <w:szCs w:val="21"/>
    </w:rPr>
  </w:style>
  <w:style w:type="character" w:customStyle="1" w:styleId="ListParagraphChar">
    <w:name w:val="List Paragraph Char"/>
    <w:aliases w:val="SP-List Paragraph Char"/>
    <w:link w:val="ListParagraph"/>
    <w:uiPriority w:val="39"/>
    <w:locked/>
    <w:rsid w:val="005C16C2"/>
    <w:rPr>
      <w:rFonts w:ascii="Times New Roman" w:eastAsia="Times New Roman" w:hAnsi="Times New Roman" w:cs="Times New Roman"/>
    </w:rPr>
  </w:style>
  <w:style w:type="table" w:customStyle="1" w:styleId="TableGrid2">
    <w:name w:val="Table Grid2"/>
    <w:basedOn w:val="TableNormal"/>
    <w:next w:val="TableGrid"/>
    <w:uiPriority w:val="59"/>
    <w:rsid w:val="005C16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C16C2"/>
  </w:style>
  <w:style w:type="paragraph" w:customStyle="1" w:styleId="naisf">
    <w:name w:val="naisf"/>
    <w:basedOn w:val="Normal"/>
    <w:autoRedefine/>
    <w:uiPriority w:val="99"/>
    <w:rsid w:val="005C16C2"/>
    <w:pPr>
      <w:tabs>
        <w:tab w:val="num" w:pos="720"/>
      </w:tabs>
      <w:spacing w:after="160" w:line="256" w:lineRule="auto"/>
      <w:ind w:left="720" w:hanging="360"/>
      <w:jc w:val="both"/>
    </w:pPr>
    <w:rPr>
      <w:rFonts w:ascii="Calibri" w:hAnsi="Calibri"/>
    </w:rPr>
  </w:style>
  <w:style w:type="paragraph" w:customStyle="1" w:styleId="Nolikumiem">
    <w:name w:val="Nolikumiem"/>
    <w:basedOn w:val="Normal"/>
    <w:autoRedefine/>
    <w:uiPriority w:val="99"/>
    <w:rsid w:val="005C16C2"/>
    <w:pPr>
      <w:tabs>
        <w:tab w:val="num" w:pos="360"/>
      </w:tabs>
      <w:spacing w:before="120" w:after="160" w:line="256" w:lineRule="auto"/>
      <w:ind w:left="284" w:firstLine="1396"/>
      <w:jc w:val="both"/>
    </w:pPr>
    <w:rPr>
      <w:rFonts w:ascii="Calibri" w:hAnsi="Calibri"/>
    </w:rPr>
  </w:style>
  <w:style w:type="character" w:customStyle="1" w:styleId="CharChar">
    <w:name w:val="Char Char"/>
    <w:uiPriority w:val="99"/>
    <w:rsid w:val="005C16C2"/>
    <w:rPr>
      <w:b/>
      <w:sz w:val="24"/>
      <w:lang w:val="lv-LV" w:eastAsia="en-US"/>
    </w:rPr>
  </w:style>
  <w:style w:type="paragraph" w:customStyle="1" w:styleId="BodyText21">
    <w:name w:val="Body Text 21"/>
    <w:basedOn w:val="Normal"/>
    <w:next w:val="BodyText22"/>
    <w:link w:val="BodyText2Char"/>
    <w:uiPriority w:val="99"/>
    <w:rsid w:val="005C16C2"/>
    <w:pPr>
      <w:spacing w:after="160" w:line="256" w:lineRule="auto"/>
      <w:jc w:val="both"/>
    </w:pPr>
    <w:rPr>
      <w:rFonts w:ascii="Calibri" w:eastAsia="Calibri" w:hAnsi="Calibri"/>
      <w:i/>
      <w:iCs/>
      <w:sz w:val="24"/>
      <w:szCs w:val="24"/>
    </w:rPr>
  </w:style>
  <w:style w:type="character" w:customStyle="1" w:styleId="BodyText2Char">
    <w:name w:val="Body Text 2 Char"/>
    <w:basedOn w:val="DefaultParagraphFont"/>
    <w:link w:val="BodyText21"/>
    <w:uiPriority w:val="99"/>
    <w:rsid w:val="005C16C2"/>
    <w:rPr>
      <w:rFonts w:ascii="Calibri" w:eastAsia="Calibri" w:hAnsi="Calibri"/>
      <w:i/>
      <w:iCs/>
      <w:sz w:val="24"/>
      <w:szCs w:val="24"/>
      <w:lang w:val="lv-LV"/>
    </w:rPr>
  </w:style>
  <w:style w:type="paragraph" w:customStyle="1" w:styleId="BodyText31">
    <w:name w:val="Body Text 31"/>
    <w:basedOn w:val="Normal"/>
    <w:next w:val="BodyText32"/>
    <w:link w:val="BodyText3Char"/>
    <w:uiPriority w:val="99"/>
    <w:rsid w:val="005C16C2"/>
    <w:pPr>
      <w:spacing w:after="160" w:line="256" w:lineRule="auto"/>
      <w:jc w:val="center"/>
    </w:pPr>
    <w:rPr>
      <w:rFonts w:ascii="Calibri" w:eastAsia="Calibri" w:hAnsi="Calibri"/>
      <w:sz w:val="24"/>
      <w:szCs w:val="24"/>
    </w:rPr>
  </w:style>
  <w:style w:type="character" w:customStyle="1" w:styleId="BodyText3Char">
    <w:name w:val="Body Text 3 Char"/>
    <w:basedOn w:val="DefaultParagraphFont"/>
    <w:link w:val="BodyText31"/>
    <w:uiPriority w:val="99"/>
    <w:rsid w:val="005C16C2"/>
    <w:rPr>
      <w:rFonts w:ascii="Calibri" w:eastAsia="Calibri" w:hAnsi="Calibri"/>
      <w:sz w:val="24"/>
      <w:szCs w:val="24"/>
      <w:lang w:val="lv-LV"/>
    </w:rPr>
  </w:style>
  <w:style w:type="paragraph" w:customStyle="1" w:styleId="BodyTextIndent31">
    <w:name w:val="Body Text Indent 31"/>
    <w:basedOn w:val="Normal"/>
    <w:next w:val="BodyTextIndent3"/>
    <w:link w:val="BodyTextIndent3Char"/>
    <w:uiPriority w:val="99"/>
    <w:rsid w:val="005C16C2"/>
    <w:pPr>
      <w:spacing w:after="160" w:line="256" w:lineRule="auto"/>
      <w:ind w:firstLine="720"/>
      <w:jc w:val="both"/>
    </w:pPr>
    <w:rPr>
      <w:rFonts w:ascii="Calibri" w:eastAsia="Calibri" w:hAnsi="Calibri"/>
      <w:sz w:val="24"/>
      <w:szCs w:val="24"/>
    </w:rPr>
  </w:style>
  <w:style w:type="character" w:customStyle="1" w:styleId="BodyTextIndent3Char">
    <w:name w:val="Body Text Indent 3 Char"/>
    <w:basedOn w:val="DefaultParagraphFont"/>
    <w:link w:val="BodyTextIndent31"/>
    <w:uiPriority w:val="99"/>
    <w:rsid w:val="005C16C2"/>
    <w:rPr>
      <w:rFonts w:ascii="Calibri" w:eastAsia="Calibri" w:hAnsi="Calibri"/>
      <w:sz w:val="24"/>
      <w:szCs w:val="24"/>
      <w:lang w:val="lv-LV"/>
    </w:rPr>
  </w:style>
  <w:style w:type="paragraph" w:customStyle="1" w:styleId="Style3">
    <w:name w:val="Style3"/>
    <w:basedOn w:val="Normal"/>
    <w:uiPriority w:val="99"/>
    <w:rsid w:val="005C16C2"/>
    <w:pPr>
      <w:spacing w:before="240" w:after="240" w:line="256" w:lineRule="auto"/>
      <w:ind w:left="720"/>
    </w:pPr>
    <w:rPr>
      <w:rFonts w:ascii="Calibri" w:hAnsi="Calibri"/>
      <w:b/>
      <w:sz w:val="28"/>
    </w:rPr>
  </w:style>
  <w:style w:type="paragraph" w:customStyle="1" w:styleId="Style4">
    <w:name w:val="Style4"/>
    <w:basedOn w:val="Normal"/>
    <w:next w:val="Style3"/>
    <w:autoRedefine/>
    <w:uiPriority w:val="99"/>
    <w:rsid w:val="005C16C2"/>
    <w:pPr>
      <w:spacing w:before="240" w:after="240" w:line="256" w:lineRule="auto"/>
      <w:ind w:left="720"/>
    </w:pPr>
    <w:rPr>
      <w:rFonts w:ascii="Calibri" w:hAnsi="Calibri"/>
      <w:b/>
      <w:sz w:val="28"/>
    </w:rPr>
  </w:style>
  <w:style w:type="paragraph" w:customStyle="1" w:styleId="Style5">
    <w:name w:val="Style5"/>
    <w:basedOn w:val="Heading3"/>
    <w:next w:val="Normal"/>
    <w:autoRedefine/>
    <w:uiPriority w:val="99"/>
    <w:rsid w:val="005C16C2"/>
  </w:style>
  <w:style w:type="character" w:customStyle="1" w:styleId="Heading31">
    <w:name w:val="Heading 31"/>
    <w:uiPriority w:val="99"/>
    <w:rsid w:val="005C16C2"/>
    <w:rPr>
      <w:rFonts w:ascii="Times New Roman Bold" w:hAnsi="Times New Roman Bold"/>
      <w:b/>
      <w:sz w:val="24"/>
    </w:rPr>
  </w:style>
  <w:style w:type="paragraph" w:customStyle="1" w:styleId="Style6">
    <w:name w:val="Style6"/>
    <w:basedOn w:val="Heading3"/>
    <w:uiPriority w:val="99"/>
    <w:rsid w:val="005C16C2"/>
  </w:style>
  <w:style w:type="paragraph" w:customStyle="1" w:styleId="Style7">
    <w:name w:val="Style7"/>
    <w:basedOn w:val="Heading3"/>
    <w:next w:val="Style5"/>
    <w:autoRedefine/>
    <w:uiPriority w:val="99"/>
    <w:rsid w:val="005C16C2"/>
  </w:style>
  <w:style w:type="paragraph" w:customStyle="1" w:styleId="Style8">
    <w:name w:val="Style8"/>
    <w:basedOn w:val="Heading2"/>
    <w:uiPriority w:val="99"/>
    <w:rsid w:val="005C16C2"/>
    <w:pPr>
      <w:keepNext w:val="0"/>
      <w:keepLines w:val="0"/>
      <w:pBdr>
        <w:bottom w:val="single" w:sz="4" w:space="1" w:color="622423"/>
      </w:pBdr>
      <w:spacing w:before="400" w:after="160" w:line="256" w:lineRule="auto"/>
      <w:jc w:val="center"/>
    </w:pPr>
    <w:rPr>
      <w:rFonts w:ascii="Calibri" w:eastAsia="Calibri" w:hAnsi="Calibri" w:cs="Times New Roman"/>
      <w:b/>
      <w:caps/>
      <w:color w:val="632423"/>
      <w:spacing w:val="15"/>
      <w:sz w:val="24"/>
      <w:szCs w:val="24"/>
    </w:rPr>
  </w:style>
  <w:style w:type="paragraph" w:customStyle="1" w:styleId="Normalnumbered">
    <w:name w:val="Normal_numbered"/>
    <w:basedOn w:val="Normal"/>
    <w:next w:val="Normal"/>
    <w:autoRedefine/>
    <w:uiPriority w:val="99"/>
    <w:rsid w:val="005C16C2"/>
    <w:pPr>
      <w:numPr>
        <w:numId w:val="27"/>
      </w:numPr>
      <w:tabs>
        <w:tab w:val="clear" w:pos="360"/>
        <w:tab w:val="num" w:pos="0"/>
        <w:tab w:val="num" w:pos="720"/>
      </w:tabs>
      <w:spacing w:before="120" w:after="160" w:line="256" w:lineRule="auto"/>
      <w:ind w:left="1200" w:right="-1" w:firstLine="840"/>
      <w:jc w:val="both"/>
    </w:pPr>
    <w:rPr>
      <w:rFonts w:ascii="Calibri" w:hAnsi="Calibri"/>
      <w:lang w:eastAsia="lv-LV"/>
    </w:rPr>
  </w:style>
  <w:style w:type="paragraph" w:customStyle="1" w:styleId="LgumaV4">
    <w:name w:val="Līguma V4"/>
    <w:basedOn w:val="Heading4"/>
    <w:uiPriority w:val="99"/>
    <w:rsid w:val="005C16C2"/>
    <w:pPr>
      <w:numPr>
        <w:numId w:val="28"/>
      </w:numPr>
      <w:tabs>
        <w:tab w:val="clear" w:pos="360"/>
      </w:tabs>
      <w:ind w:left="0" w:firstLine="0"/>
    </w:pPr>
  </w:style>
  <w:style w:type="character" w:customStyle="1" w:styleId="CharChar1">
    <w:name w:val="Char Char1"/>
    <w:uiPriority w:val="99"/>
    <w:rsid w:val="005C16C2"/>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5C16C2"/>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eastAsia="en-US"/>
    </w:rPr>
  </w:style>
  <w:style w:type="paragraph" w:customStyle="1" w:styleId="TableofFigures1">
    <w:name w:val="Table of Figures1"/>
    <w:basedOn w:val="Normal"/>
    <w:next w:val="Normal"/>
    <w:uiPriority w:val="99"/>
    <w:rsid w:val="005C16C2"/>
    <w:pPr>
      <w:spacing w:after="160" w:line="256" w:lineRule="auto"/>
    </w:pPr>
    <w:rPr>
      <w:rFonts w:ascii="Calibri" w:hAnsi="Calibri"/>
    </w:rPr>
  </w:style>
  <w:style w:type="paragraph" w:customStyle="1" w:styleId="Style10ptRedLeft004Right007">
    <w:name w:val="Style 10 pt Red Left:  0.04&quot; Right:  0.07&quot;"/>
    <w:basedOn w:val="Normal"/>
    <w:uiPriority w:val="99"/>
    <w:rsid w:val="005C16C2"/>
    <w:pPr>
      <w:spacing w:after="160" w:line="256" w:lineRule="auto"/>
    </w:pPr>
    <w:rPr>
      <w:rFonts w:ascii="Calibri" w:hAnsi="Calibri"/>
      <w:color w:val="FF0000"/>
      <w:spacing w:val="-1"/>
      <w:sz w:val="20"/>
    </w:rPr>
  </w:style>
  <w:style w:type="paragraph" w:customStyle="1" w:styleId="Style10ptRedJustifiedLeft004Right007">
    <w:name w:val="Style 10 pt Red Justified Left:  0.04&quot; Right:  0.07&quot;"/>
    <w:basedOn w:val="Normal"/>
    <w:uiPriority w:val="99"/>
    <w:rsid w:val="005C16C2"/>
    <w:pPr>
      <w:spacing w:after="160" w:line="256" w:lineRule="auto"/>
      <w:jc w:val="both"/>
    </w:pPr>
    <w:rPr>
      <w:rFonts w:ascii="Calibri" w:hAnsi="Calibri"/>
      <w:color w:val="FF0000"/>
      <w:spacing w:val="-1"/>
      <w:sz w:val="20"/>
    </w:rPr>
  </w:style>
  <w:style w:type="paragraph" w:customStyle="1" w:styleId="Style11ptBefore6pt">
    <w:name w:val="Style 11 pt Before:  6 pt"/>
    <w:basedOn w:val="Normal"/>
    <w:uiPriority w:val="99"/>
    <w:rsid w:val="005C16C2"/>
    <w:pPr>
      <w:spacing w:after="160" w:line="256" w:lineRule="auto"/>
    </w:pPr>
    <w:rPr>
      <w:rFonts w:ascii="Calibri" w:hAnsi="Calibri"/>
    </w:rPr>
  </w:style>
  <w:style w:type="paragraph" w:customStyle="1" w:styleId="Style11ptCentered">
    <w:name w:val="Style 11 pt Centered"/>
    <w:basedOn w:val="Normal"/>
    <w:uiPriority w:val="99"/>
    <w:rsid w:val="005C16C2"/>
    <w:pPr>
      <w:spacing w:after="160" w:line="256" w:lineRule="auto"/>
      <w:jc w:val="center"/>
    </w:pPr>
    <w:rPr>
      <w:rFonts w:ascii="Calibri" w:hAnsi="Calibri"/>
    </w:rPr>
  </w:style>
  <w:style w:type="paragraph" w:customStyle="1" w:styleId="StyleTableofFiguresCentered">
    <w:name w:val="Style Table of Figures + Centered"/>
    <w:basedOn w:val="TableofFigures"/>
    <w:autoRedefine/>
    <w:uiPriority w:val="99"/>
    <w:rsid w:val="005C16C2"/>
    <w:pPr>
      <w:spacing w:after="160" w:line="256" w:lineRule="auto"/>
      <w:jc w:val="center"/>
    </w:pPr>
    <w:rPr>
      <w:rFonts w:ascii="Calibri" w:hAnsi="Calibri"/>
    </w:rPr>
  </w:style>
  <w:style w:type="character" w:customStyle="1" w:styleId="StyleItalicRed1">
    <w:name w:val="Style Italic Red_1"/>
    <w:uiPriority w:val="99"/>
    <w:rsid w:val="005C16C2"/>
    <w:rPr>
      <w:i/>
      <w:color w:val="FF0000"/>
    </w:rPr>
  </w:style>
  <w:style w:type="character" w:customStyle="1" w:styleId="StyleItalicRed2">
    <w:name w:val="Style Italic Red_2"/>
    <w:uiPriority w:val="99"/>
    <w:rsid w:val="005C16C2"/>
    <w:rPr>
      <w:i/>
      <w:color w:val="FF0000"/>
      <w:spacing w:val="-4"/>
    </w:rPr>
  </w:style>
  <w:style w:type="character" w:customStyle="1" w:styleId="StyleItalicRed3">
    <w:name w:val="Style Italic Red_3"/>
    <w:uiPriority w:val="99"/>
    <w:rsid w:val="005C16C2"/>
    <w:rPr>
      <w:i/>
      <w:color w:val="FF0000"/>
      <w:spacing w:val="-3"/>
    </w:rPr>
  </w:style>
  <w:style w:type="table" w:customStyle="1" w:styleId="TableGrid3">
    <w:name w:val="Table Grid3"/>
    <w:basedOn w:val="TableNormal"/>
    <w:next w:val="TableGrid"/>
    <w:uiPriority w:val="59"/>
    <w:rsid w:val="005C16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6C2"/>
    <w:rPr>
      <w:rFonts w:cs="Times New Roman"/>
      <w:color w:val="808080"/>
    </w:rPr>
  </w:style>
  <w:style w:type="numbering" w:customStyle="1" w:styleId="SLONumberings11">
    <w:name w:val="SLO_Numberings11"/>
    <w:uiPriority w:val="99"/>
    <w:rsid w:val="005C16C2"/>
  </w:style>
  <w:style w:type="numbering" w:customStyle="1" w:styleId="SORLDDHeadings11">
    <w:name w:val="SOR_LDD_Headings11"/>
    <w:uiPriority w:val="99"/>
    <w:rsid w:val="005C16C2"/>
  </w:style>
  <w:style w:type="paragraph" w:customStyle="1" w:styleId="TitelDeckblatt">
    <w:name w:val="Titel Deckblatt"/>
    <w:basedOn w:val="Normal"/>
    <w:link w:val="TitelDeckblattChar"/>
    <w:uiPriority w:val="99"/>
    <w:rsid w:val="005C16C2"/>
    <w:pPr>
      <w:spacing w:after="160" w:line="256" w:lineRule="auto"/>
      <w:jc w:val="right"/>
    </w:pPr>
    <w:rPr>
      <w:rFonts w:ascii="Arial" w:hAnsi="Arial"/>
      <w:b/>
      <w:sz w:val="28"/>
      <w:lang w:eastAsia="de-DE"/>
    </w:rPr>
  </w:style>
  <w:style w:type="paragraph" w:customStyle="1" w:styleId="Arbeitsgruppe">
    <w:name w:val="Arbeitsgruppe"/>
    <w:basedOn w:val="Normal"/>
    <w:uiPriority w:val="99"/>
    <w:rsid w:val="005C16C2"/>
    <w:pPr>
      <w:spacing w:after="120" w:line="256" w:lineRule="auto"/>
      <w:jc w:val="right"/>
    </w:pPr>
    <w:rPr>
      <w:rFonts w:ascii="Arial Narrow" w:hAnsi="Arial Narrow"/>
      <w:spacing w:val="12"/>
      <w:sz w:val="21"/>
      <w:lang w:eastAsia="de-DE"/>
    </w:rPr>
  </w:style>
  <w:style w:type="character" w:customStyle="1" w:styleId="TitelDeckblattChar">
    <w:name w:val="Titel Deckblatt Char"/>
    <w:link w:val="TitelDeckblatt"/>
    <w:uiPriority w:val="99"/>
    <w:locked/>
    <w:rsid w:val="005C16C2"/>
    <w:rPr>
      <w:rFonts w:ascii="Arial" w:hAnsi="Arial"/>
      <w:b/>
      <w:sz w:val="28"/>
      <w:lang w:val="lv-LV" w:eastAsia="de-DE"/>
    </w:rPr>
  </w:style>
  <w:style w:type="paragraph" w:customStyle="1" w:styleId="Aufzhlungen">
    <w:name w:val="Aufzählungen"/>
    <w:basedOn w:val="Normal"/>
    <w:uiPriority w:val="99"/>
    <w:rsid w:val="005C16C2"/>
    <w:pPr>
      <w:numPr>
        <w:numId w:val="29"/>
      </w:numPr>
      <w:tabs>
        <w:tab w:val="clear" w:pos="227"/>
        <w:tab w:val="num" w:pos="360"/>
        <w:tab w:val="center" w:pos="8505"/>
      </w:tabs>
      <w:spacing w:after="120" w:line="360" w:lineRule="auto"/>
      <w:ind w:left="360" w:hanging="360"/>
      <w:contextualSpacing/>
    </w:pPr>
    <w:rPr>
      <w:rFonts w:ascii="Arial Narrow" w:hAnsi="Arial Narrow"/>
      <w:spacing w:val="12"/>
      <w:sz w:val="21"/>
      <w:szCs w:val="21"/>
      <w:lang w:eastAsia="de-DE"/>
    </w:rPr>
  </w:style>
  <w:style w:type="paragraph" w:customStyle="1" w:styleId="Inhaltsverzeichnis">
    <w:name w:val="Inhaltsverzeichnis"/>
    <w:basedOn w:val="Normal"/>
    <w:uiPriority w:val="99"/>
    <w:rsid w:val="005C16C2"/>
    <w:pPr>
      <w:spacing w:before="120" w:after="160" w:line="256" w:lineRule="auto"/>
    </w:pPr>
    <w:rPr>
      <w:rFonts w:ascii="Arial" w:hAnsi="Arial"/>
      <w:b/>
      <w:bCs/>
      <w:color w:val="999999"/>
      <w:spacing w:val="12"/>
      <w:sz w:val="20"/>
      <w:szCs w:val="21"/>
      <w:lang w:eastAsia="de-DE"/>
    </w:rPr>
  </w:style>
  <w:style w:type="paragraph" w:customStyle="1" w:styleId="VerzeichnisInhalt">
    <w:name w:val="Verzeichnis Inhalt"/>
    <w:basedOn w:val="TOC1"/>
    <w:rsid w:val="005C16C2"/>
    <w:pPr>
      <w:framePr w:hSpace="180" w:wrap="around" w:vAnchor="page" w:hAnchor="margin" w:y="1501"/>
      <w:tabs>
        <w:tab w:val="left" w:pos="426"/>
        <w:tab w:val="left" w:pos="601"/>
        <w:tab w:val="left" w:pos="5420"/>
        <w:tab w:val="right" w:pos="6692"/>
        <w:tab w:val="right" w:leader="dot" w:pos="9488"/>
      </w:tabs>
      <w:spacing w:after="120" w:line="360" w:lineRule="auto"/>
      <w:ind w:left="601" w:right="669" w:hanging="601"/>
    </w:pPr>
    <w:rPr>
      <w:rFonts w:ascii="Arial Narrow" w:hAnsi="Arial Narrow"/>
      <w:b w:val="0"/>
      <w:noProof/>
      <w:spacing w:val="12"/>
      <w:sz w:val="21"/>
      <w:szCs w:val="21"/>
      <w:lang w:eastAsia="de-DE"/>
    </w:rPr>
  </w:style>
  <w:style w:type="character" w:customStyle="1" w:styleId="Hervorheben">
    <w:name w:val="Hervorheben"/>
    <w:uiPriority w:val="99"/>
    <w:rsid w:val="005C16C2"/>
    <w:rPr>
      <w:color w:val="007978"/>
    </w:rPr>
  </w:style>
  <w:style w:type="character" w:customStyle="1" w:styleId="Hervorheben2">
    <w:name w:val="Hervorheben2"/>
    <w:uiPriority w:val="99"/>
    <w:rsid w:val="005C16C2"/>
    <w:rPr>
      <w:color w:val="FF0000"/>
    </w:rPr>
  </w:style>
  <w:style w:type="paragraph" w:customStyle="1" w:styleId="WortInhaltsverzeichnis">
    <w:name w:val="Wort Inhaltsverzeichnis"/>
    <w:basedOn w:val="Normal"/>
    <w:rsid w:val="005C16C2"/>
    <w:pPr>
      <w:spacing w:before="120" w:after="160" w:line="256" w:lineRule="auto"/>
    </w:pPr>
    <w:rPr>
      <w:rFonts w:ascii="Arial" w:hAnsi="Arial"/>
      <w:b/>
      <w:bCs/>
      <w:color w:val="999999"/>
      <w:spacing w:val="8"/>
      <w:sz w:val="20"/>
      <w:lang w:eastAsia="de-DE"/>
    </w:rPr>
  </w:style>
  <w:style w:type="numbering" w:customStyle="1" w:styleId="Aufzhlung2">
    <w:name w:val="Aufzählung2"/>
    <w:rsid w:val="005C16C2"/>
    <w:pPr>
      <w:numPr>
        <w:numId w:val="30"/>
      </w:numPr>
    </w:pPr>
  </w:style>
  <w:style w:type="numbering" w:customStyle="1" w:styleId="Aufzhlungen2">
    <w:name w:val="Aufzählungen2"/>
    <w:rsid w:val="005C16C2"/>
    <w:pPr>
      <w:numPr>
        <w:numId w:val="31"/>
      </w:numPr>
    </w:pPr>
  </w:style>
  <w:style w:type="paragraph" w:customStyle="1" w:styleId="EndnoteText1">
    <w:name w:val="Endnote Text1"/>
    <w:basedOn w:val="Normal"/>
    <w:next w:val="EndnoteText"/>
    <w:link w:val="EndnoteTextChar"/>
    <w:uiPriority w:val="99"/>
    <w:semiHidden/>
    <w:unhideWhenUsed/>
    <w:rsid w:val="005C16C2"/>
    <w:pPr>
      <w:spacing w:after="160" w:line="256" w:lineRule="auto"/>
    </w:pPr>
    <w:rPr>
      <w:rFonts w:ascii="Calibri" w:eastAsia="Calibri" w:hAnsi="Calibri"/>
      <w:sz w:val="20"/>
    </w:rPr>
  </w:style>
  <w:style w:type="character" w:customStyle="1" w:styleId="EndnoteTextChar">
    <w:name w:val="Endnote Text Char"/>
    <w:basedOn w:val="DefaultParagraphFont"/>
    <w:link w:val="EndnoteText1"/>
    <w:uiPriority w:val="99"/>
    <w:semiHidden/>
    <w:rsid w:val="005C16C2"/>
    <w:rPr>
      <w:rFonts w:ascii="Calibri" w:eastAsia="Calibri" w:hAnsi="Calibri"/>
      <w:sz w:val="20"/>
      <w:lang w:val="lv-LV"/>
    </w:rPr>
  </w:style>
  <w:style w:type="character" w:styleId="EndnoteReference">
    <w:name w:val="endnote reference"/>
    <w:basedOn w:val="DefaultParagraphFont"/>
    <w:uiPriority w:val="99"/>
    <w:semiHidden/>
    <w:unhideWhenUsed/>
    <w:rsid w:val="005C16C2"/>
    <w:rPr>
      <w:vertAlign w:val="superscript"/>
    </w:rPr>
  </w:style>
  <w:style w:type="paragraph" w:customStyle="1" w:styleId="Numatytasis">
    <w:name w:val="Numatytasis"/>
    <w:rsid w:val="005C16C2"/>
    <w:pPr>
      <w:tabs>
        <w:tab w:val="left" w:pos="720"/>
      </w:tabs>
      <w:suppressAutoHyphens/>
      <w:spacing w:after="0" w:line="100" w:lineRule="atLeast"/>
    </w:pPr>
    <w:rPr>
      <w:rFonts w:ascii="Times New Roman" w:eastAsia="Times New Roman" w:hAnsi="Times New Roman" w:cs="Times New Roman"/>
      <w:sz w:val="24"/>
      <w:szCs w:val="24"/>
    </w:rPr>
  </w:style>
  <w:style w:type="character" w:customStyle="1" w:styleId="normaltextrun">
    <w:name w:val="normaltextrun"/>
    <w:basedOn w:val="DefaultParagraphFont"/>
    <w:rsid w:val="005C16C2"/>
  </w:style>
  <w:style w:type="character" w:customStyle="1" w:styleId="fontstyle01">
    <w:name w:val="fontstyle01"/>
    <w:basedOn w:val="DefaultParagraphFont"/>
    <w:rsid w:val="005C16C2"/>
    <w:rPr>
      <w:rFonts w:ascii="Times-Roman" w:hAnsi="Times-Roman" w:hint="default"/>
      <w:b w:val="0"/>
      <w:bCs w:val="0"/>
      <w:i w:val="0"/>
      <w:iCs w:val="0"/>
      <w:color w:val="000000"/>
      <w:sz w:val="24"/>
      <w:szCs w:val="24"/>
    </w:rPr>
  </w:style>
  <w:style w:type="character" w:customStyle="1" w:styleId="bold4">
    <w:name w:val="bold4"/>
    <w:basedOn w:val="DefaultParagraphFont"/>
    <w:rsid w:val="005C16C2"/>
  </w:style>
  <w:style w:type="paragraph" w:customStyle="1" w:styleId="BodyText220">
    <w:name w:val="Body Text 22"/>
    <w:basedOn w:val="Normal"/>
    <w:next w:val="BodyText22"/>
    <w:link w:val="BodyText2Char1"/>
    <w:uiPriority w:val="99"/>
    <w:unhideWhenUsed/>
    <w:rsid w:val="005C16C2"/>
    <w:pPr>
      <w:spacing w:after="120" w:line="480" w:lineRule="auto"/>
    </w:pPr>
    <w:rPr>
      <w:rFonts w:ascii="Cambria" w:eastAsia="Cambria" w:hAnsi="Cambria" w:cs="Times New Roman"/>
    </w:rPr>
  </w:style>
  <w:style w:type="character" w:customStyle="1" w:styleId="BodyText2Char1">
    <w:name w:val="Body Text 2 Char1"/>
    <w:basedOn w:val="DefaultParagraphFont"/>
    <w:link w:val="BodyText220"/>
    <w:uiPriority w:val="99"/>
    <w:rsid w:val="005C16C2"/>
    <w:rPr>
      <w:rFonts w:ascii="Cambria" w:eastAsia="Cambria" w:hAnsi="Cambria" w:cs="Times New Roman"/>
      <w:sz w:val="22"/>
      <w:szCs w:val="22"/>
    </w:rPr>
  </w:style>
  <w:style w:type="paragraph" w:customStyle="1" w:styleId="BodyText320">
    <w:name w:val="Body Text 32"/>
    <w:basedOn w:val="Normal"/>
    <w:next w:val="BodyText32"/>
    <w:link w:val="BodyText3Char1"/>
    <w:uiPriority w:val="99"/>
    <w:unhideWhenUsed/>
    <w:rsid w:val="005C16C2"/>
    <w:pPr>
      <w:spacing w:after="120" w:line="259" w:lineRule="auto"/>
    </w:pPr>
    <w:rPr>
      <w:rFonts w:ascii="Cambria" w:eastAsia="Cambria" w:hAnsi="Cambria" w:cs="Times New Roman"/>
      <w:sz w:val="16"/>
      <w:szCs w:val="16"/>
    </w:rPr>
  </w:style>
  <w:style w:type="character" w:customStyle="1" w:styleId="BodyText3Char1">
    <w:name w:val="Body Text 3 Char1"/>
    <w:basedOn w:val="DefaultParagraphFont"/>
    <w:link w:val="BodyText320"/>
    <w:uiPriority w:val="99"/>
    <w:rsid w:val="005C16C2"/>
    <w:rPr>
      <w:rFonts w:ascii="Cambria" w:eastAsia="Cambria" w:hAnsi="Cambria" w:cs="Times New Roman"/>
      <w:sz w:val="16"/>
      <w:szCs w:val="16"/>
    </w:rPr>
  </w:style>
  <w:style w:type="paragraph" w:customStyle="1" w:styleId="BodyTextIndent32">
    <w:name w:val="Body Text Indent 32"/>
    <w:basedOn w:val="Normal"/>
    <w:next w:val="BodyTextIndent3"/>
    <w:link w:val="BodyTextIndent3Char1"/>
    <w:uiPriority w:val="99"/>
    <w:rsid w:val="005C16C2"/>
    <w:pPr>
      <w:spacing w:after="120" w:line="259" w:lineRule="auto"/>
      <w:ind w:left="283"/>
    </w:pPr>
    <w:rPr>
      <w:rFonts w:ascii="Cambria" w:eastAsia="Cambria" w:hAnsi="Cambria" w:cs="Times New Roman"/>
      <w:sz w:val="16"/>
      <w:szCs w:val="16"/>
    </w:rPr>
  </w:style>
  <w:style w:type="character" w:customStyle="1" w:styleId="BodyTextIndent3Char1">
    <w:name w:val="Body Text Indent 3 Char1"/>
    <w:basedOn w:val="DefaultParagraphFont"/>
    <w:link w:val="BodyTextIndent32"/>
    <w:uiPriority w:val="99"/>
    <w:rsid w:val="005C16C2"/>
    <w:rPr>
      <w:rFonts w:ascii="Cambria" w:eastAsia="Cambria" w:hAnsi="Cambria" w:cs="Times New Roman"/>
      <w:sz w:val="16"/>
      <w:szCs w:val="16"/>
    </w:rPr>
  </w:style>
  <w:style w:type="paragraph" w:customStyle="1" w:styleId="TableofFigures2">
    <w:name w:val="Table of Figures2"/>
    <w:basedOn w:val="Normal"/>
    <w:next w:val="Normal"/>
    <w:uiPriority w:val="99"/>
    <w:unhideWhenUsed/>
    <w:rsid w:val="005C16C2"/>
    <w:pPr>
      <w:spacing w:after="160" w:line="259" w:lineRule="auto"/>
    </w:pPr>
    <w:rPr>
      <w:rFonts w:ascii="Cambria" w:hAnsi="Cambria"/>
    </w:rPr>
  </w:style>
  <w:style w:type="paragraph" w:customStyle="1" w:styleId="EndnoteText2">
    <w:name w:val="Endnote Text2"/>
    <w:basedOn w:val="Normal"/>
    <w:next w:val="EndnoteText"/>
    <w:link w:val="EndnoteTextChar1"/>
    <w:uiPriority w:val="99"/>
    <w:semiHidden/>
    <w:unhideWhenUsed/>
    <w:rsid w:val="005C16C2"/>
    <w:pPr>
      <w:spacing w:after="160" w:line="259" w:lineRule="auto"/>
    </w:pPr>
    <w:rPr>
      <w:rFonts w:ascii="Cambria" w:eastAsia="Cambria" w:hAnsi="Cambria" w:cs="Times New Roman"/>
      <w:sz w:val="20"/>
    </w:rPr>
  </w:style>
  <w:style w:type="character" w:customStyle="1" w:styleId="EndnoteTextChar1">
    <w:name w:val="Endnote Text Char1"/>
    <w:basedOn w:val="DefaultParagraphFont"/>
    <w:link w:val="EndnoteText2"/>
    <w:uiPriority w:val="99"/>
    <w:semiHidden/>
    <w:rsid w:val="005C16C2"/>
    <w:rPr>
      <w:rFonts w:ascii="Cambria" w:eastAsia="Cambria" w:hAnsi="Cambria" w:cs="Times New Roman"/>
      <w:sz w:val="20"/>
      <w:szCs w:val="22"/>
    </w:rPr>
  </w:style>
  <w:style w:type="numbering" w:customStyle="1" w:styleId="NoList2">
    <w:name w:val="No List2"/>
    <w:next w:val="NoList"/>
    <w:uiPriority w:val="99"/>
    <w:semiHidden/>
    <w:unhideWhenUsed/>
    <w:rsid w:val="005C16C2"/>
  </w:style>
  <w:style w:type="table" w:customStyle="1" w:styleId="TableGrid4">
    <w:name w:val="Table Grid4"/>
    <w:basedOn w:val="TableNormal"/>
    <w:next w:val="TableGrid"/>
    <w:uiPriority w:val="59"/>
    <w:rsid w:val="005C16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5C16C2"/>
  </w:style>
  <w:style w:type="numbering" w:customStyle="1" w:styleId="SORLDDHeadings2">
    <w:name w:val="SOR_LDD_Headings2"/>
    <w:uiPriority w:val="99"/>
    <w:rsid w:val="005C16C2"/>
  </w:style>
  <w:style w:type="numbering" w:customStyle="1" w:styleId="Aufzhlung21">
    <w:name w:val="Aufzählung21"/>
    <w:rsid w:val="005C16C2"/>
  </w:style>
  <w:style w:type="numbering" w:customStyle="1" w:styleId="Aufzhlungen21">
    <w:name w:val="Aufzählungen21"/>
    <w:rsid w:val="005C16C2"/>
  </w:style>
  <w:style w:type="paragraph" w:customStyle="1" w:styleId="TableContents">
    <w:name w:val="Table Contents"/>
    <w:basedOn w:val="Normal"/>
    <w:uiPriority w:val="99"/>
    <w:rsid w:val="005C16C2"/>
    <w:pPr>
      <w:suppressLineNumbers/>
      <w:suppressAutoHyphens/>
      <w:spacing w:after="160" w:line="259" w:lineRule="auto"/>
    </w:pPr>
    <w:rPr>
      <w:rFonts w:ascii="Cambria" w:eastAsia="Times New Roman" w:hAnsi="Cambria"/>
      <w:sz w:val="24"/>
      <w:szCs w:val="24"/>
      <w:lang w:eastAsia="ar-SA"/>
    </w:rPr>
  </w:style>
  <w:style w:type="paragraph" w:customStyle="1" w:styleId="RBminitext">
    <w:name w:val="RB_minitext"/>
    <w:qFormat/>
    <w:rsid w:val="005C16C2"/>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rPr>
  </w:style>
  <w:style w:type="paragraph" w:customStyle="1" w:styleId="RBdokumentanosaukums">
    <w:name w:val="RB_dokumenta_nosaukums"/>
    <w:basedOn w:val="Normal"/>
    <w:qFormat/>
    <w:rsid w:val="005C16C2"/>
    <w:pPr>
      <w:pBdr>
        <w:top w:val="nil"/>
        <w:left w:val="nil"/>
        <w:bottom w:val="nil"/>
        <w:right w:val="nil"/>
        <w:between w:val="nil"/>
        <w:bar w:val="nil"/>
      </w:pBdr>
      <w:suppressAutoHyphens/>
      <w:spacing w:line="276" w:lineRule="auto"/>
      <w:ind w:left="5670"/>
      <w:jc w:val="right"/>
    </w:pPr>
    <w:rPr>
      <w:rFonts w:ascii="Cambria" w:eastAsia="Myriad Pro" w:hAnsi="Cambria" w:cs="Myriad Pro"/>
      <w:iCs/>
      <w:noProof/>
      <w:color w:val="003787"/>
      <w:sz w:val="16"/>
      <w:szCs w:val="16"/>
      <w:u w:color="000000"/>
      <w:bdr w:val="nil"/>
    </w:rPr>
  </w:style>
  <w:style w:type="character" w:customStyle="1" w:styleId="UnresolvedMention1">
    <w:name w:val="Unresolved Mention1"/>
    <w:basedOn w:val="DefaultParagraphFont"/>
    <w:uiPriority w:val="99"/>
    <w:semiHidden/>
    <w:unhideWhenUsed/>
    <w:rsid w:val="005C16C2"/>
    <w:rPr>
      <w:color w:val="808080"/>
      <w:shd w:val="clear" w:color="auto" w:fill="E6E6E6"/>
    </w:rPr>
  </w:style>
  <w:style w:type="numbering" w:customStyle="1" w:styleId="SLONumberings3">
    <w:name w:val="SLO_Numberings3"/>
    <w:uiPriority w:val="99"/>
    <w:rsid w:val="005C16C2"/>
  </w:style>
  <w:style w:type="numbering" w:customStyle="1" w:styleId="SLONumberings4">
    <w:name w:val="SLO_Numberings4"/>
    <w:uiPriority w:val="99"/>
    <w:rsid w:val="005C16C2"/>
  </w:style>
  <w:style w:type="character" w:customStyle="1" w:styleId="Heading3Char1">
    <w:name w:val="Heading 3 Char1"/>
    <w:basedOn w:val="DefaultParagraphFont"/>
    <w:uiPriority w:val="9"/>
    <w:semiHidden/>
    <w:rsid w:val="005C16C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rsid w:val="005C16C2"/>
    <w:rPr>
      <w:b/>
      <w:bCs/>
    </w:rPr>
  </w:style>
  <w:style w:type="character" w:customStyle="1" w:styleId="Heading4Char1">
    <w:name w:val="Heading 4 Char1"/>
    <w:basedOn w:val="DefaultParagraphFont"/>
    <w:uiPriority w:val="9"/>
    <w:semiHidden/>
    <w:rsid w:val="005C16C2"/>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5"/>
    <w:rsid w:val="005C16C2"/>
    <w:pPr>
      <w:pBdr>
        <w:top w:val="single" w:sz="4" w:space="10" w:color="4472C4" w:themeColor="accent1"/>
        <w:bottom w:val="single" w:sz="4" w:space="10" w:color="4472C4" w:themeColor="accent1"/>
      </w:pBdr>
      <w:spacing w:before="360" w:after="360"/>
      <w:ind w:left="864" w:right="864"/>
      <w:jc w:val="center"/>
    </w:pPr>
    <w:rPr>
      <w:rFonts w:asciiTheme="minorHAnsi" w:hAnsiTheme="minorHAnsi"/>
      <w:caps/>
      <w:color w:val="622423"/>
      <w:spacing w:val="5"/>
      <w:sz w:val="20"/>
      <w:szCs w:val="20"/>
    </w:rPr>
  </w:style>
  <w:style w:type="character" w:customStyle="1" w:styleId="IntenseQuoteChar1">
    <w:name w:val="Intense Quote Char1"/>
    <w:basedOn w:val="DefaultParagraphFont"/>
    <w:uiPriority w:val="30"/>
    <w:rsid w:val="005C16C2"/>
    <w:rPr>
      <w:rFonts w:ascii="Times New Roman" w:hAnsi="Times New Roman"/>
      <w:i/>
      <w:iCs/>
      <w:color w:val="4472C4" w:themeColor="accent1"/>
    </w:rPr>
  </w:style>
  <w:style w:type="character" w:styleId="SubtleReference">
    <w:name w:val="Subtle Reference"/>
    <w:basedOn w:val="DefaultParagraphFont"/>
    <w:uiPriority w:val="31"/>
    <w:rsid w:val="005C16C2"/>
    <w:rPr>
      <w:smallCaps/>
      <w:color w:val="5A5A5A" w:themeColor="text1" w:themeTint="A5"/>
    </w:rPr>
  </w:style>
  <w:style w:type="character" w:styleId="IntenseReference">
    <w:name w:val="Intense Reference"/>
    <w:basedOn w:val="DefaultParagraphFont"/>
    <w:uiPriority w:val="32"/>
    <w:rsid w:val="005C16C2"/>
    <w:rPr>
      <w:b/>
      <w:bCs/>
      <w:smallCaps/>
      <w:color w:val="4472C4" w:themeColor="accent1"/>
      <w:spacing w:val="5"/>
    </w:rPr>
  </w:style>
  <w:style w:type="character" w:styleId="BookTitle">
    <w:name w:val="Book Title"/>
    <w:basedOn w:val="DefaultParagraphFont"/>
    <w:uiPriority w:val="33"/>
    <w:rsid w:val="005C16C2"/>
    <w:rPr>
      <w:b/>
      <w:bCs/>
      <w:i/>
      <w:iCs/>
      <w:spacing w:val="5"/>
    </w:rPr>
  </w:style>
  <w:style w:type="character" w:styleId="FollowedHyperlink">
    <w:name w:val="FollowedHyperlink"/>
    <w:basedOn w:val="DefaultParagraphFont"/>
    <w:uiPriority w:val="99"/>
    <w:semiHidden/>
    <w:unhideWhenUsed/>
    <w:rsid w:val="005C16C2"/>
    <w:rPr>
      <w:color w:val="954F72" w:themeColor="followedHyperlink"/>
      <w:u w:val="single"/>
    </w:rPr>
  </w:style>
  <w:style w:type="paragraph" w:styleId="BodyTextIndent2">
    <w:name w:val="Body Text Indent 2"/>
    <w:basedOn w:val="Normal"/>
    <w:link w:val="BodyTextIndent2Char1"/>
    <w:uiPriority w:val="99"/>
    <w:semiHidden/>
    <w:unhideWhenUsed/>
    <w:rsid w:val="005C16C2"/>
    <w:pPr>
      <w:spacing w:after="120" w:line="480" w:lineRule="auto"/>
      <w:ind w:left="283"/>
    </w:pPr>
  </w:style>
  <w:style w:type="character" w:customStyle="1" w:styleId="BodyTextIndent2Char1">
    <w:name w:val="Body Text Indent 2 Char1"/>
    <w:basedOn w:val="DefaultParagraphFont"/>
    <w:link w:val="BodyTextIndent2"/>
    <w:uiPriority w:val="99"/>
    <w:semiHidden/>
    <w:rsid w:val="005C16C2"/>
    <w:rPr>
      <w:rFonts w:ascii="Times New Roman" w:hAnsi="Times New Roman"/>
    </w:rPr>
  </w:style>
  <w:style w:type="table" w:styleId="GridTable4-Accent1">
    <w:name w:val="Grid Table 4 Accent 1"/>
    <w:basedOn w:val="TableNormal"/>
    <w:uiPriority w:val="49"/>
    <w:rsid w:val="005C16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5C16C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PlainText">
    <w:name w:val="Plain Text"/>
    <w:basedOn w:val="Normal"/>
    <w:link w:val="PlainTextChar1"/>
    <w:uiPriority w:val="99"/>
    <w:semiHidden/>
    <w:unhideWhenUsed/>
    <w:rsid w:val="005C16C2"/>
    <w:rPr>
      <w:rFonts w:ascii="Consolas" w:hAnsi="Consolas"/>
      <w:sz w:val="21"/>
      <w:szCs w:val="21"/>
    </w:rPr>
  </w:style>
  <w:style w:type="character" w:customStyle="1" w:styleId="PlainTextChar1">
    <w:name w:val="Plain Text Char1"/>
    <w:basedOn w:val="DefaultParagraphFont"/>
    <w:link w:val="PlainText"/>
    <w:uiPriority w:val="99"/>
    <w:semiHidden/>
    <w:rsid w:val="005C16C2"/>
    <w:rPr>
      <w:rFonts w:ascii="Consolas" w:hAnsi="Consolas"/>
      <w:sz w:val="21"/>
      <w:szCs w:val="21"/>
    </w:rPr>
  </w:style>
  <w:style w:type="paragraph" w:styleId="BodyText22">
    <w:name w:val="Body Text 2"/>
    <w:basedOn w:val="Normal"/>
    <w:link w:val="BodyText2Char2"/>
    <w:uiPriority w:val="99"/>
    <w:semiHidden/>
    <w:unhideWhenUsed/>
    <w:rsid w:val="005C16C2"/>
    <w:pPr>
      <w:spacing w:after="120" w:line="480" w:lineRule="auto"/>
    </w:pPr>
  </w:style>
  <w:style w:type="character" w:customStyle="1" w:styleId="BodyText2Char2">
    <w:name w:val="Body Text 2 Char2"/>
    <w:basedOn w:val="DefaultParagraphFont"/>
    <w:link w:val="BodyText22"/>
    <w:uiPriority w:val="99"/>
    <w:semiHidden/>
    <w:rsid w:val="005C16C2"/>
    <w:rPr>
      <w:rFonts w:ascii="Times New Roman" w:hAnsi="Times New Roman"/>
    </w:rPr>
  </w:style>
  <w:style w:type="paragraph" w:styleId="BodyText32">
    <w:name w:val="Body Text 3"/>
    <w:basedOn w:val="Normal"/>
    <w:link w:val="BodyText3Char2"/>
    <w:uiPriority w:val="99"/>
    <w:semiHidden/>
    <w:unhideWhenUsed/>
    <w:rsid w:val="005C16C2"/>
    <w:pPr>
      <w:spacing w:after="120"/>
    </w:pPr>
    <w:rPr>
      <w:sz w:val="16"/>
      <w:szCs w:val="16"/>
    </w:rPr>
  </w:style>
  <w:style w:type="character" w:customStyle="1" w:styleId="BodyText3Char2">
    <w:name w:val="Body Text 3 Char2"/>
    <w:basedOn w:val="DefaultParagraphFont"/>
    <w:link w:val="BodyText32"/>
    <w:uiPriority w:val="99"/>
    <w:semiHidden/>
    <w:rsid w:val="005C16C2"/>
    <w:rPr>
      <w:rFonts w:ascii="Times New Roman" w:hAnsi="Times New Roman"/>
      <w:sz w:val="16"/>
      <w:szCs w:val="16"/>
    </w:rPr>
  </w:style>
  <w:style w:type="paragraph" w:styleId="BodyTextIndent3">
    <w:name w:val="Body Text Indent 3"/>
    <w:basedOn w:val="Normal"/>
    <w:link w:val="BodyTextIndent3Char2"/>
    <w:uiPriority w:val="99"/>
    <w:semiHidden/>
    <w:unhideWhenUsed/>
    <w:rsid w:val="005C16C2"/>
    <w:pPr>
      <w:spacing w:after="120"/>
      <w:ind w:left="283"/>
    </w:pPr>
    <w:rPr>
      <w:sz w:val="16"/>
      <w:szCs w:val="16"/>
    </w:rPr>
  </w:style>
  <w:style w:type="character" w:customStyle="1" w:styleId="BodyTextIndent3Char2">
    <w:name w:val="Body Text Indent 3 Char2"/>
    <w:basedOn w:val="DefaultParagraphFont"/>
    <w:link w:val="BodyTextIndent3"/>
    <w:uiPriority w:val="99"/>
    <w:semiHidden/>
    <w:rsid w:val="005C16C2"/>
    <w:rPr>
      <w:rFonts w:ascii="Times New Roman" w:hAnsi="Times New Roman"/>
      <w:sz w:val="16"/>
      <w:szCs w:val="16"/>
    </w:rPr>
  </w:style>
  <w:style w:type="paragraph" w:styleId="TableofFigures">
    <w:name w:val="table of figures"/>
    <w:basedOn w:val="Normal"/>
    <w:next w:val="Normal"/>
    <w:uiPriority w:val="99"/>
    <w:semiHidden/>
    <w:unhideWhenUsed/>
    <w:rsid w:val="005C16C2"/>
  </w:style>
  <w:style w:type="paragraph" w:styleId="TOC1">
    <w:name w:val="toc 1"/>
    <w:basedOn w:val="Normal"/>
    <w:next w:val="Normal"/>
    <w:autoRedefine/>
    <w:uiPriority w:val="39"/>
    <w:unhideWhenUsed/>
    <w:rsid w:val="001E26DF"/>
    <w:pPr>
      <w:spacing w:before="120"/>
    </w:pPr>
    <w:rPr>
      <w:rFonts w:asciiTheme="majorHAnsi" w:hAnsiTheme="majorHAnsi" w:cstheme="majorHAnsi"/>
      <w:b/>
      <w:bCs/>
      <w:caps/>
      <w:sz w:val="24"/>
      <w:szCs w:val="24"/>
    </w:rPr>
  </w:style>
  <w:style w:type="paragraph" w:styleId="EndnoteText">
    <w:name w:val="endnote text"/>
    <w:basedOn w:val="Normal"/>
    <w:link w:val="EndnoteTextChar2"/>
    <w:uiPriority w:val="99"/>
    <w:semiHidden/>
    <w:unhideWhenUsed/>
    <w:rsid w:val="005C16C2"/>
    <w:rPr>
      <w:sz w:val="20"/>
      <w:szCs w:val="20"/>
    </w:rPr>
  </w:style>
  <w:style w:type="character" w:customStyle="1" w:styleId="EndnoteTextChar2">
    <w:name w:val="Endnote Text Char2"/>
    <w:basedOn w:val="DefaultParagraphFont"/>
    <w:link w:val="EndnoteText"/>
    <w:uiPriority w:val="99"/>
    <w:semiHidden/>
    <w:rsid w:val="005C16C2"/>
    <w:rPr>
      <w:rFonts w:ascii="Times New Roman" w:hAnsi="Times New Roman"/>
      <w:sz w:val="20"/>
      <w:szCs w:val="20"/>
    </w:rPr>
  </w:style>
  <w:style w:type="paragraph" w:styleId="TOC2">
    <w:name w:val="toc 2"/>
    <w:basedOn w:val="Normal"/>
    <w:next w:val="Normal"/>
    <w:autoRedefine/>
    <w:uiPriority w:val="39"/>
    <w:unhideWhenUsed/>
    <w:rsid w:val="006A5E5F"/>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6A5E5F"/>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6A5E5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6A5E5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6A5E5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6A5E5F"/>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6A5E5F"/>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6A5E5F"/>
    <w:pPr>
      <w:ind w:left="1540"/>
    </w:pPr>
    <w:rPr>
      <w:rFonts w:asciiTheme="minorHAnsi" w:hAnsiTheme="minorHAnsi" w:cstheme="minorHAnsi"/>
      <w:sz w:val="20"/>
      <w:szCs w:val="20"/>
    </w:rPr>
  </w:style>
  <w:style w:type="paragraph" w:customStyle="1" w:styleId="RBTitle">
    <w:name w:val="RB_Title"/>
    <w:basedOn w:val="Heading1"/>
    <w:qFormat/>
    <w:rsid w:val="001A1BC2"/>
    <w:pPr>
      <w:pBdr>
        <w:top w:val="nil"/>
        <w:left w:val="nil"/>
        <w:bottom w:val="nil"/>
        <w:right w:val="nil"/>
        <w:between w:val="nil"/>
        <w:bar w:val="nil"/>
      </w:pBdr>
      <w:suppressAutoHyphens/>
      <w:spacing w:before="600" w:after="300"/>
    </w:pPr>
    <w:rPr>
      <w:rFonts w:ascii="Myriad Pro" w:eastAsia="Myriad Pro" w:hAnsi="Myriad Pro" w:cs="Myriad Pro"/>
      <w:b/>
      <w:iCs/>
      <w:color w:val="5D5D5D"/>
      <w:kern w:val="24"/>
      <w:sz w:val="60"/>
      <w:szCs w:val="60"/>
      <w:u w:color="000000"/>
      <w:bdr w:val="nil"/>
    </w:rPr>
  </w:style>
  <w:style w:type="paragraph" w:customStyle="1" w:styleId="RBbody">
    <w:name w:val="RB_body"/>
    <w:qFormat/>
    <w:rsid w:val="001A1BC2"/>
    <w:pPr>
      <w:spacing w:after="200" w:line="360" w:lineRule="auto"/>
    </w:pPr>
    <w:rPr>
      <w:rFonts w:ascii="Myriad Pro" w:eastAsia="Times New Roman" w:hAnsi="Myriad Pro" w:cs="Times New Roman"/>
      <w:color w:val="5D5D5D"/>
      <w:sz w:val="20"/>
      <w:szCs w:val="20"/>
      <w:shd w:val="clear" w:color="auto" w:fill="FFFFFF"/>
    </w:rPr>
  </w:style>
  <w:style w:type="paragraph" w:customStyle="1" w:styleId="RBSubtitle">
    <w:name w:val="RB_Subtitle"/>
    <w:basedOn w:val="Heading2"/>
    <w:qFormat/>
    <w:rsid w:val="001A1BC2"/>
    <w:pPr>
      <w:pBdr>
        <w:top w:val="nil"/>
        <w:left w:val="nil"/>
        <w:bottom w:val="nil"/>
        <w:right w:val="nil"/>
        <w:between w:val="nil"/>
        <w:bar w:val="nil"/>
      </w:pBdr>
      <w:suppressAutoHyphens/>
      <w:spacing w:before="0" w:after="300"/>
    </w:pPr>
    <w:rPr>
      <w:rFonts w:ascii="Myriad Pro" w:eastAsia="Myriad Pro" w:hAnsi="Myriad Pro" w:cs="Myriad Pro"/>
      <w:b/>
      <w:bCs/>
      <w:color w:val="003787"/>
      <w:sz w:val="30"/>
      <w:szCs w:val="30"/>
      <w:bdr w:val="nil"/>
    </w:rPr>
  </w:style>
  <w:style w:type="character" w:customStyle="1" w:styleId="currenthithighlight">
    <w:name w:val="currenthithighlight"/>
    <w:basedOn w:val="DefaultParagraphFont"/>
    <w:rsid w:val="004C3464"/>
  </w:style>
  <w:style w:type="character" w:customStyle="1" w:styleId="highlight">
    <w:name w:val="highlight"/>
    <w:basedOn w:val="DefaultParagraphFont"/>
    <w:rsid w:val="004C3464"/>
  </w:style>
  <w:style w:type="character" w:styleId="UnresolvedMention">
    <w:name w:val="Unresolved Mention"/>
    <w:basedOn w:val="DefaultParagraphFont"/>
    <w:uiPriority w:val="99"/>
    <w:semiHidden/>
    <w:unhideWhenUsed/>
    <w:rsid w:val="004C3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657342639">
      <w:bodyDiv w:val="1"/>
      <w:marLeft w:val="0"/>
      <w:marRight w:val="0"/>
      <w:marTop w:val="0"/>
      <w:marBottom w:val="0"/>
      <w:divBdr>
        <w:top w:val="none" w:sz="0" w:space="0" w:color="auto"/>
        <w:left w:val="none" w:sz="0" w:space="0" w:color="auto"/>
        <w:bottom w:val="none" w:sz="0" w:space="0" w:color="auto"/>
        <w:right w:val="none" w:sz="0" w:space="0" w:color="auto"/>
      </w:divBdr>
      <w:divsChild>
        <w:div w:id="1286618078">
          <w:marLeft w:val="0"/>
          <w:marRight w:val="0"/>
          <w:marTop w:val="0"/>
          <w:marBottom w:val="0"/>
          <w:divBdr>
            <w:top w:val="none" w:sz="0" w:space="0" w:color="auto"/>
            <w:left w:val="none" w:sz="0" w:space="0" w:color="auto"/>
            <w:bottom w:val="none" w:sz="0" w:space="0" w:color="auto"/>
            <w:right w:val="none" w:sz="0" w:space="0" w:color="auto"/>
          </w:divBdr>
        </w:div>
        <w:div w:id="133479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mailto:martins.krauklis@railbaltica.org" TargetMode="External"/><Relationship Id="rId26" Type="http://schemas.openxmlformats.org/officeDocument/2006/relationships/hyperlink" Target="https://www.eis.gov.lv/EKEIS/Supplier" TargetMode="External"/><Relationship Id="rId3" Type="http://schemas.openxmlformats.org/officeDocument/2006/relationships/customXml" Target="../customXml/item3.xml"/><Relationship Id="rId21" Type="http://schemas.openxmlformats.org/officeDocument/2006/relationships/hyperlink" Target="http://railbaltica.org/tender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martins.blaus@railbaltica.org;" TargetMode="External"/><Relationship Id="rId25" Type="http://schemas.openxmlformats.org/officeDocument/2006/relationships/hyperlink" Target="https://ec.europa.eu/tools/espd/filter?lang=en"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ailbaltica.org/tenders/" TargetMode="External"/><Relationship Id="rId20" Type="http://schemas.openxmlformats.org/officeDocument/2006/relationships/hyperlink" Target="https://www.eis.gov.lv/EKEIS/Suppli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railbaltica.org/procurement/e-procurementsystem/"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railbaltica.org/tenders/" TargetMode="External"/><Relationship Id="rId28" Type="http://schemas.openxmlformats.org/officeDocument/2006/relationships/image" Target="media/image4.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eis.gov.lv/EKEIS/Supplie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hyperlink" Target="https://www.eis.gov.lv/EKEIS/Supplier" TargetMode="External"/><Relationship Id="rId27" Type="http://schemas.openxmlformats.org/officeDocument/2006/relationships/hyperlink" Target="https://www.eis.gov.lv/EKEIS/Supplier" TargetMode="External"/><Relationship Id="rId30" Type="http://schemas.openxmlformats.org/officeDocument/2006/relationships/header" Target="header2.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Antanas Šnirpūnas</DisplayName>
        <AccountId>65</AccountId>
        <AccountType/>
      </UserInfo>
      <UserInfo>
        <DisplayName>Ģirts Bramans</DisplayName>
        <AccountId>48</AccountId>
        <AccountType/>
      </UserInfo>
      <UserInfo>
        <DisplayName>Jean-Marc Bedmar</DisplayName>
        <AccountId>185</AccountId>
        <AccountType/>
      </UserInfo>
      <UserInfo>
        <DisplayName>Kaido Zimmermann</DisplayName>
        <AccountId>64</AccountId>
        <AccountType/>
      </UserInfo>
      <UserInfo>
        <DisplayName>Kristaps Rudzis</DisplayName>
        <AccountId>44</AccountId>
        <AccountType/>
      </UserInfo>
      <UserInfo>
        <DisplayName>Artūrs Caune</DisplayName>
        <AccountId>21</AccountId>
        <AccountType/>
      </UserInfo>
      <UserInfo>
        <DisplayName>Karmo Kõrvek</DisplayName>
        <AccountId>190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4A85-9DC0-4D22-8BE7-6597DD1E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28F2D-B2E2-4F52-98CE-BB9E839BFD88}">
  <ds:schemaRefs>
    <ds:schemaRef ds:uri="http://schemas.microsoft.com/sharepoint/v3/contenttype/forms"/>
  </ds:schemaRefs>
</ds:datastoreItem>
</file>

<file path=customXml/itemProps3.xml><?xml version="1.0" encoding="utf-8"?>
<ds:datastoreItem xmlns:ds="http://schemas.openxmlformats.org/officeDocument/2006/customXml" ds:itemID="{C987AE68-CF51-4F10-BC75-F299AF36E03B}">
  <ds:schemaRefs>
    <ds:schemaRef ds:uri="http://schemas.microsoft.com/office/2006/metadata/properties"/>
    <ds:schemaRef ds:uri="http://schemas.microsoft.com/office/infopath/2007/PartnerControls"/>
    <ds:schemaRef ds:uri="016a8d99-7c2d-46f1-b2a0-cd04a8711ea3"/>
  </ds:schemaRefs>
</ds:datastoreItem>
</file>

<file path=customXml/itemProps4.xml><?xml version="1.0" encoding="utf-8"?>
<ds:datastoreItem xmlns:ds="http://schemas.openxmlformats.org/officeDocument/2006/customXml" ds:itemID="{C6C849FD-A55B-41DB-9CBC-5D9818AE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35763</Words>
  <Characters>20385</Characters>
  <Application>Microsoft Office Word</Application>
  <DocSecurity>0</DocSecurity>
  <PresentationFormat/>
  <Lines>169</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56036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Grantiņš | Sorainen</dc:creator>
  <cp:keywords/>
  <dc:description/>
  <cp:lastModifiedBy>Jānis Lukševics</cp:lastModifiedBy>
  <cp:revision>13</cp:revision>
  <cp:lastPrinted>2017-09-20T06:42:00Z</cp:lastPrinted>
  <dcterms:created xsi:type="dcterms:W3CDTF">2018-01-25T15:33:00Z</dcterms:created>
  <dcterms:modified xsi:type="dcterms:W3CDTF">2018-01-26T15:09:00Z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SharedWithUsers">
    <vt:lpwstr>65;#Antanas Šnirpūnas;#48;#Ģirts Bramans;#185;#Jean-Marc Bedmar;#64;#Kaido Zimmermann;#44;#Kristaps Rudzis;#21;#Artūrs Caune;#190;#Karmo Kõrvek</vt:lpwstr>
  </property>
</Properties>
</file>